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96" w:rsidRDefault="00753E96" w:rsidP="00753E96">
      <w:pPr>
        <w:pStyle w:val="Heading1"/>
      </w:pPr>
      <w:r>
        <w:t>The Whole Earth Laid Waste (Isaiah 24:1-16)</w:t>
      </w:r>
    </w:p>
    <w:p w:rsidR="00753E96" w:rsidRDefault="00753E96" w:rsidP="00753E96"/>
    <w:p w:rsidR="00753E96" w:rsidRDefault="00753E96" w:rsidP="00753E96">
      <w:r>
        <w:t xml:space="preserve">The vision of a land’s devastation and a city’s destruction in 24:1-12 could reflect calamities that came to a specific land and city, but if it does, they have become pictures of the destruction of national and city life in general when </w:t>
      </w:r>
      <w:proofErr w:type="gramStart"/>
      <w:r>
        <w:t>Yhwh</w:t>
      </w:r>
      <w:proofErr w:type="gramEnd"/>
      <w:r>
        <w:t xml:space="preserve"> acts to bring worldwide calamity.</w:t>
      </w:r>
    </w:p>
    <w:p w:rsidR="00753E96" w:rsidRDefault="00753E96" w:rsidP="00753E96"/>
    <w:p w:rsidR="00753E96" w:rsidRDefault="00753E96" w:rsidP="00753E96">
      <w:r>
        <w:t xml:space="preserve">Chapters 24—27 as a whole have been termed an “apocalypse”, another word for a vision or revelation.  Apocalypses flourished in Israel much later than Isaiah’s day (the Greek word </w:t>
      </w:r>
      <w:proofErr w:type="spellStart"/>
      <w:r>
        <w:rPr>
          <w:i/>
        </w:rPr>
        <w:t>apocalypsis</w:t>
      </w:r>
      <w:proofErr w:type="spellEnd"/>
      <w:r>
        <w:t xml:space="preserve"> is the one John uses to describe the Book of Revelation).  Thus it may be that chapters 24—27 come from a later period than that of the actual arrangement of chapters 13—23; this is the usual critical view.  But precisely because the chapters hardly ever refer to specific nations or events, there is little hard evidence to go on regarding the question.</w:t>
      </w:r>
    </w:p>
    <w:p w:rsidR="00753E96" w:rsidRDefault="00753E96" w:rsidP="00753E96"/>
    <w:p w:rsidR="00753E96" w:rsidRDefault="00753E96" w:rsidP="00753E96">
      <w:r>
        <w:t>A vision of this kind appeals to our imagination.  It invites us to bring to mind the kind of amalgam of impressions of disaster and its aftermath that tends in any case to form in our minds through television, films, and newspapers.  We see a city reduced to rubble, futile hands scrabbling at debris in a desperate search to reach the source of a moan before the person dies, wailing mothers carrying the children killed in somebody else’s war.</w:t>
      </w:r>
    </w:p>
    <w:p w:rsidR="00753E96" w:rsidRDefault="00753E96" w:rsidP="00753E96"/>
    <w:p w:rsidR="00753E96" w:rsidRDefault="00753E96" w:rsidP="00753E96">
      <w:r>
        <w:t>Isaiah 24 takes up the desolation of such experiences in Israel’s life, but does that to point people toward even worse devastation.  The Bible takes this life’s blessings as foretastes of and pointers to the great blessings of the End.  It also takes the disasters that come upon the world that we know as foretastes of and pointers to the last great calamity that will overcome the earth.  As we watch the combatants in successive outbreaks of war bombarding each other, or read chilling scenarios of life after a nuclear war, Isaiah 24 invites us to remember among other things that these are grim pointers to the last terrible day of calamity.</w:t>
      </w:r>
    </w:p>
    <w:p w:rsidR="00753E96" w:rsidRDefault="00753E96" w:rsidP="00753E96"/>
    <w:p w:rsidR="00753E96" w:rsidRDefault="00753E96" w:rsidP="00753E96">
      <w:r>
        <w:t>It then suggests two reactions to that.  The prophet first hears voices all-over the earth declaring their response to this scene of ultimate devastation (verses 14-16a).  We are not told who the voices belong to.  It is the content of their response that counts.  It consists in songs of joyful praise.  The choirs who sing them know that the day of calamity is when wickedness is at last put down, evil eliminated, and God at last shown to be God.</w:t>
      </w:r>
    </w:p>
    <w:p w:rsidR="00753E96" w:rsidRDefault="00753E96" w:rsidP="00753E96"/>
    <w:p w:rsidR="00753E96" w:rsidRDefault="00753E96" w:rsidP="00753E96">
      <w:r>
        <w:t>Yet one cannot but be awed by it.  The prophet is unable quite to join in with these songs of joy, but feels a quite different reaction (verse 16b).  Overcome by the horrendous devastation of God’s world and the horrendous sin that led to it, the prophet can only feel a personal sense of desolation at the sight.</w:t>
      </w:r>
    </w:p>
    <w:p w:rsidR="00753E96" w:rsidRDefault="00753E96" w:rsidP="00753E96"/>
    <w:p w:rsidR="00753E96" w:rsidRDefault="00753E96" w:rsidP="00753E96">
      <w:r>
        <w:t>That reaction was part of what was involved in being a prophet.  A prophet’s task was not to foretell inevitabilities but to tell people about calamities threatening them and blessings promised them, so that they could turn back to God’s ways and forestall this punishment, and trust God and open themselves to God’s blessings.</w:t>
      </w:r>
    </w:p>
    <w:p w:rsidR="00E84530" w:rsidRDefault="00E84530" w:rsidP="00753E96"/>
    <w:sectPr w:rsidR="00E84530"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53E96"/>
    <w:rsid w:val="00000AEC"/>
    <w:rsid w:val="000020BC"/>
    <w:rsid w:val="00002194"/>
    <w:rsid w:val="00006248"/>
    <w:rsid w:val="00006E05"/>
    <w:rsid w:val="000076FB"/>
    <w:rsid w:val="00010C92"/>
    <w:rsid w:val="00012AF7"/>
    <w:rsid w:val="00013B5B"/>
    <w:rsid w:val="00017FD8"/>
    <w:rsid w:val="00022AED"/>
    <w:rsid w:val="00030C69"/>
    <w:rsid w:val="00037B5E"/>
    <w:rsid w:val="0004056A"/>
    <w:rsid w:val="00042CAA"/>
    <w:rsid w:val="00043D6C"/>
    <w:rsid w:val="00045513"/>
    <w:rsid w:val="0004632B"/>
    <w:rsid w:val="0005302B"/>
    <w:rsid w:val="00054875"/>
    <w:rsid w:val="00054A9D"/>
    <w:rsid w:val="00057FC8"/>
    <w:rsid w:val="00071463"/>
    <w:rsid w:val="0007185E"/>
    <w:rsid w:val="0007664A"/>
    <w:rsid w:val="0008334F"/>
    <w:rsid w:val="000835CE"/>
    <w:rsid w:val="0008596D"/>
    <w:rsid w:val="00085B28"/>
    <w:rsid w:val="00086FAF"/>
    <w:rsid w:val="00087E49"/>
    <w:rsid w:val="00093860"/>
    <w:rsid w:val="00094CA3"/>
    <w:rsid w:val="000A268D"/>
    <w:rsid w:val="000A79C4"/>
    <w:rsid w:val="000B12D1"/>
    <w:rsid w:val="000B2603"/>
    <w:rsid w:val="000B3BE0"/>
    <w:rsid w:val="000B6CE3"/>
    <w:rsid w:val="000C00AA"/>
    <w:rsid w:val="000C00D8"/>
    <w:rsid w:val="000C5EB6"/>
    <w:rsid w:val="000C6668"/>
    <w:rsid w:val="000D106C"/>
    <w:rsid w:val="000D2CCD"/>
    <w:rsid w:val="000D47C0"/>
    <w:rsid w:val="000D63E0"/>
    <w:rsid w:val="000E2F4C"/>
    <w:rsid w:val="000F1317"/>
    <w:rsid w:val="000F4CEA"/>
    <w:rsid w:val="00106AA8"/>
    <w:rsid w:val="001129F0"/>
    <w:rsid w:val="00112E40"/>
    <w:rsid w:val="00112F07"/>
    <w:rsid w:val="00115B1B"/>
    <w:rsid w:val="00117160"/>
    <w:rsid w:val="00120DFF"/>
    <w:rsid w:val="0012452C"/>
    <w:rsid w:val="00125DD1"/>
    <w:rsid w:val="00137EA9"/>
    <w:rsid w:val="001432A7"/>
    <w:rsid w:val="00152D31"/>
    <w:rsid w:val="00154DED"/>
    <w:rsid w:val="001561C9"/>
    <w:rsid w:val="0016532D"/>
    <w:rsid w:val="00167CD5"/>
    <w:rsid w:val="00170DA1"/>
    <w:rsid w:val="00170E53"/>
    <w:rsid w:val="00170ECB"/>
    <w:rsid w:val="0017332B"/>
    <w:rsid w:val="00174BE4"/>
    <w:rsid w:val="00175078"/>
    <w:rsid w:val="001758BE"/>
    <w:rsid w:val="001811E8"/>
    <w:rsid w:val="00181B49"/>
    <w:rsid w:val="00182AB7"/>
    <w:rsid w:val="00183D3F"/>
    <w:rsid w:val="00186EB7"/>
    <w:rsid w:val="00187E39"/>
    <w:rsid w:val="001A5506"/>
    <w:rsid w:val="001A59ED"/>
    <w:rsid w:val="001B5D46"/>
    <w:rsid w:val="001C67F5"/>
    <w:rsid w:val="001D73EC"/>
    <w:rsid w:val="001E3A29"/>
    <w:rsid w:val="001E71E4"/>
    <w:rsid w:val="001E7E5B"/>
    <w:rsid w:val="00201E0A"/>
    <w:rsid w:val="002024B3"/>
    <w:rsid w:val="002062E4"/>
    <w:rsid w:val="002076C9"/>
    <w:rsid w:val="00210747"/>
    <w:rsid w:val="002113D9"/>
    <w:rsid w:val="00212032"/>
    <w:rsid w:val="00214EBF"/>
    <w:rsid w:val="0021649A"/>
    <w:rsid w:val="002216ED"/>
    <w:rsid w:val="002321EE"/>
    <w:rsid w:val="00243E88"/>
    <w:rsid w:val="00245554"/>
    <w:rsid w:val="00245A00"/>
    <w:rsid w:val="002511D4"/>
    <w:rsid w:val="00252307"/>
    <w:rsid w:val="00253182"/>
    <w:rsid w:val="00253E7D"/>
    <w:rsid w:val="0025566E"/>
    <w:rsid w:val="0025674B"/>
    <w:rsid w:val="002622BC"/>
    <w:rsid w:val="002625C0"/>
    <w:rsid w:val="002630A9"/>
    <w:rsid w:val="00265F60"/>
    <w:rsid w:val="00275446"/>
    <w:rsid w:val="00275A88"/>
    <w:rsid w:val="0028507A"/>
    <w:rsid w:val="00287120"/>
    <w:rsid w:val="00291495"/>
    <w:rsid w:val="00292B86"/>
    <w:rsid w:val="002961C0"/>
    <w:rsid w:val="0029692F"/>
    <w:rsid w:val="002A0CBC"/>
    <w:rsid w:val="002A207A"/>
    <w:rsid w:val="002A3FEA"/>
    <w:rsid w:val="002A7027"/>
    <w:rsid w:val="002B20B0"/>
    <w:rsid w:val="002B5280"/>
    <w:rsid w:val="002B5360"/>
    <w:rsid w:val="002B721B"/>
    <w:rsid w:val="002C244D"/>
    <w:rsid w:val="002C3747"/>
    <w:rsid w:val="002C6C62"/>
    <w:rsid w:val="002D091E"/>
    <w:rsid w:val="002D5F35"/>
    <w:rsid w:val="002D7CCF"/>
    <w:rsid w:val="002E60AE"/>
    <w:rsid w:val="002E7A0F"/>
    <w:rsid w:val="002F0DC1"/>
    <w:rsid w:val="002F1933"/>
    <w:rsid w:val="002F6318"/>
    <w:rsid w:val="002F63F2"/>
    <w:rsid w:val="0030447F"/>
    <w:rsid w:val="00305B98"/>
    <w:rsid w:val="00306ED9"/>
    <w:rsid w:val="00307FF9"/>
    <w:rsid w:val="003123EA"/>
    <w:rsid w:val="00313D7E"/>
    <w:rsid w:val="0032379F"/>
    <w:rsid w:val="00326F6B"/>
    <w:rsid w:val="00330F6E"/>
    <w:rsid w:val="003321E6"/>
    <w:rsid w:val="00333C7B"/>
    <w:rsid w:val="00337438"/>
    <w:rsid w:val="003404DF"/>
    <w:rsid w:val="003514D3"/>
    <w:rsid w:val="00360DAA"/>
    <w:rsid w:val="003654BA"/>
    <w:rsid w:val="00366F1B"/>
    <w:rsid w:val="00371986"/>
    <w:rsid w:val="00371B31"/>
    <w:rsid w:val="00373FCF"/>
    <w:rsid w:val="003742FF"/>
    <w:rsid w:val="00380018"/>
    <w:rsid w:val="003811EE"/>
    <w:rsid w:val="00381B85"/>
    <w:rsid w:val="0038583B"/>
    <w:rsid w:val="0039196A"/>
    <w:rsid w:val="00391A1B"/>
    <w:rsid w:val="003924FB"/>
    <w:rsid w:val="00396120"/>
    <w:rsid w:val="003A33BD"/>
    <w:rsid w:val="003A4E88"/>
    <w:rsid w:val="003B5741"/>
    <w:rsid w:val="003B6DB7"/>
    <w:rsid w:val="003C1790"/>
    <w:rsid w:val="003C49B8"/>
    <w:rsid w:val="003C5C50"/>
    <w:rsid w:val="003C707B"/>
    <w:rsid w:val="003D004F"/>
    <w:rsid w:val="003D27BC"/>
    <w:rsid w:val="003D531A"/>
    <w:rsid w:val="003D57EB"/>
    <w:rsid w:val="003D6B67"/>
    <w:rsid w:val="003E6ED3"/>
    <w:rsid w:val="003F6BCB"/>
    <w:rsid w:val="0040215B"/>
    <w:rsid w:val="004062F6"/>
    <w:rsid w:val="00412E2B"/>
    <w:rsid w:val="00415188"/>
    <w:rsid w:val="0042614E"/>
    <w:rsid w:val="0043073F"/>
    <w:rsid w:val="004340DC"/>
    <w:rsid w:val="004369A3"/>
    <w:rsid w:val="00440D2D"/>
    <w:rsid w:val="00447195"/>
    <w:rsid w:val="00460910"/>
    <w:rsid w:val="00462E11"/>
    <w:rsid w:val="00467406"/>
    <w:rsid w:val="004709F1"/>
    <w:rsid w:val="00472C32"/>
    <w:rsid w:val="004746A8"/>
    <w:rsid w:val="004751BA"/>
    <w:rsid w:val="00475DD9"/>
    <w:rsid w:val="004824E2"/>
    <w:rsid w:val="00482FFC"/>
    <w:rsid w:val="00493AEA"/>
    <w:rsid w:val="004A0908"/>
    <w:rsid w:val="004A4B69"/>
    <w:rsid w:val="004B045B"/>
    <w:rsid w:val="004B4A81"/>
    <w:rsid w:val="004B4E38"/>
    <w:rsid w:val="004C5F35"/>
    <w:rsid w:val="004C5F3D"/>
    <w:rsid w:val="004D0A8E"/>
    <w:rsid w:val="004D673D"/>
    <w:rsid w:val="004E350E"/>
    <w:rsid w:val="004E39AC"/>
    <w:rsid w:val="004F4F0E"/>
    <w:rsid w:val="005054D4"/>
    <w:rsid w:val="00506C91"/>
    <w:rsid w:val="005115C1"/>
    <w:rsid w:val="005124D2"/>
    <w:rsid w:val="00512C3B"/>
    <w:rsid w:val="00524701"/>
    <w:rsid w:val="00526301"/>
    <w:rsid w:val="00526BFA"/>
    <w:rsid w:val="00526CF1"/>
    <w:rsid w:val="005354F3"/>
    <w:rsid w:val="00536AF5"/>
    <w:rsid w:val="005377EA"/>
    <w:rsid w:val="00543013"/>
    <w:rsid w:val="005431B5"/>
    <w:rsid w:val="00543BF7"/>
    <w:rsid w:val="00545551"/>
    <w:rsid w:val="00551372"/>
    <w:rsid w:val="005528E8"/>
    <w:rsid w:val="00552B94"/>
    <w:rsid w:val="00557E63"/>
    <w:rsid w:val="00561DBE"/>
    <w:rsid w:val="00565332"/>
    <w:rsid w:val="00570450"/>
    <w:rsid w:val="00571E83"/>
    <w:rsid w:val="0057457F"/>
    <w:rsid w:val="00575FB6"/>
    <w:rsid w:val="005775C1"/>
    <w:rsid w:val="00577E2A"/>
    <w:rsid w:val="00586AFB"/>
    <w:rsid w:val="00593299"/>
    <w:rsid w:val="005969AF"/>
    <w:rsid w:val="005A7DE6"/>
    <w:rsid w:val="005B02D8"/>
    <w:rsid w:val="005B3621"/>
    <w:rsid w:val="005C0104"/>
    <w:rsid w:val="005C70A8"/>
    <w:rsid w:val="005D0F75"/>
    <w:rsid w:val="005E03A9"/>
    <w:rsid w:val="005E1A7F"/>
    <w:rsid w:val="005E385F"/>
    <w:rsid w:val="005E53EC"/>
    <w:rsid w:val="00601E17"/>
    <w:rsid w:val="00606627"/>
    <w:rsid w:val="0061123A"/>
    <w:rsid w:val="00613706"/>
    <w:rsid w:val="006263FD"/>
    <w:rsid w:val="00627A96"/>
    <w:rsid w:val="00631972"/>
    <w:rsid w:val="00634332"/>
    <w:rsid w:val="006354CB"/>
    <w:rsid w:val="00637CF1"/>
    <w:rsid w:val="006451F6"/>
    <w:rsid w:val="00647CFA"/>
    <w:rsid w:val="0065381E"/>
    <w:rsid w:val="006656A6"/>
    <w:rsid w:val="00666627"/>
    <w:rsid w:val="00667C63"/>
    <w:rsid w:val="00670FF9"/>
    <w:rsid w:val="00674F85"/>
    <w:rsid w:val="00675A5C"/>
    <w:rsid w:val="00684470"/>
    <w:rsid w:val="00686339"/>
    <w:rsid w:val="00686DCE"/>
    <w:rsid w:val="00687D02"/>
    <w:rsid w:val="00694E89"/>
    <w:rsid w:val="006A20BD"/>
    <w:rsid w:val="006A3F83"/>
    <w:rsid w:val="006A429B"/>
    <w:rsid w:val="006A469C"/>
    <w:rsid w:val="006B2730"/>
    <w:rsid w:val="006B2FED"/>
    <w:rsid w:val="006B661D"/>
    <w:rsid w:val="006B7907"/>
    <w:rsid w:val="006C5412"/>
    <w:rsid w:val="006C5975"/>
    <w:rsid w:val="006D589F"/>
    <w:rsid w:val="006D611A"/>
    <w:rsid w:val="006D622D"/>
    <w:rsid w:val="006E4410"/>
    <w:rsid w:val="006E4D06"/>
    <w:rsid w:val="006F0A3D"/>
    <w:rsid w:val="006F1865"/>
    <w:rsid w:val="006F2BC3"/>
    <w:rsid w:val="00702953"/>
    <w:rsid w:val="00711DB5"/>
    <w:rsid w:val="00720161"/>
    <w:rsid w:val="00727432"/>
    <w:rsid w:val="007303F0"/>
    <w:rsid w:val="0073194B"/>
    <w:rsid w:val="00740137"/>
    <w:rsid w:val="007416B6"/>
    <w:rsid w:val="00745B68"/>
    <w:rsid w:val="007464B5"/>
    <w:rsid w:val="00747E9E"/>
    <w:rsid w:val="00750F72"/>
    <w:rsid w:val="00750F9C"/>
    <w:rsid w:val="0075296B"/>
    <w:rsid w:val="00753E96"/>
    <w:rsid w:val="00754439"/>
    <w:rsid w:val="007548A9"/>
    <w:rsid w:val="00755AE5"/>
    <w:rsid w:val="00755EFD"/>
    <w:rsid w:val="00764461"/>
    <w:rsid w:val="00774E53"/>
    <w:rsid w:val="00780164"/>
    <w:rsid w:val="00782E1A"/>
    <w:rsid w:val="007943F7"/>
    <w:rsid w:val="007A0633"/>
    <w:rsid w:val="007A0B0C"/>
    <w:rsid w:val="007A1823"/>
    <w:rsid w:val="007A1F6B"/>
    <w:rsid w:val="007A215F"/>
    <w:rsid w:val="007A66A7"/>
    <w:rsid w:val="007B4B71"/>
    <w:rsid w:val="007B74CF"/>
    <w:rsid w:val="007B7619"/>
    <w:rsid w:val="007C0DD7"/>
    <w:rsid w:val="007C27B4"/>
    <w:rsid w:val="007D0359"/>
    <w:rsid w:val="007D7691"/>
    <w:rsid w:val="007E0338"/>
    <w:rsid w:val="007E450F"/>
    <w:rsid w:val="007F4177"/>
    <w:rsid w:val="007F688B"/>
    <w:rsid w:val="007F6EA6"/>
    <w:rsid w:val="00821680"/>
    <w:rsid w:val="008225B0"/>
    <w:rsid w:val="00826EFE"/>
    <w:rsid w:val="00827DEF"/>
    <w:rsid w:val="00840E4C"/>
    <w:rsid w:val="00841FCB"/>
    <w:rsid w:val="00842B1E"/>
    <w:rsid w:val="00842FA8"/>
    <w:rsid w:val="008476E9"/>
    <w:rsid w:val="00853BB8"/>
    <w:rsid w:val="00855602"/>
    <w:rsid w:val="00856132"/>
    <w:rsid w:val="00856A9C"/>
    <w:rsid w:val="0085751E"/>
    <w:rsid w:val="00861BB5"/>
    <w:rsid w:val="0086371F"/>
    <w:rsid w:val="00871F96"/>
    <w:rsid w:val="00874918"/>
    <w:rsid w:val="008776B5"/>
    <w:rsid w:val="00877D54"/>
    <w:rsid w:val="00877ECB"/>
    <w:rsid w:val="008807F9"/>
    <w:rsid w:val="00882870"/>
    <w:rsid w:val="00884126"/>
    <w:rsid w:val="00884438"/>
    <w:rsid w:val="00890D85"/>
    <w:rsid w:val="00890FA1"/>
    <w:rsid w:val="00893253"/>
    <w:rsid w:val="0089483C"/>
    <w:rsid w:val="00894C16"/>
    <w:rsid w:val="00895B95"/>
    <w:rsid w:val="008A1C05"/>
    <w:rsid w:val="008A3623"/>
    <w:rsid w:val="008B222D"/>
    <w:rsid w:val="008B22F2"/>
    <w:rsid w:val="008B33AF"/>
    <w:rsid w:val="008B3DD6"/>
    <w:rsid w:val="008B741A"/>
    <w:rsid w:val="008C0B23"/>
    <w:rsid w:val="008C4557"/>
    <w:rsid w:val="008C5D12"/>
    <w:rsid w:val="008C6A86"/>
    <w:rsid w:val="008D02E7"/>
    <w:rsid w:val="008D7CBE"/>
    <w:rsid w:val="008D7DAD"/>
    <w:rsid w:val="008E2D46"/>
    <w:rsid w:val="008E6606"/>
    <w:rsid w:val="008F042F"/>
    <w:rsid w:val="008F592A"/>
    <w:rsid w:val="008F5E1D"/>
    <w:rsid w:val="00905926"/>
    <w:rsid w:val="009132BD"/>
    <w:rsid w:val="00924702"/>
    <w:rsid w:val="00931603"/>
    <w:rsid w:val="00934000"/>
    <w:rsid w:val="00941140"/>
    <w:rsid w:val="00941F3A"/>
    <w:rsid w:val="00947886"/>
    <w:rsid w:val="00956808"/>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9084C"/>
    <w:rsid w:val="00991397"/>
    <w:rsid w:val="00995666"/>
    <w:rsid w:val="00995780"/>
    <w:rsid w:val="009A0281"/>
    <w:rsid w:val="009A7135"/>
    <w:rsid w:val="009A7604"/>
    <w:rsid w:val="009B215F"/>
    <w:rsid w:val="009B2571"/>
    <w:rsid w:val="009B2A5C"/>
    <w:rsid w:val="009B4BCA"/>
    <w:rsid w:val="009C059B"/>
    <w:rsid w:val="009C267D"/>
    <w:rsid w:val="009D0075"/>
    <w:rsid w:val="009D31DD"/>
    <w:rsid w:val="009D3A65"/>
    <w:rsid w:val="009E0526"/>
    <w:rsid w:val="009E124E"/>
    <w:rsid w:val="009E13FF"/>
    <w:rsid w:val="009E4CBF"/>
    <w:rsid w:val="009F196A"/>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C02"/>
    <w:rsid w:val="00A52154"/>
    <w:rsid w:val="00A5549E"/>
    <w:rsid w:val="00A555B3"/>
    <w:rsid w:val="00A56AD1"/>
    <w:rsid w:val="00A624D9"/>
    <w:rsid w:val="00A62D21"/>
    <w:rsid w:val="00A62F31"/>
    <w:rsid w:val="00A6378E"/>
    <w:rsid w:val="00A63D9D"/>
    <w:rsid w:val="00A65D5D"/>
    <w:rsid w:val="00A67813"/>
    <w:rsid w:val="00A808FE"/>
    <w:rsid w:val="00A84F04"/>
    <w:rsid w:val="00A868FB"/>
    <w:rsid w:val="00A870A9"/>
    <w:rsid w:val="00A9154B"/>
    <w:rsid w:val="00A94CD9"/>
    <w:rsid w:val="00A952D5"/>
    <w:rsid w:val="00A967BC"/>
    <w:rsid w:val="00A968A1"/>
    <w:rsid w:val="00A97E33"/>
    <w:rsid w:val="00AA0758"/>
    <w:rsid w:val="00AA11DB"/>
    <w:rsid w:val="00AB0DDA"/>
    <w:rsid w:val="00AD135D"/>
    <w:rsid w:val="00AE1CDC"/>
    <w:rsid w:val="00AE5254"/>
    <w:rsid w:val="00B03985"/>
    <w:rsid w:val="00B03D17"/>
    <w:rsid w:val="00B04291"/>
    <w:rsid w:val="00B06626"/>
    <w:rsid w:val="00B10992"/>
    <w:rsid w:val="00B155D0"/>
    <w:rsid w:val="00B20299"/>
    <w:rsid w:val="00B2417F"/>
    <w:rsid w:val="00B267C7"/>
    <w:rsid w:val="00B27A55"/>
    <w:rsid w:val="00B31EA2"/>
    <w:rsid w:val="00B3205C"/>
    <w:rsid w:val="00B33799"/>
    <w:rsid w:val="00B35EAF"/>
    <w:rsid w:val="00B40AB5"/>
    <w:rsid w:val="00B463CB"/>
    <w:rsid w:val="00B47951"/>
    <w:rsid w:val="00B5310E"/>
    <w:rsid w:val="00B5353F"/>
    <w:rsid w:val="00B53CB9"/>
    <w:rsid w:val="00B554A9"/>
    <w:rsid w:val="00B56A5F"/>
    <w:rsid w:val="00B575B7"/>
    <w:rsid w:val="00B60D10"/>
    <w:rsid w:val="00B66190"/>
    <w:rsid w:val="00B73C6D"/>
    <w:rsid w:val="00B75585"/>
    <w:rsid w:val="00B8193C"/>
    <w:rsid w:val="00B8384D"/>
    <w:rsid w:val="00B846B5"/>
    <w:rsid w:val="00B91DF8"/>
    <w:rsid w:val="00BA255D"/>
    <w:rsid w:val="00BA4487"/>
    <w:rsid w:val="00BB3B22"/>
    <w:rsid w:val="00BB67F2"/>
    <w:rsid w:val="00BB6A55"/>
    <w:rsid w:val="00BC1751"/>
    <w:rsid w:val="00BC2005"/>
    <w:rsid w:val="00BC2CB4"/>
    <w:rsid w:val="00BC4838"/>
    <w:rsid w:val="00BC642F"/>
    <w:rsid w:val="00BD070A"/>
    <w:rsid w:val="00BD2FA2"/>
    <w:rsid w:val="00BD3D9F"/>
    <w:rsid w:val="00BD6F71"/>
    <w:rsid w:val="00BE1FFA"/>
    <w:rsid w:val="00BE2096"/>
    <w:rsid w:val="00BE22D6"/>
    <w:rsid w:val="00BE2635"/>
    <w:rsid w:val="00BE350F"/>
    <w:rsid w:val="00BE5CAE"/>
    <w:rsid w:val="00BE669A"/>
    <w:rsid w:val="00BF12D9"/>
    <w:rsid w:val="00BF1991"/>
    <w:rsid w:val="00BF1E32"/>
    <w:rsid w:val="00BF74E8"/>
    <w:rsid w:val="00C002A0"/>
    <w:rsid w:val="00C0329A"/>
    <w:rsid w:val="00C0399E"/>
    <w:rsid w:val="00C03DE4"/>
    <w:rsid w:val="00C04A31"/>
    <w:rsid w:val="00C070F4"/>
    <w:rsid w:val="00C21B6D"/>
    <w:rsid w:val="00C22A11"/>
    <w:rsid w:val="00C25724"/>
    <w:rsid w:val="00C27E7E"/>
    <w:rsid w:val="00C32314"/>
    <w:rsid w:val="00C32708"/>
    <w:rsid w:val="00C35F7D"/>
    <w:rsid w:val="00C36782"/>
    <w:rsid w:val="00C44E96"/>
    <w:rsid w:val="00C5264A"/>
    <w:rsid w:val="00C56DD2"/>
    <w:rsid w:val="00C62230"/>
    <w:rsid w:val="00C67583"/>
    <w:rsid w:val="00C7552D"/>
    <w:rsid w:val="00C7661D"/>
    <w:rsid w:val="00C76E6F"/>
    <w:rsid w:val="00C80707"/>
    <w:rsid w:val="00C83FFA"/>
    <w:rsid w:val="00C85373"/>
    <w:rsid w:val="00C87E36"/>
    <w:rsid w:val="00C91228"/>
    <w:rsid w:val="00C92968"/>
    <w:rsid w:val="00CA2A86"/>
    <w:rsid w:val="00CC158A"/>
    <w:rsid w:val="00CC3E39"/>
    <w:rsid w:val="00CC449C"/>
    <w:rsid w:val="00CD1335"/>
    <w:rsid w:val="00CD1FCD"/>
    <w:rsid w:val="00CD7D7B"/>
    <w:rsid w:val="00CE4343"/>
    <w:rsid w:val="00CF0902"/>
    <w:rsid w:val="00CF2D3C"/>
    <w:rsid w:val="00CF302D"/>
    <w:rsid w:val="00CF3A63"/>
    <w:rsid w:val="00CF452B"/>
    <w:rsid w:val="00CF50B0"/>
    <w:rsid w:val="00CF6776"/>
    <w:rsid w:val="00D03CF6"/>
    <w:rsid w:val="00D11AAF"/>
    <w:rsid w:val="00D163BF"/>
    <w:rsid w:val="00D17C38"/>
    <w:rsid w:val="00D17F67"/>
    <w:rsid w:val="00D224D7"/>
    <w:rsid w:val="00D30CD9"/>
    <w:rsid w:val="00D31B00"/>
    <w:rsid w:val="00D325F9"/>
    <w:rsid w:val="00D34466"/>
    <w:rsid w:val="00D34490"/>
    <w:rsid w:val="00D42A9A"/>
    <w:rsid w:val="00D46AA3"/>
    <w:rsid w:val="00D5059E"/>
    <w:rsid w:val="00D50625"/>
    <w:rsid w:val="00D51A98"/>
    <w:rsid w:val="00D520B7"/>
    <w:rsid w:val="00D539BF"/>
    <w:rsid w:val="00D54973"/>
    <w:rsid w:val="00D57D85"/>
    <w:rsid w:val="00D61255"/>
    <w:rsid w:val="00D715AA"/>
    <w:rsid w:val="00D7264B"/>
    <w:rsid w:val="00D7403C"/>
    <w:rsid w:val="00D74466"/>
    <w:rsid w:val="00D82785"/>
    <w:rsid w:val="00D842E1"/>
    <w:rsid w:val="00D8433D"/>
    <w:rsid w:val="00D84B45"/>
    <w:rsid w:val="00D8566B"/>
    <w:rsid w:val="00D87FF1"/>
    <w:rsid w:val="00D92460"/>
    <w:rsid w:val="00D96264"/>
    <w:rsid w:val="00D96429"/>
    <w:rsid w:val="00D97AC6"/>
    <w:rsid w:val="00DA12E8"/>
    <w:rsid w:val="00DA7308"/>
    <w:rsid w:val="00DC0D86"/>
    <w:rsid w:val="00DC1A35"/>
    <w:rsid w:val="00DC298B"/>
    <w:rsid w:val="00DC2BC0"/>
    <w:rsid w:val="00DC4C08"/>
    <w:rsid w:val="00DD0247"/>
    <w:rsid w:val="00DD222B"/>
    <w:rsid w:val="00DD4657"/>
    <w:rsid w:val="00DD4C33"/>
    <w:rsid w:val="00DE1A08"/>
    <w:rsid w:val="00DE46D8"/>
    <w:rsid w:val="00DE589E"/>
    <w:rsid w:val="00DF2727"/>
    <w:rsid w:val="00DF3722"/>
    <w:rsid w:val="00DF5C5B"/>
    <w:rsid w:val="00E05649"/>
    <w:rsid w:val="00E13350"/>
    <w:rsid w:val="00E14521"/>
    <w:rsid w:val="00E146E4"/>
    <w:rsid w:val="00E17444"/>
    <w:rsid w:val="00E22573"/>
    <w:rsid w:val="00E23027"/>
    <w:rsid w:val="00E270AD"/>
    <w:rsid w:val="00E31BB8"/>
    <w:rsid w:val="00E36188"/>
    <w:rsid w:val="00E37EA8"/>
    <w:rsid w:val="00E413E8"/>
    <w:rsid w:val="00E475FE"/>
    <w:rsid w:val="00E5007E"/>
    <w:rsid w:val="00E5196C"/>
    <w:rsid w:val="00E632BC"/>
    <w:rsid w:val="00E65810"/>
    <w:rsid w:val="00E65C08"/>
    <w:rsid w:val="00E6702A"/>
    <w:rsid w:val="00E7247E"/>
    <w:rsid w:val="00E77BD2"/>
    <w:rsid w:val="00E83EEB"/>
    <w:rsid w:val="00E84530"/>
    <w:rsid w:val="00E87BCB"/>
    <w:rsid w:val="00E87EA0"/>
    <w:rsid w:val="00E91F35"/>
    <w:rsid w:val="00E95570"/>
    <w:rsid w:val="00E96B65"/>
    <w:rsid w:val="00EA0953"/>
    <w:rsid w:val="00EA46A8"/>
    <w:rsid w:val="00EA4EE0"/>
    <w:rsid w:val="00EA56D7"/>
    <w:rsid w:val="00EA6915"/>
    <w:rsid w:val="00EB024C"/>
    <w:rsid w:val="00EB1002"/>
    <w:rsid w:val="00EB3801"/>
    <w:rsid w:val="00EC314D"/>
    <w:rsid w:val="00EC4ED0"/>
    <w:rsid w:val="00EC6E8F"/>
    <w:rsid w:val="00ED2B0D"/>
    <w:rsid w:val="00ED350D"/>
    <w:rsid w:val="00ED43EB"/>
    <w:rsid w:val="00ED4DC7"/>
    <w:rsid w:val="00ED4EAE"/>
    <w:rsid w:val="00ED7282"/>
    <w:rsid w:val="00EE011D"/>
    <w:rsid w:val="00EE039F"/>
    <w:rsid w:val="00EE41A8"/>
    <w:rsid w:val="00EE69D3"/>
    <w:rsid w:val="00EF1E0A"/>
    <w:rsid w:val="00EF57F4"/>
    <w:rsid w:val="00F0117E"/>
    <w:rsid w:val="00F01DE6"/>
    <w:rsid w:val="00F02470"/>
    <w:rsid w:val="00F13B3D"/>
    <w:rsid w:val="00F21841"/>
    <w:rsid w:val="00F22B9B"/>
    <w:rsid w:val="00F238BE"/>
    <w:rsid w:val="00F26AB7"/>
    <w:rsid w:val="00F321F8"/>
    <w:rsid w:val="00F35C94"/>
    <w:rsid w:val="00F36A73"/>
    <w:rsid w:val="00F36C14"/>
    <w:rsid w:val="00F419E3"/>
    <w:rsid w:val="00F510AE"/>
    <w:rsid w:val="00F51A50"/>
    <w:rsid w:val="00F522B6"/>
    <w:rsid w:val="00F53912"/>
    <w:rsid w:val="00F53A2A"/>
    <w:rsid w:val="00F622DE"/>
    <w:rsid w:val="00F6570D"/>
    <w:rsid w:val="00F72263"/>
    <w:rsid w:val="00F812BE"/>
    <w:rsid w:val="00F81786"/>
    <w:rsid w:val="00F8379B"/>
    <w:rsid w:val="00F906DA"/>
    <w:rsid w:val="00F9078B"/>
    <w:rsid w:val="00F94D10"/>
    <w:rsid w:val="00FA41B9"/>
    <w:rsid w:val="00FB1127"/>
    <w:rsid w:val="00FB2338"/>
    <w:rsid w:val="00FB3790"/>
    <w:rsid w:val="00FB4B83"/>
    <w:rsid w:val="00FB5971"/>
    <w:rsid w:val="00FC0CE0"/>
    <w:rsid w:val="00FC0FD9"/>
    <w:rsid w:val="00FC201C"/>
    <w:rsid w:val="00FC5045"/>
    <w:rsid w:val="00FC59D2"/>
    <w:rsid w:val="00FC62E0"/>
    <w:rsid w:val="00FC73D5"/>
    <w:rsid w:val="00FD38A2"/>
    <w:rsid w:val="00FD4DF3"/>
    <w:rsid w:val="00FD588A"/>
    <w:rsid w:val="00FD6493"/>
    <w:rsid w:val="00FD69BC"/>
    <w:rsid w:val="00FD74F1"/>
    <w:rsid w:val="00FD7C52"/>
    <w:rsid w:val="00FE09F1"/>
    <w:rsid w:val="00FE7537"/>
    <w:rsid w:val="00FF0413"/>
    <w:rsid w:val="00FF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96"/>
    <w:pPr>
      <w:spacing w:after="0" w:line="240" w:lineRule="auto"/>
    </w:pPr>
    <w:rPr>
      <w:rFonts w:ascii="Times New Roman" w:eastAsia="Times New Roman" w:hAnsi="Times New Roman" w:cs="Times New Roman"/>
      <w:szCs w:val="20"/>
      <w:lang w:bidi="he-IL"/>
    </w:rPr>
  </w:style>
  <w:style w:type="paragraph" w:styleId="Heading1">
    <w:name w:val="heading 1"/>
    <w:basedOn w:val="Normal"/>
    <w:next w:val="Normal"/>
    <w:link w:val="Heading1Char"/>
    <w:qFormat/>
    <w:rsid w:val="0086371F"/>
    <w:pPr>
      <w:keepNext/>
      <w:keepLines/>
      <w:spacing w:before="480" w:after="240" w:line="276" w:lineRule="auto"/>
      <w:outlineLvl w:val="0"/>
    </w:pPr>
    <w:rPr>
      <w:rFonts w:asciiTheme="majorHAnsi" w:eastAsiaTheme="majorEastAsia" w:hAnsiTheme="majorHAnsi" w:cstheme="majorBidi"/>
      <w:b/>
      <w:bCs/>
      <w:sz w:val="28"/>
      <w:szCs w:val="28"/>
      <w:lang w:bidi="ar-SA"/>
    </w:rPr>
  </w:style>
  <w:style w:type="paragraph" w:styleId="Heading2">
    <w:name w:val="heading 2"/>
    <w:basedOn w:val="Normal"/>
    <w:next w:val="Normal"/>
    <w:link w:val="Heading2Char"/>
    <w:uiPriority w:val="9"/>
    <w:unhideWhenUsed/>
    <w:qFormat/>
    <w:rsid w:val="0028507A"/>
    <w:pPr>
      <w:keepNext/>
      <w:keepLines/>
      <w:spacing w:before="200"/>
      <w:contextualSpacing/>
      <w:outlineLvl w:val="1"/>
    </w:pPr>
    <w:rPr>
      <w:rFonts w:asciiTheme="majorHAnsi" w:eastAsiaTheme="majorEastAsia" w:hAnsiTheme="majorHAnsi" w:cstheme="majorBidi"/>
      <w:b/>
      <w:bCs/>
      <w:sz w:val="26"/>
      <w:szCs w:val="26"/>
      <w:lang w:bidi="ar-SA"/>
    </w:rPr>
  </w:style>
  <w:style w:type="paragraph" w:styleId="Heading3">
    <w:name w:val="heading 3"/>
    <w:basedOn w:val="Normal"/>
    <w:next w:val="Normal"/>
    <w:link w:val="Heading3Char"/>
    <w:uiPriority w:val="9"/>
    <w:unhideWhenUsed/>
    <w:qFormat/>
    <w:rsid w:val="005377EA"/>
    <w:pPr>
      <w:keepNext/>
      <w:keepLines/>
      <w:widowControl w:val="0"/>
      <w:autoSpaceDE w:val="0"/>
      <w:autoSpaceDN w:val="0"/>
      <w:adjustRightInd w:val="0"/>
      <w:spacing w:before="200"/>
      <w:ind w:firstLine="720"/>
      <w:outlineLvl w:val="2"/>
    </w:pPr>
    <w:rPr>
      <w:rFonts w:asciiTheme="majorHAnsi" w:eastAsiaTheme="majorEastAsia" w:hAnsiTheme="majorHAnsi" w:cstheme="majorBidi"/>
      <w:b/>
      <w:bCs/>
      <w:lang w:bidi="ar-SA"/>
    </w:rPr>
  </w:style>
  <w:style w:type="paragraph" w:styleId="Heading4">
    <w:name w:val="heading 4"/>
    <w:basedOn w:val="Normal"/>
    <w:next w:val="Normal"/>
    <w:link w:val="Heading4Char"/>
    <w:uiPriority w:val="9"/>
    <w:unhideWhenUsed/>
    <w:qFormat/>
    <w:rsid w:val="0086371F"/>
    <w:pPr>
      <w:keepNext/>
      <w:keepLines/>
      <w:widowControl w:val="0"/>
      <w:autoSpaceDE w:val="0"/>
      <w:autoSpaceDN w:val="0"/>
      <w:adjustRightInd w:val="0"/>
      <w:spacing w:before="200" w:after="240"/>
      <w:outlineLvl w:val="3"/>
    </w:pPr>
    <w:rPr>
      <w:rFonts w:asciiTheme="majorHAnsi" w:eastAsiaTheme="majorEastAsia" w:hAnsiTheme="majorHAnsi" w:cstheme="majorBidi"/>
      <w:b/>
      <w:bCs/>
      <w:i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widowControl w:val="0"/>
      <w:autoSpaceDE w:val="0"/>
      <w:autoSpaceDN w:val="0"/>
      <w:adjustRightInd w:val="0"/>
    </w:pPr>
    <w:rPr>
      <w:rFonts w:asciiTheme="minorHAnsi" w:hAnsiTheme="minorHAnsi"/>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widowControl w:val="0"/>
      <w:autoSpaceDE w:val="0"/>
      <w:autoSpaceDN w:val="0"/>
      <w:adjustRightInd w:val="0"/>
      <w:ind w:left="720" w:hanging="720"/>
    </w:pPr>
    <w:rPr>
      <w:rFonts w:ascii="Calibri" w:eastAsia="MS Mincho" w:hAnsi="Calibri"/>
      <w:lang w:bidi="ar-SA"/>
    </w:rPr>
  </w:style>
  <w:style w:type="character" w:customStyle="1" w:styleId="Heading1Char">
    <w:name w:val="Heading 1 Char"/>
    <w:basedOn w:val="DefaultParagraphFont"/>
    <w:link w:val="Heading1"/>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iCs/>
      <w:color w:val="444444"/>
      <w:spacing w:val="-5"/>
      <w:sz w:val="20"/>
      <w:szCs w:val="22"/>
    </w:rPr>
  </w:style>
  <w:style w:type="paragraph" w:styleId="Quote">
    <w:name w:val="Quote"/>
    <w:basedOn w:val="Normal"/>
    <w:next w:val="Normal"/>
    <w:link w:val="QuoteChar"/>
    <w:autoRedefine/>
    <w:uiPriority w:val="29"/>
    <w:qFormat/>
    <w:rsid w:val="008476E9"/>
    <w:pPr>
      <w:widowControl w:val="0"/>
      <w:autoSpaceDE w:val="0"/>
      <w:autoSpaceDN w:val="0"/>
      <w:adjustRightInd w:val="0"/>
      <w:ind w:left="720"/>
    </w:pPr>
    <w:rPr>
      <w:rFonts w:asciiTheme="minorHAnsi" w:eastAsiaTheme="minorEastAsia" w:hAnsiTheme="minorHAnsi"/>
      <w:iCs/>
      <w:color w:val="000000" w:themeColor="text1"/>
      <w:lang w:bidi="ar-SA"/>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DocumentMap">
    <w:name w:val="Document Map"/>
    <w:basedOn w:val="Normal"/>
    <w:link w:val="DocumentMapChar"/>
    <w:uiPriority w:val="99"/>
    <w:semiHidden/>
    <w:unhideWhenUsed/>
    <w:rsid w:val="00753E96"/>
    <w:rPr>
      <w:rFonts w:ascii="Tahoma" w:hAnsi="Tahoma" w:cs="Tahoma"/>
      <w:sz w:val="16"/>
      <w:szCs w:val="16"/>
    </w:rPr>
  </w:style>
  <w:style w:type="character" w:customStyle="1" w:styleId="DocumentMapChar">
    <w:name w:val="Document Map Char"/>
    <w:basedOn w:val="DefaultParagraphFont"/>
    <w:link w:val="DocumentMap"/>
    <w:uiPriority w:val="99"/>
    <w:semiHidden/>
    <w:rsid w:val="00753E96"/>
    <w:rPr>
      <w:rFonts w:ascii="Tahoma" w:eastAsia="Times New Roman"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2606</Characters>
  <Application>Microsoft Office Word</Application>
  <DocSecurity>0</DocSecurity>
  <Lines>21</Lines>
  <Paragraphs>6</Paragraphs>
  <ScaleCrop>false</ScaleCrop>
  <Company>Fuller Theologcial Seminary</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2013-02-23T00:56:00Z</dcterms:created>
  <dcterms:modified xsi:type="dcterms:W3CDTF">2013-02-23T00:57:00Z</dcterms:modified>
</cp:coreProperties>
</file>