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B8" w:rsidRDefault="00C604B8" w:rsidP="00C604B8">
      <w:pPr>
        <w:pStyle w:val="NoSpacing"/>
      </w:pPr>
      <w:r>
        <w:t xml:space="preserve">THE DYNAMIC CYCLE OF PRAISE AND PRAYER </w:t>
      </w:r>
    </w:p>
    <w:p w:rsidR="00C604B8" w:rsidRDefault="00C604B8" w:rsidP="00C604B8">
      <w:pPr>
        <w:pStyle w:val="NoSpacing"/>
      </w:pPr>
      <w:r>
        <w:t xml:space="preserve">IN THE PSALMS </w:t>
      </w:r>
    </w:p>
    <w:p w:rsidR="00C604B8" w:rsidRDefault="00C604B8" w:rsidP="00C604B8">
      <w:pPr>
        <w:pStyle w:val="NoSpacing"/>
      </w:pPr>
    </w:p>
    <w:p w:rsidR="00C604B8" w:rsidRDefault="00C604B8" w:rsidP="00C604B8">
      <w:pPr>
        <w:pStyle w:val="NoSpacing"/>
      </w:pPr>
      <w:r>
        <w:t xml:space="preserve">In his stimulating essay on "Psalms and the Life of Faith" in </w:t>
      </w:r>
    </w:p>
    <w:p w:rsidR="00C604B8" w:rsidRDefault="00C604B8" w:rsidP="00C604B8">
      <w:pPr>
        <w:pStyle w:val="NoSpacing"/>
      </w:pPr>
      <w:r w:rsidRPr="00C604B8">
        <w:rPr>
          <w:i/>
        </w:rPr>
        <w:t>JSOT</w:t>
      </w:r>
      <w:r>
        <w:t xml:space="preserve"> 17 /1/, Walter </w:t>
      </w:r>
      <w:proofErr w:type="spellStart"/>
      <w:r>
        <w:t>Brueggemann</w:t>
      </w:r>
      <w:proofErr w:type="spellEnd"/>
      <w:r>
        <w:t xml:space="preserve"> finds a certain ambivalence </w:t>
      </w:r>
    </w:p>
    <w:p w:rsidR="00C604B8" w:rsidRDefault="00C604B8" w:rsidP="00C604B8">
      <w:pPr>
        <w:pStyle w:val="NoSpacing"/>
      </w:pPr>
      <w:proofErr w:type="gramStart"/>
      <w:r>
        <w:t>in</w:t>
      </w:r>
      <w:proofErr w:type="gramEnd"/>
      <w:r>
        <w:t xml:space="preserve"> the "Psalms of orientation". He notes (pp. 6-7, 11) that they </w:t>
      </w:r>
    </w:p>
    <w:p w:rsidR="00C604B8" w:rsidRDefault="00C604B8" w:rsidP="00C604B8">
      <w:pPr>
        <w:pStyle w:val="NoSpacing"/>
      </w:pPr>
      <w:proofErr w:type="gramStart"/>
      <w:r>
        <w:t>express</w:t>
      </w:r>
      <w:proofErr w:type="gramEnd"/>
      <w:r>
        <w:t xml:space="preserve"> a confident assurance in God's providential care and in </w:t>
      </w:r>
    </w:p>
    <w:p w:rsidR="00C604B8" w:rsidRDefault="00C604B8" w:rsidP="00C604B8">
      <w:pPr>
        <w:pStyle w:val="NoSpacing"/>
      </w:pPr>
      <w:proofErr w:type="gramStart"/>
      <w:r>
        <w:t>the</w:t>
      </w:r>
      <w:proofErr w:type="gramEnd"/>
      <w:r>
        <w:t xml:space="preserve"> security of this good world; but they are not the most </w:t>
      </w:r>
    </w:p>
    <w:p w:rsidR="00C604B8" w:rsidRDefault="00C604B8" w:rsidP="00C604B8">
      <w:pPr>
        <w:pStyle w:val="NoSpacing"/>
      </w:pPr>
      <w:proofErr w:type="gramStart"/>
      <w:r>
        <w:t>interesting</w:t>
      </w:r>
      <w:proofErr w:type="gramEnd"/>
      <w:r>
        <w:t xml:space="preserve"> of the Psalms, they can be rather unimaginative, </w:t>
      </w:r>
    </w:p>
    <w:p w:rsidR="00C604B8" w:rsidRDefault="00C604B8" w:rsidP="00C604B8">
      <w:pPr>
        <w:pStyle w:val="NoSpacing"/>
      </w:pPr>
      <w:proofErr w:type="gramStart"/>
      <w:r>
        <w:t>and</w:t>
      </w:r>
      <w:proofErr w:type="gramEnd"/>
      <w:r>
        <w:t xml:space="preserve"> they may at times stand in need of the radical criticism of </w:t>
      </w:r>
    </w:p>
    <w:p w:rsidR="00C604B8" w:rsidRDefault="00C604B8" w:rsidP="00C604B8">
      <w:pPr>
        <w:pStyle w:val="NoSpacing"/>
      </w:pPr>
      <w:proofErr w:type="gramStart"/>
      <w:r>
        <w:t>suspicion</w:t>
      </w:r>
      <w:proofErr w:type="gramEnd"/>
      <w:r>
        <w:t xml:space="preserve">. The aim of this paper is to offer a footnote to </w:t>
      </w:r>
    </w:p>
    <w:p w:rsidR="00C604B8" w:rsidRDefault="00C604B8" w:rsidP="00C604B8">
      <w:pPr>
        <w:pStyle w:val="NoSpacing"/>
      </w:pPr>
      <w:proofErr w:type="spellStart"/>
      <w:proofErr w:type="gramStart"/>
      <w:r>
        <w:t>Brueggemann's</w:t>
      </w:r>
      <w:proofErr w:type="spellEnd"/>
      <w:r>
        <w:t xml:space="preserve"> essay, looking further at this ambivalence.</w:t>
      </w:r>
      <w:proofErr w:type="gramEnd"/>
      <w:r>
        <w:t xml:space="preserve"> </w:t>
      </w:r>
    </w:p>
    <w:p w:rsidR="00C604B8" w:rsidRDefault="00C604B8" w:rsidP="00C604B8">
      <w:pPr>
        <w:pStyle w:val="NoSpacing"/>
      </w:pPr>
    </w:p>
    <w:p w:rsidR="00C604B8" w:rsidRDefault="00C604B8" w:rsidP="00C604B8">
      <w:pPr>
        <w:pStyle w:val="NoSpacing"/>
      </w:pPr>
      <w:r>
        <w:t xml:space="preserve">In </w:t>
      </w:r>
      <w:r w:rsidRPr="00C604B8">
        <w:rPr>
          <w:i/>
        </w:rPr>
        <w:t>The Praise of God in the Psalms</w:t>
      </w:r>
      <w:r>
        <w:t xml:space="preserve"> /2/ (pp. 36-51, 152-155), </w:t>
      </w:r>
    </w:p>
    <w:p w:rsidR="00C604B8" w:rsidRDefault="00C604B8" w:rsidP="00C604B8">
      <w:pPr>
        <w:pStyle w:val="NoSpacing"/>
      </w:pPr>
      <w:r>
        <w:t xml:space="preserve">Claus </w:t>
      </w:r>
      <w:proofErr w:type="spellStart"/>
      <w:r>
        <w:t>Westermann</w:t>
      </w:r>
      <w:proofErr w:type="spellEnd"/>
      <w:r>
        <w:t xml:space="preserve"> makes a comparison of Babylonian and </w:t>
      </w:r>
    </w:p>
    <w:p w:rsidR="00C604B8" w:rsidRDefault="00C604B8" w:rsidP="00C604B8">
      <w:pPr>
        <w:pStyle w:val="NoSpacing"/>
      </w:pPr>
      <w:proofErr w:type="gramStart"/>
      <w:r>
        <w:t>Israelite psalmody.</w:t>
      </w:r>
      <w:proofErr w:type="gramEnd"/>
      <w:r>
        <w:t xml:space="preserve"> Both, he suggests, comprise address, praise, </w:t>
      </w:r>
    </w:p>
    <w:p w:rsidR="00C604B8" w:rsidRDefault="00C604B8" w:rsidP="00C604B8">
      <w:pPr>
        <w:pStyle w:val="NoSpacing"/>
      </w:pPr>
      <w:proofErr w:type="gramStart"/>
      <w:r>
        <w:t>lament</w:t>
      </w:r>
      <w:proofErr w:type="gramEnd"/>
      <w:r>
        <w:t xml:space="preserve">, petition, and vow of praise, but they differ in that </w:t>
      </w:r>
    </w:p>
    <w:p w:rsidR="00C604B8" w:rsidRDefault="00C604B8" w:rsidP="00C604B8">
      <w:pPr>
        <w:pStyle w:val="NoSpacing"/>
      </w:pPr>
      <w:r>
        <w:t xml:space="preserve">Babylonian psalmody characteristically incorporates all five </w:t>
      </w:r>
    </w:p>
    <w:p w:rsidR="00C604B8" w:rsidRDefault="00C604B8" w:rsidP="00C604B8">
      <w:pPr>
        <w:pStyle w:val="NoSpacing"/>
      </w:pPr>
      <w:proofErr w:type="gramStart"/>
      <w:r>
        <w:t>elements</w:t>
      </w:r>
      <w:proofErr w:type="gramEnd"/>
      <w:r>
        <w:t xml:space="preserve"> in each individual psalm, whereas Israelite psalmody </w:t>
      </w:r>
    </w:p>
    <w:p w:rsidR="00C604B8" w:rsidRDefault="00C604B8" w:rsidP="00C604B8">
      <w:pPr>
        <w:pStyle w:val="NoSpacing"/>
      </w:pPr>
      <w:proofErr w:type="gramStart"/>
      <w:r>
        <w:t>characteristically</w:t>
      </w:r>
      <w:proofErr w:type="gramEnd"/>
      <w:r>
        <w:t xml:space="preserve"> divides into two major types, psalms of praise </w:t>
      </w:r>
    </w:p>
    <w:p w:rsidR="00C604B8" w:rsidRDefault="00C604B8" w:rsidP="00C604B8">
      <w:pPr>
        <w:pStyle w:val="NoSpacing"/>
      </w:pPr>
      <w:r>
        <w:t>(</w:t>
      </w:r>
      <w:proofErr w:type="gramStart"/>
      <w:r>
        <w:t>comprising</w:t>
      </w:r>
      <w:proofErr w:type="gramEnd"/>
      <w:r>
        <w:t xml:space="preserve"> the first two elements) and psalms of petition </w:t>
      </w:r>
    </w:p>
    <w:p w:rsidR="00C604B8" w:rsidRDefault="00C604B8" w:rsidP="00C604B8">
      <w:pPr>
        <w:pStyle w:val="NoSpacing"/>
      </w:pPr>
      <w:r>
        <w:t>(</w:t>
      </w:r>
      <w:proofErr w:type="gramStart"/>
      <w:r>
        <w:t>comprising</w:t>
      </w:r>
      <w:proofErr w:type="gramEnd"/>
      <w:r>
        <w:t xml:space="preserve"> the last three). In Israel, then, praise can subsist on </w:t>
      </w:r>
    </w:p>
    <w:p w:rsidR="00C604B8" w:rsidRDefault="00C604B8" w:rsidP="00C604B8">
      <w:pPr>
        <w:pStyle w:val="NoSpacing"/>
      </w:pPr>
      <w:proofErr w:type="gramStart"/>
      <w:r>
        <w:t>its</w:t>
      </w:r>
      <w:proofErr w:type="gramEnd"/>
      <w:r>
        <w:t xml:space="preserve"> own; in Babylon (and Egypt), it generally forms only an </w:t>
      </w:r>
    </w:p>
    <w:p w:rsidR="00C604B8" w:rsidRDefault="00C604B8" w:rsidP="00C604B8">
      <w:pPr>
        <w:pStyle w:val="NoSpacing"/>
      </w:pPr>
      <w:proofErr w:type="gramStart"/>
      <w:r>
        <w:t>introduction</w:t>
      </w:r>
      <w:proofErr w:type="gramEnd"/>
      <w:r>
        <w:t xml:space="preserve"> to lament and petition. At the same time, </w:t>
      </w:r>
    </w:p>
    <w:p w:rsidR="00C604B8" w:rsidRDefault="00C604B8" w:rsidP="00C604B8">
      <w:pPr>
        <w:pStyle w:val="NoSpacing"/>
      </w:pPr>
      <w:proofErr w:type="spellStart"/>
      <w:r>
        <w:t>Westermann</w:t>
      </w:r>
      <w:proofErr w:type="spellEnd"/>
      <w:r>
        <w:t xml:space="preserve"> notes a further contrast between Babylonian and </w:t>
      </w:r>
    </w:p>
    <w:p w:rsidR="00C604B8" w:rsidRDefault="00C604B8" w:rsidP="00C604B8">
      <w:pPr>
        <w:pStyle w:val="NoSpacing"/>
      </w:pPr>
      <w:proofErr w:type="gramStart"/>
      <w:r>
        <w:t>Israelite praise.</w:t>
      </w:r>
      <w:proofErr w:type="gramEnd"/>
      <w:r>
        <w:t xml:space="preserve"> The former is almost exclusively praise of </w:t>
      </w:r>
    </w:p>
    <w:p w:rsidR="00C604B8" w:rsidRDefault="00C604B8" w:rsidP="00C604B8">
      <w:pPr>
        <w:pStyle w:val="NoSpacing"/>
      </w:pPr>
      <w:r>
        <w:t xml:space="preserve">God's being and actions in general ("descriptive praise"); the </w:t>
      </w:r>
    </w:p>
    <w:p w:rsidR="00C604B8" w:rsidRDefault="00C604B8" w:rsidP="00C604B8">
      <w:pPr>
        <w:pStyle w:val="NoSpacing"/>
      </w:pPr>
      <w:proofErr w:type="gramStart"/>
      <w:r>
        <w:t>latter</w:t>
      </w:r>
      <w:proofErr w:type="gramEnd"/>
      <w:r>
        <w:t xml:space="preserve"> includes the descriptive (which constitutes part of </w:t>
      </w:r>
    </w:p>
    <w:p w:rsidR="00C604B8" w:rsidRDefault="00C604B8" w:rsidP="00C604B8">
      <w:pPr>
        <w:pStyle w:val="NoSpacing"/>
      </w:pPr>
      <w:proofErr w:type="spellStart"/>
      <w:r>
        <w:t>Brueggemann's</w:t>
      </w:r>
      <w:proofErr w:type="spellEnd"/>
      <w:r>
        <w:t xml:space="preserve"> psalmody of orientation), but it is frequently </w:t>
      </w:r>
    </w:p>
    <w:p w:rsidR="00C604B8" w:rsidRDefault="00C604B8" w:rsidP="00C604B8">
      <w:pPr>
        <w:pStyle w:val="NoSpacing"/>
      </w:pPr>
      <w:proofErr w:type="gramStart"/>
      <w:r>
        <w:t>praise</w:t>
      </w:r>
      <w:proofErr w:type="gramEnd"/>
      <w:r>
        <w:t xml:space="preserve"> of a particular act of God in the worshipper's life </w:t>
      </w:r>
    </w:p>
    <w:p w:rsidR="00C604B8" w:rsidRDefault="00C604B8" w:rsidP="00C604B8">
      <w:pPr>
        <w:pStyle w:val="NoSpacing"/>
      </w:pPr>
      <w:r>
        <w:t>("</w:t>
      </w:r>
      <w:proofErr w:type="gramStart"/>
      <w:r>
        <w:t>declarative</w:t>
      </w:r>
      <w:proofErr w:type="gramEnd"/>
      <w:r>
        <w:t xml:space="preserve"> praise"). This last forms the link between </w:t>
      </w:r>
      <w:proofErr w:type="gramStart"/>
      <w:r>
        <w:t>petition</w:t>
      </w:r>
      <w:proofErr w:type="gramEnd"/>
      <w:r>
        <w:t xml:space="preserve"> </w:t>
      </w:r>
    </w:p>
    <w:p w:rsidR="00C604B8" w:rsidRDefault="00C604B8" w:rsidP="00C604B8">
      <w:pPr>
        <w:pStyle w:val="NoSpacing"/>
      </w:pPr>
      <w:proofErr w:type="gramStart"/>
      <w:r>
        <w:t>and</w:t>
      </w:r>
      <w:proofErr w:type="gramEnd"/>
      <w:r>
        <w:t xml:space="preserve"> renewed praise of God's being and actions in general; </w:t>
      </w:r>
    </w:p>
    <w:p w:rsidR="00C604B8" w:rsidRDefault="00C604B8" w:rsidP="00C604B8">
      <w:pPr>
        <w:pStyle w:val="NoSpacing"/>
      </w:pPr>
      <w:r>
        <w:t>"</w:t>
      </w:r>
      <w:proofErr w:type="gramStart"/>
      <w:r>
        <w:t>descriptive</w:t>
      </w:r>
      <w:proofErr w:type="gramEnd"/>
      <w:r>
        <w:t xml:space="preserve"> praise" is thus given new stimulus by the psalmist's </w:t>
      </w:r>
    </w:p>
    <w:p w:rsidR="00C604B8" w:rsidRDefault="00C604B8" w:rsidP="00C604B8">
      <w:pPr>
        <w:pStyle w:val="NoSpacing"/>
      </w:pPr>
      <w:proofErr w:type="gramStart"/>
      <w:r>
        <w:t>personal</w:t>
      </w:r>
      <w:proofErr w:type="gramEnd"/>
      <w:r w:rsidR="00D24653">
        <w:t xml:space="preserve"> experience of God acting on the petitioner’s behalf. In </w:t>
      </w:r>
      <w:r>
        <w:t xml:space="preserve"> </w:t>
      </w:r>
    </w:p>
    <w:p w:rsidR="00C604B8" w:rsidRDefault="00D24653" w:rsidP="00C604B8">
      <w:pPr>
        <w:pStyle w:val="NoSpacing"/>
      </w:pPr>
      <w:r>
        <w:t xml:space="preserve">Babylon, </w:t>
      </w:r>
      <w:r w:rsidR="00C604B8">
        <w:t>then, the characteristic movemen</w:t>
      </w:r>
      <w:r>
        <w:t xml:space="preserve">t is from praise to </w:t>
      </w:r>
    </w:p>
    <w:p w:rsidR="00C604B8" w:rsidRDefault="00D24653" w:rsidP="00C604B8">
      <w:pPr>
        <w:pStyle w:val="NoSpacing"/>
      </w:pPr>
      <w:proofErr w:type="gramStart"/>
      <w:r>
        <w:t>petition</w:t>
      </w:r>
      <w:proofErr w:type="gramEnd"/>
      <w:r>
        <w:t xml:space="preserve">; in </w:t>
      </w:r>
      <w:r w:rsidR="00C604B8">
        <w:t xml:space="preserve">Israel, it is from petition to praise. </w:t>
      </w:r>
    </w:p>
    <w:p w:rsidR="00C604B8" w:rsidRDefault="00C604B8" w:rsidP="00C604B8">
      <w:pPr>
        <w:pStyle w:val="NoSpacing"/>
      </w:pPr>
    </w:p>
    <w:p w:rsidR="00C604B8" w:rsidRDefault="00C604B8" w:rsidP="00C604B8">
      <w:pPr>
        <w:pStyle w:val="NoSpacing"/>
      </w:pPr>
      <w:r>
        <w:t xml:space="preserve">In his desire to highlight the difference between Babylonian </w:t>
      </w:r>
    </w:p>
    <w:p w:rsidR="00C604B8" w:rsidRDefault="00C604B8" w:rsidP="00C604B8">
      <w:pPr>
        <w:pStyle w:val="NoSpacing"/>
      </w:pPr>
      <w:proofErr w:type="gramStart"/>
      <w:r>
        <w:t>and</w:t>
      </w:r>
      <w:proofErr w:type="gramEnd"/>
      <w:r>
        <w:t xml:space="preserve"> Israelite psalmody, however, </w:t>
      </w:r>
      <w:proofErr w:type="spellStart"/>
      <w:r>
        <w:t>Westermann</w:t>
      </w:r>
      <w:proofErr w:type="spellEnd"/>
      <w:r>
        <w:t xml:space="preserve"> (in my view) at </w:t>
      </w:r>
    </w:p>
    <w:p w:rsidR="00C604B8" w:rsidRDefault="00C604B8" w:rsidP="00C604B8">
      <w:pPr>
        <w:pStyle w:val="NoSpacing"/>
      </w:pPr>
      <w:proofErr w:type="gramStart"/>
      <w:r>
        <w:t>this</w:t>
      </w:r>
      <w:proofErr w:type="gramEnd"/>
      <w:r>
        <w:t xml:space="preserve"> point - although not at others - understates the presence in </w:t>
      </w:r>
    </w:p>
    <w:p w:rsidR="00C604B8" w:rsidRDefault="00C604B8" w:rsidP="00C604B8">
      <w:pPr>
        <w:pStyle w:val="NoSpacing"/>
      </w:pPr>
      <w:r>
        <w:t xml:space="preserve">Israelite psalmody, too, of a movement from praise to petition, </w:t>
      </w:r>
    </w:p>
    <w:p w:rsidR="00C604B8" w:rsidRDefault="00C604B8" w:rsidP="00C604B8">
      <w:pPr>
        <w:pStyle w:val="NoSpacing"/>
      </w:pPr>
      <w:proofErr w:type="gramStart"/>
      <w:r>
        <w:t>or</w:t>
      </w:r>
      <w:proofErr w:type="gramEnd"/>
      <w:r>
        <w:t xml:space="preserve"> of an interweaving of praise and lament as the psalmist </w:t>
      </w:r>
    </w:p>
    <w:p w:rsidR="00C604B8" w:rsidRDefault="00711EC6" w:rsidP="00C604B8">
      <w:pPr>
        <w:pStyle w:val="NoSpacing"/>
      </w:pPr>
      <w:proofErr w:type="gramStart"/>
      <w:r>
        <w:t>wrestles</w:t>
      </w:r>
      <w:proofErr w:type="gramEnd"/>
      <w:r>
        <w:t xml:space="preserve"> to be true both to </w:t>
      </w:r>
      <w:r w:rsidR="00C604B8">
        <w:t xml:space="preserve">past experience and the </w:t>
      </w:r>
    </w:p>
    <w:p w:rsidR="00C604B8" w:rsidRDefault="00711EC6" w:rsidP="00C604B8">
      <w:pPr>
        <w:pStyle w:val="NoSpacing"/>
      </w:pPr>
      <w:proofErr w:type="gramStart"/>
      <w:r>
        <w:t>convictions</w:t>
      </w:r>
      <w:proofErr w:type="gramEnd"/>
      <w:r>
        <w:t xml:space="preserve"> of </w:t>
      </w:r>
      <w:r w:rsidR="00C604B8">
        <w:t>faith,</w:t>
      </w:r>
      <w:r>
        <w:t xml:space="preserve"> and also to the reality of </w:t>
      </w:r>
      <w:r w:rsidR="00C604B8">
        <w:t xml:space="preserve">present </w:t>
      </w:r>
    </w:p>
    <w:p w:rsidR="00C604B8" w:rsidRDefault="00C604B8" w:rsidP="00C604B8">
      <w:pPr>
        <w:pStyle w:val="NoSpacing"/>
      </w:pPr>
      <w:proofErr w:type="gramStart"/>
      <w:r>
        <w:t>experience</w:t>
      </w:r>
      <w:proofErr w:type="gramEnd"/>
      <w:r>
        <w:t xml:space="preserve"> of affliction (see, for instance, among the psalms </w:t>
      </w:r>
    </w:p>
    <w:p w:rsidR="00C604B8" w:rsidRDefault="00C604B8" w:rsidP="00C604B8">
      <w:pPr>
        <w:pStyle w:val="NoSpacing"/>
      </w:pPr>
      <w:proofErr w:type="spellStart"/>
      <w:r>
        <w:t>Westermann</w:t>
      </w:r>
      <w:proofErr w:type="spellEnd"/>
      <w:r>
        <w:t xml:space="preserve"> himself refers to, 22; 42-3; 44; 74; 85; 89; 106) /3/. </w:t>
      </w:r>
    </w:p>
    <w:p w:rsidR="00C604B8" w:rsidRDefault="00C604B8" w:rsidP="00C604B8">
      <w:pPr>
        <w:pStyle w:val="NoSpacing"/>
      </w:pPr>
      <w:r>
        <w:t xml:space="preserve">In actual fact, in Israel petition can lead to praise or praise can </w:t>
      </w:r>
    </w:p>
    <w:p w:rsidR="00C604B8" w:rsidRDefault="00C604B8" w:rsidP="00C604B8">
      <w:pPr>
        <w:pStyle w:val="NoSpacing"/>
      </w:pPr>
      <w:proofErr w:type="gramStart"/>
      <w:r>
        <w:t>lead</w:t>
      </w:r>
      <w:proofErr w:type="gramEnd"/>
      <w:r>
        <w:t xml:space="preserve"> to petition. Either way, the two are linked closely </w:t>
      </w:r>
    </w:p>
    <w:p w:rsidR="00C604B8" w:rsidRDefault="00C604B8" w:rsidP="00C604B8">
      <w:pPr>
        <w:pStyle w:val="NoSpacing"/>
      </w:pPr>
      <w:proofErr w:type="gramStart"/>
      <w:r>
        <w:lastRenderedPageBreak/>
        <w:t>together</w:t>
      </w:r>
      <w:proofErr w:type="gramEnd"/>
      <w:r>
        <w:t xml:space="preserve">, and one begins to wonder whether it is wise to </w:t>
      </w:r>
    </w:p>
    <w:p w:rsidR="00C604B8" w:rsidRDefault="00C604B8" w:rsidP="00C604B8">
      <w:pPr>
        <w:pStyle w:val="NoSpacing"/>
      </w:pPr>
      <w:proofErr w:type="gramStart"/>
      <w:r>
        <w:t>emphasize</w:t>
      </w:r>
      <w:proofErr w:type="gramEnd"/>
      <w:r>
        <w:t xml:space="preserve"> a division in Israel between the first two elements of </w:t>
      </w:r>
    </w:p>
    <w:p w:rsidR="00C604B8" w:rsidRDefault="00C604B8" w:rsidP="00C604B8">
      <w:pPr>
        <w:pStyle w:val="NoSpacing"/>
      </w:pPr>
      <w:proofErr w:type="gramStart"/>
      <w:r>
        <w:t>the</w:t>
      </w:r>
      <w:proofErr w:type="gramEnd"/>
      <w:r>
        <w:t xml:space="preserve"> "circle of praise" </w:t>
      </w:r>
      <w:proofErr w:type="spellStart"/>
      <w:r>
        <w:t>analysed</w:t>
      </w:r>
      <w:proofErr w:type="spellEnd"/>
      <w:r>
        <w:t xml:space="preserve"> above and the last three </w:t>
      </w:r>
    </w:p>
    <w:p w:rsidR="00C604B8" w:rsidRDefault="00C604B8" w:rsidP="00C604B8">
      <w:pPr>
        <w:pStyle w:val="NoSpacing"/>
      </w:pPr>
      <w:proofErr w:type="gramStart"/>
      <w:r>
        <w:t>elements</w:t>
      </w:r>
      <w:proofErr w:type="gramEnd"/>
      <w:r>
        <w:t xml:space="preserve">. Indeed, the very observation that the praise of God's </w:t>
      </w:r>
    </w:p>
    <w:p w:rsidR="00C604B8" w:rsidRDefault="00C604B8" w:rsidP="00C604B8">
      <w:pPr>
        <w:pStyle w:val="NoSpacing"/>
      </w:pPr>
      <w:proofErr w:type="gramStart"/>
      <w:r>
        <w:t>particular</w:t>
      </w:r>
      <w:proofErr w:type="gramEnd"/>
      <w:r>
        <w:t xml:space="preserve"> acts, Israel's distinctively characteristic form of </w:t>
      </w:r>
    </w:p>
    <w:p w:rsidR="00C604B8" w:rsidRDefault="00C604B8" w:rsidP="00C604B8">
      <w:pPr>
        <w:pStyle w:val="NoSpacing"/>
      </w:pPr>
      <w:proofErr w:type="gramStart"/>
      <w:r>
        <w:t>praise</w:t>
      </w:r>
      <w:proofErr w:type="gramEnd"/>
      <w:r>
        <w:t xml:space="preserve">, links petition and "descriptive praise" puts a question </w:t>
      </w:r>
    </w:p>
    <w:p w:rsidR="00C604B8" w:rsidRDefault="00C604B8" w:rsidP="00C604B8">
      <w:pPr>
        <w:pStyle w:val="NoSpacing"/>
      </w:pPr>
      <w:proofErr w:type="gramStart"/>
      <w:r>
        <w:t>mark</w:t>
      </w:r>
      <w:proofErr w:type="gramEnd"/>
      <w:r>
        <w:t xml:space="preserve"> by the emphasis on this division. </w:t>
      </w:r>
      <w:proofErr w:type="spellStart"/>
      <w:r>
        <w:t>Brueggemann</w:t>
      </w:r>
      <w:proofErr w:type="spellEnd"/>
      <w:r>
        <w:t xml:space="preserve"> (p. 16) </w:t>
      </w:r>
    </w:p>
    <w:p w:rsidR="00C604B8" w:rsidRDefault="00C604B8" w:rsidP="00C604B8">
      <w:pPr>
        <w:pStyle w:val="NoSpacing"/>
      </w:pPr>
      <w:proofErr w:type="gramStart"/>
      <w:r>
        <w:t>suggests</w:t>
      </w:r>
      <w:proofErr w:type="gramEnd"/>
      <w:r>
        <w:t xml:space="preserve"> that the link between declarative and descriptive </w:t>
      </w:r>
    </w:p>
    <w:p w:rsidR="00C604B8" w:rsidRDefault="00C604B8" w:rsidP="00C604B8">
      <w:pPr>
        <w:pStyle w:val="NoSpacing"/>
      </w:pPr>
      <w:proofErr w:type="gramStart"/>
      <w:r>
        <w:t>praise</w:t>
      </w:r>
      <w:proofErr w:type="gramEnd"/>
      <w:r>
        <w:t xml:space="preserve"> is merely formal; functionally, they are quite diverse: </w:t>
      </w:r>
    </w:p>
    <w:p w:rsidR="00C604B8" w:rsidRDefault="00C604B8" w:rsidP="00C604B8">
      <w:pPr>
        <w:pStyle w:val="NoSpacing"/>
      </w:pPr>
      <w:r>
        <w:t>"</w:t>
      </w:r>
      <w:proofErr w:type="gramStart"/>
      <w:r>
        <w:t>they</w:t>
      </w:r>
      <w:proofErr w:type="gramEnd"/>
      <w:r>
        <w:t xml:space="preserve"> stand at the opposite extremes of Israel's experience of </w:t>
      </w:r>
    </w:p>
    <w:p w:rsidR="00C604B8" w:rsidRDefault="00C604B8" w:rsidP="00C604B8">
      <w:pPr>
        <w:pStyle w:val="NoSpacing"/>
      </w:pPr>
      <w:proofErr w:type="gramStart"/>
      <w:r>
        <w:t>life</w:t>
      </w:r>
      <w:proofErr w:type="gramEnd"/>
      <w:r>
        <w:t xml:space="preserve"> and of God". But the association between them evidenced </w:t>
      </w:r>
    </w:p>
    <w:p w:rsidR="00C604B8" w:rsidRDefault="00C604B8" w:rsidP="00C604B8">
      <w:pPr>
        <w:pStyle w:val="NoSpacing"/>
      </w:pPr>
      <w:proofErr w:type="gramStart"/>
      <w:r>
        <w:t>by</w:t>
      </w:r>
      <w:proofErr w:type="gramEnd"/>
      <w:r>
        <w:t xml:space="preserve"> </w:t>
      </w:r>
      <w:proofErr w:type="spellStart"/>
      <w:r>
        <w:t>Westermann</w:t>
      </w:r>
      <w:proofErr w:type="spellEnd"/>
      <w:r>
        <w:t xml:space="preserve"> from the psalms themselves is functional as </w:t>
      </w:r>
    </w:p>
    <w:p w:rsidR="00C604B8" w:rsidRDefault="00C604B8" w:rsidP="00C604B8">
      <w:pPr>
        <w:pStyle w:val="NoSpacing"/>
      </w:pPr>
      <w:proofErr w:type="gramStart"/>
      <w:r>
        <w:t>well</w:t>
      </w:r>
      <w:proofErr w:type="gramEnd"/>
      <w:r>
        <w:t xml:space="preserve"> as formal. Declarative praise leads into descriptive praise, </w:t>
      </w:r>
    </w:p>
    <w:p w:rsidR="00C604B8" w:rsidRDefault="00C604B8" w:rsidP="00C604B8">
      <w:pPr>
        <w:pStyle w:val="NoSpacing"/>
      </w:pPr>
      <w:proofErr w:type="gramStart"/>
      <w:r>
        <w:t>breathing</w:t>
      </w:r>
      <w:proofErr w:type="gramEnd"/>
      <w:r>
        <w:t xml:space="preserve"> new life into its affirmations. </w:t>
      </w:r>
    </w:p>
    <w:p w:rsidR="00C604B8" w:rsidRDefault="00C604B8" w:rsidP="00C604B8">
      <w:pPr>
        <w:pStyle w:val="NoSpacing"/>
      </w:pPr>
    </w:p>
    <w:p w:rsidR="00C604B8" w:rsidRDefault="00C604B8" w:rsidP="00C604B8">
      <w:pPr>
        <w:pStyle w:val="NoSpacing"/>
      </w:pPr>
      <w:r>
        <w:t xml:space="preserve">Now </w:t>
      </w:r>
      <w:proofErr w:type="spellStart"/>
      <w:r>
        <w:t>Westermann's</w:t>
      </w:r>
      <w:proofErr w:type="spellEnd"/>
      <w:r>
        <w:t xml:space="preserve"> phrase "circle of praise" is a suggestive </w:t>
      </w:r>
    </w:p>
    <w:p w:rsidR="00C604B8" w:rsidRDefault="00C604B8" w:rsidP="00C604B8">
      <w:pPr>
        <w:pStyle w:val="NoSpacing"/>
      </w:pPr>
      <w:proofErr w:type="gramStart"/>
      <w:r>
        <w:t>one</w:t>
      </w:r>
      <w:proofErr w:type="gramEnd"/>
      <w:r>
        <w:t xml:space="preserve">. It seems to me that if this analysis points to a difference </w:t>
      </w:r>
    </w:p>
    <w:p w:rsidR="00C604B8" w:rsidRDefault="00C604B8" w:rsidP="00C604B8">
      <w:pPr>
        <w:pStyle w:val="NoSpacing"/>
      </w:pPr>
      <w:proofErr w:type="gramStart"/>
      <w:r>
        <w:t>between</w:t>
      </w:r>
      <w:proofErr w:type="gramEnd"/>
      <w:r>
        <w:t xml:space="preserve"> Israelite and Babylonian psalmody, this difference is </w:t>
      </w:r>
    </w:p>
    <w:p w:rsidR="00C604B8" w:rsidRDefault="00C604B8" w:rsidP="00C604B8">
      <w:pPr>
        <w:pStyle w:val="NoSpacing"/>
      </w:pPr>
      <w:proofErr w:type="gramStart"/>
      <w:r>
        <w:t>actually</w:t>
      </w:r>
      <w:proofErr w:type="gramEnd"/>
      <w:r>
        <w:t xml:space="preserve"> that the former is cyclic, the latter is linear. Babylonian </w:t>
      </w:r>
    </w:p>
    <w:p w:rsidR="00C604B8" w:rsidRDefault="00C604B8" w:rsidP="00C604B8">
      <w:pPr>
        <w:pStyle w:val="NoSpacing"/>
      </w:pPr>
      <w:proofErr w:type="gramStart"/>
      <w:r>
        <w:t>psalmody</w:t>
      </w:r>
      <w:proofErr w:type="gramEnd"/>
      <w:r>
        <w:t xml:space="preserve">, that is, moves in one invariable and irreversible </w:t>
      </w:r>
    </w:p>
    <w:p w:rsidR="00C604B8" w:rsidRDefault="00C604B8" w:rsidP="00C604B8">
      <w:pPr>
        <w:pStyle w:val="NoSpacing"/>
      </w:pPr>
      <w:proofErr w:type="gramStart"/>
      <w:r>
        <w:t>direction</w:t>
      </w:r>
      <w:proofErr w:type="gramEnd"/>
      <w:r>
        <w:t xml:space="preserve">, from address to praise to lament to petition to vow </w:t>
      </w:r>
    </w:p>
    <w:p w:rsidR="00C604B8" w:rsidRDefault="00711EC6" w:rsidP="00C604B8">
      <w:pPr>
        <w:pStyle w:val="NoSpacing"/>
      </w:pPr>
      <w:proofErr w:type="gramStart"/>
      <w:r>
        <w:t>of</w:t>
      </w:r>
      <w:proofErr w:type="gramEnd"/>
      <w:r>
        <w:t xml:space="preserve"> praise. P</w:t>
      </w:r>
      <w:r w:rsidR="00C604B8">
        <w:t>salmist</w:t>
      </w:r>
      <w:r>
        <w:t>s</w:t>
      </w:r>
      <w:r w:rsidR="00C604B8">
        <w:t xml:space="preserve"> will, of course, cover this ground on </w:t>
      </w:r>
    </w:p>
    <w:p w:rsidR="00C604B8" w:rsidRDefault="00711EC6" w:rsidP="00C604B8">
      <w:pPr>
        <w:pStyle w:val="NoSpacing"/>
      </w:pPr>
      <w:proofErr w:type="gramStart"/>
      <w:r>
        <w:t>many</w:t>
      </w:r>
      <w:proofErr w:type="gramEnd"/>
      <w:r>
        <w:t xml:space="preserve"> occasions, but their</w:t>
      </w:r>
      <w:r w:rsidR="00C604B8">
        <w:t xml:space="preserve"> various psalms are all independent </w:t>
      </w:r>
    </w:p>
    <w:p w:rsidR="00C604B8" w:rsidRDefault="00C604B8" w:rsidP="00C604B8">
      <w:pPr>
        <w:pStyle w:val="NoSpacing"/>
      </w:pPr>
      <w:proofErr w:type="gramStart"/>
      <w:r>
        <w:t>examples</w:t>
      </w:r>
      <w:proofErr w:type="gramEnd"/>
      <w:r>
        <w:t xml:space="preserve"> of the same linear sequence, like a collection of short </w:t>
      </w:r>
    </w:p>
    <w:p w:rsidR="00C604B8" w:rsidRDefault="00C604B8" w:rsidP="00C604B8">
      <w:pPr>
        <w:pStyle w:val="NoSpacing"/>
      </w:pPr>
      <w:proofErr w:type="gramStart"/>
      <w:r>
        <w:t>stories</w:t>
      </w:r>
      <w:proofErr w:type="gramEnd"/>
      <w:r>
        <w:t xml:space="preserve"> of parallel structure but independent plot. </w:t>
      </w:r>
    </w:p>
    <w:p w:rsidR="00C604B8" w:rsidRDefault="00C604B8" w:rsidP="00C604B8">
      <w:pPr>
        <w:pStyle w:val="NoSpacing"/>
      </w:pPr>
    </w:p>
    <w:p w:rsidR="00C604B8" w:rsidRDefault="00C604B8" w:rsidP="00C604B8">
      <w:pPr>
        <w:pStyle w:val="NoSpacing"/>
      </w:pPr>
      <w:r>
        <w:t xml:space="preserve">In contrast, Israelite psalmody is cyclic, in that the end of </w:t>
      </w:r>
    </w:p>
    <w:p w:rsidR="00C604B8" w:rsidRDefault="00C604B8" w:rsidP="00C604B8">
      <w:pPr>
        <w:pStyle w:val="NoSpacing"/>
      </w:pPr>
      <w:proofErr w:type="gramStart"/>
      <w:r>
        <w:t>one</w:t>
      </w:r>
      <w:proofErr w:type="gramEnd"/>
      <w:r>
        <w:t xml:space="preserve"> psalm can be the beginning of another. The psalmist's life </w:t>
      </w:r>
    </w:p>
    <w:p w:rsidR="00C604B8" w:rsidRDefault="00C604B8" w:rsidP="00C604B8">
      <w:pPr>
        <w:pStyle w:val="NoSpacing"/>
      </w:pPr>
      <w:proofErr w:type="gramStart"/>
      <w:r>
        <w:t>of</w:t>
      </w:r>
      <w:proofErr w:type="gramEnd"/>
      <w:r>
        <w:t xml:space="preserve"> faith moves from lament and plea in some crisis, to vow of </w:t>
      </w:r>
    </w:p>
    <w:p w:rsidR="00C604B8" w:rsidRDefault="00C604B8" w:rsidP="00C604B8">
      <w:pPr>
        <w:pStyle w:val="NoSpacing"/>
      </w:pPr>
      <w:proofErr w:type="gramStart"/>
      <w:r>
        <w:t>praise</w:t>
      </w:r>
      <w:proofErr w:type="gramEnd"/>
      <w:r>
        <w:t xml:space="preserve"> and declarative praise for Yahweh's response, to descriptive </w:t>
      </w:r>
    </w:p>
    <w:p w:rsidR="00C604B8" w:rsidRDefault="00C604B8" w:rsidP="00C604B8">
      <w:pPr>
        <w:pStyle w:val="NoSpacing"/>
      </w:pPr>
      <w:proofErr w:type="gramStart"/>
      <w:r>
        <w:t>praise</w:t>
      </w:r>
      <w:proofErr w:type="gramEnd"/>
      <w:r>
        <w:t xml:space="preserve"> of Yahweh as the one who always cares and judges, </w:t>
      </w:r>
    </w:p>
    <w:p w:rsidR="00C604B8" w:rsidRDefault="00C604B8" w:rsidP="00C604B8">
      <w:pPr>
        <w:pStyle w:val="NoSpacing"/>
      </w:pPr>
      <w:proofErr w:type="gramStart"/>
      <w:r>
        <w:t>to</w:t>
      </w:r>
      <w:proofErr w:type="gramEnd"/>
      <w:r>
        <w:t xml:space="preserve"> lament and plea in some new crisis which shatters security in </w:t>
      </w:r>
    </w:p>
    <w:p w:rsidR="00C604B8" w:rsidRDefault="00C604B8" w:rsidP="00C604B8">
      <w:pPr>
        <w:pStyle w:val="NoSpacing"/>
      </w:pPr>
      <w:proofErr w:type="gramStart"/>
      <w:r>
        <w:t>any</w:t>
      </w:r>
      <w:proofErr w:type="gramEnd"/>
      <w:r>
        <w:t xml:space="preserve"> such conviction, to vow of praise and declarative praise for </w:t>
      </w:r>
    </w:p>
    <w:p w:rsidR="00C604B8" w:rsidRDefault="00C604B8" w:rsidP="00C604B8">
      <w:pPr>
        <w:pStyle w:val="NoSpacing"/>
      </w:pPr>
      <w:proofErr w:type="gramStart"/>
      <w:r>
        <w:t>another</w:t>
      </w:r>
      <w:proofErr w:type="gramEnd"/>
      <w:r>
        <w:t xml:space="preserve"> experience of Yahweh responding, to renewed descriptive </w:t>
      </w:r>
    </w:p>
    <w:p w:rsidR="00D24653" w:rsidRDefault="00C604B8" w:rsidP="00C604B8">
      <w:pPr>
        <w:pStyle w:val="NoSpacing"/>
      </w:pPr>
      <w:proofErr w:type="gramStart"/>
      <w:r>
        <w:t>praise</w:t>
      </w:r>
      <w:proofErr w:type="gramEnd"/>
      <w:r>
        <w:t xml:space="preserve">... </w:t>
      </w:r>
    </w:p>
    <w:p w:rsidR="00D24653" w:rsidRDefault="00D24653" w:rsidP="00D24653">
      <w:pPr>
        <w:pStyle w:val="NoSpacing"/>
        <w:ind w:left="1440" w:firstLine="720"/>
      </w:pPr>
      <w:r>
        <w:t xml:space="preserve">Descriptive </w:t>
      </w:r>
    </w:p>
    <w:p w:rsidR="00D24653" w:rsidRDefault="00D24653" w:rsidP="00D24653">
      <w:pPr>
        <w:pStyle w:val="NoSpacing"/>
        <w:ind w:left="1440" w:firstLine="720"/>
      </w:pPr>
      <w:r>
        <w:t xml:space="preserve">Praise </w:t>
      </w:r>
    </w:p>
    <w:p w:rsidR="00D24653" w:rsidRDefault="00D24653" w:rsidP="00D24653">
      <w:pPr>
        <w:pStyle w:val="NoSpacing"/>
      </w:pPr>
      <w:r>
        <w:t xml:space="preserve">Declarative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24653" w:rsidRDefault="00D24653" w:rsidP="00D24653">
      <w:pPr>
        <w:pStyle w:val="NoSpacing"/>
      </w:pPr>
      <w:r>
        <w:t xml:space="preserve">Praise  </w:t>
      </w:r>
      <w:r>
        <w:tab/>
      </w:r>
      <w:r>
        <w:tab/>
      </w:r>
      <w:r>
        <w:tab/>
      </w:r>
      <w:r>
        <w:tab/>
      </w:r>
      <w:r>
        <w:tab/>
      </w:r>
      <w:r>
        <w:tab/>
        <w:t>Lament</w:t>
      </w:r>
    </w:p>
    <w:p w:rsidR="00D24653" w:rsidRDefault="00D24653" w:rsidP="00D24653">
      <w:pPr>
        <w:pStyle w:val="NoSpacing"/>
      </w:pPr>
      <w:r>
        <w:tab/>
      </w:r>
      <w:r>
        <w:tab/>
      </w:r>
      <w:r>
        <w:tab/>
      </w:r>
      <w:r w:rsidRPr="00711EC6">
        <w:rPr>
          <w:rFonts w:ascii="Times New Roman" w:hAnsi="Times New Roman" w:cs="Times New Roman"/>
          <w:sz w:val="144"/>
          <w:szCs w:val="144"/>
        </w:rPr>
        <w:t>О</w:t>
      </w:r>
      <w:r>
        <w:tab/>
        <w:t xml:space="preserve"> </w:t>
      </w:r>
    </w:p>
    <w:p w:rsidR="00D24653" w:rsidRDefault="00D24653" w:rsidP="00D24653">
      <w:pPr>
        <w:pStyle w:val="NoSpacing"/>
      </w:pPr>
      <w:r>
        <w:t>Call to Praise</w:t>
      </w:r>
      <w:r>
        <w:tab/>
      </w:r>
      <w:r>
        <w:tab/>
      </w:r>
      <w:r>
        <w:tab/>
      </w:r>
      <w:r>
        <w:tab/>
        <w:t>Plea</w:t>
      </w:r>
    </w:p>
    <w:p w:rsidR="00D24653" w:rsidRDefault="00D24653" w:rsidP="00D24653">
      <w:pPr>
        <w:pStyle w:val="NoSpacing"/>
        <w:ind w:left="1440" w:firstLine="720"/>
      </w:pPr>
    </w:p>
    <w:p w:rsidR="00D24653" w:rsidRDefault="00D24653" w:rsidP="00D24653">
      <w:pPr>
        <w:pStyle w:val="NoSpacing"/>
        <w:ind w:left="1440" w:firstLine="720"/>
      </w:pPr>
      <w:r>
        <w:t xml:space="preserve">Vow of praise </w:t>
      </w:r>
    </w:p>
    <w:p w:rsidR="00D24653" w:rsidRDefault="00D24653" w:rsidP="00C604B8">
      <w:pPr>
        <w:pStyle w:val="NoSpacing"/>
      </w:pPr>
    </w:p>
    <w:p w:rsidR="00C604B8" w:rsidRDefault="00C604B8" w:rsidP="00C604B8">
      <w:pPr>
        <w:pStyle w:val="NoSpacing"/>
      </w:pPr>
      <w:r>
        <w:t xml:space="preserve">Any particular psalm may enter the circle of </w:t>
      </w:r>
    </w:p>
    <w:p w:rsidR="00C604B8" w:rsidRDefault="00C604B8" w:rsidP="00C604B8">
      <w:pPr>
        <w:pStyle w:val="NoSpacing"/>
      </w:pPr>
      <w:proofErr w:type="gramStart"/>
      <w:r>
        <w:t>praise</w:t>
      </w:r>
      <w:proofErr w:type="gramEnd"/>
      <w:r>
        <w:t xml:space="preserve"> at any point and may stay at that point or move one or </w:t>
      </w:r>
    </w:p>
    <w:p w:rsidR="00C604B8" w:rsidRDefault="00C604B8" w:rsidP="00C604B8">
      <w:pPr>
        <w:pStyle w:val="NoSpacing"/>
      </w:pPr>
      <w:proofErr w:type="gramStart"/>
      <w:r>
        <w:t>two</w:t>
      </w:r>
      <w:proofErr w:type="gramEnd"/>
      <w:r>
        <w:t xml:space="preserve"> stages round it or move r</w:t>
      </w:r>
      <w:r w:rsidR="00D24653">
        <w:t>ound the whole circle. Thus the life</w:t>
      </w:r>
    </w:p>
    <w:p w:rsidR="00C604B8" w:rsidRDefault="00D24653" w:rsidP="00C604B8">
      <w:pPr>
        <w:pStyle w:val="NoSpacing"/>
      </w:pPr>
      <w:proofErr w:type="gramStart"/>
      <w:r>
        <w:t>of</w:t>
      </w:r>
      <w:proofErr w:type="gramEnd"/>
      <w:r>
        <w:t xml:space="preserve"> believer</w:t>
      </w:r>
      <w:r w:rsidR="00C604B8">
        <w:t xml:space="preserve">s with God is lived in an ever-repeated alternating </w:t>
      </w:r>
    </w:p>
    <w:p w:rsidR="00C604B8" w:rsidRDefault="00C604B8" w:rsidP="00C604B8">
      <w:pPr>
        <w:pStyle w:val="NoSpacing"/>
      </w:pPr>
      <w:proofErr w:type="gramStart"/>
      <w:r>
        <w:t>of</w:t>
      </w:r>
      <w:proofErr w:type="gramEnd"/>
      <w:r>
        <w:t xml:space="preserve"> praise and prayer, prayer and praise </w:t>
      </w:r>
      <w:r w:rsidR="00D24653">
        <w:t>as they live</w:t>
      </w:r>
      <w:r>
        <w:t xml:space="preserve"> by this cycle. </w:t>
      </w:r>
    </w:p>
    <w:p w:rsidR="00C604B8" w:rsidRDefault="00C604B8" w:rsidP="00C604B8">
      <w:pPr>
        <w:pStyle w:val="NoSpacing"/>
      </w:pPr>
      <w:r>
        <w:t xml:space="preserve">Yesterday's descriptive praise is indeed a mile away (i.e. a </w:t>
      </w:r>
    </w:p>
    <w:p w:rsidR="00C604B8" w:rsidRDefault="00C604B8" w:rsidP="00C604B8">
      <w:pPr>
        <w:pStyle w:val="NoSpacing"/>
      </w:pPr>
      <w:proofErr w:type="gramStart"/>
      <w:r>
        <w:t>lament</w:t>
      </w:r>
      <w:proofErr w:type="gramEnd"/>
      <w:r>
        <w:t xml:space="preserve"> away) from today's declarative praise. But today's </w:t>
      </w:r>
    </w:p>
    <w:p w:rsidR="00C604B8" w:rsidRDefault="00C604B8" w:rsidP="00C604B8">
      <w:pPr>
        <w:pStyle w:val="NoSpacing"/>
      </w:pPr>
      <w:proofErr w:type="gramStart"/>
      <w:r>
        <w:t>declarative</w:t>
      </w:r>
      <w:proofErr w:type="gramEnd"/>
      <w:r>
        <w:t xml:space="preserve"> praise merges directly into tomorrow's descriptive </w:t>
      </w:r>
    </w:p>
    <w:p w:rsidR="00C604B8" w:rsidRDefault="00C604B8" w:rsidP="00C604B8">
      <w:pPr>
        <w:pStyle w:val="NoSpacing"/>
      </w:pPr>
      <w:proofErr w:type="gramStart"/>
      <w:r>
        <w:t>praise</w:t>
      </w:r>
      <w:proofErr w:type="gramEnd"/>
      <w:r>
        <w:t xml:space="preserve">. </w:t>
      </w:r>
    </w:p>
    <w:p w:rsidR="00C604B8" w:rsidRDefault="00C604B8" w:rsidP="00C604B8">
      <w:pPr>
        <w:pStyle w:val="NoSpacing"/>
      </w:pPr>
    </w:p>
    <w:p w:rsidR="00C604B8" w:rsidRDefault="00C604B8" w:rsidP="00C604B8">
      <w:pPr>
        <w:pStyle w:val="NoSpacing"/>
      </w:pPr>
      <w:r>
        <w:t xml:space="preserve">Admittedly cycle or circle may itself be a misleading word. </w:t>
      </w:r>
    </w:p>
    <w:p w:rsidR="00C604B8" w:rsidRDefault="00C604B8" w:rsidP="00C604B8">
      <w:pPr>
        <w:pStyle w:val="NoSpacing"/>
      </w:pPr>
      <w:r>
        <w:t>Such terms are, i</w:t>
      </w:r>
      <w:r w:rsidR="00711EC6">
        <w:t>ndeed, often pejorative ones, es</w:t>
      </w:r>
      <w:r>
        <w:t xml:space="preserve">pecially in Old </w:t>
      </w:r>
    </w:p>
    <w:p w:rsidR="00C604B8" w:rsidRDefault="00C604B8" w:rsidP="00C604B8">
      <w:pPr>
        <w:pStyle w:val="NoSpacing"/>
      </w:pPr>
      <w:proofErr w:type="gramStart"/>
      <w:r>
        <w:t>Testament study.</w:t>
      </w:r>
      <w:proofErr w:type="gramEnd"/>
      <w:r>
        <w:t xml:space="preserve"> In the context of worship, they could suggest </w:t>
      </w:r>
    </w:p>
    <w:p w:rsidR="00C604B8" w:rsidRDefault="00C604B8" w:rsidP="00C604B8">
      <w:pPr>
        <w:pStyle w:val="NoSpacing"/>
      </w:pPr>
      <w:proofErr w:type="gramStart"/>
      <w:r>
        <w:t>the</w:t>
      </w:r>
      <w:proofErr w:type="gramEnd"/>
      <w:r>
        <w:t xml:space="preserve"> ceaseless repetition of a lifeless and boring ritual. And such </w:t>
      </w:r>
    </w:p>
    <w:p w:rsidR="00C604B8" w:rsidRDefault="00C604B8" w:rsidP="00C604B8">
      <w:pPr>
        <w:pStyle w:val="NoSpacing"/>
      </w:pPr>
      <w:proofErr w:type="gramStart"/>
      <w:r>
        <w:t>will</w:t>
      </w:r>
      <w:proofErr w:type="gramEnd"/>
      <w:r>
        <w:t xml:space="preserve"> be this alternating of praise and prayer unless each journey </w:t>
      </w:r>
    </w:p>
    <w:p w:rsidR="00C604B8" w:rsidRDefault="00D24653" w:rsidP="00C604B8">
      <w:pPr>
        <w:pStyle w:val="NoSpacing"/>
      </w:pPr>
      <w:proofErr w:type="gramStart"/>
      <w:r>
        <w:t>round</w:t>
      </w:r>
      <w:proofErr w:type="gramEnd"/>
      <w:r>
        <w:t xml:space="preserve"> the circle leads </w:t>
      </w:r>
      <w:r w:rsidR="00C604B8">
        <w:t>believer</w:t>
      </w:r>
      <w:r>
        <w:t>s on in their</w:t>
      </w:r>
      <w:r w:rsidR="00C604B8">
        <w:t xml:space="preserve"> life of faith. If the </w:t>
      </w:r>
    </w:p>
    <w:p w:rsidR="00C604B8" w:rsidRDefault="00C604B8" w:rsidP="00C604B8">
      <w:pPr>
        <w:pStyle w:val="NoSpacing"/>
      </w:pPr>
      <w:proofErr w:type="gramStart"/>
      <w:r>
        <w:t>cycle</w:t>
      </w:r>
      <w:proofErr w:type="gramEnd"/>
      <w:r>
        <w:t xml:space="preserve"> of praise is genuine, it must do that. For each journey </w:t>
      </w:r>
    </w:p>
    <w:p w:rsidR="00C604B8" w:rsidRDefault="00D24653" w:rsidP="00C604B8">
      <w:pPr>
        <w:pStyle w:val="NoSpacing"/>
      </w:pPr>
      <w:proofErr w:type="gramStart"/>
      <w:r>
        <w:t>round</w:t>
      </w:r>
      <w:proofErr w:type="gramEnd"/>
      <w:r>
        <w:t xml:space="preserve"> it takes the</w:t>
      </w:r>
      <w:r w:rsidR="00C604B8">
        <w:t xml:space="preserve">m through a new experience of calling on God </w:t>
      </w:r>
    </w:p>
    <w:p w:rsidR="00C604B8" w:rsidRDefault="00C604B8" w:rsidP="00C604B8">
      <w:pPr>
        <w:pStyle w:val="NoSpacing"/>
      </w:pPr>
      <w:proofErr w:type="gramStart"/>
      <w:r>
        <w:t>in</w:t>
      </w:r>
      <w:proofErr w:type="gramEnd"/>
      <w:r>
        <w:t xml:space="preserve"> need, of wrestling to keep faith in God despite affliction, of </w:t>
      </w:r>
    </w:p>
    <w:p w:rsidR="00C604B8" w:rsidRDefault="00C604B8" w:rsidP="00C604B8">
      <w:pPr>
        <w:pStyle w:val="NoSpacing"/>
      </w:pPr>
      <w:proofErr w:type="gramStart"/>
      <w:r>
        <w:t>self-examination</w:t>
      </w:r>
      <w:proofErr w:type="gramEnd"/>
      <w:r>
        <w:t xml:space="preserve"> which will issue in confession or the cry of </w:t>
      </w:r>
    </w:p>
    <w:p w:rsidR="00C604B8" w:rsidRDefault="00C604B8" w:rsidP="00C604B8">
      <w:pPr>
        <w:pStyle w:val="NoSpacing"/>
      </w:pPr>
      <w:proofErr w:type="gramStart"/>
      <w:r>
        <w:t>innocence</w:t>
      </w:r>
      <w:proofErr w:type="gramEnd"/>
      <w:r>
        <w:t xml:space="preserve">, of experiencing God turning, answering, and acting, </w:t>
      </w:r>
    </w:p>
    <w:p w:rsidR="00C604B8" w:rsidRDefault="00C604B8" w:rsidP="00C604B8">
      <w:pPr>
        <w:pStyle w:val="NoSpacing"/>
      </w:pPr>
      <w:proofErr w:type="gramStart"/>
      <w:r>
        <w:t>and</w:t>
      </w:r>
      <w:proofErr w:type="gramEnd"/>
      <w:r>
        <w:t xml:space="preserve"> of joyful confession that Yahweh is after all the one who </w:t>
      </w:r>
    </w:p>
    <w:p w:rsidR="00C604B8" w:rsidRDefault="00D24653" w:rsidP="00C604B8">
      <w:pPr>
        <w:pStyle w:val="NoSpacing"/>
      </w:pPr>
      <w:proofErr w:type="gramStart"/>
      <w:r>
        <w:t>hears</w:t>
      </w:r>
      <w:proofErr w:type="gramEnd"/>
      <w:r>
        <w:t xml:space="preserve"> and saves. Someone</w:t>
      </w:r>
      <w:r w:rsidR="00C604B8">
        <w:t xml:space="preserve"> who has</w:t>
      </w:r>
      <w:r>
        <w:t xml:space="preserve"> been through that experience </w:t>
      </w:r>
      <w:r w:rsidR="00C604B8">
        <w:t xml:space="preserve"> </w:t>
      </w:r>
    </w:p>
    <w:p w:rsidR="00C604B8" w:rsidRDefault="00D24653" w:rsidP="00C604B8">
      <w:pPr>
        <w:pStyle w:val="NoSpacing"/>
      </w:pPr>
      <w:proofErr w:type="gramStart"/>
      <w:r>
        <w:t>is</w:t>
      </w:r>
      <w:proofErr w:type="gramEnd"/>
      <w:r>
        <w:t xml:space="preserve"> not the same person at the end as at the beginning. On</w:t>
      </w:r>
      <w:r w:rsidR="00C604B8">
        <w:t xml:space="preserve">e </w:t>
      </w:r>
    </w:p>
    <w:p w:rsidR="00C604B8" w:rsidRDefault="00C604B8" w:rsidP="00C604B8">
      <w:pPr>
        <w:pStyle w:val="NoSpacing"/>
      </w:pPr>
      <w:proofErr w:type="gramStart"/>
      <w:r>
        <w:t>may</w:t>
      </w:r>
      <w:proofErr w:type="gramEnd"/>
      <w:r>
        <w:t xml:space="preserve"> use the same words of descriptive praise to acknowledge </w:t>
      </w:r>
    </w:p>
    <w:p w:rsidR="00C604B8" w:rsidRDefault="00D24653" w:rsidP="00C604B8">
      <w:pPr>
        <w:pStyle w:val="NoSpacing"/>
      </w:pPr>
      <w:proofErr w:type="gramStart"/>
      <w:r>
        <w:t>what</w:t>
      </w:r>
      <w:proofErr w:type="gramEnd"/>
      <w:r>
        <w:t xml:space="preserve"> God always is and how God characteristically acts, but one</w:t>
      </w:r>
      <w:r w:rsidR="00C604B8">
        <w:t xml:space="preserve"> </w:t>
      </w:r>
    </w:p>
    <w:p w:rsidR="00C604B8" w:rsidRDefault="00C604B8" w:rsidP="00C604B8">
      <w:pPr>
        <w:pStyle w:val="NoSpacing"/>
      </w:pPr>
      <w:proofErr w:type="gramStart"/>
      <w:r>
        <w:t>puts</w:t>
      </w:r>
      <w:proofErr w:type="gramEnd"/>
      <w:r>
        <w:t xml:space="preserve"> new meaning into them. </w:t>
      </w:r>
    </w:p>
    <w:p w:rsidR="00711EC6" w:rsidRDefault="00711EC6" w:rsidP="00C604B8">
      <w:pPr>
        <w:pStyle w:val="NoSpacing"/>
      </w:pPr>
    </w:p>
    <w:p w:rsidR="00C604B8" w:rsidRDefault="00C604B8" w:rsidP="00C604B8">
      <w:pPr>
        <w:pStyle w:val="NoSpacing"/>
      </w:pPr>
      <w:r>
        <w:t xml:space="preserve">In the study of interpretation, we are used to the phrase </w:t>
      </w:r>
    </w:p>
    <w:p w:rsidR="00C604B8" w:rsidRDefault="00711EC6" w:rsidP="00C604B8">
      <w:pPr>
        <w:pStyle w:val="NoSpacing"/>
      </w:pPr>
      <w:r>
        <w:t>"</w:t>
      </w:r>
      <w:proofErr w:type="gramStart"/>
      <w:r w:rsidR="00C604B8">
        <w:t>hermeneutical</w:t>
      </w:r>
      <w:proofErr w:type="gramEnd"/>
      <w:r w:rsidR="00C604B8">
        <w:t xml:space="preserve"> circle". One of its significances is that interpretation </w:t>
      </w:r>
    </w:p>
    <w:p w:rsidR="00C604B8" w:rsidRDefault="00C604B8" w:rsidP="00C604B8">
      <w:pPr>
        <w:pStyle w:val="NoSpacing"/>
      </w:pPr>
      <w:proofErr w:type="gramStart"/>
      <w:r>
        <w:t>proceeds</w:t>
      </w:r>
      <w:proofErr w:type="gramEnd"/>
      <w:r>
        <w:t xml:space="preserve"> by a dialectic in which we ask a question </w:t>
      </w:r>
    </w:p>
    <w:p w:rsidR="00C604B8" w:rsidRDefault="00C604B8" w:rsidP="00C604B8">
      <w:pPr>
        <w:pStyle w:val="NoSpacing"/>
      </w:pPr>
      <w:proofErr w:type="gramStart"/>
      <w:r>
        <w:t>which</w:t>
      </w:r>
      <w:proofErr w:type="gramEnd"/>
      <w:r>
        <w:t xml:space="preserve"> by its very nature presupposes a certain shape of answer. </w:t>
      </w:r>
    </w:p>
    <w:p w:rsidR="00C604B8" w:rsidRDefault="00C604B8" w:rsidP="00C604B8">
      <w:pPr>
        <w:pStyle w:val="NoSpacing"/>
      </w:pPr>
      <w:r>
        <w:t xml:space="preserve">And unless this question is totally inappropriate, the text will </w:t>
      </w:r>
    </w:p>
    <w:p w:rsidR="00C604B8" w:rsidRDefault="00C604B8" w:rsidP="00C604B8">
      <w:pPr>
        <w:pStyle w:val="NoSpacing"/>
      </w:pPr>
      <w:proofErr w:type="gramStart"/>
      <w:r>
        <w:t>give</w:t>
      </w:r>
      <w:proofErr w:type="gramEnd"/>
      <w:r>
        <w:t xml:space="preserve"> it some sort of answer. This experience issues a gentle </w:t>
      </w:r>
    </w:p>
    <w:p w:rsidR="00C604B8" w:rsidRDefault="00C604B8" w:rsidP="00C604B8">
      <w:pPr>
        <w:pStyle w:val="NoSpacing"/>
      </w:pPr>
      <w:proofErr w:type="gramStart"/>
      <w:r>
        <w:t>challenge</w:t>
      </w:r>
      <w:proofErr w:type="gramEnd"/>
      <w:r>
        <w:t xml:space="preserve"> to us. Will we be so grateful to receive an answer </w:t>
      </w:r>
      <w:proofErr w:type="gramStart"/>
      <w:r>
        <w:t>to</w:t>
      </w:r>
      <w:proofErr w:type="gramEnd"/>
      <w:r>
        <w:t xml:space="preserve"> </w:t>
      </w:r>
    </w:p>
    <w:p w:rsidR="00C604B8" w:rsidRDefault="00C604B8" w:rsidP="00C604B8">
      <w:pPr>
        <w:pStyle w:val="NoSpacing"/>
      </w:pPr>
      <w:proofErr w:type="gramStart"/>
      <w:r>
        <w:t>our</w:t>
      </w:r>
      <w:proofErr w:type="gramEnd"/>
      <w:r>
        <w:t xml:space="preserve"> question that we think that the question-and-answer dialectic </w:t>
      </w:r>
    </w:p>
    <w:p w:rsidR="00C604B8" w:rsidRDefault="00C604B8" w:rsidP="00C604B8">
      <w:pPr>
        <w:pStyle w:val="NoSpacing"/>
      </w:pPr>
      <w:proofErr w:type="gramStart"/>
      <w:r>
        <w:t>has</w:t>
      </w:r>
      <w:proofErr w:type="gramEnd"/>
      <w:r>
        <w:t xml:space="preserve"> achieved its purpose? Or will we notice that only part </w:t>
      </w:r>
    </w:p>
    <w:p w:rsidR="00C604B8" w:rsidRDefault="00C604B8" w:rsidP="00C604B8">
      <w:pPr>
        <w:pStyle w:val="NoSpacing"/>
      </w:pPr>
      <w:proofErr w:type="gramStart"/>
      <w:r>
        <w:t>of</w:t>
      </w:r>
      <w:proofErr w:type="gramEnd"/>
      <w:r>
        <w:t xml:space="preserve"> the text is required to give this answer, and thus only part of </w:t>
      </w:r>
    </w:p>
    <w:p w:rsidR="00C604B8" w:rsidRDefault="00C604B8" w:rsidP="00C604B8">
      <w:pPr>
        <w:pStyle w:val="NoSpacing"/>
      </w:pPr>
      <w:proofErr w:type="gramStart"/>
      <w:r>
        <w:t>the</w:t>
      </w:r>
      <w:proofErr w:type="gramEnd"/>
      <w:r>
        <w:t xml:space="preserve"> text's meaning is unveiled by our question? Are we </w:t>
      </w:r>
      <w:proofErr w:type="gramStart"/>
      <w:r>
        <w:t>then</w:t>
      </w:r>
      <w:proofErr w:type="gramEnd"/>
      <w:r>
        <w:t xml:space="preserve"> </w:t>
      </w:r>
    </w:p>
    <w:p w:rsidR="00C604B8" w:rsidRDefault="00C604B8" w:rsidP="00C604B8">
      <w:pPr>
        <w:pStyle w:val="NoSpacing"/>
      </w:pPr>
      <w:proofErr w:type="gramStart"/>
      <w:r>
        <w:t>more</w:t>
      </w:r>
      <w:proofErr w:type="gramEnd"/>
      <w:r>
        <w:t xml:space="preserve"> interested in our questions or in the text's answers (to </w:t>
      </w:r>
    </w:p>
    <w:p w:rsidR="00C604B8" w:rsidRDefault="00C604B8" w:rsidP="00C604B8">
      <w:pPr>
        <w:pStyle w:val="NoSpacing"/>
      </w:pPr>
      <w:proofErr w:type="gramStart"/>
      <w:r>
        <w:t>questions</w:t>
      </w:r>
      <w:proofErr w:type="gramEnd"/>
      <w:r>
        <w:t xml:space="preserve"> we have not yet formulated)? In the former case, the </w:t>
      </w:r>
    </w:p>
    <w:p w:rsidR="00C604B8" w:rsidRDefault="00C604B8" w:rsidP="00C604B8">
      <w:pPr>
        <w:pStyle w:val="NoSpacing"/>
      </w:pPr>
      <w:proofErr w:type="gramStart"/>
      <w:r>
        <w:t>hermeneutical</w:t>
      </w:r>
      <w:proofErr w:type="gramEnd"/>
      <w:r>
        <w:t xml:space="preserve"> circle is a vicious one; it simply goes round and </w:t>
      </w:r>
    </w:p>
    <w:p w:rsidR="00C604B8" w:rsidRDefault="00C604B8" w:rsidP="00C604B8">
      <w:pPr>
        <w:pStyle w:val="NoSpacing"/>
      </w:pPr>
      <w:proofErr w:type="gramStart"/>
      <w:r>
        <w:t>round</w:t>
      </w:r>
      <w:proofErr w:type="gramEnd"/>
      <w:r>
        <w:t xml:space="preserve">. But the true hermeneutical circle is really more a spiral. </w:t>
      </w:r>
    </w:p>
    <w:p w:rsidR="00C604B8" w:rsidRDefault="00C604B8" w:rsidP="00C604B8">
      <w:pPr>
        <w:pStyle w:val="NoSpacing"/>
      </w:pPr>
      <w:r>
        <w:t xml:space="preserve">A question provokes an answer, but the answer provokes a </w:t>
      </w:r>
    </w:p>
    <w:p w:rsidR="00C604B8" w:rsidRDefault="00C604B8" w:rsidP="00C604B8">
      <w:pPr>
        <w:pStyle w:val="NoSpacing"/>
      </w:pPr>
      <w:proofErr w:type="gramStart"/>
      <w:r>
        <w:t>different</w:t>
      </w:r>
      <w:proofErr w:type="gramEnd"/>
      <w:r>
        <w:t xml:space="preserve"> question, and thus another answer, and yet another </w:t>
      </w:r>
    </w:p>
    <w:p w:rsidR="00C604B8" w:rsidRDefault="00C604B8" w:rsidP="00C604B8">
      <w:pPr>
        <w:pStyle w:val="NoSpacing"/>
      </w:pPr>
      <w:proofErr w:type="gramStart"/>
      <w:r>
        <w:t>question</w:t>
      </w:r>
      <w:proofErr w:type="gramEnd"/>
      <w:r>
        <w:t xml:space="preserve">, as we move towards the eschatological goal of understanding </w:t>
      </w:r>
    </w:p>
    <w:p w:rsidR="00C604B8" w:rsidRDefault="00C604B8" w:rsidP="00C604B8">
      <w:pPr>
        <w:pStyle w:val="NoSpacing"/>
      </w:pPr>
      <w:proofErr w:type="gramStart"/>
      <w:r>
        <w:t>a</w:t>
      </w:r>
      <w:proofErr w:type="gramEnd"/>
      <w:r>
        <w:t xml:space="preserve"> text and having no more questions /4/. </w:t>
      </w:r>
    </w:p>
    <w:p w:rsidR="00C604B8" w:rsidRDefault="00C604B8" w:rsidP="00C604B8">
      <w:pPr>
        <w:pStyle w:val="NoSpacing"/>
      </w:pPr>
    </w:p>
    <w:p w:rsidR="00C604B8" w:rsidRDefault="00C604B8" w:rsidP="00C604B8">
      <w:pPr>
        <w:pStyle w:val="NoSpacing"/>
      </w:pPr>
      <w:r>
        <w:t xml:space="preserve">The dynamic cycle of praise and prayer, prayer and praise </w:t>
      </w:r>
    </w:p>
    <w:p w:rsidR="00C604B8" w:rsidRDefault="00C604B8" w:rsidP="00C604B8">
      <w:pPr>
        <w:pStyle w:val="NoSpacing"/>
      </w:pPr>
      <w:proofErr w:type="gramStart"/>
      <w:r>
        <w:t>might</w:t>
      </w:r>
      <w:proofErr w:type="gramEnd"/>
      <w:r>
        <w:t xml:space="preserve"> also be better seen as a spiral, because of the fact that </w:t>
      </w:r>
    </w:p>
    <w:p w:rsidR="00C604B8" w:rsidRDefault="00C604B8" w:rsidP="00C604B8">
      <w:pPr>
        <w:pStyle w:val="NoSpacing"/>
      </w:pPr>
      <w:proofErr w:type="gramStart"/>
      <w:r>
        <w:t>each</w:t>
      </w:r>
      <w:proofErr w:type="gramEnd"/>
      <w:r>
        <w:t xml:space="preserve"> journey round it leaves the believer a different person </w:t>
      </w:r>
    </w:p>
    <w:p w:rsidR="00C604B8" w:rsidRDefault="00C604B8" w:rsidP="00C604B8">
      <w:pPr>
        <w:pStyle w:val="NoSpacing"/>
      </w:pPr>
      <w:proofErr w:type="gramStart"/>
      <w:r>
        <w:t>when</w:t>
      </w:r>
      <w:proofErr w:type="gramEnd"/>
      <w:r>
        <w:t xml:space="preserve"> he comes to the top of the circle from the person he was </w:t>
      </w:r>
    </w:p>
    <w:p w:rsidR="00C604B8" w:rsidRDefault="00C604B8" w:rsidP="00C604B8">
      <w:pPr>
        <w:pStyle w:val="NoSpacing"/>
      </w:pPr>
      <w:proofErr w:type="gramStart"/>
      <w:r>
        <w:t>last</w:t>
      </w:r>
      <w:proofErr w:type="gramEnd"/>
      <w:r>
        <w:t xml:space="preserve"> time he came this way. At least it should do that. But of </w:t>
      </w:r>
    </w:p>
    <w:p w:rsidR="00C604B8" w:rsidRDefault="00C604B8" w:rsidP="00C604B8">
      <w:pPr>
        <w:pStyle w:val="NoSpacing"/>
      </w:pPr>
      <w:proofErr w:type="gramStart"/>
      <w:r>
        <w:t>course</w:t>
      </w:r>
      <w:proofErr w:type="gramEnd"/>
      <w:r>
        <w:t xml:space="preserve"> this circle, too, can become a vicious one, a cycle in the </w:t>
      </w:r>
    </w:p>
    <w:p w:rsidR="00C604B8" w:rsidRDefault="00C604B8" w:rsidP="00C604B8">
      <w:pPr>
        <w:pStyle w:val="NoSpacing"/>
      </w:pPr>
      <w:proofErr w:type="gramStart"/>
      <w:r>
        <w:t>bad</w:t>
      </w:r>
      <w:proofErr w:type="gramEnd"/>
      <w:r>
        <w:t xml:space="preserve"> sense, a going through the motions of praise and prayer, </w:t>
      </w:r>
    </w:p>
    <w:p w:rsidR="00C604B8" w:rsidRDefault="00C604B8" w:rsidP="00C604B8">
      <w:pPr>
        <w:pStyle w:val="NoSpacing"/>
      </w:pPr>
      <w:proofErr w:type="gramStart"/>
      <w:r>
        <w:t>prayer</w:t>
      </w:r>
      <w:proofErr w:type="gramEnd"/>
      <w:r>
        <w:t xml:space="preserve"> and praise. And it is the reality of these two possibilities </w:t>
      </w:r>
    </w:p>
    <w:p w:rsidR="00C604B8" w:rsidRDefault="00C604B8" w:rsidP="00C604B8">
      <w:pPr>
        <w:pStyle w:val="NoSpacing"/>
      </w:pPr>
      <w:proofErr w:type="gramStart"/>
      <w:r>
        <w:t>that</w:t>
      </w:r>
      <w:proofErr w:type="gramEnd"/>
      <w:r>
        <w:t xml:space="preserve"> explains the ambivalence of descriptive praise. Descriptive </w:t>
      </w:r>
    </w:p>
    <w:p w:rsidR="00C604B8" w:rsidRDefault="00C604B8" w:rsidP="00C604B8">
      <w:pPr>
        <w:pStyle w:val="NoSpacing"/>
      </w:pPr>
      <w:proofErr w:type="gramStart"/>
      <w:r>
        <w:t>praise</w:t>
      </w:r>
      <w:proofErr w:type="gramEnd"/>
      <w:r>
        <w:t xml:space="preserve"> can be a merely conventional acknowledgment of the </w:t>
      </w:r>
    </w:p>
    <w:p w:rsidR="00C604B8" w:rsidRDefault="00C604B8" w:rsidP="00C604B8">
      <w:pPr>
        <w:pStyle w:val="NoSpacing"/>
      </w:pPr>
      <w:proofErr w:type="gramStart"/>
      <w:r>
        <w:t>power</w:t>
      </w:r>
      <w:proofErr w:type="gramEnd"/>
      <w:r>
        <w:t xml:space="preserve"> and caring of Yahweh, which deserves all the suspicion a </w:t>
      </w:r>
    </w:p>
    <w:p w:rsidR="00C604B8" w:rsidRDefault="00C604B8" w:rsidP="00C604B8">
      <w:pPr>
        <w:pStyle w:val="NoSpacing"/>
      </w:pPr>
      <w:proofErr w:type="gramStart"/>
      <w:r>
        <w:t>hermeneutic</w:t>
      </w:r>
      <w:proofErr w:type="gramEnd"/>
      <w:r>
        <w:t xml:space="preserve"> can bring to it. Alternatively, it can be the fruit of </w:t>
      </w:r>
    </w:p>
    <w:p w:rsidR="00C604B8" w:rsidRDefault="00C604B8" w:rsidP="00C604B8">
      <w:pPr>
        <w:pStyle w:val="NoSpacing"/>
      </w:pPr>
      <w:proofErr w:type="gramStart"/>
      <w:r>
        <w:t>a</w:t>
      </w:r>
      <w:proofErr w:type="gramEnd"/>
      <w:r>
        <w:t xml:space="preserve"> new re-orientation, or the means of such as the believer under </w:t>
      </w:r>
    </w:p>
    <w:p w:rsidR="00C604B8" w:rsidRDefault="00C604B8" w:rsidP="00C604B8">
      <w:pPr>
        <w:pStyle w:val="NoSpacing"/>
      </w:pPr>
      <w:proofErr w:type="gramStart"/>
      <w:r>
        <w:t>pressure</w:t>
      </w:r>
      <w:proofErr w:type="gramEnd"/>
      <w:r>
        <w:t xml:space="preserve"> wrestles to forbid the reality of his present dislocation </w:t>
      </w:r>
    </w:p>
    <w:p w:rsidR="00C604B8" w:rsidRDefault="00C604B8" w:rsidP="00C604B8">
      <w:pPr>
        <w:pStyle w:val="NoSpacing"/>
      </w:pPr>
      <w:proofErr w:type="gramStart"/>
      <w:r>
        <w:t>to</w:t>
      </w:r>
      <w:proofErr w:type="gramEnd"/>
      <w:r>
        <w:t xml:space="preserve"> occupy the whole horizon. </w:t>
      </w:r>
    </w:p>
    <w:p w:rsidR="00C604B8" w:rsidRDefault="00C604B8" w:rsidP="00C604B8">
      <w:pPr>
        <w:pStyle w:val="NoSpacing"/>
      </w:pPr>
    </w:p>
    <w:p w:rsidR="00C604B8" w:rsidRDefault="00C604B8" w:rsidP="00C604B8">
      <w:pPr>
        <w:pStyle w:val="NoSpacing"/>
      </w:pPr>
      <w:proofErr w:type="spellStart"/>
      <w:r>
        <w:t>Brueggemann</w:t>
      </w:r>
      <w:proofErr w:type="spellEnd"/>
      <w:r>
        <w:t xml:space="preserve"> himself believes that "the settled songs of </w:t>
      </w:r>
    </w:p>
    <w:p w:rsidR="00C604B8" w:rsidRDefault="00C604B8" w:rsidP="00C604B8">
      <w:pPr>
        <w:pStyle w:val="NoSpacing"/>
      </w:pPr>
      <w:proofErr w:type="gramStart"/>
      <w:r>
        <w:t>orientation</w:t>
      </w:r>
      <w:proofErr w:type="gramEnd"/>
      <w:r>
        <w:t xml:space="preserve">" may "at times ... assert the new and at times stand </w:t>
      </w:r>
    </w:p>
    <w:p w:rsidR="00C604B8" w:rsidRDefault="00C604B8" w:rsidP="00C604B8">
      <w:pPr>
        <w:pStyle w:val="NoSpacing"/>
      </w:pPr>
      <w:proofErr w:type="gramStart"/>
      <w:r>
        <w:t>in</w:t>
      </w:r>
      <w:proofErr w:type="gramEnd"/>
      <w:r>
        <w:t xml:space="preserve"> need of the radical criticism of suspicion" (</w:t>
      </w:r>
      <w:proofErr w:type="spellStart"/>
      <w:r>
        <w:t>p.ll</w:t>
      </w:r>
      <w:proofErr w:type="spellEnd"/>
      <w:r>
        <w:t xml:space="preserve">). I accept </w:t>
      </w:r>
    </w:p>
    <w:p w:rsidR="00C604B8" w:rsidRDefault="00C604B8" w:rsidP="00C604B8">
      <w:pPr>
        <w:pStyle w:val="NoSpacing"/>
      </w:pPr>
      <w:proofErr w:type="gramStart"/>
      <w:r>
        <w:t>this</w:t>
      </w:r>
      <w:proofErr w:type="gramEnd"/>
      <w:r>
        <w:t xml:space="preserve">, if the "at times" denotes not "in some examples in the </w:t>
      </w:r>
    </w:p>
    <w:p w:rsidR="00C604B8" w:rsidRDefault="00C604B8" w:rsidP="00C604B8">
      <w:pPr>
        <w:pStyle w:val="NoSpacing"/>
      </w:pPr>
      <w:proofErr w:type="spellStart"/>
      <w:proofErr w:type="gramStart"/>
      <w:r>
        <w:t>psalter</w:t>
      </w:r>
      <w:proofErr w:type="spellEnd"/>
      <w:proofErr w:type="gramEnd"/>
      <w:r>
        <w:t xml:space="preserve">" but "on some occasions when these psalms are used by </w:t>
      </w:r>
    </w:p>
    <w:p w:rsidR="00C604B8" w:rsidRDefault="00C604B8" w:rsidP="00C604B8">
      <w:pPr>
        <w:pStyle w:val="NoSpacing"/>
      </w:pPr>
      <w:proofErr w:type="gramStart"/>
      <w:r>
        <w:t>believers</w:t>
      </w:r>
      <w:proofErr w:type="gramEnd"/>
      <w:r>
        <w:t xml:space="preserve">". When we are interpreting the psalms, we cannot </w:t>
      </w:r>
    </w:p>
    <w:p w:rsidR="00C604B8" w:rsidRDefault="00C604B8" w:rsidP="00C604B8">
      <w:pPr>
        <w:pStyle w:val="NoSpacing"/>
      </w:pPr>
      <w:proofErr w:type="gramStart"/>
      <w:r>
        <w:t>necessarily</w:t>
      </w:r>
      <w:proofErr w:type="gramEnd"/>
      <w:r>
        <w:t xml:space="preserve"> (indeed, perhaps we can never) discern how </w:t>
      </w:r>
    </w:p>
    <w:p w:rsidR="00C604B8" w:rsidRDefault="00C604B8" w:rsidP="00C604B8">
      <w:pPr>
        <w:pStyle w:val="NoSpacing"/>
      </w:pPr>
      <w:proofErr w:type="gramStart"/>
      <w:r>
        <w:t>authentic</w:t>
      </w:r>
      <w:proofErr w:type="gramEnd"/>
      <w:r>
        <w:t xml:space="preserve"> was the experience and faith that found expression in </w:t>
      </w:r>
    </w:p>
    <w:p w:rsidR="00C604B8" w:rsidRDefault="00C604B8" w:rsidP="00C604B8">
      <w:pPr>
        <w:pStyle w:val="NoSpacing"/>
      </w:pPr>
      <w:proofErr w:type="gramStart"/>
      <w:r>
        <w:t>particular</w:t>
      </w:r>
      <w:proofErr w:type="gramEnd"/>
      <w:r>
        <w:t xml:space="preserve"> words of praise and prayer. Apparently deep </w:t>
      </w:r>
    </w:p>
    <w:p w:rsidR="00C604B8" w:rsidRDefault="00C604B8" w:rsidP="00C604B8">
      <w:pPr>
        <w:pStyle w:val="NoSpacing"/>
      </w:pPr>
      <w:proofErr w:type="gramStart"/>
      <w:r>
        <w:t>agonizing</w:t>
      </w:r>
      <w:proofErr w:type="gramEnd"/>
      <w:r>
        <w:t xml:space="preserve"> may conceivably reflect a mere following of the </w:t>
      </w:r>
    </w:p>
    <w:p w:rsidR="00C604B8" w:rsidRDefault="00C604B8" w:rsidP="00C604B8">
      <w:pPr>
        <w:pStyle w:val="NoSpacing"/>
      </w:pPr>
      <w:proofErr w:type="gramStart"/>
      <w:r>
        <w:t>forms</w:t>
      </w:r>
      <w:proofErr w:type="gramEnd"/>
      <w:r>
        <w:t xml:space="preserve"> and motifs of lament; unimaginatively expressed confident </w:t>
      </w:r>
    </w:p>
    <w:p w:rsidR="00C604B8" w:rsidRDefault="00C604B8" w:rsidP="00C604B8">
      <w:pPr>
        <w:pStyle w:val="NoSpacing"/>
      </w:pPr>
      <w:proofErr w:type="gramStart"/>
      <w:r>
        <w:t>assertions</w:t>
      </w:r>
      <w:proofErr w:type="gramEnd"/>
      <w:r>
        <w:t xml:space="preserve"> of Yahweh's power and care may well express </w:t>
      </w:r>
    </w:p>
    <w:p w:rsidR="00C604B8" w:rsidRDefault="00C604B8" w:rsidP="00C604B8">
      <w:pPr>
        <w:pStyle w:val="NoSpacing"/>
      </w:pPr>
      <w:proofErr w:type="gramStart"/>
      <w:r>
        <w:t>deeply</w:t>
      </w:r>
      <w:proofErr w:type="gramEnd"/>
      <w:r>
        <w:t xml:space="preserve"> held reaffirmations arising from the experience of dislocation </w:t>
      </w:r>
    </w:p>
    <w:p w:rsidR="00C604B8" w:rsidRDefault="00C604B8" w:rsidP="00C604B8">
      <w:pPr>
        <w:pStyle w:val="NoSpacing"/>
      </w:pPr>
      <w:proofErr w:type="gramStart"/>
      <w:r>
        <w:t>and</w:t>
      </w:r>
      <w:proofErr w:type="gramEnd"/>
      <w:r>
        <w:t xml:space="preserve"> reorientation. Copious enthusiasm for the torah </w:t>
      </w:r>
    </w:p>
    <w:p w:rsidR="00C604B8" w:rsidRDefault="00C604B8" w:rsidP="00C604B8">
      <w:pPr>
        <w:pStyle w:val="NoSpacing"/>
      </w:pPr>
      <w:r>
        <w:t xml:space="preserve">(Ps. 1; 19; 119) may reveal an anxious and guilt-ridden legalism </w:t>
      </w:r>
    </w:p>
    <w:p w:rsidR="00C604B8" w:rsidRDefault="00C604B8" w:rsidP="00C604B8">
      <w:pPr>
        <w:pStyle w:val="NoSpacing"/>
      </w:pPr>
      <w:proofErr w:type="gramStart"/>
      <w:r>
        <w:t>or</w:t>
      </w:r>
      <w:proofErr w:type="gramEnd"/>
      <w:r>
        <w:t xml:space="preserve"> a deep and authentic commitment to walking in the ways of </w:t>
      </w:r>
    </w:p>
    <w:p w:rsidR="00C604B8" w:rsidRDefault="00C604B8" w:rsidP="00C604B8">
      <w:pPr>
        <w:pStyle w:val="NoSpacing"/>
      </w:pPr>
      <w:proofErr w:type="gramStart"/>
      <w:r>
        <w:t>the</w:t>
      </w:r>
      <w:proofErr w:type="gramEnd"/>
      <w:r>
        <w:t xml:space="preserve"> God by whom the psalmist is aware of being grasped /5/. </w:t>
      </w:r>
    </w:p>
    <w:p w:rsidR="00C604B8" w:rsidRDefault="00C604B8" w:rsidP="00C604B8">
      <w:pPr>
        <w:pStyle w:val="NoSpacing"/>
      </w:pPr>
      <w:r>
        <w:t xml:space="preserve">The desperate attempt to sustain praise when one's world is </w:t>
      </w:r>
    </w:p>
    <w:p w:rsidR="00C604B8" w:rsidRDefault="00C604B8" w:rsidP="00C604B8">
      <w:pPr>
        <w:pStyle w:val="NoSpacing"/>
      </w:pPr>
      <w:proofErr w:type="gramStart"/>
      <w:r>
        <w:t>falling</w:t>
      </w:r>
      <w:proofErr w:type="gramEnd"/>
      <w:r>
        <w:t xml:space="preserve"> apart (e.g., Ps. 22; 42-3) may indicate an immature </w:t>
      </w:r>
    </w:p>
    <w:p w:rsidR="00C604B8" w:rsidRDefault="00C604B8" w:rsidP="00C604B8">
      <w:pPr>
        <w:pStyle w:val="NoSpacing"/>
      </w:pPr>
      <w:proofErr w:type="gramStart"/>
      <w:r>
        <w:t>unwillingness</w:t>
      </w:r>
      <w:proofErr w:type="gramEnd"/>
      <w:r>
        <w:t xml:space="preserve"> to let go of an outworn system or an adult </w:t>
      </w:r>
    </w:p>
    <w:p w:rsidR="00C604B8" w:rsidRDefault="00C604B8" w:rsidP="00C604B8">
      <w:pPr>
        <w:pStyle w:val="NoSpacing"/>
      </w:pPr>
      <w:proofErr w:type="gramStart"/>
      <w:r>
        <w:t>unwillingness</w:t>
      </w:r>
      <w:proofErr w:type="gramEnd"/>
      <w:r>
        <w:t xml:space="preserve"> to l</w:t>
      </w:r>
      <w:r w:rsidR="00D24653">
        <w:t>et one perso</w:t>
      </w:r>
      <w:r>
        <w:t xml:space="preserve">n's current experience undo rather </w:t>
      </w:r>
    </w:p>
    <w:p w:rsidR="00C604B8" w:rsidRDefault="00C604B8" w:rsidP="00C604B8">
      <w:pPr>
        <w:pStyle w:val="NoSpacing"/>
      </w:pPr>
      <w:proofErr w:type="gramStart"/>
      <w:r>
        <w:t>more</w:t>
      </w:r>
      <w:proofErr w:type="gramEnd"/>
      <w:r>
        <w:t xml:space="preserve"> broadly-based certainties /6/. We cannot be sure what </w:t>
      </w:r>
    </w:p>
    <w:p w:rsidR="00C604B8" w:rsidRDefault="00C604B8" w:rsidP="00C604B8">
      <w:pPr>
        <w:pStyle w:val="NoSpacing"/>
      </w:pPr>
      <w:proofErr w:type="gramStart"/>
      <w:r>
        <w:t>experience</w:t>
      </w:r>
      <w:proofErr w:type="gramEnd"/>
      <w:r>
        <w:t xml:space="preserve"> and attitude on the psalmist's part such words </w:t>
      </w:r>
    </w:p>
    <w:p w:rsidR="00C604B8" w:rsidRDefault="00C604B8" w:rsidP="00C604B8">
      <w:pPr>
        <w:pStyle w:val="NoSpacing"/>
      </w:pPr>
      <w:proofErr w:type="gramStart"/>
      <w:r>
        <w:t>expressed</w:t>
      </w:r>
      <w:proofErr w:type="gramEnd"/>
      <w:r>
        <w:t xml:space="preserve">. At each point, everything depends on what those who </w:t>
      </w:r>
    </w:p>
    <w:p w:rsidR="00C604B8" w:rsidRDefault="00C604B8" w:rsidP="00C604B8">
      <w:pPr>
        <w:pStyle w:val="NoSpacing"/>
      </w:pPr>
      <w:proofErr w:type="gramStart"/>
      <w:r>
        <w:t>use</w:t>
      </w:r>
      <w:proofErr w:type="gramEnd"/>
      <w:r>
        <w:t xml:space="preserve"> the psalms bring to them and mean by them. </w:t>
      </w:r>
    </w:p>
    <w:p w:rsidR="00C604B8" w:rsidRDefault="00C604B8" w:rsidP="00C604B8">
      <w:pPr>
        <w:pStyle w:val="NoSpacing"/>
      </w:pPr>
    </w:p>
    <w:p w:rsidR="00C604B8" w:rsidRDefault="00C604B8" w:rsidP="00C604B8">
      <w:pPr>
        <w:pStyle w:val="NoSpacing"/>
      </w:pPr>
      <w:r>
        <w:t xml:space="preserve">Thus, for the ancient or modern user of the psalms, to affirm </w:t>
      </w:r>
    </w:p>
    <w:p w:rsidR="00C604B8" w:rsidRDefault="00C604B8" w:rsidP="00C604B8">
      <w:pPr>
        <w:pStyle w:val="NoSpacing"/>
      </w:pPr>
      <w:proofErr w:type="gramStart"/>
      <w:r>
        <w:t>the</w:t>
      </w:r>
      <w:proofErr w:type="gramEnd"/>
      <w:r>
        <w:t xml:space="preserve"> coherence of life in the terms of the psalms of orientation </w:t>
      </w:r>
    </w:p>
    <w:p w:rsidR="00C604B8" w:rsidRDefault="00C604B8" w:rsidP="00C604B8">
      <w:pPr>
        <w:pStyle w:val="NoSpacing"/>
      </w:pPr>
      <w:proofErr w:type="gramStart"/>
      <w:r>
        <w:t>may</w:t>
      </w:r>
      <w:proofErr w:type="gramEnd"/>
      <w:r>
        <w:t xml:space="preserve"> reflect uncritical equilibrium or post-critical celebration. </w:t>
      </w:r>
    </w:p>
    <w:p w:rsidR="00C604B8" w:rsidRDefault="00C604B8" w:rsidP="00C604B8">
      <w:pPr>
        <w:pStyle w:val="NoSpacing"/>
      </w:pPr>
      <w:r>
        <w:t xml:space="preserve">The descriptive psalms refer to no change /7/; but this does not </w:t>
      </w:r>
    </w:p>
    <w:p w:rsidR="00C604B8" w:rsidRDefault="00C604B8" w:rsidP="00C604B8">
      <w:pPr>
        <w:pStyle w:val="NoSpacing"/>
      </w:pPr>
      <w:proofErr w:type="gramStart"/>
      <w:r>
        <w:t>tell</w:t>
      </w:r>
      <w:proofErr w:type="gramEnd"/>
      <w:r>
        <w:t xml:space="preserve"> us whether they presuppose some new experience of crisis </w:t>
      </w:r>
    </w:p>
    <w:p w:rsidR="00C604B8" w:rsidRDefault="00C604B8" w:rsidP="00C604B8">
      <w:pPr>
        <w:pStyle w:val="NoSpacing"/>
      </w:pPr>
      <w:proofErr w:type="gramStart"/>
      <w:r>
        <w:lastRenderedPageBreak/>
        <w:t>and</w:t>
      </w:r>
      <w:proofErr w:type="gramEnd"/>
      <w:r>
        <w:t xml:space="preserve"> grace. Doxology (the place where</w:t>
      </w:r>
      <w:r w:rsidR="00D24653">
        <w:t xml:space="preserve"> re-orientation and </w:t>
      </w:r>
    </w:p>
    <w:p w:rsidR="00C604B8" w:rsidRDefault="00D24653" w:rsidP="00C604B8">
      <w:pPr>
        <w:pStyle w:val="NoSpacing"/>
      </w:pPr>
      <w:proofErr w:type="gramStart"/>
      <w:r>
        <w:t>celebration</w:t>
      </w:r>
      <w:proofErr w:type="gramEnd"/>
      <w:r>
        <w:t xml:space="preserve"> </w:t>
      </w:r>
      <w:r w:rsidR="00C604B8">
        <w:t>ultimately take us) /8/ is essentially so God-</w:t>
      </w:r>
      <w:proofErr w:type="spellStart"/>
      <w:r w:rsidR="00C604B8">
        <w:t>centred</w:t>
      </w:r>
      <w:proofErr w:type="spellEnd"/>
      <w:r w:rsidR="00C604B8">
        <w:t xml:space="preserve"> </w:t>
      </w:r>
    </w:p>
    <w:p w:rsidR="00C604B8" w:rsidRDefault="00C604B8" w:rsidP="00C604B8">
      <w:pPr>
        <w:pStyle w:val="NoSpacing"/>
      </w:pPr>
      <w:proofErr w:type="gramStart"/>
      <w:r>
        <w:t>that</w:t>
      </w:r>
      <w:proofErr w:type="gramEnd"/>
      <w:r>
        <w:t xml:space="preserve"> its text may have no place for revealing the experiences </w:t>
      </w:r>
    </w:p>
    <w:p w:rsidR="00C604B8" w:rsidRDefault="00C604B8" w:rsidP="00C604B8">
      <w:pPr>
        <w:pStyle w:val="NoSpacing"/>
      </w:pPr>
      <w:proofErr w:type="gramStart"/>
      <w:r>
        <w:t>and</w:t>
      </w:r>
      <w:proofErr w:type="gramEnd"/>
      <w:r>
        <w:t xml:space="preserve"> feelings of its speaker. If there is an openness about lament </w:t>
      </w:r>
    </w:p>
    <w:p w:rsidR="00C604B8" w:rsidRDefault="00C604B8" w:rsidP="00C604B8">
      <w:pPr>
        <w:pStyle w:val="NoSpacing"/>
      </w:pPr>
      <w:proofErr w:type="gramStart"/>
      <w:r>
        <w:t>language</w:t>
      </w:r>
      <w:proofErr w:type="gramEnd"/>
      <w:r>
        <w:t xml:space="preserve"> like that of the description of the servant in Isaiah 53 </w:t>
      </w:r>
    </w:p>
    <w:p w:rsidR="00C604B8" w:rsidRDefault="00C604B8" w:rsidP="00C604B8">
      <w:pPr>
        <w:pStyle w:val="NoSpacing"/>
      </w:pPr>
      <w:r>
        <w:t xml:space="preserve">/9/ (indeed, is not the latter an instance of the former?), there </w:t>
      </w:r>
    </w:p>
    <w:p w:rsidR="00C604B8" w:rsidRDefault="00C604B8" w:rsidP="00C604B8">
      <w:pPr>
        <w:pStyle w:val="NoSpacing"/>
      </w:pPr>
      <w:proofErr w:type="gramStart"/>
      <w:r>
        <w:t>is</w:t>
      </w:r>
      <w:proofErr w:type="gramEnd"/>
      <w:r>
        <w:t xml:space="preserve"> also an openness about the language of praise. And thus the </w:t>
      </w:r>
    </w:p>
    <w:p w:rsidR="00C604B8" w:rsidRDefault="00C604B8" w:rsidP="00C604B8">
      <w:pPr>
        <w:pStyle w:val="NoSpacing"/>
      </w:pPr>
      <w:proofErr w:type="gramStart"/>
      <w:r>
        <w:t>psalms</w:t>
      </w:r>
      <w:proofErr w:type="gramEnd"/>
      <w:r>
        <w:t xml:space="preserve"> of orientation do not require a third hermeneutic /10/. </w:t>
      </w:r>
    </w:p>
    <w:p w:rsidR="00C604B8" w:rsidRDefault="00C604B8" w:rsidP="00C604B8">
      <w:pPr>
        <w:pStyle w:val="NoSpacing"/>
      </w:pPr>
      <w:r>
        <w:t xml:space="preserve">One of the two hermeneutics </w:t>
      </w:r>
      <w:proofErr w:type="spellStart"/>
      <w:r>
        <w:t>Ricoeur</w:t>
      </w:r>
      <w:proofErr w:type="spellEnd"/>
      <w:r>
        <w:t xml:space="preserve"> speaks of will do for each </w:t>
      </w:r>
    </w:p>
    <w:p w:rsidR="00C604B8" w:rsidRDefault="00C604B8" w:rsidP="00C604B8">
      <w:pPr>
        <w:pStyle w:val="NoSpacing"/>
      </w:pPr>
      <w:proofErr w:type="gramStart"/>
      <w:r>
        <w:t>of</w:t>
      </w:r>
      <w:proofErr w:type="gramEnd"/>
      <w:r>
        <w:t xml:space="preserve"> them. But which one is appropriate depends on the psalm; or </w:t>
      </w:r>
    </w:p>
    <w:p w:rsidR="00C604B8" w:rsidRDefault="00C604B8" w:rsidP="00C604B8">
      <w:pPr>
        <w:pStyle w:val="NoSpacing"/>
      </w:pPr>
      <w:proofErr w:type="gramStart"/>
      <w:r>
        <w:t>rather</w:t>
      </w:r>
      <w:proofErr w:type="gramEnd"/>
      <w:r>
        <w:t xml:space="preserve"> on the one who sings it (and the one who studies it). </w:t>
      </w:r>
    </w:p>
    <w:p w:rsidR="00C604B8" w:rsidRDefault="00C604B8" w:rsidP="00C604B8">
      <w:pPr>
        <w:pStyle w:val="NoSpacing"/>
      </w:pPr>
    </w:p>
    <w:p w:rsidR="00C604B8" w:rsidRDefault="00C604B8" w:rsidP="00C604B8">
      <w:pPr>
        <w:pStyle w:val="NoSpacing"/>
      </w:pPr>
      <w:r>
        <w:t xml:space="preserve">NOTES </w:t>
      </w:r>
    </w:p>
    <w:p w:rsidR="00C604B8" w:rsidRDefault="00C604B8" w:rsidP="00C604B8">
      <w:pPr>
        <w:pStyle w:val="NoSpacing"/>
      </w:pPr>
    </w:p>
    <w:p w:rsidR="00C604B8" w:rsidRDefault="00C604B8" w:rsidP="00C604B8">
      <w:pPr>
        <w:pStyle w:val="NoSpacing"/>
      </w:pPr>
      <w:r>
        <w:t xml:space="preserve">1 </w:t>
      </w:r>
      <w:r w:rsidRPr="00C604B8">
        <w:rPr>
          <w:i/>
        </w:rPr>
        <w:t>JSOT</w:t>
      </w:r>
      <w:r>
        <w:t xml:space="preserve"> 17(1980)3-32. </w:t>
      </w:r>
    </w:p>
    <w:p w:rsidR="00C604B8" w:rsidRDefault="00C604B8" w:rsidP="00C604B8">
      <w:pPr>
        <w:pStyle w:val="NoSpacing"/>
      </w:pPr>
      <w:r>
        <w:t xml:space="preserve">2 ET Richmond: John Knox, 1965/London: Epworth, 1966, </w:t>
      </w:r>
    </w:p>
    <w:p w:rsidR="00C604B8" w:rsidRDefault="00C604B8" w:rsidP="00C604B8">
      <w:pPr>
        <w:pStyle w:val="NoSpacing"/>
      </w:pPr>
      <w:proofErr w:type="gramStart"/>
      <w:r>
        <w:t>from</w:t>
      </w:r>
      <w:proofErr w:type="gramEnd"/>
      <w:r>
        <w:t xml:space="preserve"> </w:t>
      </w:r>
      <w:r w:rsidRPr="00C604B8">
        <w:rPr>
          <w:i/>
        </w:rPr>
        <w:t xml:space="preserve">Das </w:t>
      </w:r>
      <w:proofErr w:type="spellStart"/>
      <w:r w:rsidRPr="00C604B8">
        <w:rPr>
          <w:i/>
        </w:rPr>
        <w:t>Loben</w:t>
      </w:r>
      <w:proofErr w:type="spellEnd"/>
      <w:r w:rsidRPr="00C604B8">
        <w:rPr>
          <w:i/>
        </w:rPr>
        <w:t xml:space="preserve"> </w:t>
      </w:r>
      <w:proofErr w:type="spellStart"/>
      <w:r w:rsidRPr="00C604B8">
        <w:rPr>
          <w:i/>
        </w:rPr>
        <w:t>Gottes</w:t>
      </w:r>
      <w:proofErr w:type="spellEnd"/>
      <w:r w:rsidRPr="00C604B8">
        <w:rPr>
          <w:i/>
        </w:rPr>
        <w:t xml:space="preserve"> in den </w:t>
      </w:r>
      <w:proofErr w:type="spellStart"/>
      <w:r w:rsidRPr="00C604B8">
        <w:rPr>
          <w:i/>
        </w:rPr>
        <w:t>Psalmen</w:t>
      </w:r>
      <w:proofErr w:type="spellEnd"/>
      <w:r>
        <w:t xml:space="preserve"> (Berlin: </w:t>
      </w:r>
      <w:proofErr w:type="spellStart"/>
      <w:r>
        <w:t>Evangelische</w:t>
      </w:r>
      <w:proofErr w:type="spellEnd"/>
      <w:r>
        <w:t xml:space="preserve"> </w:t>
      </w:r>
    </w:p>
    <w:p w:rsidR="00C604B8" w:rsidRDefault="00C604B8" w:rsidP="00C604B8">
      <w:pPr>
        <w:pStyle w:val="NoSpacing"/>
      </w:pPr>
      <w:proofErr w:type="spellStart"/>
      <w:r>
        <w:t>Verlagsanstalt</w:t>
      </w:r>
      <w:proofErr w:type="spellEnd"/>
      <w:r>
        <w:t xml:space="preserve">, 1953; </w:t>
      </w:r>
      <w:r>
        <w:rPr>
          <w:vertAlign w:val="superscript"/>
        </w:rPr>
        <w:t>2</w:t>
      </w:r>
      <w:r>
        <w:t xml:space="preserve">Göttingen: </w:t>
      </w:r>
      <w:proofErr w:type="spellStart"/>
      <w:r>
        <w:t>Vandenhoeck</w:t>
      </w:r>
      <w:proofErr w:type="spellEnd"/>
      <w:r>
        <w:t xml:space="preserve">, 1961). </w:t>
      </w:r>
    </w:p>
    <w:p w:rsidR="00C604B8" w:rsidRDefault="00C604B8" w:rsidP="00C604B8">
      <w:pPr>
        <w:pStyle w:val="NoSpacing"/>
      </w:pPr>
      <w:r>
        <w:t xml:space="preserve">3 Cf. </w:t>
      </w:r>
      <w:proofErr w:type="spellStart"/>
      <w:r>
        <w:t>Westermann's</w:t>
      </w:r>
      <w:proofErr w:type="spellEnd"/>
      <w:r>
        <w:t xml:space="preserve"> own comments on pp. 55-7. </w:t>
      </w:r>
    </w:p>
    <w:p w:rsidR="00C604B8" w:rsidRDefault="00C604B8" w:rsidP="00C604B8">
      <w:pPr>
        <w:pStyle w:val="NoSpacing"/>
      </w:pPr>
      <w:r>
        <w:t xml:space="preserve">4 I think I owe this </w:t>
      </w:r>
      <w:proofErr w:type="spellStart"/>
      <w:r>
        <w:t>allegorization</w:t>
      </w:r>
      <w:proofErr w:type="spellEnd"/>
      <w:r>
        <w:t xml:space="preserve"> of John 16:23 to a book </w:t>
      </w:r>
    </w:p>
    <w:p w:rsidR="00C604B8" w:rsidRDefault="00C604B8" w:rsidP="00C604B8">
      <w:pPr>
        <w:pStyle w:val="NoSpacing"/>
      </w:pPr>
      <w:proofErr w:type="gramStart"/>
      <w:r>
        <w:t>on</w:t>
      </w:r>
      <w:proofErr w:type="gramEnd"/>
      <w:r>
        <w:t xml:space="preserve"> the new hermeneutic, but I cannot now locate the quotation. </w:t>
      </w:r>
    </w:p>
    <w:p w:rsidR="00C604B8" w:rsidRDefault="00C604B8" w:rsidP="00C604B8">
      <w:pPr>
        <w:pStyle w:val="NoSpacing"/>
      </w:pPr>
      <w:r>
        <w:t>5 Cf. the remarks of H.-J. Kraus, "</w:t>
      </w:r>
      <w:proofErr w:type="spellStart"/>
      <w:r>
        <w:t>Freude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Gottes</w:t>
      </w:r>
      <w:proofErr w:type="spellEnd"/>
      <w:r>
        <w:t xml:space="preserve"> </w:t>
      </w:r>
    </w:p>
    <w:p w:rsidR="00C604B8" w:rsidRDefault="00C604B8" w:rsidP="00C604B8">
      <w:pPr>
        <w:pStyle w:val="NoSpacing"/>
      </w:pPr>
      <w:proofErr w:type="spellStart"/>
      <w:r>
        <w:t>Gesetz</w:t>
      </w:r>
      <w:proofErr w:type="spellEnd"/>
      <w:r>
        <w:t xml:space="preserve">: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Beitrag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Auslegung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Psalmen</w:t>
      </w:r>
      <w:proofErr w:type="spellEnd"/>
      <w:r>
        <w:t xml:space="preserve"> 1, 19B und 119", </w:t>
      </w:r>
    </w:p>
    <w:p w:rsidR="00C604B8" w:rsidRDefault="00C604B8" w:rsidP="00C604B8">
      <w:pPr>
        <w:pStyle w:val="NoSpacing"/>
      </w:pPr>
      <w:proofErr w:type="spellStart"/>
      <w:r w:rsidRPr="00C604B8">
        <w:rPr>
          <w:i/>
        </w:rPr>
        <w:t>EvT</w:t>
      </w:r>
      <w:proofErr w:type="spellEnd"/>
      <w:r>
        <w:t xml:space="preserve"> 10 (1950-1) 337-51; </w:t>
      </w:r>
      <w:proofErr w:type="spellStart"/>
      <w:r w:rsidRPr="00C604B8">
        <w:rPr>
          <w:i/>
        </w:rPr>
        <w:t>Psalmen</w:t>
      </w:r>
      <w:proofErr w:type="spellEnd"/>
      <w:r>
        <w:t xml:space="preserve"> (BKAT; </w:t>
      </w:r>
      <w:proofErr w:type="spellStart"/>
      <w:r>
        <w:t>Neukirchen</w:t>
      </w:r>
      <w:proofErr w:type="spellEnd"/>
      <w:r>
        <w:t xml:space="preserve">: </w:t>
      </w:r>
      <w:proofErr w:type="spellStart"/>
      <w:r>
        <w:t>Neu</w:t>
      </w:r>
      <w:proofErr w:type="spellEnd"/>
      <w:r>
        <w:t>-</w:t>
      </w:r>
    </w:p>
    <w:p w:rsidR="00C604B8" w:rsidRDefault="00C604B8" w:rsidP="00C604B8">
      <w:pPr>
        <w:pStyle w:val="NoSpacing"/>
      </w:pPr>
      <w:proofErr w:type="spellStart"/>
      <w:proofErr w:type="gramStart"/>
      <w:r>
        <w:t>kirchener</w:t>
      </w:r>
      <w:proofErr w:type="spellEnd"/>
      <w:proofErr w:type="gramEnd"/>
      <w:r>
        <w:t xml:space="preserve"> </w:t>
      </w:r>
      <w:proofErr w:type="spellStart"/>
      <w:r>
        <w:t>Verlag</w:t>
      </w:r>
      <w:proofErr w:type="spellEnd"/>
      <w:r>
        <w:t xml:space="preserve">, 1961, </w:t>
      </w:r>
      <w:r>
        <w:rPr>
          <w:vertAlign w:val="superscript"/>
        </w:rPr>
        <w:t>5</w:t>
      </w:r>
      <w:r>
        <w:t xml:space="preserve">1978), in loc. </w:t>
      </w:r>
    </w:p>
    <w:p w:rsidR="00C604B8" w:rsidRDefault="00C604B8" w:rsidP="00C604B8">
      <w:pPr>
        <w:pStyle w:val="NoSpacing"/>
      </w:pPr>
      <w:r>
        <w:t xml:space="preserve">6 </w:t>
      </w:r>
      <w:proofErr w:type="spellStart"/>
      <w:r>
        <w:t>Brueggemann</w:t>
      </w:r>
      <w:proofErr w:type="spellEnd"/>
      <w:r>
        <w:t xml:space="preserve"> apparently assumes that the struggle to </w:t>
      </w:r>
    </w:p>
    <w:p w:rsidR="00C604B8" w:rsidRDefault="00C604B8" w:rsidP="00C604B8">
      <w:pPr>
        <w:pStyle w:val="NoSpacing"/>
      </w:pPr>
      <w:proofErr w:type="gramStart"/>
      <w:r>
        <w:t>maintain</w:t>
      </w:r>
      <w:proofErr w:type="gramEnd"/>
      <w:r>
        <w:t xml:space="preserve"> expressions of trust and praise which appears in some </w:t>
      </w:r>
    </w:p>
    <w:p w:rsidR="00C604B8" w:rsidRDefault="00C604B8" w:rsidP="00C604B8">
      <w:pPr>
        <w:pStyle w:val="NoSpacing"/>
      </w:pPr>
      <w:proofErr w:type="gramStart"/>
      <w:r>
        <w:t>laments</w:t>
      </w:r>
      <w:proofErr w:type="gramEnd"/>
      <w:r>
        <w:t xml:space="preserve"> is necessarily immature; they seem to me to be more </w:t>
      </w:r>
    </w:p>
    <w:p w:rsidR="00C604B8" w:rsidRDefault="00C604B8" w:rsidP="00C604B8">
      <w:pPr>
        <w:pStyle w:val="NoSpacing"/>
      </w:pPr>
      <w:proofErr w:type="gramStart"/>
      <w:r>
        <w:t>ambivalent</w:t>
      </w:r>
      <w:proofErr w:type="gramEnd"/>
      <w:r>
        <w:t xml:space="preserve"> than this implies. </w:t>
      </w:r>
    </w:p>
    <w:p w:rsidR="00C604B8" w:rsidRDefault="00C604B8" w:rsidP="00C604B8">
      <w:pPr>
        <w:pStyle w:val="NoSpacing"/>
      </w:pPr>
      <w:r>
        <w:t xml:space="preserve">7 </w:t>
      </w:r>
      <w:proofErr w:type="spellStart"/>
      <w:r>
        <w:t>Brueggemann</w:t>
      </w:r>
      <w:proofErr w:type="spellEnd"/>
      <w:r>
        <w:t xml:space="preserve">, p. 7. </w:t>
      </w:r>
    </w:p>
    <w:p w:rsidR="00C604B8" w:rsidRDefault="00C604B8" w:rsidP="00C604B8">
      <w:pPr>
        <w:pStyle w:val="NoSpacing"/>
      </w:pPr>
      <w:r>
        <w:t xml:space="preserve">8 </w:t>
      </w:r>
      <w:proofErr w:type="spellStart"/>
      <w:r>
        <w:t>Brueggemann</w:t>
      </w:r>
      <w:proofErr w:type="spellEnd"/>
      <w:r>
        <w:t xml:space="preserve">, p. 15. </w:t>
      </w:r>
    </w:p>
    <w:p w:rsidR="00C604B8" w:rsidRDefault="00C604B8" w:rsidP="00C604B8">
      <w:pPr>
        <w:pStyle w:val="NoSpacing"/>
      </w:pPr>
      <w:r>
        <w:t xml:space="preserve">9 </w:t>
      </w:r>
      <w:proofErr w:type="spellStart"/>
      <w:r>
        <w:t>Brueggemann</w:t>
      </w:r>
      <w:proofErr w:type="spellEnd"/>
      <w:r>
        <w:t xml:space="preserve">, p. 8. </w:t>
      </w:r>
    </w:p>
    <w:p w:rsidR="00C604B8" w:rsidRDefault="00C604B8" w:rsidP="00C604B8">
      <w:pPr>
        <w:pStyle w:val="NoSpacing"/>
      </w:pPr>
      <w:r>
        <w:t xml:space="preserve">10 See </w:t>
      </w:r>
      <w:proofErr w:type="spellStart"/>
      <w:r>
        <w:t>Brueggemann</w:t>
      </w:r>
      <w:proofErr w:type="spellEnd"/>
      <w:r>
        <w:t xml:space="preserve">, p. 19. </w:t>
      </w:r>
    </w:p>
    <w:sectPr w:rsidR="00C604B8" w:rsidSect="0013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604B8"/>
    <w:rsid w:val="00000AEC"/>
    <w:rsid w:val="000076FB"/>
    <w:rsid w:val="00042CAA"/>
    <w:rsid w:val="000835CE"/>
    <w:rsid w:val="000B12D1"/>
    <w:rsid w:val="000D47C0"/>
    <w:rsid w:val="000E2F4C"/>
    <w:rsid w:val="000F4CEA"/>
    <w:rsid w:val="00137EA9"/>
    <w:rsid w:val="00170E53"/>
    <w:rsid w:val="001811E8"/>
    <w:rsid w:val="00182AB7"/>
    <w:rsid w:val="001D73EC"/>
    <w:rsid w:val="001E71E4"/>
    <w:rsid w:val="00253E7D"/>
    <w:rsid w:val="002D7CCF"/>
    <w:rsid w:val="00306ED9"/>
    <w:rsid w:val="003404DF"/>
    <w:rsid w:val="003557F6"/>
    <w:rsid w:val="003C707B"/>
    <w:rsid w:val="00415188"/>
    <w:rsid w:val="00447195"/>
    <w:rsid w:val="004751BA"/>
    <w:rsid w:val="005502C5"/>
    <w:rsid w:val="0057457F"/>
    <w:rsid w:val="006451F6"/>
    <w:rsid w:val="006A469C"/>
    <w:rsid w:val="006B2FED"/>
    <w:rsid w:val="006D622D"/>
    <w:rsid w:val="00711EC6"/>
    <w:rsid w:val="00764461"/>
    <w:rsid w:val="00856A9C"/>
    <w:rsid w:val="00893253"/>
    <w:rsid w:val="008D7DAD"/>
    <w:rsid w:val="009B4BCA"/>
    <w:rsid w:val="009D0075"/>
    <w:rsid w:val="00A0340F"/>
    <w:rsid w:val="00A052E8"/>
    <w:rsid w:val="00A5549E"/>
    <w:rsid w:val="00A868FB"/>
    <w:rsid w:val="00A870A9"/>
    <w:rsid w:val="00A94CD9"/>
    <w:rsid w:val="00A97E33"/>
    <w:rsid w:val="00B03D17"/>
    <w:rsid w:val="00B60D10"/>
    <w:rsid w:val="00B8193C"/>
    <w:rsid w:val="00B846B5"/>
    <w:rsid w:val="00BC1751"/>
    <w:rsid w:val="00BF12D9"/>
    <w:rsid w:val="00C604B8"/>
    <w:rsid w:val="00CD1FCD"/>
    <w:rsid w:val="00CF6776"/>
    <w:rsid w:val="00D24653"/>
    <w:rsid w:val="00D325F9"/>
    <w:rsid w:val="00D539BF"/>
    <w:rsid w:val="00D96264"/>
    <w:rsid w:val="00DE589E"/>
    <w:rsid w:val="00E413E8"/>
    <w:rsid w:val="00E5007E"/>
    <w:rsid w:val="00F01DE6"/>
    <w:rsid w:val="00FD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4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 Theologcial Seminary</Company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john_goldingay</dc:creator>
  <cp:lastModifiedBy>john_goldingay</cp:lastModifiedBy>
  <cp:revision>2</cp:revision>
  <dcterms:created xsi:type="dcterms:W3CDTF">2011-05-06T17:18:00Z</dcterms:created>
  <dcterms:modified xsi:type="dcterms:W3CDTF">2011-05-06T17:18:00Z</dcterms:modified>
</cp:coreProperties>
</file>