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7E" w:rsidRDefault="00766C21" w:rsidP="002D117E">
      <w:pPr>
        <w:ind w:firstLine="0"/>
        <w:rPr>
          <w:rStyle w:val="Heading1Char"/>
        </w:rPr>
      </w:pPr>
      <w:r w:rsidRPr="002D117E">
        <w:rPr>
          <w:rStyle w:val="Heading1Char"/>
        </w:rPr>
        <w:t>Whose Values Anyway</w:t>
      </w:r>
      <w:r w:rsidR="002D117E">
        <w:rPr>
          <w:rStyle w:val="Heading1Char"/>
        </w:rPr>
        <w:t>?</w:t>
      </w:r>
    </w:p>
    <w:p w:rsidR="002D117E" w:rsidRDefault="00766C21" w:rsidP="002D117E">
      <w:pPr>
        <w:ind w:firstLine="0"/>
        <w:rPr>
          <w:rFonts w:eastAsiaTheme="minorHAnsi"/>
        </w:rPr>
      </w:pPr>
      <w:r w:rsidRPr="002D117E">
        <w:rPr>
          <w:rStyle w:val="Heading1Char"/>
        </w:rPr>
        <w:t>John and Ann Goldingay</w:t>
      </w:r>
      <w:r w:rsidR="002D117E">
        <w:rPr>
          <w:rFonts w:eastAsiaTheme="minorHAnsi"/>
        </w:rPr>
        <w:t xml:space="preserve"> </w:t>
      </w:r>
    </w:p>
    <w:p w:rsidR="002D117E" w:rsidRDefault="002D117E" w:rsidP="002D117E">
      <w:pPr>
        <w:ind w:firstLine="0"/>
        <w:rPr>
          <w:rFonts w:eastAsiaTheme="minorHAnsi"/>
        </w:rPr>
      </w:pPr>
    </w:p>
    <w:p w:rsidR="00E41BEB" w:rsidRDefault="00E41BEB" w:rsidP="00E41BEB">
      <w:pPr>
        <w:ind w:firstLine="0"/>
        <w:rPr>
          <w:szCs w:val="22"/>
        </w:rPr>
      </w:pPr>
      <w:r>
        <w:rPr>
          <w:rFonts w:ascii="Times New Roman" w:eastAsiaTheme="minorHAnsi" w:hAnsi="Times New Roman"/>
          <w:i/>
          <w:iCs/>
          <w:szCs w:val="22"/>
        </w:rPr>
        <w:t>An</w:t>
      </w:r>
      <w:r w:rsidRPr="00E41BEB">
        <w:rPr>
          <w:rFonts w:ascii="Times New Roman" w:eastAsiaTheme="minorHAnsi" w:hAnsi="Times New Roman"/>
          <w:i/>
          <w:iCs/>
          <w:szCs w:val="22"/>
        </w:rPr>
        <w:t xml:space="preserve"> article based on a paper </w:t>
      </w:r>
      <w:r w:rsidRPr="00E41BEB">
        <w:rPr>
          <w:rFonts w:ascii="Arial" w:eastAsiaTheme="minorHAnsi" w:hAnsi="Arial" w:cs="Arial"/>
          <w:i/>
          <w:iCs/>
          <w:szCs w:val="22"/>
        </w:rPr>
        <w:t xml:space="preserve">by </w:t>
      </w:r>
      <w:r w:rsidRPr="00E41BEB">
        <w:rPr>
          <w:rFonts w:ascii="Times New Roman" w:eastAsiaTheme="minorHAnsi" w:hAnsi="Times New Roman"/>
          <w:i/>
          <w:iCs/>
          <w:szCs w:val="22"/>
        </w:rPr>
        <w:t xml:space="preserve">Ann Goldingay presented to the Psychotherapy Unit seminar at </w:t>
      </w:r>
      <w:proofErr w:type="spellStart"/>
      <w:r w:rsidRPr="00E41BEB">
        <w:rPr>
          <w:rFonts w:ascii="Times New Roman" w:eastAsiaTheme="minorHAnsi" w:hAnsi="Times New Roman"/>
          <w:i/>
          <w:iCs/>
          <w:szCs w:val="22"/>
        </w:rPr>
        <w:t>Mapperley</w:t>
      </w:r>
      <w:proofErr w:type="spellEnd"/>
      <w:r w:rsidRPr="00E41BEB">
        <w:rPr>
          <w:rFonts w:ascii="Times New Roman" w:eastAsiaTheme="minorHAnsi" w:hAnsi="Times New Roman"/>
          <w:i/>
          <w:iCs/>
          <w:szCs w:val="22"/>
        </w:rPr>
        <w:t xml:space="preserve"> Hospital, Nottingham.</w:t>
      </w:r>
      <w:r w:rsidRPr="00E41BEB">
        <w:rPr>
          <w:szCs w:val="22"/>
        </w:rPr>
        <w:t xml:space="preserve"> </w:t>
      </w:r>
    </w:p>
    <w:p w:rsidR="00E41BEB" w:rsidRPr="00E41BEB" w:rsidRDefault="00E41BEB" w:rsidP="00E41BEB">
      <w:pPr>
        <w:ind w:firstLine="0"/>
        <w:rPr>
          <w:szCs w:val="22"/>
        </w:rPr>
      </w:pPr>
    </w:p>
    <w:p w:rsidR="00A17CED" w:rsidRDefault="002D117E" w:rsidP="002D117E">
      <w:pPr>
        <w:ind w:firstLine="0"/>
        <w:rPr>
          <w:rFonts w:eastAsiaTheme="minorHAnsi"/>
        </w:rPr>
      </w:pPr>
      <w:r>
        <w:rPr>
          <w:rFonts w:eastAsiaTheme="minorHAnsi"/>
        </w:rPr>
        <w:t xml:space="preserve"> </w:t>
      </w:r>
      <w:r w:rsidR="00A17CED">
        <w:rPr>
          <w:rFonts w:eastAsiaTheme="minorHAnsi"/>
        </w:rPr>
        <w:t>We are a</w:t>
      </w:r>
      <w:r w:rsidR="00792233">
        <w:rPr>
          <w:rFonts w:eastAsiaTheme="minorHAnsi"/>
        </w:rPr>
        <w:t xml:space="preserve">ll </w:t>
      </w:r>
      <w:r w:rsidR="00766C21">
        <w:rPr>
          <w:rFonts w:eastAsiaTheme="minorHAnsi"/>
        </w:rPr>
        <w:t xml:space="preserve">aware that the results of </w:t>
      </w:r>
      <w:proofErr w:type="spellStart"/>
      <w:r w:rsidR="00792233">
        <w:rPr>
          <w:rFonts w:eastAsiaTheme="minorHAnsi"/>
          <w:sz w:val="26"/>
          <w:szCs w:val="26"/>
        </w:rPr>
        <w:t>counselling</w:t>
      </w:r>
      <w:proofErr w:type="spellEnd"/>
      <w:r w:rsidR="00766C21">
        <w:rPr>
          <w:rFonts w:eastAsiaTheme="minorHAnsi"/>
          <w:sz w:val="26"/>
          <w:szCs w:val="26"/>
        </w:rPr>
        <w:t xml:space="preserve"> </w:t>
      </w:r>
      <w:r w:rsidR="00766C21">
        <w:rPr>
          <w:rFonts w:eastAsiaTheme="minorHAnsi"/>
        </w:rPr>
        <w:t>and psychotherapy vary</w:t>
      </w:r>
      <w:r>
        <w:rPr>
          <w:rFonts w:eastAsiaTheme="minorHAnsi"/>
        </w:rPr>
        <w:t xml:space="preserve"> </w:t>
      </w:r>
      <w:r w:rsidR="00792233">
        <w:rPr>
          <w:rFonts w:eastAsiaTheme="minorHAnsi"/>
        </w:rPr>
        <w:t xml:space="preserve">hugely from </w:t>
      </w:r>
      <w:proofErr w:type="spellStart"/>
      <w:r w:rsidR="00766C21">
        <w:rPr>
          <w:rFonts w:eastAsiaTheme="minorHAnsi"/>
        </w:rPr>
        <w:t>counsellor</w:t>
      </w:r>
      <w:proofErr w:type="spellEnd"/>
      <w:r w:rsidR="00766C21">
        <w:rPr>
          <w:rFonts w:eastAsiaTheme="minorHAnsi"/>
        </w:rPr>
        <w:t xml:space="preserve"> to </w:t>
      </w:r>
      <w:proofErr w:type="spellStart"/>
      <w:r w:rsidR="00766C21">
        <w:rPr>
          <w:rFonts w:eastAsiaTheme="minorHAnsi"/>
        </w:rPr>
        <w:t>counsellor</w:t>
      </w:r>
      <w:proofErr w:type="spellEnd"/>
      <w:r>
        <w:rPr>
          <w:rFonts w:eastAsiaTheme="minorHAnsi"/>
        </w:rPr>
        <w:t xml:space="preserve"> </w:t>
      </w:r>
      <w:r w:rsidR="00792233">
        <w:rPr>
          <w:rFonts w:eastAsiaTheme="minorHAnsi"/>
        </w:rPr>
        <w:t>and from</w:t>
      </w:r>
      <w:r w:rsidR="00766C21">
        <w:rPr>
          <w:rFonts w:eastAsiaTheme="minorHAnsi"/>
        </w:rPr>
        <w:t xml:space="preserve"> case to case: everyone has their</w:t>
      </w:r>
      <w:r>
        <w:rPr>
          <w:rFonts w:eastAsiaTheme="minorHAnsi"/>
        </w:rPr>
        <w:t xml:space="preserve"> </w:t>
      </w:r>
      <w:r w:rsidR="00A17CED">
        <w:rPr>
          <w:rFonts w:eastAsiaTheme="minorHAnsi"/>
        </w:rPr>
        <w:t>glorious successes and their almost unmitigated f</w:t>
      </w:r>
      <w:r w:rsidR="00766C21">
        <w:rPr>
          <w:rFonts w:eastAsiaTheme="minorHAnsi"/>
        </w:rPr>
        <w:t>ailures. But just how</w:t>
      </w:r>
      <w:r>
        <w:rPr>
          <w:rFonts w:eastAsiaTheme="minorHAnsi"/>
        </w:rPr>
        <w:t xml:space="preserve"> </w:t>
      </w:r>
      <w:r w:rsidR="00A17CED">
        <w:rPr>
          <w:rFonts w:eastAsiaTheme="minorHAnsi"/>
        </w:rPr>
        <w:t>effective</w:t>
      </w:r>
      <w:r w:rsidR="00766C21">
        <w:rPr>
          <w:rFonts w:eastAsiaTheme="minorHAnsi"/>
        </w:rPr>
        <w:t xml:space="preserve"> any particular encounter</w:t>
      </w:r>
      <w:r w:rsidR="00A17CED">
        <w:rPr>
          <w:rFonts w:eastAsiaTheme="minorHAnsi"/>
        </w:rPr>
        <w:t xml:space="preserve"> is, depends on a </w:t>
      </w:r>
      <w:r w:rsidR="00766C21">
        <w:rPr>
          <w:rFonts w:eastAsiaTheme="minorHAnsi"/>
        </w:rPr>
        <w:t>variety of factors.</w:t>
      </w:r>
      <w:r>
        <w:rPr>
          <w:rFonts w:eastAsiaTheme="minorHAnsi"/>
        </w:rPr>
        <w:t xml:space="preserve"> </w:t>
      </w:r>
    </w:p>
    <w:p w:rsidR="002D117E" w:rsidRDefault="00A17CED" w:rsidP="00A17CED">
      <w:pPr>
        <w:rPr>
          <w:rFonts w:eastAsiaTheme="minorHAnsi"/>
        </w:rPr>
      </w:pPr>
      <w:r>
        <w:rPr>
          <w:rFonts w:eastAsiaTheme="minorHAnsi"/>
          <w:szCs w:val="22"/>
        </w:rPr>
        <w:t>Firs</w:t>
      </w:r>
      <w:r w:rsidR="00766C21">
        <w:rPr>
          <w:rFonts w:eastAsiaTheme="minorHAnsi"/>
          <w:szCs w:val="22"/>
        </w:rPr>
        <w:t>t</w:t>
      </w:r>
      <w:r>
        <w:rPr>
          <w:rFonts w:eastAsiaTheme="minorHAnsi"/>
          <w:szCs w:val="22"/>
        </w:rPr>
        <w:t>,</w:t>
      </w:r>
      <w:r w:rsidR="00766C21">
        <w:rPr>
          <w:rFonts w:eastAsiaTheme="minorHAnsi"/>
          <w:szCs w:val="22"/>
        </w:rPr>
        <w:t xml:space="preserve"> </w:t>
      </w:r>
      <w:r w:rsidR="00766C21">
        <w:rPr>
          <w:rFonts w:eastAsiaTheme="minorHAnsi"/>
        </w:rPr>
        <w:t>there is the therapist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 xml:space="preserve">s </w:t>
      </w:r>
      <w:proofErr w:type="gramStart"/>
      <w:r w:rsidR="00766C21">
        <w:rPr>
          <w:rFonts w:eastAsiaTheme="minorHAnsi"/>
        </w:rPr>
        <w:t>theoretical</w:t>
      </w:r>
      <w:r w:rsidR="002D117E">
        <w:rPr>
          <w:rFonts w:eastAsiaTheme="minorHAnsi"/>
        </w:rPr>
        <w:t xml:space="preserve"> </w:t>
      </w:r>
      <w:r>
        <w:rPr>
          <w:rFonts w:eastAsiaTheme="minorHAnsi"/>
        </w:rPr>
        <w:t xml:space="preserve"> framewo</w:t>
      </w:r>
      <w:r w:rsidR="00766C21">
        <w:rPr>
          <w:rFonts w:eastAsiaTheme="minorHAnsi"/>
        </w:rPr>
        <w:t>rk</w:t>
      </w:r>
      <w:proofErr w:type="gramEnd"/>
      <w:r w:rsidR="00766C21">
        <w:rPr>
          <w:rFonts w:eastAsiaTheme="minorHAnsi"/>
        </w:rPr>
        <w:t xml:space="preserve"> (psychodynamic or</w:t>
      </w:r>
      <w:r w:rsidR="002D117E">
        <w:rPr>
          <w:rFonts w:eastAsiaTheme="minorHAnsi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behavi</w:t>
      </w:r>
      <w:r w:rsidR="00766C21">
        <w:rPr>
          <w:rFonts w:eastAsiaTheme="minorHAnsi"/>
        </w:rPr>
        <w:t>oural</w:t>
      </w:r>
      <w:proofErr w:type="spellEnd"/>
      <w:r w:rsidR="00766C21">
        <w:rPr>
          <w:rFonts w:eastAsiaTheme="minorHAnsi"/>
        </w:rPr>
        <w:t>, in their various forms) with</w:t>
      </w:r>
      <w:r w:rsidR="002D117E">
        <w:rPr>
          <w:rFonts w:eastAsiaTheme="minorHAnsi"/>
        </w:rPr>
        <w:t xml:space="preserve"> </w:t>
      </w:r>
      <w:r>
        <w:rPr>
          <w:rFonts w:eastAsiaTheme="minorHAnsi"/>
        </w:rPr>
        <w:t>its</w:t>
      </w:r>
      <w:r w:rsidR="00766C21">
        <w:rPr>
          <w:rFonts w:eastAsiaTheme="minorHAnsi"/>
        </w:rPr>
        <w:t xml:space="preserve"> a</w:t>
      </w:r>
      <w:r w:rsidR="00792233">
        <w:rPr>
          <w:rFonts w:eastAsiaTheme="minorHAnsi"/>
        </w:rPr>
        <w:t>s</w:t>
      </w:r>
      <w:r w:rsidR="00766C21">
        <w:rPr>
          <w:rFonts w:eastAsiaTheme="minorHAnsi"/>
        </w:rPr>
        <w:t>sociated techniques, their own</w:t>
      </w:r>
      <w:r>
        <w:rPr>
          <w:rFonts w:eastAsiaTheme="minorHAnsi"/>
        </w:rPr>
        <w:t xml:space="preserve"> personality with its </w:t>
      </w:r>
      <w:r w:rsidR="00766C21">
        <w:rPr>
          <w:rFonts w:eastAsiaTheme="minorHAnsi"/>
        </w:rPr>
        <w:t>strengths and</w:t>
      </w:r>
      <w:r w:rsidR="002D117E">
        <w:rPr>
          <w:rFonts w:eastAsiaTheme="minorHAnsi"/>
        </w:rPr>
        <w:t xml:space="preserve"> </w:t>
      </w:r>
      <w:r>
        <w:rPr>
          <w:rFonts w:eastAsiaTheme="minorHAnsi"/>
        </w:rPr>
        <w:t>weak</w:t>
      </w:r>
      <w:r w:rsidR="00766C21">
        <w:rPr>
          <w:rFonts w:eastAsiaTheme="minorHAnsi"/>
        </w:rPr>
        <w:t>nesses in regard to different types of</w:t>
      </w:r>
      <w:r>
        <w:rPr>
          <w:rFonts w:eastAsiaTheme="minorHAnsi"/>
        </w:rPr>
        <w:t xml:space="preserve"> clients</w:t>
      </w:r>
      <w:r w:rsidR="00766C21">
        <w:rPr>
          <w:rFonts w:eastAsiaTheme="minorHAnsi"/>
          <w:sz w:val="20"/>
        </w:rPr>
        <w:t xml:space="preserve">; </w:t>
      </w:r>
      <w:r w:rsidR="00766C21">
        <w:rPr>
          <w:rFonts w:eastAsiaTheme="minorHAnsi"/>
        </w:rPr>
        <w:t>and the depth of their capacities</w:t>
      </w:r>
      <w:r w:rsidR="002D117E">
        <w:rPr>
          <w:rFonts w:eastAsiaTheme="minorHAnsi"/>
        </w:rPr>
        <w:t xml:space="preserve"> </w:t>
      </w:r>
      <w:r>
        <w:rPr>
          <w:rFonts w:eastAsiaTheme="minorHAnsi"/>
        </w:rPr>
        <w:t>for insight, empathy, and so on. Then there</w:t>
      </w:r>
      <w:r w:rsidR="00766C21">
        <w:rPr>
          <w:rFonts w:eastAsiaTheme="minorHAnsi"/>
          <w:sz w:val="28"/>
          <w:szCs w:val="28"/>
        </w:rPr>
        <w:t xml:space="preserve"> </w:t>
      </w:r>
      <w:r w:rsidR="00766C21">
        <w:rPr>
          <w:rFonts w:ascii="Arial" w:eastAsiaTheme="minorHAnsi" w:hAnsi="Arial" w:cs="Arial"/>
        </w:rPr>
        <w:t xml:space="preserve">is </w:t>
      </w:r>
      <w:r w:rsidR="00766C21">
        <w:rPr>
          <w:rFonts w:eastAsiaTheme="minorHAnsi"/>
        </w:rPr>
        <w:t>the client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 personality with its</w:t>
      </w:r>
      <w:r w:rsidR="002D117E">
        <w:rPr>
          <w:rFonts w:eastAsiaTheme="minorHAnsi"/>
        </w:rPr>
        <w:t xml:space="preserve"> </w:t>
      </w:r>
      <w:r w:rsidR="00766C21">
        <w:rPr>
          <w:rFonts w:eastAsiaTheme="minorHAnsi"/>
          <w:szCs w:val="22"/>
        </w:rPr>
        <w:t>assets</w:t>
      </w:r>
      <w:r>
        <w:rPr>
          <w:rFonts w:eastAsiaTheme="minorHAnsi"/>
          <w:szCs w:val="22"/>
        </w:rPr>
        <w:t xml:space="preserve"> and liabilities, and the degree of his openness</w:t>
      </w:r>
      <w:r w:rsidR="00766C21">
        <w:rPr>
          <w:rFonts w:eastAsiaTheme="minorHAnsi"/>
        </w:rPr>
        <w:t xml:space="preserve"> to insight, trust, change, etc.</w:t>
      </w:r>
      <w:r w:rsidR="002D117E">
        <w:rPr>
          <w:rFonts w:eastAsiaTheme="minorHAnsi"/>
        </w:rPr>
        <w:t xml:space="preserve"> </w:t>
      </w:r>
    </w:p>
    <w:p w:rsidR="002D117E" w:rsidRDefault="002D117E" w:rsidP="002D117E">
      <w:pPr>
        <w:rPr>
          <w:rFonts w:eastAsiaTheme="minorHAnsi"/>
        </w:rPr>
      </w:pPr>
      <w:r>
        <w:rPr>
          <w:rFonts w:eastAsiaTheme="minorHAnsi"/>
        </w:rPr>
        <w:t xml:space="preserve"> But t</w:t>
      </w:r>
      <w:r w:rsidR="00766C21">
        <w:rPr>
          <w:rFonts w:eastAsiaTheme="minorHAnsi"/>
        </w:rPr>
        <w:t>he way a therapist goes about his</w:t>
      </w:r>
      <w:r>
        <w:rPr>
          <w:rFonts w:eastAsiaTheme="minorHAnsi"/>
        </w:rPr>
        <w:t xml:space="preserve"> </w:t>
      </w:r>
      <w:r w:rsidR="00A17CED">
        <w:rPr>
          <w:rFonts w:ascii="Arial" w:eastAsiaTheme="minorHAnsi" w:hAnsi="Arial" w:cs="Arial"/>
          <w:sz w:val="20"/>
        </w:rPr>
        <w:t>task</w:t>
      </w:r>
      <w:r w:rsidR="00766C21">
        <w:rPr>
          <w:rFonts w:ascii="Arial" w:eastAsiaTheme="minorHAnsi" w:hAnsi="Arial" w:cs="Arial"/>
          <w:sz w:val="20"/>
        </w:rPr>
        <w:t xml:space="preserve"> </w:t>
      </w:r>
      <w:r w:rsidR="00766C21">
        <w:rPr>
          <w:rFonts w:eastAsiaTheme="minorHAnsi"/>
        </w:rPr>
        <w:t>and the extent of his achievements</w:t>
      </w:r>
      <w:r w:rsidR="00A17CED">
        <w:rPr>
          <w:rFonts w:eastAsiaTheme="minorHAnsi"/>
        </w:rPr>
        <w:t xml:space="preserve"> may be</w:t>
      </w:r>
      <w:r w:rsidR="00766C21">
        <w:rPr>
          <w:rFonts w:ascii="Arial" w:eastAsiaTheme="minorHAnsi" w:hAnsi="Arial" w:cs="Arial"/>
        </w:rPr>
        <w:t xml:space="preserve"> </w:t>
      </w:r>
      <w:r w:rsidR="00766C21">
        <w:rPr>
          <w:rFonts w:eastAsiaTheme="minorHAnsi"/>
        </w:rPr>
        <w:t>affected to at least as great a</w:t>
      </w:r>
      <w:r>
        <w:rPr>
          <w:rFonts w:eastAsiaTheme="minorHAnsi"/>
        </w:rPr>
        <w:t xml:space="preserve"> </w:t>
      </w:r>
      <w:r w:rsidR="00766C21">
        <w:rPr>
          <w:rFonts w:eastAsiaTheme="minorHAnsi"/>
          <w:sz w:val="20"/>
        </w:rPr>
        <w:t xml:space="preserve">degree </w:t>
      </w:r>
      <w:r w:rsidR="00766C21">
        <w:rPr>
          <w:rFonts w:eastAsiaTheme="minorHAnsi"/>
        </w:rPr>
        <w:t xml:space="preserve">by a factor which is generally </w:t>
      </w:r>
      <w:r w:rsidR="00766C21" w:rsidRPr="00792233">
        <w:rPr>
          <w:rFonts w:eastAsiaTheme="minorHAnsi"/>
          <w:szCs w:val="22"/>
        </w:rPr>
        <w:t>less</w:t>
      </w:r>
      <w:r w:rsidRPr="00792233">
        <w:rPr>
          <w:rFonts w:eastAsiaTheme="minorHAnsi"/>
          <w:szCs w:val="22"/>
        </w:rPr>
        <w:t xml:space="preserve"> </w:t>
      </w:r>
      <w:r w:rsidR="00766C21" w:rsidRPr="00792233">
        <w:rPr>
          <w:rFonts w:eastAsiaTheme="minorHAnsi"/>
          <w:szCs w:val="22"/>
        </w:rPr>
        <w:t>discussed, the set of values which</w:t>
      </w:r>
      <w:r w:rsidRPr="00792233">
        <w:rPr>
          <w:rFonts w:eastAsiaTheme="minorHAnsi"/>
          <w:szCs w:val="22"/>
        </w:rPr>
        <w:t xml:space="preserve"> </w:t>
      </w:r>
      <w:r w:rsidR="00A17CED">
        <w:rPr>
          <w:rFonts w:eastAsiaTheme="minorHAnsi"/>
          <w:szCs w:val="22"/>
        </w:rPr>
        <w:t>determ</w:t>
      </w:r>
      <w:r w:rsidR="00766C21" w:rsidRPr="00792233">
        <w:rPr>
          <w:rFonts w:eastAsiaTheme="minorHAnsi"/>
          <w:szCs w:val="22"/>
        </w:rPr>
        <w:t>ine</w:t>
      </w:r>
      <w:r w:rsidR="00766C21">
        <w:rPr>
          <w:rFonts w:eastAsiaTheme="minorHAnsi"/>
        </w:rPr>
        <w:t xml:space="preserve"> the framework of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therapist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</w:t>
      </w:r>
      <w:r w:rsidR="00E41BEB">
        <w:rPr>
          <w:rFonts w:eastAsiaTheme="minorHAnsi"/>
        </w:rPr>
        <w:t xml:space="preserve"> </w:t>
      </w:r>
      <w:r w:rsidR="00766C21">
        <w:rPr>
          <w:rFonts w:eastAsiaTheme="minorHAnsi"/>
        </w:rPr>
        <w:t>approach to therapeutic work,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and to life itself. Some of these are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obvious and uncontroversial (a concern</w:t>
      </w:r>
      <w:r>
        <w:rPr>
          <w:rFonts w:eastAsiaTheme="minorHAnsi"/>
        </w:rPr>
        <w:t xml:space="preserve"> </w:t>
      </w:r>
      <w:r w:rsidR="00766C21">
        <w:rPr>
          <w:rFonts w:ascii="Arial" w:eastAsiaTheme="minorHAnsi" w:hAnsi="Arial" w:cs="Arial"/>
          <w:sz w:val="16"/>
          <w:szCs w:val="16"/>
        </w:rPr>
        <w:t xml:space="preserve">for </w:t>
      </w:r>
      <w:r w:rsidR="00766C21">
        <w:rPr>
          <w:rFonts w:eastAsiaTheme="minorHAnsi"/>
        </w:rPr>
        <w:t>people, a desire to facilitate their wellbeing).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Others are less likely to be</w:t>
      </w:r>
      <w:r>
        <w:rPr>
          <w:rFonts w:eastAsiaTheme="minorHAnsi"/>
        </w:rPr>
        <w:t xml:space="preserve"> </w:t>
      </w:r>
      <w:r w:rsidR="00E41BEB">
        <w:rPr>
          <w:rFonts w:eastAsiaTheme="minorHAnsi"/>
        </w:rPr>
        <w:t>con</w:t>
      </w:r>
      <w:r w:rsidR="00766C21">
        <w:rPr>
          <w:rFonts w:eastAsiaTheme="minorHAnsi"/>
        </w:rPr>
        <w:t>scious and articulated, but may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fundamentally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affect the therapist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 aims,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approach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and results - and may differ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fundamentally</w:t>
      </w:r>
      <w:r w:rsidR="00E41BEB">
        <w:rPr>
          <w:rFonts w:eastAsiaTheme="minorHAnsi"/>
        </w:rPr>
        <w:t xml:space="preserve"> </w:t>
      </w:r>
      <w:r w:rsidR="00766C21">
        <w:rPr>
          <w:rFonts w:eastAsiaTheme="minorHAnsi"/>
        </w:rPr>
        <w:t>from therapist to therapist.</w:t>
      </w:r>
      <w:r>
        <w:rPr>
          <w:rFonts w:eastAsiaTheme="minorHAnsi"/>
        </w:rPr>
        <w:t xml:space="preserve"> </w:t>
      </w:r>
    </w:p>
    <w:p w:rsidR="002D117E" w:rsidRDefault="002D117E" w:rsidP="002D117E">
      <w:pPr>
        <w:pStyle w:val="Heading2"/>
        <w:rPr>
          <w:rFonts w:eastAsiaTheme="minorHAnsi"/>
        </w:rPr>
      </w:pP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="00792233">
        <w:rPr>
          <w:rFonts w:eastAsiaTheme="minorHAnsi"/>
        </w:rPr>
        <w:t>Models</w:t>
      </w:r>
      <w:r w:rsidR="00766C21">
        <w:rPr>
          <w:rFonts w:eastAsiaTheme="minorHAnsi"/>
        </w:rPr>
        <w:t xml:space="preserve"> of</w:t>
      </w:r>
      <w:r w:rsidR="00E41BEB">
        <w:rPr>
          <w:rFonts w:eastAsiaTheme="minorHAnsi"/>
        </w:rPr>
        <w:t xml:space="preserve"> </w:t>
      </w:r>
      <w:r w:rsidR="00792233">
        <w:rPr>
          <w:rFonts w:eastAsiaTheme="minorHAnsi"/>
        </w:rPr>
        <w:t>M</w:t>
      </w:r>
      <w:r w:rsidR="00766C21">
        <w:rPr>
          <w:rFonts w:eastAsiaTheme="minorHAnsi"/>
        </w:rPr>
        <w:t>an</w:t>
      </w:r>
      <w:r>
        <w:rPr>
          <w:rFonts w:eastAsiaTheme="minorHAnsi"/>
        </w:rPr>
        <w:t xml:space="preserve"> </w:t>
      </w:r>
    </w:p>
    <w:p w:rsidR="00944C13" w:rsidRDefault="002D117E" w:rsidP="002D117E">
      <w:r>
        <w:rPr>
          <w:rFonts w:eastAsiaTheme="minorHAnsi"/>
        </w:rPr>
        <w:t xml:space="preserve"> </w:t>
      </w:r>
      <w:r w:rsidR="00766C21" w:rsidRPr="00944C13">
        <w:t>The kind of differences we have in mind in</w:t>
      </w:r>
      <w:r w:rsidRPr="00944C13">
        <w:t xml:space="preserve"> </w:t>
      </w:r>
      <w:r w:rsidR="00766C21" w:rsidRPr="00944C13">
        <w:t>speaking</w:t>
      </w:r>
      <w:r w:rsidRPr="00944C13">
        <w:t xml:space="preserve"> </w:t>
      </w:r>
      <w:r w:rsidR="00766C21" w:rsidRPr="00944C13">
        <w:t>of values may be illustrated by</w:t>
      </w:r>
      <w:r w:rsidRPr="00944C13">
        <w:t xml:space="preserve"> sketch</w:t>
      </w:r>
      <w:r w:rsidR="00766C21" w:rsidRPr="00944C13">
        <w:t>ing</w:t>
      </w:r>
      <w:r w:rsidRPr="00944C13">
        <w:t xml:space="preserve"> </w:t>
      </w:r>
      <w:r w:rsidR="00766C21" w:rsidRPr="00944C13">
        <w:t>some of the varied models of</w:t>
      </w:r>
      <w:r w:rsidRPr="00944C13">
        <w:t xml:space="preserve"> </w:t>
      </w:r>
      <w:r w:rsidR="00766C21" w:rsidRPr="00944C13">
        <w:t>man which different therapists may</w:t>
      </w:r>
      <w:r w:rsidRPr="00944C13">
        <w:t xml:space="preserve"> </w:t>
      </w:r>
      <w:r w:rsidR="00766C21" w:rsidRPr="00944C13">
        <w:t>presuppose.</w:t>
      </w:r>
      <w:r w:rsidR="00944C13">
        <w:t xml:space="preserve"> </w:t>
      </w:r>
      <w:r w:rsidR="00944C13" w:rsidRPr="00944C13">
        <w:t xml:space="preserve">The definitions that follow derive substantially from those in </w:t>
      </w:r>
      <w:r w:rsidR="00792233">
        <w:t>‘</w:t>
      </w:r>
      <w:r w:rsidR="00944C13" w:rsidRPr="00944C13">
        <w:t xml:space="preserve">The </w:t>
      </w:r>
      <w:r w:rsidR="00944C13">
        <w:t>H</w:t>
      </w:r>
      <w:r w:rsidR="00944C13" w:rsidRPr="00944C13">
        <w:t xml:space="preserve">uman </w:t>
      </w:r>
      <w:r w:rsidR="00944C13">
        <w:t>N</w:t>
      </w:r>
      <w:r w:rsidR="00944C13" w:rsidRPr="00944C13">
        <w:t>ature of</w:t>
      </w:r>
      <w:r w:rsidR="00944C13">
        <w:t xml:space="preserve"> H</w:t>
      </w:r>
      <w:r w:rsidR="00944C13" w:rsidRPr="00944C13">
        <w:t xml:space="preserve">uman </w:t>
      </w:r>
      <w:r w:rsidR="00944C13">
        <w:t>N</w:t>
      </w:r>
      <w:r w:rsidR="00944C13" w:rsidRPr="00944C13">
        <w:t>ature</w:t>
      </w:r>
      <w:r w:rsidR="00792233">
        <w:t>’</w:t>
      </w:r>
      <w:r w:rsidR="00944C13" w:rsidRPr="00944C13">
        <w:t xml:space="preserve"> by L</w:t>
      </w:r>
      <w:r w:rsidR="00944C13">
        <w:t>.</w:t>
      </w:r>
      <w:r w:rsidR="00944C13" w:rsidRPr="00944C13">
        <w:t xml:space="preserve"> Eisenberg </w:t>
      </w:r>
      <w:r w:rsidR="00944C13">
        <w:t>(</w:t>
      </w:r>
      <w:r w:rsidR="00944C13" w:rsidRPr="00944C13">
        <w:rPr>
          <w:i/>
        </w:rPr>
        <w:t>Science</w:t>
      </w:r>
      <w:r w:rsidR="00944C13">
        <w:t xml:space="preserve">, </w:t>
      </w:r>
      <w:r w:rsidR="00944C13" w:rsidRPr="00944C13">
        <w:t xml:space="preserve">14 </w:t>
      </w:r>
      <w:r w:rsidR="00944C13">
        <w:t xml:space="preserve">April </w:t>
      </w:r>
      <w:r w:rsidR="00944C13" w:rsidRPr="00944C13">
        <w:t>1972</w:t>
      </w:r>
      <w:r w:rsidR="00944C13">
        <w:t>)</w:t>
      </w:r>
      <w:r w:rsidR="00944C13" w:rsidRPr="00944C13">
        <w:t xml:space="preserve"> and </w:t>
      </w:r>
      <w:r w:rsidR="00792233">
        <w:t>‘</w:t>
      </w:r>
      <w:r w:rsidR="00944C13" w:rsidRPr="00944C13">
        <w:t>Psych</w:t>
      </w:r>
      <w:r w:rsidR="00944C13">
        <w:t xml:space="preserve">otherapy and Religious Values </w:t>
      </w:r>
      <w:r w:rsidR="00944C13" w:rsidRPr="00944C13">
        <w:t>by A. E</w:t>
      </w:r>
      <w:r w:rsidR="00944C13">
        <w:t>.</w:t>
      </w:r>
      <w:r w:rsidR="00944C13" w:rsidRPr="00944C13">
        <w:t xml:space="preserve"> Bergin </w:t>
      </w:r>
      <w:r w:rsidR="00944C13">
        <w:t>(</w:t>
      </w:r>
      <w:r w:rsidR="00944C13" w:rsidRPr="00944C13">
        <w:rPr>
          <w:i/>
        </w:rPr>
        <w:t>Journal of Consulting and Clinical</w:t>
      </w:r>
      <w:r w:rsidR="00944C13" w:rsidRPr="00944C13">
        <w:t xml:space="preserve"> </w:t>
      </w:r>
      <w:r w:rsidR="00944C13" w:rsidRPr="00944C13">
        <w:rPr>
          <w:i/>
        </w:rPr>
        <w:t xml:space="preserve">Psychology </w:t>
      </w:r>
      <w:r w:rsidR="00944C13">
        <w:t xml:space="preserve">48, </w:t>
      </w:r>
      <w:r w:rsidR="00944C13" w:rsidRPr="00944C13">
        <w:t xml:space="preserve">1980). Eisenberg is concerned to advocate the third model rather than the first, Bergin the fourth rather than the second or third. </w:t>
      </w:r>
    </w:p>
    <w:p w:rsidR="00E41BEB" w:rsidRDefault="00E41BEB" w:rsidP="002D117E"/>
    <w:p w:rsidR="00E41BEB" w:rsidRDefault="00766C21" w:rsidP="00E41BEB">
      <w:pPr>
        <w:pStyle w:val="ListParagraph"/>
        <w:numPr>
          <w:ilvl w:val="0"/>
          <w:numId w:val="1"/>
        </w:numPr>
        <w:ind w:left="720"/>
        <w:rPr>
          <w:rFonts w:eastAsiaTheme="minorHAnsi"/>
        </w:rPr>
      </w:pPr>
      <w:r w:rsidRPr="00E41BEB">
        <w:rPr>
          <w:rFonts w:eastAsiaTheme="minorHAnsi"/>
        </w:rPr>
        <w:t>Is man essentially a creature</w:t>
      </w:r>
      <w:r w:rsidR="002D117E" w:rsidRPr="00E41BEB">
        <w:rPr>
          <w:rFonts w:eastAsiaTheme="minorHAnsi"/>
        </w:rPr>
        <w:t xml:space="preserve"> </w:t>
      </w:r>
      <w:r w:rsidR="00944C13" w:rsidRPr="00E41BEB">
        <w:rPr>
          <w:rFonts w:eastAsiaTheme="minorHAnsi"/>
        </w:rPr>
        <w:t>of in</w:t>
      </w:r>
      <w:r w:rsidR="00A17CED">
        <w:rPr>
          <w:rFonts w:eastAsiaTheme="minorHAnsi"/>
        </w:rPr>
        <w:t>stinct—</w:t>
      </w:r>
      <w:r w:rsidRPr="00E41BEB">
        <w:rPr>
          <w:rFonts w:eastAsiaTheme="minorHAnsi"/>
        </w:rPr>
        <w:t>the naked ape (as suggested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ascii="Arial" w:eastAsiaTheme="minorHAnsi" w:hAnsi="Arial" w:cs="Arial"/>
        </w:rPr>
        <w:t xml:space="preserve">by </w:t>
      </w:r>
      <w:r w:rsidRPr="00E41BEB">
        <w:rPr>
          <w:rFonts w:eastAsiaTheme="minorHAnsi"/>
        </w:rPr>
        <w:t>Desmond Morris); activated by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territorial</w:t>
      </w:r>
      <w:r w:rsidR="00944C13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 xml:space="preserve">imperatives (Robert </w:t>
      </w:r>
      <w:proofErr w:type="spellStart"/>
      <w:r w:rsidRPr="00E41BEB">
        <w:rPr>
          <w:rFonts w:eastAsiaTheme="minorHAnsi"/>
        </w:rPr>
        <w:t>Ardrey</w:t>
      </w:r>
      <w:proofErr w:type="spellEnd"/>
      <w:r w:rsidRPr="00E41BEB">
        <w:rPr>
          <w:rFonts w:eastAsiaTheme="minorHAnsi"/>
        </w:rPr>
        <w:t>);</w:t>
      </w:r>
      <w:r w:rsidR="002D117E" w:rsidRPr="00E41BEB">
        <w:rPr>
          <w:rFonts w:eastAsiaTheme="minorHAnsi"/>
        </w:rPr>
        <w:t xml:space="preserve"> </w:t>
      </w:r>
      <w:r w:rsidR="00A17CED">
        <w:rPr>
          <w:rFonts w:eastAsiaTheme="minorHAnsi"/>
        </w:rPr>
        <w:t>or urged</w:t>
      </w:r>
      <w:r w:rsidRPr="00E41BEB">
        <w:rPr>
          <w:rFonts w:eastAsiaTheme="minorHAnsi"/>
        </w:rPr>
        <w:t xml:space="preserve"> on by inner aggression (</w:t>
      </w:r>
      <w:proofErr w:type="spellStart"/>
      <w:r w:rsidRPr="00E41BEB">
        <w:rPr>
          <w:rFonts w:eastAsiaTheme="minorHAnsi"/>
        </w:rPr>
        <w:t>Konrad</w:t>
      </w:r>
      <w:proofErr w:type="spellEnd"/>
      <w:r w:rsidR="002D117E" w:rsidRPr="00E41BEB">
        <w:rPr>
          <w:rFonts w:eastAsiaTheme="minorHAnsi"/>
        </w:rPr>
        <w:t xml:space="preserve"> </w:t>
      </w:r>
      <w:r w:rsidR="00A17CED">
        <w:rPr>
          <w:rFonts w:eastAsiaTheme="minorHAnsi"/>
        </w:rPr>
        <w:t>Lorenz</w:t>
      </w:r>
      <w:r w:rsidRPr="00E41BEB">
        <w:rPr>
          <w:rFonts w:eastAsiaTheme="minorHAnsi"/>
        </w:rPr>
        <w:t>)? On such theories, man is</w:t>
      </w:r>
      <w:r w:rsidR="002D117E" w:rsidRPr="00E41BEB">
        <w:rPr>
          <w:rFonts w:eastAsiaTheme="minorHAnsi"/>
        </w:rPr>
        <w:t xml:space="preserve"> </w:t>
      </w:r>
      <w:r w:rsidR="00A17CED">
        <w:rPr>
          <w:rFonts w:eastAsiaTheme="minorHAnsi"/>
        </w:rPr>
        <w:t>understoo</w:t>
      </w:r>
      <w:r w:rsidRPr="00E41BEB">
        <w:rPr>
          <w:rFonts w:eastAsiaTheme="minorHAnsi"/>
        </w:rPr>
        <w:t>d fundamentally by what he has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common with the rest of the animal</w:t>
      </w:r>
      <w:r w:rsidR="002D117E" w:rsidRPr="00E41BEB">
        <w:rPr>
          <w:rFonts w:eastAsiaTheme="minorHAnsi"/>
        </w:rPr>
        <w:t xml:space="preserve"> </w:t>
      </w:r>
      <w:r w:rsidR="00A17CED">
        <w:rPr>
          <w:rFonts w:eastAsiaTheme="minorHAnsi"/>
        </w:rPr>
        <w:t>world,</w:t>
      </w:r>
      <w:r w:rsidRPr="00E41BEB">
        <w:rPr>
          <w:rFonts w:eastAsiaTheme="minorHAnsi"/>
        </w:rPr>
        <w:t xml:space="preserve"> and his </w:t>
      </w:r>
      <w:proofErr w:type="spellStart"/>
      <w:r w:rsidRPr="00E41BEB">
        <w:rPr>
          <w:rFonts w:eastAsiaTheme="minorHAnsi"/>
        </w:rPr>
        <w:t>behaviour</w:t>
      </w:r>
      <w:proofErr w:type="spellEnd"/>
      <w:r w:rsidRPr="00E41BEB">
        <w:rPr>
          <w:rFonts w:eastAsiaTheme="minorHAnsi"/>
        </w:rPr>
        <w:t xml:space="preserve"> is seen as</w:t>
      </w:r>
      <w:r w:rsidR="002D117E" w:rsidRPr="00E41BEB">
        <w:rPr>
          <w:rFonts w:eastAsiaTheme="minorHAnsi"/>
        </w:rPr>
        <w:t xml:space="preserve"> </w:t>
      </w:r>
      <w:r w:rsidR="00A17CED">
        <w:rPr>
          <w:rFonts w:eastAsiaTheme="minorHAnsi"/>
        </w:rPr>
        <w:t>impelled b</w:t>
      </w:r>
      <w:r w:rsidRPr="00E41BEB">
        <w:rPr>
          <w:rFonts w:eastAsiaTheme="minorHAnsi"/>
        </w:rPr>
        <w:t>y the same biological factors as</w:t>
      </w:r>
      <w:r w:rsidR="002D117E" w:rsidRPr="00E41BEB">
        <w:rPr>
          <w:rFonts w:eastAsiaTheme="minorHAnsi"/>
        </w:rPr>
        <w:t xml:space="preserve"> </w:t>
      </w:r>
      <w:r w:rsidR="00A17CED">
        <w:rPr>
          <w:rFonts w:eastAsiaTheme="minorHAnsi"/>
        </w:rPr>
        <w:t>direct</w:t>
      </w:r>
      <w:r w:rsidRPr="00E41BEB">
        <w:rPr>
          <w:rFonts w:eastAsiaTheme="minorHAnsi"/>
        </w:rPr>
        <w:t xml:space="preserve"> the </w:t>
      </w:r>
      <w:proofErr w:type="spellStart"/>
      <w:r w:rsidRPr="00E41BEB">
        <w:rPr>
          <w:rFonts w:eastAsiaTheme="minorHAnsi"/>
        </w:rPr>
        <w:t>behaviour</w:t>
      </w:r>
      <w:proofErr w:type="spellEnd"/>
      <w:r w:rsidRPr="00E41BEB">
        <w:rPr>
          <w:rFonts w:eastAsiaTheme="minorHAnsi"/>
        </w:rPr>
        <w:t xml:space="preserve"> of animals. Again,</w:t>
      </w:r>
      <w:r w:rsidR="002D117E" w:rsidRPr="00E41BEB">
        <w:rPr>
          <w:rFonts w:eastAsiaTheme="minorHAnsi"/>
        </w:rPr>
        <w:t xml:space="preserve"> </w:t>
      </w:r>
      <w:r w:rsidR="00A17CED">
        <w:rPr>
          <w:rFonts w:eastAsiaTheme="minorHAnsi"/>
        </w:rPr>
        <w:t>Sigmund</w:t>
      </w:r>
      <w:r w:rsidRPr="00E41BEB">
        <w:rPr>
          <w:rFonts w:eastAsiaTheme="minorHAnsi"/>
        </w:rPr>
        <w:t xml:space="preserve"> Freud describes him as impelled</w:t>
      </w:r>
      <w:r w:rsidR="002D117E" w:rsidRPr="00E41BEB">
        <w:rPr>
          <w:rFonts w:eastAsiaTheme="minorHAnsi"/>
        </w:rPr>
        <w:t xml:space="preserve"> </w:t>
      </w:r>
      <w:r w:rsidR="00A17CED">
        <w:rPr>
          <w:rFonts w:eastAsiaTheme="minorHAnsi"/>
        </w:rPr>
        <w:t>by subco</w:t>
      </w:r>
      <w:r w:rsidRPr="00E41BEB">
        <w:rPr>
          <w:rFonts w:eastAsiaTheme="minorHAnsi"/>
        </w:rPr>
        <w:t>nscious drives shaped by his</w:t>
      </w:r>
      <w:r w:rsidR="002D117E" w:rsidRPr="00E41BEB">
        <w:rPr>
          <w:rFonts w:eastAsiaTheme="minorHAnsi"/>
        </w:rPr>
        <w:t xml:space="preserve"> </w:t>
      </w:r>
      <w:r w:rsidR="00A17CED">
        <w:rPr>
          <w:rFonts w:eastAsiaTheme="minorHAnsi"/>
        </w:rPr>
        <w:t>childh</w:t>
      </w:r>
      <w:r w:rsidRPr="00E41BEB">
        <w:rPr>
          <w:rFonts w:eastAsiaTheme="minorHAnsi"/>
        </w:rPr>
        <w:t>ood experiences.</w:t>
      </w:r>
      <w:r w:rsidR="002D117E" w:rsidRPr="00E41BEB">
        <w:rPr>
          <w:rFonts w:eastAsiaTheme="minorHAnsi"/>
        </w:rPr>
        <w:t xml:space="preserve"> </w:t>
      </w:r>
    </w:p>
    <w:p w:rsidR="00E41BEB" w:rsidRDefault="002D117E" w:rsidP="00E41BEB">
      <w:pPr>
        <w:pStyle w:val="ListParagraph"/>
        <w:numPr>
          <w:ilvl w:val="0"/>
          <w:numId w:val="1"/>
        </w:numPr>
        <w:ind w:left="720"/>
        <w:rPr>
          <w:rFonts w:eastAsiaTheme="minorHAnsi"/>
        </w:rPr>
      </w:pPr>
      <w:r w:rsidRPr="00E41BEB">
        <w:rPr>
          <w:rFonts w:eastAsiaTheme="minorHAnsi"/>
        </w:rPr>
        <w:t>Alte</w:t>
      </w:r>
      <w:r w:rsidR="00766C21" w:rsidRPr="00E41BEB">
        <w:rPr>
          <w:rFonts w:eastAsiaTheme="minorHAnsi"/>
        </w:rPr>
        <w:t>rnatively, one may see man</w:t>
      </w:r>
      <w:r w:rsidRPr="00E41BEB">
        <w:rPr>
          <w:rFonts w:eastAsiaTheme="minorHAnsi"/>
        </w:rPr>
        <w:t xml:space="preserve"> </w:t>
      </w:r>
      <w:r w:rsidR="00A17CED">
        <w:rPr>
          <w:rFonts w:eastAsiaTheme="minorHAnsi"/>
        </w:rPr>
        <w:t>esse</w:t>
      </w:r>
      <w:r w:rsidR="00766C21" w:rsidRPr="00E41BEB">
        <w:rPr>
          <w:rFonts w:eastAsiaTheme="minorHAnsi"/>
        </w:rPr>
        <w:t>ntially in his context in society. His</w:t>
      </w:r>
      <w:r w:rsidRPr="00E41BEB">
        <w:rPr>
          <w:rFonts w:eastAsiaTheme="minorHAnsi"/>
        </w:rPr>
        <w:t xml:space="preserve"> </w:t>
      </w:r>
      <w:r w:rsidR="00A17CED">
        <w:rPr>
          <w:rFonts w:eastAsiaTheme="minorHAnsi"/>
        </w:rPr>
        <w:t>well-</w:t>
      </w:r>
      <w:proofErr w:type="spellStart"/>
      <w:r w:rsidR="00766C21" w:rsidRPr="00E41BEB">
        <w:rPr>
          <w:rFonts w:eastAsiaTheme="minorHAnsi"/>
        </w:rPr>
        <w:t>belng</w:t>
      </w:r>
      <w:proofErr w:type="spellEnd"/>
      <w:r w:rsidR="00766C21" w:rsidRPr="00E41BEB">
        <w:rPr>
          <w:rFonts w:eastAsiaTheme="minorHAnsi"/>
        </w:rPr>
        <w:t xml:space="preserve"> and society</w:t>
      </w:r>
      <w:r w:rsidR="00792233">
        <w:rPr>
          <w:rFonts w:eastAsiaTheme="minorHAnsi"/>
        </w:rPr>
        <w:t>’</w:t>
      </w:r>
      <w:r w:rsidR="00766C21" w:rsidRPr="00E41BEB">
        <w:rPr>
          <w:rFonts w:eastAsiaTheme="minorHAnsi"/>
        </w:rPr>
        <w:t>s well-being</w:t>
      </w:r>
      <w:r w:rsidRPr="00E41BEB">
        <w:rPr>
          <w:rFonts w:eastAsiaTheme="minorHAnsi"/>
        </w:rPr>
        <w:t xml:space="preserve"> </w:t>
      </w:r>
      <w:r w:rsidR="00A17CED">
        <w:rPr>
          <w:rFonts w:eastAsiaTheme="minorHAnsi"/>
        </w:rPr>
        <w:t>depends on</w:t>
      </w:r>
      <w:r w:rsidR="00766C21" w:rsidRPr="00E41BEB">
        <w:rPr>
          <w:rFonts w:eastAsiaTheme="minorHAnsi"/>
        </w:rPr>
        <w:t xml:space="preserve"> his functioning smoothly in his</w:t>
      </w:r>
      <w:r w:rsidRPr="00E41BEB">
        <w:rPr>
          <w:rFonts w:eastAsiaTheme="minorHAnsi"/>
        </w:rPr>
        <w:t xml:space="preserve"> </w:t>
      </w:r>
      <w:r w:rsidR="00A17CED">
        <w:rPr>
          <w:rFonts w:eastAsiaTheme="minorHAnsi"/>
        </w:rPr>
        <w:t>of relatio</w:t>
      </w:r>
      <w:r w:rsidR="00766C21" w:rsidRPr="00E41BEB">
        <w:rPr>
          <w:rFonts w:eastAsiaTheme="minorHAnsi"/>
        </w:rPr>
        <w:t>nship to others in society. The aim</w:t>
      </w:r>
      <w:r w:rsidRPr="00E41BEB">
        <w:rPr>
          <w:rFonts w:eastAsiaTheme="minorHAnsi"/>
        </w:rPr>
        <w:t xml:space="preserve"> </w:t>
      </w:r>
      <w:r w:rsidR="00A17CED">
        <w:rPr>
          <w:rFonts w:eastAsiaTheme="minorHAnsi"/>
        </w:rPr>
        <w:t>of th</w:t>
      </w:r>
      <w:r w:rsidR="00766C21" w:rsidRPr="00E41BEB">
        <w:rPr>
          <w:rFonts w:eastAsiaTheme="minorHAnsi"/>
        </w:rPr>
        <w:t>erapy</w:t>
      </w:r>
      <w:r w:rsidR="00A17CED">
        <w:rPr>
          <w:rFonts w:eastAsiaTheme="minorHAnsi"/>
        </w:rPr>
        <w:t xml:space="preserve"> </w:t>
      </w:r>
      <w:r w:rsidR="00766C21" w:rsidRPr="00E41BEB">
        <w:rPr>
          <w:rFonts w:eastAsiaTheme="minorHAnsi"/>
        </w:rPr>
        <w:t>is therefore to resolve the</w:t>
      </w:r>
      <w:r w:rsidRPr="00E41BEB">
        <w:rPr>
          <w:rFonts w:eastAsiaTheme="minorHAnsi"/>
        </w:rPr>
        <w:t xml:space="preserve"> </w:t>
      </w:r>
      <w:r w:rsidR="00A17CED">
        <w:rPr>
          <w:rFonts w:eastAsiaTheme="minorHAnsi"/>
        </w:rPr>
        <w:t>discor</w:t>
      </w:r>
      <w:r w:rsidR="00766C21" w:rsidRPr="00E41BEB">
        <w:rPr>
          <w:rFonts w:eastAsiaTheme="minorHAnsi"/>
        </w:rPr>
        <w:t>d and eliminate the friction between</w:t>
      </w:r>
      <w:r w:rsidRPr="00E41BEB">
        <w:rPr>
          <w:rFonts w:eastAsiaTheme="minorHAnsi"/>
        </w:rPr>
        <w:t xml:space="preserve"> </w:t>
      </w:r>
      <w:r w:rsidR="00766C21" w:rsidRPr="00E41BEB">
        <w:rPr>
          <w:rFonts w:eastAsiaTheme="minorHAnsi"/>
        </w:rPr>
        <w:t>the client and society which issues from</w:t>
      </w:r>
      <w:r w:rsidRPr="00E41BEB">
        <w:rPr>
          <w:rFonts w:eastAsiaTheme="minorHAnsi"/>
        </w:rPr>
        <w:t xml:space="preserve"> </w:t>
      </w:r>
      <w:r w:rsidR="00766C21" w:rsidRPr="00E41BEB">
        <w:rPr>
          <w:rFonts w:eastAsiaTheme="minorHAnsi"/>
        </w:rPr>
        <w:t>the client behaving in a way which</w:t>
      </w:r>
      <w:r w:rsidRPr="00E41BEB">
        <w:rPr>
          <w:rFonts w:eastAsiaTheme="minorHAnsi"/>
        </w:rPr>
        <w:t xml:space="preserve"> </w:t>
      </w:r>
      <w:r w:rsidR="00766C21" w:rsidRPr="00E41BEB">
        <w:rPr>
          <w:rFonts w:eastAsiaTheme="minorHAnsi"/>
        </w:rPr>
        <w:t xml:space="preserve">deviates from norms of </w:t>
      </w:r>
      <w:proofErr w:type="spellStart"/>
      <w:r w:rsidR="00766C21" w:rsidRPr="00E41BEB">
        <w:rPr>
          <w:rFonts w:eastAsiaTheme="minorHAnsi"/>
        </w:rPr>
        <w:t>behaviour</w:t>
      </w:r>
      <w:proofErr w:type="spellEnd"/>
      <w:r w:rsidR="00766C21" w:rsidRPr="00E41BEB">
        <w:rPr>
          <w:rFonts w:eastAsiaTheme="minorHAnsi"/>
        </w:rPr>
        <w:t xml:space="preserve"> set by</w:t>
      </w:r>
      <w:r w:rsidRPr="00E41BEB">
        <w:rPr>
          <w:rFonts w:eastAsiaTheme="minorHAnsi"/>
        </w:rPr>
        <w:t xml:space="preserve"> </w:t>
      </w:r>
      <w:r w:rsidR="00766C21" w:rsidRPr="00E41BEB">
        <w:rPr>
          <w:rFonts w:eastAsiaTheme="minorHAnsi"/>
        </w:rPr>
        <w:t>its mores.</w:t>
      </w:r>
      <w:r w:rsidRPr="00E41BEB">
        <w:rPr>
          <w:rFonts w:eastAsiaTheme="minorHAnsi"/>
        </w:rPr>
        <w:t xml:space="preserve"> </w:t>
      </w:r>
    </w:p>
    <w:p w:rsidR="00E41BEB" w:rsidRDefault="00766C21" w:rsidP="00E41BEB">
      <w:pPr>
        <w:pStyle w:val="ListParagraph"/>
        <w:numPr>
          <w:ilvl w:val="0"/>
          <w:numId w:val="1"/>
        </w:numPr>
        <w:ind w:left="720"/>
        <w:rPr>
          <w:rFonts w:eastAsiaTheme="minorHAnsi"/>
        </w:rPr>
      </w:pPr>
      <w:r w:rsidRPr="00E41BEB">
        <w:rPr>
          <w:rFonts w:eastAsiaTheme="minorHAnsi"/>
        </w:rPr>
        <w:t>Or again, one may rather stress the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dignity and worth of the individual, his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privilege and right to realize his personal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potential as a human being, his right to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freedom and his call to love, his creativity,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the meaningfulness for him of being a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human being, the possibility of his finding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 xml:space="preserve">human </w:t>
      </w:r>
      <w:proofErr w:type="spellStart"/>
      <w:r w:rsidRPr="00E41BEB">
        <w:rPr>
          <w:rFonts w:eastAsiaTheme="minorHAnsi"/>
        </w:rPr>
        <w:t>fulfilment</w:t>
      </w:r>
      <w:proofErr w:type="spellEnd"/>
      <w:r w:rsidRPr="00E41BEB">
        <w:rPr>
          <w:rFonts w:eastAsiaTheme="minorHAnsi"/>
        </w:rPr>
        <w:t>, and the challenge to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him to put his efforts and resources into</w:t>
      </w:r>
      <w:r w:rsidR="002D117E" w:rsidRPr="00E41BEB">
        <w:rPr>
          <w:rFonts w:eastAsiaTheme="minorHAnsi"/>
        </w:rPr>
        <w:t xml:space="preserve"> </w:t>
      </w:r>
      <w:r w:rsidR="00792233">
        <w:rPr>
          <w:rFonts w:eastAsiaTheme="minorHAnsi"/>
        </w:rPr>
        <w:t>‘</w:t>
      </w:r>
      <w:r w:rsidRPr="00E41BEB">
        <w:rPr>
          <w:rFonts w:eastAsiaTheme="minorHAnsi"/>
        </w:rPr>
        <w:t xml:space="preserve">discovering who </w:t>
      </w:r>
      <w:r w:rsidR="00A17CED">
        <w:rPr>
          <w:rFonts w:ascii="Arial" w:eastAsiaTheme="minorHAnsi" w:hAnsi="Arial" w:cs="Arial"/>
          <w:sz w:val="16"/>
          <w:szCs w:val="16"/>
        </w:rPr>
        <w:t xml:space="preserve">I </w:t>
      </w:r>
      <w:r w:rsidRPr="00E41BEB">
        <w:rPr>
          <w:rFonts w:eastAsiaTheme="minorHAnsi"/>
        </w:rPr>
        <w:t>am</w:t>
      </w:r>
      <w:r w:rsidR="00792233">
        <w:rPr>
          <w:rFonts w:eastAsiaTheme="minorHAnsi"/>
        </w:rPr>
        <w:t>’</w:t>
      </w:r>
      <w:r w:rsidRPr="00E41BEB">
        <w:rPr>
          <w:rFonts w:eastAsiaTheme="minorHAnsi"/>
        </w:rPr>
        <w:t xml:space="preserve"> and </w:t>
      </w:r>
      <w:r w:rsidR="00792233">
        <w:rPr>
          <w:rFonts w:eastAsiaTheme="minorHAnsi"/>
        </w:rPr>
        <w:t>‘</w:t>
      </w:r>
      <w:r w:rsidRPr="00E41BEB">
        <w:rPr>
          <w:rFonts w:eastAsiaTheme="minorHAnsi"/>
        </w:rPr>
        <w:t>being myself.</w:t>
      </w:r>
      <w:r w:rsidR="002D117E" w:rsidRPr="00E41BEB">
        <w:rPr>
          <w:rFonts w:eastAsiaTheme="minorHAnsi"/>
        </w:rPr>
        <w:t xml:space="preserve"> </w:t>
      </w:r>
    </w:p>
    <w:p w:rsidR="002D117E" w:rsidRDefault="00766C21" w:rsidP="00E41BEB">
      <w:pPr>
        <w:pStyle w:val="ListParagraph"/>
        <w:numPr>
          <w:ilvl w:val="0"/>
          <w:numId w:val="1"/>
        </w:numPr>
        <w:ind w:left="720"/>
        <w:rPr>
          <w:rFonts w:eastAsiaTheme="minorHAnsi"/>
        </w:rPr>
      </w:pPr>
      <w:r w:rsidRPr="00E41BEB">
        <w:rPr>
          <w:rFonts w:eastAsiaTheme="minorHAnsi"/>
        </w:rPr>
        <w:t>Or, one may see man as essentially the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creation of God, not on his own and finally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autonomous, but ultimately responsible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to God and finding his worth in God</w:t>
      </w:r>
      <w:r w:rsidR="00792233">
        <w:rPr>
          <w:rFonts w:eastAsiaTheme="minorHAnsi"/>
        </w:rPr>
        <w:t>’</w:t>
      </w:r>
      <w:r w:rsidRPr="00E41BEB">
        <w:rPr>
          <w:rFonts w:eastAsiaTheme="minorHAnsi"/>
        </w:rPr>
        <w:t>s love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 xml:space="preserve">for him and in what God </w:t>
      </w:r>
      <w:r w:rsidRPr="00E41BEB">
        <w:rPr>
          <w:rFonts w:eastAsiaTheme="minorHAnsi"/>
        </w:rPr>
        <w:lastRenderedPageBreak/>
        <w:t>makes him. Man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is then made to live in a certain way and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according to standards that are binding on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him (though they are given him for his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welfare, not to limit him). On this theory,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giving priority to responsibility to God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and to others, accepting suffering, being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prepared for self-sacrifice, offering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forgiveness, and acknowledging guilt, are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all central to personal growth and to full</w:t>
      </w:r>
      <w:r w:rsidR="002D117E" w:rsidRPr="00E41BEB">
        <w:rPr>
          <w:rFonts w:eastAsiaTheme="minorHAnsi"/>
        </w:rPr>
        <w:t xml:space="preserve"> </w:t>
      </w:r>
      <w:r w:rsidRPr="00E41BEB">
        <w:rPr>
          <w:rFonts w:eastAsiaTheme="minorHAnsi"/>
        </w:rPr>
        <w:t>humanness.</w:t>
      </w:r>
      <w:r w:rsidR="002D117E" w:rsidRPr="00E41BEB">
        <w:rPr>
          <w:rFonts w:eastAsiaTheme="minorHAnsi"/>
        </w:rPr>
        <w:t xml:space="preserve"> </w:t>
      </w:r>
    </w:p>
    <w:p w:rsidR="00E41BEB" w:rsidRPr="00E41BEB" w:rsidRDefault="00E41BEB" w:rsidP="00E41BEB">
      <w:pPr>
        <w:pStyle w:val="ListParagraph"/>
        <w:ind w:firstLine="0"/>
        <w:rPr>
          <w:rFonts w:eastAsiaTheme="minorHAnsi"/>
        </w:rPr>
      </w:pPr>
    </w:p>
    <w:p w:rsidR="002D117E" w:rsidRDefault="002D117E" w:rsidP="002D117E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 boundaries between these models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should not be drawn too sharply. On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contrary, all express aspects of what it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means to be a human being, and one has to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accept a creative tension between them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which is resolved in different ways in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different situations. One man will rightly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sacrifice some measure of self-</w:t>
      </w:r>
      <w:proofErr w:type="spellStart"/>
      <w:r w:rsidR="00766C21">
        <w:rPr>
          <w:rFonts w:eastAsiaTheme="minorHAnsi"/>
        </w:rPr>
        <w:t>fulfilment</w:t>
      </w:r>
      <w:proofErr w:type="spellEnd"/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for the sake of his aged parents by refusing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 promotion which takes him to the other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end of the world; another will rightly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accept such an opportunity.</w:t>
      </w:r>
      <w:r>
        <w:rPr>
          <w:rFonts w:eastAsiaTheme="minorHAnsi"/>
        </w:rPr>
        <w:t xml:space="preserve"> </w:t>
      </w:r>
    </w:p>
    <w:p w:rsidR="002D117E" w:rsidRDefault="002D117E" w:rsidP="002D117E">
      <w:pPr>
        <w:ind w:firstLine="0"/>
        <w:rPr>
          <w:rFonts w:eastAsiaTheme="minorHAnsi"/>
        </w:rPr>
      </w:pP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="00766C21">
        <w:rPr>
          <w:rFonts w:eastAsiaTheme="minorHAnsi"/>
        </w:rPr>
        <w:t>Values and relationships</w:t>
      </w:r>
      <w:r>
        <w:rPr>
          <w:rFonts w:eastAsiaTheme="minorHAnsi"/>
        </w:rPr>
        <w:t xml:space="preserve"> </w:t>
      </w:r>
    </w:p>
    <w:p w:rsidR="002D117E" w:rsidRDefault="002D117E" w:rsidP="002D117E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But our point here is that therapist and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client each have a set of values and a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model of man, of which they may be only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half aware, but which nevertheless affect,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in far-reaching ways, how each sees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difficulties which have brought client to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therapist. And further, this fact has a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series of effects on the way therapist and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client then relate in the course of therapy </w:t>
      </w:r>
      <w:r>
        <w:rPr>
          <w:rFonts w:eastAsiaTheme="minorHAnsi"/>
        </w:rPr>
        <w:t xml:space="preserve"> </w:t>
      </w:r>
    </w:p>
    <w:p w:rsidR="002D117E" w:rsidRDefault="00766C21" w:rsidP="002D117E">
      <w:pPr>
        <w:rPr>
          <w:rFonts w:eastAsiaTheme="minorHAnsi"/>
        </w:rPr>
      </w:pPr>
      <w:r>
        <w:rPr>
          <w:rFonts w:eastAsiaTheme="minorHAnsi"/>
        </w:rPr>
        <w:t>.</w:t>
      </w:r>
      <w:r w:rsidR="002D117E">
        <w:rPr>
          <w:rFonts w:eastAsiaTheme="minorHAnsi"/>
        </w:rPr>
        <w:t xml:space="preserve"> </w:t>
      </w:r>
      <w:r>
        <w:rPr>
          <w:rFonts w:eastAsiaTheme="minorHAnsi"/>
        </w:rPr>
        <w:t>The examples that follow are based on</w:t>
      </w:r>
      <w:r w:rsidR="002D117E">
        <w:rPr>
          <w:rFonts w:eastAsiaTheme="minorHAnsi"/>
        </w:rPr>
        <w:t xml:space="preserve"> </w:t>
      </w:r>
      <w:r>
        <w:rPr>
          <w:rFonts w:eastAsiaTheme="minorHAnsi"/>
        </w:rPr>
        <w:t>actual cases, though these have been</w:t>
      </w:r>
      <w:r w:rsidR="002D117E">
        <w:rPr>
          <w:rFonts w:eastAsiaTheme="minorHAnsi"/>
        </w:rPr>
        <w:t xml:space="preserve"> </w:t>
      </w:r>
      <w:r>
        <w:rPr>
          <w:rFonts w:eastAsiaTheme="minorHAnsi"/>
        </w:rPr>
        <w:t>appropriately disguised. Some have arisen</w:t>
      </w:r>
      <w:r w:rsidR="002D117E">
        <w:rPr>
          <w:rFonts w:eastAsiaTheme="minorHAnsi"/>
        </w:rPr>
        <w:t xml:space="preserve"> </w:t>
      </w:r>
      <w:r>
        <w:rPr>
          <w:rFonts w:eastAsiaTheme="minorHAnsi"/>
        </w:rPr>
        <w:t>in a psychiatric or psychotherapeutic</w:t>
      </w:r>
      <w:r w:rsidR="002D117E">
        <w:rPr>
          <w:rFonts w:eastAsiaTheme="minorHAnsi"/>
        </w:rPr>
        <w:t xml:space="preserve"> </w:t>
      </w:r>
      <w:r>
        <w:rPr>
          <w:rFonts w:eastAsiaTheme="minorHAnsi"/>
        </w:rPr>
        <w:t xml:space="preserve">context, some in a </w:t>
      </w:r>
      <w:proofErr w:type="spellStart"/>
      <w:r>
        <w:rPr>
          <w:rFonts w:eastAsiaTheme="minorHAnsi"/>
        </w:rPr>
        <w:t>counselling</w:t>
      </w:r>
      <w:proofErr w:type="spellEnd"/>
      <w:r>
        <w:rPr>
          <w:rFonts w:eastAsiaTheme="minorHAnsi"/>
        </w:rPr>
        <w:t xml:space="preserve"> one, </w:t>
      </w:r>
      <w:proofErr w:type="gramStart"/>
      <w:r>
        <w:rPr>
          <w:rFonts w:eastAsiaTheme="minorHAnsi"/>
        </w:rPr>
        <w:t>some</w:t>
      </w:r>
      <w:proofErr w:type="gramEnd"/>
      <w:r w:rsidR="002D117E">
        <w:rPr>
          <w:rFonts w:eastAsiaTheme="minorHAnsi"/>
        </w:rPr>
        <w:t xml:space="preserve"> </w:t>
      </w:r>
      <w:r>
        <w:rPr>
          <w:rFonts w:eastAsiaTheme="minorHAnsi"/>
        </w:rPr>
        <w:t>in a pastoral one. All are referred to by the</w:t>
      </w:r>
      <w:r w:rsidR="002D117E">
        <w:rPr>
          <w:rFonts w:eastAsiaTheme="minorHAnsi"/>
        </w:rPr>
        <w:t xml:space="preserve"> </w:t>
      </w:r>
      <w:r>
        <w:rPr>
          <w:rFonts w:eastAsiaTheme="minorHAnsi"/>
        </w:rPr>
        <w:t>terms therapy/therapist/client.</w:t>
      </w:r>
      <w:r w:rsidR="002D117E">
        <w:rPr>
          <w:rFonts w:eastAsiaTheme="minorHAnsi"/>
        </w:rPr>
        <w:t xml:space="preserve"> </w:t>
      </w:r>
    </w:p>
    <w:p w:rsidR="002D117E" w:rsidRDefault="00792233" w:rsidP="002D117E">
      <w:pPr>
        <w:pStyle w:val="Heading2"/>
        <w:rPr>
          <w:rFonts w:eastAsiaTheme="minorHAnsi"/>
        </w:rPr>
      </w:pPr>
      <w:r>
        <w:rPr>
          <w:rFonts w:eastAsiaTheme="minorHAnsi"/>
        </w:rPr>
        <w:t>• Shared Values that H</w:t>
      </w:r>
      <w:r w:rsidR="00766C21">
        <w:rPr>
          <w:rFonts w:eastAsiaTheme="minorHAnsi"/>
        </w:rPr>
        <w:t>elp</w:t>
      </w:r>
      <w:r w:rsidR="002D117E">
        <w:rPr>
          <w:rFonts w:eastAsiaTheme="minorHAnsi"/>
        </w:rPr>
        <w:t xml:space="preserve"> </w:t>
      </w:r>
    </w:p>
    <w:p w:rsidR="002D117E" w:rsidRDefault="002D117E" w:rsidP="002D117E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Therapist and patient may share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fundamental values, and this may aid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process of therapy. Client A, for instance,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is a Christian believer who has been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referred to a psychiatrist because of his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depression. He is appreciative of the fact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that this therapist is himself a Christian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because this gives him some confidence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that his therapist will take seriously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religious aspects of his experiences and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feelings. In therapy these religious aspects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have not actually been prominent and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improvement has come through talking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about attitudes and personal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relationships, through changes in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circumstances, through pills, and (no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doubt) through the passage of time; but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 client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 confidence in sharing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fundamental values with his therapist has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contributed to his being open to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therapist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 help.</w:t>
      </w:r>
      <w:r>
        <w:rPr>
          <w:rFonts w:eastAsiaTheme="minorHAnsi"/>
        </w:rPr>
        <w:t xml:space="preserve"> </w:t>
      </w:r>
    </w:p>
    <w:p w:rsidR="002D117E" w:rsidRDefault="002D117E" w:rsidP="002D117E">
      <w:pPr>
        <w:pStyle w:val="Heading2"/>
        <w:rPr>
          <w:rFonts w:eastAsiaTheme="minorHAnsi"/>
        </w:rPr>
      </w:pP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="00792233">
        <w:rPr>
          <w:rFonts w:eastAsiaTheme="minorHAnsi"/>
        </w:rPr>
        <w:t>• Shared Values that H</w:t>
      </w:r>
      <w:r w:rsidR="00766C21">
        <w:rPr>
          <w:rFonts w:eastAsiaTheme="minorHAnsi"/>
        </w:rPr>
        <w:t>inder</w:t>
      </w:r>
      <w:r>
        <w:rPr>
          <w:rFonts w:eastAsiaTheme="minorHAnsi"/>
        </w:rPr>
        <w:t xml:space="preserve"> </w:t>
      </w:r>
    </w:p>
    <w:p w:rsidR="002D117E" w:rsidRDefault="002D117E" w:rsidP="002D117E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Therapist and patient may share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fundamental values, but this may be a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hindrance because it facilitates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unconscious collusion between the two.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For instance, we all use a variety of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unconscious </w:t>
      </w:r>
      <w:r w:rsidR="00792233">
        <w:rPr>
          <w:rFonts w:eastAsiaTheme="minorHAnsi"/>
        </w:rPr>
        <w:t>‘</w:t>
      </w:r>
      <w:proofErr w:type="spellStart"/>
      <w:r w:rsidR="00766C21">
        <w:rPr>
          <w:rFonts w:eastAsiaTheme="minorHAnsi"/>
        </w:rPr>
        <w:t>defences</w:t>
      </w:r>
      <w:r w:rsidR="00792233">
        <w:rPr>
          <w:rFonts w:eastAsiaTheme="minorHAnsi"/>
        </w:rPr>
        <w:t>’</w:t>
      </w:r>
      <w:proofErr w:type="spellEnd"/>
      <w:r w:rsidR="00766C21">
        <w:rPr>
          <w:rFonts w:eastAsiaTheme="minorHAnsi"/>
        </w:rPr>
        <w:t xml:space="preserve"> which enable us to</w:t>
      </w:r>
      <w:r>
        <w:rPr>
          <w:rFonts w:eastAsiaTheme="minorHAnsi"/>
        </w:rPr>
        <w:t xml:space="preserve"> </w:t>
      </w:r>
      <w:r w:rsidR="00792233">
        <w:rPr>
          <w:rFonts w:eastAsiaTheme="minorHAnsi"/>
        </w:rPr>
        <w:t>‘</w:t>
      </w:r>
      <w:r w:rsidR="00766C21">
        <w:rPr>
          <w:rFonts w:eastAsiaTheme="minorHAnsi"/>
        </w:rPr>
        <w:t>hide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 xml:space="preserve"> from things that are too disturbing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or painful: for example, these are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repressed or projected onto others.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Religious ways of speaking may be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instances of such </w:t>
      </w:r>
      <w:proofErr w:type="spellStart"/>
      <w:r w:rsidR="00766C21">
        <w:rPr>
          <w:rFonts w:eastAsiaTheme="minorHAnsi"/>
        </w:rPr>
        <w:t>defence</w:t>
      </w:r>
      <w:proofErr w:type="spellEnd"/>
      <w:r w:rsidR="00766C21">
        <w:rPr>
          <w:rFonts w:eastAsiaTheme="minorHAnsi"/>
        </w:rPr>
        <w:t xml:space="preserve"> mechanisms at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work, but a therapist who shares his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client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 religious beliefs may be less open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to perceiving when this is the case than an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unbelieving therapist.</w:t>
      </w:r>
      <w:r>
        <w:rPr>
          <w:rFonts w:eastAsiaTheme="minorHAnsi"/>
        </w:rPr>
        <w:t xml:space="preserve"> </w:t>
      </w:r>
    </w:p>
    <w:p w:rsidR="002D117E" w:rsidRDefault="002D117E" w:rsidP="002D117E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Client B, for instance, is a Christian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whose husband has an incurable illness,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though he is at present still able to work.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She speaks of finding it </w:t>
      </w:r>
      <w:r w:rsidR="00792233">
        <w:rPr>
          <w:rFonts w:eastAsiaTheme="minorHAnsi"/>
        </w:rPr>
        <w:t>‘</w:t>
      </w:r>
      <w:r w:rsidR="00766C21">
        <w:rPr>
          <w:rFonts w:eastAsiaTheme="minorHAnsi"/>
        </w:rPr>
        <w:t>difficult to live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with God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 xml:space="preserve"> over her husband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 illness, but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this religious interpretation of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problem of coping with the illness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conceals problems in her attitude such as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resentment to her husband. A non-Christian therapist may spot this more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readily than a Christian (who takes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over</w:t>
      </w:r>
      <w:r w:rsidR="00792233">
        <w:rPr>
          <w:rFonts w:eastAsiaTheme="minorHAnsi"/>
        </w:rPr>
        <w:t>t religious problem seriously—</w:t>
      </w:r>
      <w:r w:rsidR="00766C21">
        <w:rPr>
          <w:rFonts w:eastAsiaTheme="minorHAnsi"/>
        </w:rPr>
        <w:t>and in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principle rightly so). On the other hand, it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is equally possible (and, we suspect, much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more common) for a non-Christian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therapist to collude with a non-Christian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patient in not recognizing the religious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dimensions to a problem.</w:t>
      </w:r>
      <w:r>
        <w:rPr>
          <w:rFonts w:eastAsiaTheme="minorHAnsi"/>
        </w:rPr>
        <w:t xml:space="preserve"> </w:t>
      </w:r>
    </w:p>
    <w:p w:rsidR="002D117E" w:rsidRPr="00944C13" w:rsidRDefault="00792233" w:rsidP="00944C13">
      <w:pPr>
        <w:pStyle w:val="Heading2"/>
      </w:pPr>
      <w:r>
        <w:t>• Differing Values that H</w:t>
      </w:r>
      <w:r w:rsidR="00766C21" w:rsidRPr="00944C13">
        <w:t>ind</w:t>
      </w:r>
      <w:r w:rsidR="00E41E00" w:rsidRPr="00944C13">
        <w:t>er</w:t>
      </w:r>
      <w:r w:rsidR="002D117E" w:rsidRPr="00944C13">
        <w:t xml:space="preserve"> </w:t>
      </w:r>
    </w:p>
    <w:p w:rsidR="002D117E" w:rsidRDefault="002D117E" w:rsidP="002D117E">
      <w:pPr>
        <w:rPr>
          <w:rFonts w:eastAsiaTheme="minorHAnsi"/>
        </w:rPr>
      </w:pPr>
      <w:r>
        <w:rPr>
          <w:rFonts w:ascii="Arial" w:eastAsiaTheme="minorHAnsi" w:hAnsi="Arial" w:cs="Arial"/>
          <w:sz w:val="14"/>
          <w:szCs w:val="14"/>
        </w:rPr>
        <w:t xml:space="preserve"> </w:t>
      </w:r>
      <w:r w:rsidR="00766C21">
        <w:rPr>
          <w:rFonts w:eastAsiaTheme="minorHAnsi"/>
        </w:rPr>
        <w:t>The therapist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 values and the client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 may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be different, and that may be a hindrance.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Client C is a man who feels guilty at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practice of homosexuality towards which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he is repeatedly drawn. </w:t>
      </w:r>
      <w:r w:rsidR="00766C21">
        <w:rPr>
          <w:rFonts w:eastAsiaTheme="minorHAnsi"/>
        </w:rPr>
        <w:lastRenderedPageBreak/>
        <w:t xml:space="preserve">Intellectually he </w:t>
      </w:r>
      <w:r w:rsidR="00766C21">
        <w:rPr>
          <w:rFonts w:ascii="Arial" w:eastAsiaTheme="minorHAnsi" w:hAnsi="Arial" w:cs="Arial"/>
          <w:sz w:val="14"/>
          <w:szCs w:val="14"/>
        </w:rPr>
        <w:t>t&gt;</w:t>
      </w:r>
      <w:r>
        <w:rPr>
          <w:rFonts w:ascii="Arial" w:eastAsiaTheme="minorHAnsi" w:hAnsi="Arial" w:cs="Arial"/>
          <w:sz w:val="14"/>
          <w:szCs w:val="14"/>
        </w:rPr>
        <w:t xml:space="preserve"> </w:t>
      </w:r>
      <w:r w:rsidR="00766C21">
        <w:rPr>
          <w:rFonts w:eastAsiaTheme="minorHAnsi"/>
        </w:rPr>
        <w:t>does not believe homosexual acts are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wrong and he wants the therapist to help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him to overcome what he sees as irrational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guilt feelings. The therapist he goes to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feels unable to attempt to do this because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of his own convictions about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homosexuality</w:t>
      </w:r>
      <w:r>
        <w:rPr>
          <w:rFonts w:eastAsiaTheme="minorHAnsi"/>
        </w:rPr>
        <w:t xml:space="preserve"> </w:t>
      </w:r>
    </w:p>
    <w:p w:rsidR="002D117E" w:rsidRDefault="00792233" w:rsidP="002D117E">
      <w:pPr>
        <w:pStyle w:val="Heading2"/>
        <w:rPr>
          <w:rFonts w:eastAsiaTheme="minorHAnsi"/>
        </w:rPr>
      </w:pPr>
      <w:r>
        <w:rPr>
          <w:rFonts w:eastAsiaTheme="minorHAnsi"/>
        </w:rPr>
        <w:t>• Adjusting to the C</w:t>
      </w:r>
      <w:r w:rsidR="00766C21">
        <w:rPr>
          <w:rFonts w:eastAsiaTheme="minorHAnsi"/>
        </w:rPr>
        <w:t>lient</w:t>
      </w:r>
      <w:r w:rsidR="002D117E">
        <w:rPr>
          <w:rFonts w:eastAsiaTheme="minorHAnsi"/>
        </w:rPr>
        <w:t xml:space="preserve"> </w:t>
      </w:r>
    </w:p>
    <w:p w:rsidR="002D117E" w:rsidRDefault="002D117E" w:rsidP="002D117E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Therapist and client may differ on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fundamental values, but the therapist may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be able to adjust to the client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s. Therapist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D worked within </w:t>
      </w:r>
      <w:r w:rsidR="00766C21" w:rsidRPr="00792233">
        <w:rPr>
          <w:rFonts w:eastAsiaTheme="minorHAnsi"/>
        </w:rPr>
        <w:t xml:space="preserve">the </w:t>
      </w:r>
      <w:r w:rsidR="00766C21" w:rsidRPr="00792233">
        <w:rPr>
          <w:rFonts w:eastAsiaTheme="minorHAnsi"/>
          <w:iCs/>
        </w:rPr>
        <w:t>Family Planning</w:t>
      </w:r>
      <w:r w:rsidRPr="00792233">
        <w:rPr>
          <w:rFonts w:eastAsiaTheme="minorHAnsi"/>
          <w:iCs/>
        </w:rPr>
        <w:t xml:space="preserve"> </w:t>
      </w:r>
      <w:r w:rsidR="00766C21" w:rsidRPr="00792233">
        <w:rPr>
          <w:rFonts w:eastAsiaTheme="minorHAnsi"/>
          <w:iCs/>
        </w:rPr>
        <w:t xml:space="preserve">Association </w:t>
      </w:r>
      <w:r w:rsidR="00766C21" w:rsidRPr="00792233">
        <w:rPr>
          <w:rFonts w:eastAsiaTheme="minorHAnsi"/>
        </w:rPr>
        <w:t>and was</w:t>
      </w:r>
      <w:r w:rsidR="00766C21">
        <w:rPr>
          <w:rFonts w:eastAsiaTheme="minorHAnsi"/>
        </w:rPr>
        <w:t xml:space="preserve"> often involved in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prescribing contraception for unmarried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clients. She took the view that it is better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to accept that sexual intercourse outside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marriage is going to take place and to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prescribe the pill so as to avoid </w:t>
      </w:r>
      <w:proofErr w:type="gramStart"/>
      <w:r w:rsidR="00766C21">
        <w:rPr>
          <w:rFonts w:eastAsiaTheme="minorHAnsi"/>
        </w:rPr>
        <w:t>its</w:t>
      </w:r>
      <w:proofErr w:type="gramEnd"/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producing unwanted pregnancies, than to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deny the pill and accept the possibility of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conception and birth (or abortion) outside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marriage.</w:t>
      </w:r>
      <w:r>
        <w:rPr>
          <w:rFonts w:eastAsiaTheme="minorHAnsi"/>
        </w:rPr>
        <w:t xml:space="preserve"> </w:t>
      </w:r>
    </w:p>
    <w:p w:rsidR="002D117E" w:rsidRDefault="002D117E" w:rsidP="002D117E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Client E is a woman who wanted to see a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therapist to talk over fundamental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problems in her marriage. She was already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inclined to seek a divorce, and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Christian therapist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 aim was to help her to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sort out her thoughts and to make a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decision in a mature way. The client went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ahead with seeking divorce, but at least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did so having thought through the issues</w:t>
      </w:r>
      <w:r>
        <w:rPr>
          <w:rFonts w:eastAsiaTheme="minorHAnsi"/>
        </w:rPr>
        <w:t xml:space="preserve"> </w:t>
      </w:r>
      <w:r w:rsidR="00792233">
        <w:rPr>
          <w:rFonts w:eastAsiaTheme="minorHAnsi"/>
        </w:rPr>
        <w:t xml:space="preserve">and </w:t>
      </w:r>
      <w:r w:rsidR="00766C21">
        <w:rPr>
          <w:rFonts w:eastAsiaTheme="minorHAnsi"/>
        </w:rPr>
        <w:t>taken account of the consequences.</w:t>
      </w:r>
      <w:r>
        <w:rPr>
          <w:rFonts w:eastAsiaTheme="minorHAnsi"/>
        </w:rPr>
        <w:t xml:space="preserve"> </w:t>
      </w:r>
    </w:p>
    <w:p w:rsidR="002D117E" w:rsidRDefault="00792233" w:rsidP="002D117E">
      <w:pPr>
        <w:pStyle w:val="Heading2"/>
        <w:rPr>
          <w:rFonts w:eastAsiaTheme="minorHAnsi"/>
        </w:rPr>
      </w:pPr>
      <w:r>
        <w:rPr>
          <w:rFonts w:eastAsiaTheme="minorHAnsi"/>
        </w:rPr>
        <w:t>• Changing V</w:t>
      </w:r>
      <w:r w:rsidR="00766C21">
        <w:rPr>
          <w:rFonts w:eastAsiaTheme="minorHAnsi"/>
        </w:rPr>
        <w:t>alues</w:t>
      </w:r>
      <w:r w:rsidR="002D117E">
        <w:rPr>
          <w:rFonts w:eastAsiaTheme="minorHAnsi"/>
        </w:rPr>
        <w:t xml:space="preserve"> </w:t>
      </w:r>
    </w:p>
    <w:p w:rsidR="002D117E" w:rsidRDefault="002D117E" w:rsidP="002D117E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Therapist and client may differ on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fundamental values, but the therapist may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invite the client to solve his problem by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adopting (at least in some aspect)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therapist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 values. This is a common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feature of therapy, though it may not be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recognized as such.</w:t>
      </w:r>
      <w:r>
        <w:rPr>
          <w:rFonts w:eastAsiaTheme="minorHAnsi"/>
        </w:rPr>
        <w:t xml:space="preserve"> </w:t>
      </w:r>
    </w:p>
    <w:p w:rsidR="002D117E" w:rsidRDefault="002D117E" w:rsidP="002D117E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Client F, for instance, went to discuss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his depression with a therapist.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therapist discovered that the focus of his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difficulties lay in his marital problems;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these were so deep-seated that the only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way forward regarding his depression (the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therapist suggested to him) was to bring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his marriage to an end. The client had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previously been strongly committed to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notion of lifelong marriage, and thus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result of therapy was to invite him to solve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his problem by adopting the therapist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values at this point.</w:t>
      </w:r>
      <w:r>
        <w:rPr>
          <w:rFonts w:eastAsiaTheme="minorHAnsi"/>
        </w:rPr>
        <w:t xml:space="preserve"> </w:t>
      </w:r>
    </w:p>
    <w:p w:rsidR="002D117E" w:rsidRDefault="002D117E" w:rsidP="002D117E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We suspect that an invitation to a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change of values in such a direction is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more common (though perhaps less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recognized) than an invitation to change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in the opposite direction, towards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accepting a more religious perspective.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Client G, however, was referred to a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therapist as depressed and repeatedly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expressed herself as having no sense of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there being any point in life. The Christian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therapist believed that the root of her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problem lay at this fundamental level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rather than in any strictly medical or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psychological malfunctioning. Wary of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taking on the role of evangelist, however,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he put her in touch with the curate of a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church near where she lived, and she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subsequently professed faith in Christ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there.</w:t>
      </w:r>
      <w:r>
        <w:rPr>
          <w:rFonts w:eastAsiaTheme="minorHAnsi"/>
        </w:rPr>
        <w:t xml:space="preserve"> </w:t>
      </w:r>
    </w:p>
    <w:p w:rsidR="002D117E" w:rsidRDefault="002D117E" w:rsidP="002D117E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Therapist D, mentioned above,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describes a parallel experience. Before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prescribing contraception for unmarried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girls, she seeks to encourage them to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reflect on their attitude and ideals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regarding sex, virginity and marriage. She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finds that while many have no desire to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open the question of whether extramarital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sexual intercourse is wrong, some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seem glad to be prodded into reconsidering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their attitudes in this area;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often they had simply drifted into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same attitude that their peers apparently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</w:t>
      </w:r>
      <w:r w:rsidR="00792233">
        <w:rPr>
          <w:rFonts w:eastAsiaTheme="minorHAnsi"/>
        </w:rPr>
        <w:t>ook, without thinking through wh</w:t>
      </w:r>
      <w:r w:rsidR="00766C21">
        <w:rPr>
          <w:rFonts w:eastAsiaTheme="minorHAnsi"/>
        </w:rPr>
        <w:t>ether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there was an alternative way of looking at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sex and marriage.</w:t>
      </w:r>
      <w:r>
        <w:rPr>
          <w:rFonts w:eastAsiaTheme="minorHAnsi"/>
        </w:rPr>
        <w:t xml:space="preserve"> </w:t>
      </w:r>
    </w:p>
    <w:p w:rsidR="002D117E" w:rsidRDefault="002D117E" w:rsidP="002D117E">
      <w:pPr>
        <w:pStyle w:val="Heading2"/>
        <w:rPr>
          <w:rFonts w:eastAsiaTheme="minorHAnsi"/>
        </w:rPr>
      </w:pP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="00766C21">
        <w:rPr>
          <w:rFonts w:eastAsiaTheme="minorHAnsi"/>
        </w:rPr>
        <w:t>Implications</w:t>
      </w:r>
      <w:r>
        <w:rPr>
          <w:rFonts w:eastAsiaTheme="minorHAnsi"/>
        </w:rPr>
        <w:t xml:space="preserve"> </w:t>
      </w:r>
    </w:p>
    <w:p w:rsidR="002D117E" w:rsidRDefault="002D117E" w:rsidP="002D117E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In our view, the perspective on values in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therapy which we have outlined above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clarifies two questions which often trouble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Christians. One is a therapist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 problem: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how far (if at all) can I bring my Christian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faith into my work? Do I seek to persuade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my client to look at the situation from my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perspective? Or am I bound to try to work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within his perspective, whether Christian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or not? </w:t>
      </w:r>
      <w:r w:rsidR="00766C21">
        <w:rPr>
          <w:rFonts w:ascii="Arial" w:eastAsiaTheme="minorHAnsi" w:hAnsi="Arial" w:cs="Arial"/>
          <w:sz w:val="16"/>
          <w:szCs w:val="16"/>
        </w:rPr>
        <w:t xml:space="preserve">It </w:t>
      </w:r>
      <w:r w:rsidR="00766C21">
        <w:rPr>
          <w:rFonts w:eastAsiaTheme="minorHAnsi"/>
        </w:rPr>
        <w:t>transpires that every therapist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operates with some set of values and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models: the problem we are discussing is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not a </w:t>
      </w:r>
      <w:proofErr w:type="gramStart"/>
      <w:r w:rsidR="00766C21">
        <w:rPr>
          <w:rFonts w:eastAsiaTheme="minorHAnsi"/>
        </w:rPr>
        <w:t>specially</w:t>
      </w:r>
      <w:proofErr w:type="gramEnd"/>
      <w:r w:rsidR="00766C21">
        <w:rPr>
          <w:rFonts w:eastAsiaTheme="minorHAnsi"/>
        </w:rPr>
        <w:t xml:space="preserve"> Christian one. What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matters is whether the therapist is aware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of this, has thought through what his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values are, and is prepared to allow both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similarities and differences between his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values and his </w:t>
      </w:r>
      <w:r w:rsidR="00766C21">
        <w:rPr>
          <w:rFonts w:eastAsiaTheme="minorHAnsi"/>
        </w:rPr>
        <w:lastRenderedPageBreak/>
        <w:t>client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 to be a help rather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than a hindrance.</w:t>
      </w:r>
      <w:r>
        <w:rPr>
          <w:rFonts w:eastAsiaTheme="minorHAnsi"/>
        </w:rPr>
        <w:t xml:space="preserve"> </w:t>
      </w:r>
    </w:p>
    <w:p w:rsidR="002D117E" w:rsidRDefault="002D117E" w:rsidP="002D117E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 other question is the client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problem: </w:t>
      </w:r>
      <w:r w:rsidR="00792233">
        <w:rPr>
          <w:rFonts w:eastAsiaTheme="minorHAnsi"/>
        </w:rPr>
        <w:t>‘</w:t>
      </w:r>
      <w:r w:rsidR="00766C21">
        <w:rPr>
          <w:rFonts w:eastAsiaTheme="minorHAnsi"/>
        </w:rPr>
        <w:t>Is it important that my therapist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should be a Christian?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 xml:space="preserve"> A popular answer</w:t>
      </w:r>
      <w:r>
        <w:rPr>
          <w:rFonts w:eastAsiaTheme="minorHAnsi"/>
        </w:rPr>
        <w:t xml:space="preserve"> </w:t>
      </w:r>
      <w:r w:rsidR="00792233">
        <w:rPr>
          <w:rFonts w:eastAsiaTheme="minorHAnsi"/>
        </w:rPr>
        <w:t>t</w:t>
      </w:r>
      <w:r w:rsidR="00766C21">
        <w:rPr>
          <w:rFonts w:eastAsiaTheme="minorHAnsi"/>
        </w:rPr>
        <w:t xml:space="preserve">o this question is, </w:t>
      </w:r>
      <w:r w:rsidR="00792233">
        <w:rPr>
          <w:rFonts w:eastAsiaTheme="minorHAnsi"/>
        </w:rPr>
        <w:t>‘</w:t>
      </w:r>
      <w:proofErr w:type="gramStart"/>
      <w:r w:rsidR="00766C21">
        <w:rPr>
          <w:rFonts w:eastAsiaTheme="minorHAnsi"/>
        </w:rPr>
        <w:t>What</w:t>
      </w:r>
      <w:proofErr w:type="gramEnd"/>
      <w:r w:rsidR="00766C21">
        <w:rPr>
          <w:rFonts w:eastAsiaTheme="minorHAnsi"/>
        </w:rPr>
        <w:t xml:space="preserve"> matters is that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he is a </w:t>
      </w:r>
      <w:r w:rsidR="00766C21">
        <w:rPr>
          <w:rFonts w:eastAsiaTheme="minorHAnsi"/>
          <w:i/>
          <w:iCs/>
        </w:rPr>
        <w:t xml:space="preserve">good </w:t>
      </w:r>
      <w:r w:rsidR="00766C21">
        <w:rPr>
          <w:rFonts w:eastAsiaTheme="minorHAnsi"/>
        </w:rPr>
        <w:t>doctor or psychiatrist or</w:t>
      </w:r>
      <w:r>
        <w:rPr>
          <w:rFonts w:eastAsiaTheme="minorHAnsi"/>
        </w:rPr>
        <w:t xml:space="preserve"> </w:t>
      </w:r>
      <w:proofErr w:type="spellStart"/>
      <w:r w:rsidR="00766C21">
        <w:rPr>
          <w:rFonts w:eastAsiaTheme="minorHAnsi"/>
        </w:rPr>
        <w:t>counsellor</w:t>
      </w:r>
      <w:proofErr w:type="spellEnd"/>
      <w:r w:rsidR="00766C21">
        <w:rPr>
          <w:rFonts w:eastAsiaTheme="minorHAnsi"/>
        </w:rPr>
        <w:t>, Christian or not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, and this is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fundamentally correct. But the analysis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above clarifies some aspects of what</w:t>
      </w:r>
      <w:r>
        <w:rPr>
          <w:rFonts w:eastAsiaTheme="minorHAnsi"/>
        </w:rPr>
        <w:t xml:space="preserve"> </w:t>
      </w:r>
      <w:r w:rsidR="00792233">
        <w:rPr>
          <w:rFonts w:eastAsiaTheme="minorHAnsi"/>
        </w:rPr>
        <w:t>‘</w:t>
      </w:r>
      <w:r w:rsidR="00766C21">
        <w:rPr>
          <w:rFonts w:eastAsiaTheme="minorHAnsi"/>
        </w:rPr>
        <w:t>good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 xml:space="preserve"> means. A Christian therapist would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be of limited effectiveness if he could not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see when a person who described his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problems in </w:t>
      </w:r>
      <w:r w:rsidR="00792233">
        <w:rPr>
          <w:rFonts w:eastAsiaTheme="minorHAnsi"/>
        </w:rPr>
        <w:t>‘</w:t>
      </w:r>
      <w:r w:rsidR="00766C21">
        <w:rPr>
          <w:rFonts w:eastAsiaTheme="minorHAnsi"/>
        </w:rPr>
        <w:t>religious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 xml:space="preserve"> terms was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unconsciously utilizing </w:t>
      </w:r>
      <w:r w:rsidR="00792233">
        <w:rPr>
          <w:rFonts w:eastAsiaTheme="minorHAnsi"/>
        </w:rPr>
        <w:t>‘</w:t>
      </w:r>
      <w:proofErr w:type="spellStart"/>
      <w:r w:rsidR="00766C21">
        <w:rPr>
          <w:rFonts w:eastAsiaTheme="minorHAnsi"/>
        </w:rPr>
        <w:t>defences</w:t>
      </w:r>
      <w:r w:rsidR="00792233">
        <w:rPr>
          <w:rFonts w:eastAsiaTheme="minorHAnsi"/>
        </w:rPr>
        <w:t>’</w:t>
      </w:r>
      <w:proofErr w:type="spellEnd"/>
      <w:r w:rsidR="00766C21">
        <w:rPr>
          <w:rFonts w:eastAsiaTheme="minorHAnsi"/>
        </w:rPr>
        <w:t xml:space="preserve"> that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enabled him to avoid the problem that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really troubled him. In the same way a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non-Christian therapist who assumed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presence of such </w:t>
      </w:r>
      <w:proofErr w:type="spellStart"/>
      <w:r w:rsidR="00766C21">
        <w:rPr>
          <w:rFonts w:eastAsiaTheme="minorHAnsi"/>
        </w:rPr>
        <w:t>defence</w:t>
      </w:r>
      <w:proofErr w:type="spellEnd"/>
      <w:r w:rsidR="00766C21">
        <w:rPr>
          <w:rFonts w:eastAsiaTheme="minorHAnsi"/>
        </w:rPr>
        <w:t>-mechanisms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whenever a person described a problem in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religious terms, would be equally limited.</w:t>
      </w:r>
      <w:r>
        <w:rPr>
          <w:rFonts w:eastAsiaTheme="minorHAnsi"/>
        </w:rPr>
        <w:t xml:space="preserve"> </w:t>
      </w:r>
    </w:p>
    <w:p w:rsidR="002D117E" w:rsidRDefault="002D117E" w:rsidP="002D117E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More generally, a good therapist is -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among other things - one who is aware of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 influence of his values on his work, has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thought through his own values,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recognizes that his client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 are quite likely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to be different from his own, yet are not to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be discounted merely for that reason: and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then is quite prepared to allow both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similarities and differences between his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values and his client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 to be a help rather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than a hindrance in the therapeutic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relationship.</w:t>
      </w:r>
      <w:r>
        <w:rPr>
          <w:rFonts w:eastAsiaTheme="minorHAnsi"/>
        </w:rPr>
        <w:t xml:space="preserve"> </w:t>
      </w:r>
    </w:p>
    <w:p w:rsidR="002D117E" w:rsidRDefault="002D117E" w:rsidP="002D117E">
      <w:pPr>
        <w:pStyle w:val="Heading2"/>
        <w:rPr>
          <w:rFonts w:eastAsiaTheme="minorHAnsi"/>
        </w:rPr>
      </w:pPr>
      <w:r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Fonts w:eastAsiaTheme="minorHAnsi"/>
        </w:rPr>
        <w:t>Pastoral Work in the C</w:t>
      </w:r>
      <w:r w:rsidR="00766C21">
        <w:rPr>
          <w:rFonts w:eastAsiaTheme="minorHAnsi"/>
        </w:rPr>
        <w:t>hurch</w:t>
      </w:r>
      <w:r>
        <w:rPr>
          <w:rFonts w:eastAsiaTheme="minorHAnsi"/>
        </w:rPr>
        <w:t xml:space="preserve"> </w:t>
      </w:r>
    </w:p>
    <w:p w:rsidR="002D117E" w:rsidRDefault="002D117E" w:rsidP="002D117E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This perspective on the interaction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between a therapist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 values and a client</w:t>
      </w:r>
      <w:r w:rsidR="00792233">
        <w:rPr>
          <w:rFonts w:eastAsiaTheme="minorHAnsi"/>
        </w:rPr>
        <w:t>/</w:t>
      </w:r>
      <w:r w:rsidR="00766C21">
        <w:rPr>
          <w:rFonts w:eastAsiaTheme="minorHAnsi"/>
        </w:rPr>
        <w:t>patient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 values is also relevant to pastoral</w:t>
      </w:r>
      <w:r>
        <w:rPr>
          <w:rFonts w:eastAsiaTheme="minorHAnsi"/>
        </w:rPr>
        <w:t xml:space="preserve"> </w:t>
      </w:r>
      <w:proofErr w:type="gramStart"/>
      <w:r w:rsidR="00766C21">
        <w:rPr>
          <w:rFonts w:eastAsiaTheme="minorHAnsi"/>
        </w:rPr>
        <w:t>work,</w:t>
      </w:r>
      <w:proofErr w:type="gramEnd"/>
      <w:r w:rsidR="00766C21">
        <w:rPr>
          <w:rFonts w:eastAsiaTheme="minorHAnsi"/>
        </w:rPr>
        <w:t xml:space="preserve"> and our Christian ministry to one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another more generally. The minister or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lay person involved in </w:t>
      </w:r>
      <w:proofErr w:type="spellStart"/>
      <w:proofErr w:type="gramStart"/>
      <w:r w:rsidR="00766C21">
        <w:rPr>
          <w:rFonts w:eastAsiaTheme="minorHAnsi"/>
        </w:rPr>
        <w:t>pastoring</w:t>
      </w:r>
      <w:proofErr w:type="spellEnd"/>
      <w:r w:rsidR="00766C21">
        <w:rPr>
          <w:rFonts w:eastAsiaTheme="minorHAnsi"/>
        </w:rPr>
        <w:t>,</w:t>
      </w:r>
      <w:proofErr w:type="gramEnd"/>
      <w:r w:rsidR="00766C21">
        <w:rPr>
          <w:rFonts w:eastAsiaTheme="minorHAnsi"/>
        </w:rPr>
        <w:t xml:space="preserve"> has his or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her values, beliefs, and opinions; so has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 person seeking ministry. Both accept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 framework of trust in Christ and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commitment to walking in his ways, but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they may well differ over questions </w:t>
      </w:r>
      <w:r w:rsidR="00792233">
        <w:rPr>
          <w:rFonts w:eastAsiaTheme="minorHAnsi"/>
        </w:rPr>
        <w:t>su</w:t>
      </w:r>
      <w:r w:rsidR="00766C21">
        <w:rPr>
          <w:rFonts w:eastAsiaTheme="minorHAnsi"/>
        </w:rPr>
        <w:t>ch</w:t>
      </w:r>
      <w:r w:rsidR="00792233">
        <w:rPr>
          <w:rFonts w:eastAsiaTheme="minorHAnsi"/>
        </w:rPr>
        <w:t xml:space="preserve"> </w:t>
      </w:r>
      <w:r w:rsidR="00766C21">
        <w:rPr>
          <w:rFonts w:eastAsiaTheme="minorHAnsi"/>
        </w:rPr>
        <w:t>as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baptism, or the dynamics of life in Christ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(especially in the light of the charismatic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movement), or the role and calling of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women (especially in the light of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feminist movement), or the rights and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wrongs of Christians getting divorced and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remarried. Both parties need to be aware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of the similarities and the possible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differences in their background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assumptions regarding the question they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are discussing. They may be approaching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it from very different points.</w:t>
      </w:r>
      <w:r>
        <w:rPr>
          <w:rFonts w:eastAsiaTheme="minorHAnsi"/>
        </w:rPr>
        <w:t xml:space="preserve"> </w:t>
      </w:r>
    </w:p>
    <w:p w:rsidR="002D117E" w:rsidRDefault="002D117E" w:rsidP="002D117E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766C21">
        <w:rPr>
          <w:rFonts w:ascii="Arial" w:eastAsiaTheme="minorHAnsi" w:hAnsi="Arial" w:cs="Arial"/>
          <w:sz w:val="16"/>
          <w:szCs w:val="16"/>
        </w:rPr>
        <w:t xml:space="preserve">If </w:t>
      </w:r>
      <w:r w:rsidR="00766C21">
        <w:rPr>
          <w:rFonts w:eastAsiaTheme="minorHAnsi"/>
        </w:rPr>
        <w:t>I need advice on an issue such as one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of those just listed, I may well make a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point of talking with someone who takes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the same kind of general attitude to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topic as I do. The advantage of that is</w:t>
      </w:r>
      <w:r w:rsidR="00792233">
        <w:rPr>
          <w:rFonts w:eastAsiaTheme="minorHAnsi"/>
        </w:rPr>
        <w:t xml:space="preserve"> </w:t>
      </w:r>
      <w:r w:rsidR="00766C21">
        <w:rPr>
          <w:rFonts w:eastAsiaTheme="minorHAnsi"/>
        </w:rPr>
        <w:t>that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this person</w:t>
      </w:r>
      <w:r w:rsidR="00792233">
        <w:rPr>
          <w:rFonts w:eastAsiaTheme="minorHAnsi"/>
        </w:rPr>
        <w:t>’</w:t>
      </w:r>
      <w:r w:rsidR="00766C21">
        <w:rPr>
          <w:rFonts w:eastAsiaTheme="minorHAnsi"/>
        </w:rPr>
        <w:t>s advice is more likely to fit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conclusions I would be likely to come to</w:t>
      </w:r>
      <w:r>
        <w:rPr>
          <w:rFonts w:eastAsiaTheme="minorHAnsi"/>
        </w:rPr>
        <w:t xml:space="preserve"> </w:t>
      </w:r>
      <w:r w:rsidR="00792233">
        <w:rPr>
          <w:rFonts w:eastAsiaTheme="minorHAnsi"/>
        </w:rPr>
        <w:t>myself on the basis of my ow</w:t>
      </w:r>
      <w:r w:rsidR="00766C21">
        <w:rPr>
          <w:rFonts w:eastAsiaTheme="minorHAnsi"/>
        </w:rPr>
        <w:t>n</w:t>
      </w:r>
      <w:r>
        <w:rPr>
          <w:rFonts w:eastAsiaTheme="minorHAnsi"/>
        </w:rPr>
        <w:t xml:space="preserve"> </w:t>
      </w:r>
      <w:r w:rsidR="00792233">
        <w:rPr>
          <w:rFonts w:eastAsiaTheme="minorHAnsi"/>
        </w:rPr>
        <w:t>presuppo</w:t>
      </w:r>
      <w:r w:rsidR="00766C21">
        <w:rPr>
          <w:rFonts w:eastAsiaTheme="minorHAnsi"/>
        </w:rPr>
        <w:t>sitions. The disadvantage,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though, </w:t>
      </w:r>
      <w:r w:rsidR="00766C21">
        <w:rPr>
          <w:rFonts w:eastAsiaTheme="minorHAnsi"/>
          <w:sz w:val="12"/>
          <w:szCs w:val="12"/>
        </w:rPr>
        <w:t xml:space="preserve">IS </w:t>
      </w:r>
      <w:r w:rsidR="00766C21">
        <w:rPr>
          <w:rFonts w:eastAsiaTheme="minorHAnsi"/>
        </w:rPr>
        <w:t xml:space="preserve">that </w:t>
      </w:r>
      <w:r w:rsidR="00766C21">
        <w:rPr>
          <w:rFonts w:ascii="Arial" w:eastAsiaTheme="minorHAnsi" w:hAnsi="Arial" w:cs="Arial"/>
          <w:sz w:val="16"/>
          <w:szCs w:val="16"/>
        </w:rPr>
        <w:t xml:space="preserve">I </w:t>
      </w:r>
      <w:r w:rsidR="00766C21">
        <w:rPr>
          <w:rFonts w:eastAsiaTheme="minorHAnsi"/>
        </w:rPr>
        <w:t>may actually need to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break out of the limitations imposed by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my general assumptions on this question,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and someone who shares these with me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will be less likely to be able to help me</w:t>
      </w:r>
      <w:r w:rsidR="00792233">
        <w:rPr>
          <w:rFonts w:eastAsiaTheme="minorHAnsi"/>
        </w:rPr>
        <w:t xml:space="preserve"> </w:t>
      </w:r>
      <w:r w:rsidR="00766C21">
        <w:rPr>
          <w:rFonts w:eastAsiaTheme="minorHAnsi"/>
        </w:rPr>
        <w:t>to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do that.</w:t>
      </w:r>
      <w:r>
        <w:rPr>
          <w:rFonts w:eastAsiaTheme="minorHAnsi"/>
        </w:rPr>
        <w:t xml:space="preserve"> </w:t>
      </w:r>
    </w:p>
    <w:p w:rsidR="002D117E" w:rsidRDefault="002D117E" w:rsidP="002D117E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To talk to someone whose general view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is different from mine may be pointless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because their starting-point is so different.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Indeed I may avoid hearing advice I would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not like to have to implement, by making.</w:t>
      </w:r>
      <w:r>
        <w:rPr>
          <w:rFonts w:eastAsiaTheme="minorHAnsi"/>
        </w:rPr>
        <w:t xml:space="preserve"> </w:t>
      </w:r>
      <w:proofErr w:type="gramStart"/>
      <w:r w:rsidR="00766C21">
        <w:rPr>
          <w:rFonts w:eastAsiaTheme="minorHAnsi"/>
        </w:rPr>
        <w:t>point</w:t>
      </w:r>
      <w:proofErr w:type="gramEnd"/>
      <w:r w:rsidR="00766C21">
        <w:rPr>
          <w:rFonts w:eastAsiaTheme="minorHAnsi"/>
        </w:rPr>
        <w:t xml:space="preserve"> of seeking advice from people I then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have the excuse to ignore. On the other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hand, I may know someone who takes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very different views to mine, yet is able</w:t>
      </w:r>
      <w:r w:rsidR="00792233">
        <w:rPr>
          <w:rFonts w:eastAsiaTheme="minorHAnsi"/>
        </w:rPr>
        <w:t xml:space="preserve"> </w:t>
      </w:r>
      <w:r w:rsidR="00766C21">
        <w:rPr>
          <w:rFonts w:eastAsiaTheme="minorHAnsi"/>
        </w:rPr>
        <w:t>to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look at my problem in my terms. It may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also be that this person can point me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towards a change in my general view</w:t>
      </w:r>
      <w:r w:rsidR="00792233">
        <w:rPr>
          <w:rFonts w:eastAsiaTheme="minorHAnsi"/>
        </w:rPr>
        <w:t xml:space="preserve"> </w:t>
      </w:r>
      <w:r w:rsidR="00766C21">
        <w:rPr>
          <w:rFonts w:eastAsiaTheme="minorHAnsi"/>
        </w:rPr>
        <w:t>of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baptism, or the dynamics of Christian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living, or feminist questions, or divorce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and remarriage, or whatever it may </w:t>
      </w:r>
      <w:r w:rsidR="00766C21">
        <w:rPr>
          <w:rFonts w:eastAsiaTheme="minorHAnsi"/>
          <w:sz w:val="16"/>
          <w:szCs w:val="16"/>
        </w:rPr>
        <w:t>be,</w:t>
      </w:r>
      <w:r>
        <w:rPr>
          <w:rFonts w:eastAsiaTheme="minorHAnsi"/>
          <w:sz w:val="16"/>
          <w:szCs w:val="16"/>
        </w:rPr>
        <w:t xml:space="preserve"> </w:t>
      </w:r>
      <w:r w:rsidR="00766C21">
        <w:rPr>
          <w:rFonts w:eastAsiaTheme="minorHAnsi"/>
        </w:rPr>
        <w:t>which is needed if I am to make progress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with regard to my particular problem.</w:t>
      </w:r>
      <w:r>
        <w:rPr>
          <w:rFonts w:eastAsiaTheme="minorHAnsi"/>
        </w:rPr>
        <w:t xml:space="preserve"> </w:t>
      </w:r>
    </w:p>
    <w:p w:rsidR="00766C21" w:rsidRPr="00E41BEB" w:rsidRDefault="002D117E" w:rsidP="00E41BEB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Conversely, a Christian pastor or</w:t>
      </w:r>
      <w:r>
        <w:rPr>
          <w:rFonts w:eastAsiaTheme="minorHAnsi"/>
        </w:rPr>
        <w:t xml:space="preserve"> </w:t>
      </w:r>
      <w:proofErr w:type="spellStart"/>
      <w:r w:rsidR="00766C21">
        <w:rPr>
          <w:rFonts w:eastAsiaTheme="minorHAnsi"/>
        </w:rPr>
        <w:t>counsellor</w:t>
      </w:r>
      <w:proofErr w:type="spellEnd"/>
      <w:r w:rsidR="00766C21">
        <w:rPr>
          <w:rFonts w:eastAsiaTheme="minorHAnsi"/>
        </w:rPr>
        <w:t xml:space="preserve"> (in the </w:t>
      </w:r>
      <w:r w:rsidR="00792233">
        <w:rPr>
          <w:rFonts w:eastAsiaTheme="minorHAnsi"/>
        </w:rPr>
        <w:t>‘</w:t>
      </w:r>
      <w:r w:rsidR="00766C21">
        <w:rPr>
          <w:rFonts w:eastAsiaTheme="minorHAnsi"/>
        </w:rPr>
        <w:t>non-professional</w:t>
      </w:r>
      <w:r w:rsidR="00792233">
        <w:rPr>
          <w:rFonts w:eastAsiaTheme="minorHAnsi"/>
        </w:rPr>
        <w:t>’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sense) needs to make the most of the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advantages that can derive from both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similarities and differences of perspective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between him and those he is ministering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to. He also needs to be aware how sharing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a perspective can make him collude with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people and hide from real difficulties, or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>how dif</w:t>
      </w:r>
      <w:r w:rsidR="00792233">
        <w:rPr>
          <w:rFonts w:eastAsiaTheme="minorHAnsi"/>
        </w:rPr>
        <w:t>ferences in perspective can lead to</w:t>
      </w:r>
      <w:r>
        <w:rPr>
          <w:rFonts w:ascii="Arial" w:eastAsiaTheme="minorHAnsi" w:hAnsi="Arial" w:cs="Arial"/>
          <w:sz w:val="14"/>
          <w:szCs w:val="14"/>
        </w:rPr>
        <w:t xml:space="preserve"> </w:t>
      </w:r>
      <w:r w:rsidR="00766C21">
        <w:rPr>
          <w:rFonts w:eastAsiaTheme="minorHAnsi"/>
        </w:rPr>
        <w:t xml:space="preserve">his manipulating them into a change </w:t>
      </w:r>
      <w:r w:rsidR="00766C21">
        <w:rPr>
          <w:rFonts w:eastAsiaTheme="minorHAnsi"/>
          <w:sz w:val="12"/>
          <w:szCs w:val="12"/>
        </w:rPr>
        <w:t>0</w:t>
      </w:r>
      <w:r>
        <w:rPr>
          <w:rFonts w:eastAsiaTheme="minorHAnsi"/>
          <w:sz w:val="12"/>
          <w:szCs w:val="12"/>
        </w:rPr>
        <w:t xml:space="preserve"> </w:t>
      </w:r>
      <w:r w:rsidR="00766C21">
        <w:rPr>
          <w:rFonts w:eastAsiaTheme="minorHAnsi"/>
        </w:rPr>
        <w:t>general perspective whose implications</w:t>
      </w:r>
      <w:r>
        <w:rPr>
          <w:rFonts w:eastAsiaTheme="minorHAnsi"/>
        </w:rPr>
        <w:t xml:space="preserve"> </w:t>
      </w:r>
      <w:r w:rsidR="00766C21">
        <w:rPr>
          <w:rFonts w:eastAsiaTheme="minorHAnsi"/>
        </w:rPr>
        <w:t xml:space="preserve">they have not really thought through. </w:t>
      </w:r>
    </w:p>
    <w:sectPr w:rsidR="00766C21" w:rsidRPr="00E41BEB" w:rsidSect="001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2AA5"/>
    <w:multiLevelType w:val="hybridMultilevel"/>
    <w:tmpl w:val="1EA4F40C"/>
    <w:lvl w:ilvl="0" w:tplc="206E79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6C21"/>
    <w:rsid w:val="00000AEC"/>
    <w:rsid w:val="000020BC"/>
    <w:rsid w:val="00002194"/>
    <w:rsid w:val="00006248"/>
    <w:rsid w:val="00006E05"/>
    <w:rsid w:val="000076FB"/>
    <w:rsid w:val="00010C92"/>
    <w:rsid w:val="00012AF7"/>
    <w:rsid w:val="00013B5B"/>
    <w:rsid w:val="00014B55"/>
    <w:rsid w:val="00016694"/>
    <w:rsid w:val="00017FD8"/>
    <w:rsid w:val="00022AED"/>
    <w:rsid w:val="00030C69"/>
    <w:rsid w:val="00037B5E"/>
    <w:rsid w:val="0004056A"/>
    <w:rsid w:val="00041CAB"/>
    <w:rsid w:val="00042CAA"/>
    <w:rsid w:val="00043D6C"/>
    <w:rsid w:val="00045513"/>
    <w:rsid w:val="0004632B"/>
    <w:rsid w:val="0005302B"/>
    <w:rsid w:val="00054875"/>
    <w:rsid w:val="00054A9D"/>
    <w:rsid w:val="00057FC8"/>
    <w:rsid w:val="000621B0"/>
    <w:rsid w:val="00062783"/>
    <w:rsid w:val="00071463"/>
    <w:rsid w:val="0007185E"/>
    <w:rsid w:val="000756CA"/>
    <w:rsid w:val="0007664A"/>
    <w:rsid w:val="0008334F"/>
    <w:rsid w:val="000835CE"/>
    <w:rsid w:val="0008596D"/>
    <w:rsid w:val="00085B28"/>
    <w:rsid w:val="00086FAF"/>
    <w:rsid w:val="00087E49"/>
    <w:rsid w:val="00093860"/>
    <w:rsid w:val="00094CA3"/>
    <w:rsid w:val="000A268D"/>
    <w:rsid w:val="000A79C4"/>
    <w:rsid w:val="000B12D1"/>
    <w:rsid w:val="000B2603"/>
    <w:rsid w:val="000B3BE0"/>
    <w:rsid w:val="000B668A"/>
    <w:rsid w:val="000B6CE3"/>
    <w:rsid w:val="000C00AA"/>
    <w:rsid w:val="000C00D8"/>
    <w:rsid w:val="000C5EB6"/>
    <w:rsid w:val="000C6668"/>
    <w:rsid w:val="000D106C"/>
    <w:rsid w:val="000D2CCD"/>
    <w:rsid w:val="000D47C0"/>
    <w:rsid w:val="000D63E0"/>
    <w:rsid w:val="000E296B"/>
    <w:rsid w:val="000E2F4C"/>
    <w:rsid w:val="000F1317"/>
    <w:rsid w:val="000F4CEA"/>
    <w:rsid w:val="00106AA8"/>
    <w:rsid w:val="001129F0"/>
    <w:rsid w:val="00112E40"/>
    <w:rsid w:val="00112F07"/>
    <w:rsid w:val="00115B1B"/>
    <w:rsid w:val="00117160"/>
    <w:rsid w:val="00120DFF"/>
    <w:rsid w:val="0012452C"/>
    <w:rsid w:val="00125DD1"/>
    <w:rsid w:val="00137EA9"/>
    <w:rsid w:val="0014023B"/>
    <w:rsid w:val="001432A7"/>
    <w:rsid w:val="00152D31"/>
    <w:rsid w:val="00154DED"/>
    <w:rsid w:val="001561C9"/>
    <w:rsid w:val="00160220"/>
    <w:rsid w:val="0016532D"/>
    <w:rsid w:val="00167CD5"/>
    <w:rsid w:val="00170DA1"/>
    <w:rsid w:val="00170E53"/>
    <w:rsid w:val="00170ECB"/>
    <w:rsid w:val="0017332B"/>
    <w:rsid w:val="00174BE4"/>
    <w:rsid w:val="00175078"/>
    <w:rsid w:val="001758BE"/>
    <w:rsid w:val="001811E8"/>
    <w:rsid w:val="00181B49"/>
    <w:rsid w:val="00182AB7"/>
    <w:rsid w:val="00183D3F"/>
    <w:rsid w:val="00186EB7"/>
    <w:rsid w:val="00187E39"/>
    <w:rsid w:val="00192FA8"/>
    <w:rsid w:val="00193BD8"/>
    <w:rsid w:val="001A058E"/>
    <w:rsid w:val="001A5506"/>
    <w:rsid w:val="001A59ED"/>
    <w:rsid w:val="001B5D46"/>
    <w:rsid w:val="001B712F"/>
    <w:rsid w:val="001C50E5"/>
    <w:rsid w:val="001C67F5"/>
    <w:rsid w:val="001D73EC"/>
    <w:rsid w:val="001E2639"/>
    <w:rsid w:val="001E3A29"/>
    <w:rsid w:val="001E3BA7"/>
    <w:rsid w:val="001E71E4"/>
    <w:rsid w:val="001E7E5B"/>
    <w:rsid w:val="00201E0A"/>
    <w:rsid w:val="002024B3"/>
    <w:rsid w:val="002062E4"/>
    <w:rsid w:val="002076C9"/>
    <w:rsid w:val="00210747"/>
    <w:rsid w:val="002113D9"/>
    <w:rsid w:val="00212032"/>
    <w:rsid w:val="00214EBF"/>
    <w:rsid w:val="0021649A"/>
    <w:rsid w:val="002216ED"/>
    <w:rsid w:val="002321EE"/>
    <w:rsid w:val="00233D42"/>
    <w:rsid w:val="00240391"/>
    <w:rsid w:val="00243E88"/>
    <w:rsid w:val="00245554"/>
    <w:rsid w:val="00245A00"/>
    <w:rsid w:val="002511D4"/>
    <w:rsid w:val="00252307"/>
    <w:rsid w:val="00253182"/>
    <w:rsid w:val="0025339B"/>
    <w:rsid w:val="00253E7D"/>
    <w:rsid w:val="0025566E"/>
    <w:rsid w:val="0025674B"/>
    <w:rsid w:val="002622BC"/>
    <w:rsid w:val="002623A7"/>
    <w:rsid w:val="002625C0"/>
    <w:rsid w:val="002630A9"/>
    <w:rsid w:val="00265F60"/>
    <w:rsid w:val="0027456A"/>
    <w:rsid w:val="00274EDB"/>
    <w:rsid w:val="00275446"/>
    <w:rsid w:val="00275A88"/>
    <w:rsid w:val="0027684C"/>
    <w:rsid w:val="0028507A"/>
    <w:rsid w:val="002864F6"/>
    <w:rsid w:val="00287120"/>
    <w:rsid w:val="00291495"/>
    <w:rsid w:val="00292B86"/>
    <w:rsid w:val="002961C0"/>
    <w:rsid w:val="0029692F"/>
    <w:rsid w:val="002A0CBC"/>
    <w:rsid w:val="002A207A"/>
    <w:rsid w:val="002A3FEA"/>
    <w:rsid w:val="002A576D"/>
    <w:rsid w:val="002A7027"/>
    <w:rsid w:val="002B20B0"/>
    <w:rsid w:val="002B5280"/>
    <w:rsid w:val="002B5360"/>
    <w:rsid w:val="002B67D2"/>
    <w:rsid w:val="002B70D9"/>
    <w:rsid w:val="002B721B"/>
    <w:rsid w:val="002C244D"/>
    <w:rsid w:val="002C3747"/>
    <w:rsid w:val="002C4802"/>
    <w:rsid w:val="002C6C62"/>
    <w:rsid w:val="002D091E"/>
    <w:rsid w:val="002D117E"/>
    <w:rsid w:val="002D5F35"/>
    <w:rsid w:val="002D7CCF"/>
    <w:rsid w:val="002E60AE"/>
    <w:rsid w:val="002E7A0F"/>
    <w:rsid w:val="002F0DC1"/>
    <w:rsid w:val="002F1933"/>
    <w:rsid w:val="002F5647"/>
    <w:rsid w:val="002F6318"/>
    <w:rsid w:val="002F63F2"/>
    <w:rsid w:val="0030447F"/>
    <w:rsid w:val="00305B98"/>
    <w:rsid w:val="00306ED9"/>
    <w:rsid w:val="00307FF9"/>
    <w:rsid w:val="00312158"/>
    <w:rsid w:val="003123EA"/>
    <w:rsid w:val="00312457"/>
    <w:rsid w:val="00313D7E"/>
    <w:rsid w:val="003235C3"/>
    <w:rsid w:val="0032379F"/>
    <w:rsid w:val="00324229"/>
    <w:rsid w:val="00326F6B"/>
    <w:rsid w:val="00330F6E"/>
    <w:rsid w:val="003321E6"/>
    <w:rsid w:val="00333C7B"/>
    <w:rsid w:val="00337438"/>
    <w:rsid w:val="003402FB"/>
    <w:rsid w:val="003404DF"/>
    <w:rsid w:val="003514D3"/>
    <w:rsid w:val="00360DAA"/>
    <w:rsid w:val="003654BA"/>
    <w:rsid w:val="00366ED5"/>
    <w:rsid w:val="00366F1B"/>
    <w:rsid w:val="00371986"/>
    <w:rsid w:val="00371B31"/>
    <w:rsid w:val="00373FCF"/>
    <w:rsid w:val="00374047"/>
    <w:rsid w:val="003742FF"/>
    <w:rsid w:val="0037696B"/>
    <w:rsid w:val="00380018"/>
    <w:rsid w:val="003811EE"/>
    <w:rsid w:val="00381992"/>
    <w:rsid w:val="00381B85"/>
    <w:rsid w:val="0038583B"/>
    <w:rsid w:val="0039196A"/>
    <w:rsid w:val="00391A1B"/>
    <w:rsid w:val="003924FB"/>
    <w:rsid w:val="00396120"/>
    <w:rsid w:val="003966FD"/>
    <w:rsid w:val="003A33BD"/>
    <w:rsid w:val="003A4E88"/>
    <w:rsid w:val="003B406B"/>
    <w:rsid w:val="003B5741"/>
    <w:rsid w:val="003B6DB7"/>
    <w:rsid w:val="003C1790"/>
    <w:rsid w:val="003C2735"/>
    <w:rsid w:val="003C49B8"/>
    <w:rsid w:val="003C5C50"/>
    <w:rsid w:val="003C707B"/>
    <w:rsid w:val="003D004F"/>
    <w:rsid w:val="003D27BC"/>
    <w:rsid w:val="003D531A"/>
    <w:rsid w:val="003D57EB"/>
    <w:rsid w:val="003D6B67"/>
    <w:rsid w:val="003E6ED3"/>
    <w:rsid w:val="003F1067"/>
    <w:rsid w:val="003F3DE6"/>
    <w:rsid w:val="003F6BCB"/>
    <w:rsid w:val="0040215B"/>
    <w:rsid w:val="004062F6"/>
    <w:rsid w:val="00412E2B"/>
    <w:rsid w:val="00415188"/>
    <w:rsid w:val="0042169F"/>
    <w:rsid w:val="00422DF8"/>
    <w:rsid w:val="0042614E"/>
    <w:rsid w:val="0043073F"/>
    <w:rsid w:val="004340DC"/>
    <w:rsid w:val="004369A3"/>
    <w:rsid w:val="00440D2D"/>
    <w:rsid w:val="00442F46"/>
    <w:rsid w:val="00447195"/>
    <w:rsid w:val="00453B3B"/>
    <w:rsid w:val="00460910"/>
    <w:rsid w:val="00462E11"/>
    <w:rsid w:val="00467406"/>
    <w:rsid w:val="00467758"/>
    <w:rsid w:val="004709F1"/>
    <w:rsid w:val="00472C32"/>
    <w:rsid w:val="004746A8"/>
    <w:rsid w:val="004751BA"/>
    <w:rsid w:val="00475DD9"/>
    <w:rsid w:val="004824E2"/>
    <w:rsid w:val="00482FFC"/>
    <w:rsid w:val="0049304E"/>
    <w:rsid w:val="00493AEA"/>
    <w:rsid w:val="00497EE7"/>
    <w:rsid w:val="004A062A"/>
    <w:rsid w:val="004A0908"/>
    <w:rsid w:val="004A4B69"/>
    <w:rsid w:val="004B045B"/>
    <w:rsid w:val="004B47F6"/>
    <w:rsid w:val="004B4A81"/>
    <w:rsid w:val="004B4E38"/>
    <w:rsid w:val="004C5F35"/>
    <w:rsid w:val="004C5F3D"/>
    <w:rsid w:val="004D067C"/>
    <w:rsid w:val="004D0A8E"/>
    <w:rsid w:val="004D5CF3"/>
    <w:rsid w:val="004D673D"/>
    <w:rsid w:val="004E350E"/>
    <w:rsid w:val="004E39AC"/>
    <w:rsid w:val="004E4F2A"/>
    <w:rsid w:val="004F4F0E"/>
    <w:rsid w:val="004F5026"/>
    <w:rsid w:val="004F7E04"/>
    <w:rsid w:val="005054D4"/>
    <w:rsid w:val="00506C91"/>
    <w:rsid w:val="005115C1"/>
    <w:rsid w:val="005124D2"/>
    <w:rsid w:val="00512C3B"/>
    <w:rsid w:val="00520CF9"/>
    <w:rsid w:val="00521296"/>
    <w:rsid w:val="00524701"/>
    <w:rsid w:val="00526301"/>
    <w:rsid w:val="00526BFA"/>
    <w:rsid w:val="00526CF1"/>
    <w:rsid w:val="005354F3"/>
    <w:rsid w:val="00536AF5"/>
    <w:rsid w:val="005377EA"/>
    <w:rsid w:val="00542325"/>
    <w:rsid w:val="0054296F"/>
    <w:rsid w:val="00543013"/>
    <w:rsid w:val="005431B5"/>
    <w:rsid w:val="00543BF7"/>
    <w:rsid w:val="00543FA8"/>
    <w:rsid w:val="00545551"/>
    <w:rsid w:val="00545D85"/>
    <w:rsid w:val="00551372"/>
    <w:rsid w:val="005528E8"/>
    <w:rsid w:val="00552B94"/>
    <w:rsid w:val="00557E63"/>
    <w:rsid w:val="00561DBE"/>
    <w:rsid w:val="00565332"/>
    <w:rsid w:val="00565745"/>
    <w:rsid w:val="00570450"/>
    <w:rsid w:val="00571E83"/>
    <w:rsid w:val="0057457F"/>
    <w:rsid w:val="00575D02"/>
    <w:rsid w:val="00575FB6"/>
    <w:rsid w:val="005775C1"/>
    <w:rsid w:val="00577E2A"/>
    <w:rsid w:val="00583674"/>
    <w:rsid w:val="00584406"/>
    <w:rsid w:val="00586AFB"/>
    <w:rsid w:val="00593299"/>
    <w:rsid w:val="0059331C"/>
    <w:rsid w:val="0059394E"/>
    <w:rsid w:val="005969AF"/>
    <w:rsid w:val="005A7DE6"/>
    <w:rsid w:val="005B02D8"/>
    <w:rsid w:val="005B3621"/>
    <w:rsid w:val="005C0104"/>
    <w:rsid w:val="005C70A8"/>
    <w:rsid w:val="005D0F75"/>
    <w:rsid w:val="005E03A9"/>
    <w:rsid w:val="005E1703"/>
    <w:rsid w:val="005E1A7F"/>
    <w:rsid w:val="005E385F"/>
    <w:rsid w:val="005E53EC"/>
    <w:rsid w:val="005F1CC5"/>
    <w:rsid w:val="005F2130"/>
    <w:rsid w:val="005F7341"/>
    <w:rsid w:val="00601466"/>
    <w:rsid w:val="00601E17"/>
    <w:rsid w:val="00606627"/>
    <w:rsid w:val="0061123A"/>
    <w:rsid w:val="00613706"/>
    <w:rsid w:val="006263FD"/>
    <w:rsid w:val="00627A96"/>
    <w:rsid w:val="00631972"/>
    <w:rsid w:val="00634332"/>
    <w:rsid w:val="006354CB"/>
    <w:rsid w:val="006374A7"/>
    <w:rsid w:val="00637CF1"/>
    <w:rsid w:val="006451F6"/>
    <w:rsid w:val="00647CFA"/>
    <w:rsid w:val="00651016"/>
    <w:rsid w:val="00652097"/>
    <w:rsid w:val="0065381E"/>
    <w:rsid w:val="00663706"/>
    <w:rsid w:val="006656A6"/>
    <w:rsid w:val="00666627"/>
    <w:rsid w:val="00667C63"/>
    <w:rsid w:val="00670FF9"/>
    <w:rsid w:val="00674F85"/>
    <w:rsid w:val="00675A5C"/>
    <w:rsid w:val="00683C6B"/>
    <w:rsid w:val="00684470"/>
    <w:rsid w:val="00686339"/>
    <w:rsid w:val="00686DCE"/>
    <w:rsid w:val="00687D02"/>
    <w:rsid w:val="00694E89"/>
    <w:rsid w:val="006974A3"/>
    <w:rsid w:val="006A20BD"/>
    <w:rsid w:val="006A3F83"/>
    <w:rsid w:val="006A429B"/>
    <w:rsid w:val="006A469C"/>
    <w:rsid w:val="006B2730"/>
    <w:rsid w:val="006B2FED"/>
    <w:rsid w:val="006B661D"/>
    <w:rsid w:val="006B7907"/>
    <w:rsid w:val="006C5412"/>
    <w:rsid w:val="006C5975"/>
    <w:rsid w:val="006D589F"/>
    <w:rsid w:val="006D611A"/>
    <w:rsid w:val="006D622D"/>
    <w:rsid w:val="006E4410"/>
    <w:rsid w:val="006E4D06"/>
    <w:rsid w:val="006E6CFE"/>
    <w:rsid w:val="006F0A3D"/>
    <w:rsid w:val="006F1865"/>
    <w:rsid w:val="006F2BC3"/>
    <w:rsid w:val="006F713E"/>
    <w:rsid w:val="00702953"/>
    <w:rsid w:val="00711DB5"/>
    <w:rsid w:val="00715017"/>
    <w:rsid w:val="00720161"/>
    <w:rsid w:val="00720B7E"/>
    <w:rsid w:val="0072149A"/>
    <w:rsid w:val="00724800"/>
    <w:rsid w:val="00727432"/>
    <w:rsid w:val="007303F0"/>
    <w:rsid w:val="0073194B"/>
    <w:rsid w:val="00732386"/>
    <w:rsid w:val="00737A5E"/>
    <w:rsid w:val="00740137"/>
    <w:rsid w:val="007416B6"/>
    <w:rsid w:val="00745B68"/>
    <w:rsid w:val="007464B5"/>
    <w:rsid w:val="00746DBA"/>
    <w:rsid w:val="00747E9E"/>
    <w:rsid w:val="00750F72"/>
    <w:rsid w:val="00750F9C"/>
    <w:rsid w:val="0075296B"/>
    <w:rsid w:val="00754439"/>
    <w:rsid w:val="0075455B"/>
    <w:rsid w:val="007548A9"/>
    <w:rsid w:val="00755AE5"/>
    <w:rsid w:val="00755EFD"/>
    <w:rsid w:val="00757D05"/>
    <w:rsid w:val="00761FC5"/>
    <w:rsid w:val="00764461"/>
    <w:rsid w:val="00766C21"/>
    <w:rsid w:val="007734DA"/>
    <w:rsid w:val="00774E53"/>
    <w:rsid w:val="00780164"/>
    <w:rsid w:val="00782E1A"/>
    <w:rsid w:val="00792233"/>
    <w:rsid w:val="007943F7"/>
    <w:rsid w:val="0079583A"/>
    <w:rsid w:val="00797B55"/>
    <w:rsid w:val="007A0633"/>
    <w:rsid w:val="007A0B0C"/>
    <w:rsid w:val="007A1823"/>
    <w:rsid w:val="007A1F6B"/>
    <w:rsid w:val="007A215F"/>
    <w:rsid w:val="007A41E1"/>
    <w:rsid w:val="007A66A7"/>
    <w:rsid w:val="007B192B"/>
    <w:rsid w:val="007B3F95"/>
    <w:rsid w:val="007B4B71"/>
    <w:rsid w:val="007B74CF"/>
    <w:rsid w:val="007B7619"/>
    <w:rsid w:val="007C0DD7"/>
    <w:rsid w:val="007C27B4"/>
    <w:rsid w:val="007C4169"/>
    <w:rsid w:val="007D0359"/>
    <w:rsid w:val="007D7691"/>
    <w:rsid w:val="007E0338"/>
    <w:rsid w:val="007E450F"/>
    <w:rsid w:val="007F17EA"/>
    <w:rsid w:val="007F4177"/>
    <w:rsid w:val="007F688B"/>
    <w:rsid w:val="007F6EA6"/>
    <w:rsid w:val="00804051"/>
    <w:rsid w:val="00815F06"/>
    <w:rsid w:val="00821680"/>
    <w:rsid w:val="00821E07"/>
    <w:rsid w:val="008225B0"/>
    <w:rsid w:val="00822732"/>
    <w:rsid w:val="0082574A"/>
    <w:rsid w:val="00826EFE"/>
    <w:rsid w:val="00827DEF"/>
    <w:rsid w:val="00840E4C"/>
    <w:rsid w:val="00841FCB"/>
    <w:rsid w:val="00842B1E"/>
    <w:rsid w:val="00842FA8"/>
    <w:rsid w:val="008476E9"/>
    <w:rsid w:val="008529B9"/>
    <w:rsid w:val="00853BB8"/>
    <w:rsid w:val="00855602"/>
    <w:rsid w:val="00856132"/>
    <w:rsid w:val="00856A9C"/>
    <w:rsid w:val="0085751E"/>
    <w:rsid w:val="00861BB5"/>
    <w:rsid w:val="0086371F"/>
    <w:rsid w:val="00871F96"/>
    <w:rsid w:val="00874918"/>
    <w:rsid w:val="008776B5"/>
    <w:rsid w:val="00877D54"/>
    <w:rsid w:val="00877ECB"/>
    <w:rsid w:val="008807F9"/>
    <w:rsid w:val="00881844"/>
    <w:rsid w:val="00882870"/>
    <w:rsid w:val="00884126"/>
    <w:rsid w:val="00884438"/>
    <w:rsid w:val="00890D85"/>
    <w:rsid w:val="00890FA1"/>
    <w:rsid w:val="00893253"/>
    <w:rsid w:val="0089483C"/>
    <w:rsid w:val="00894C16"/>
    <w:rsid w:val="00895B95"/>
    <w:rsid w:val="008A1C05"/>
    <w:rsid w:val="008A3623"/>
    <w:rsid w:val="008B222D"/>
    <w:rsid w:val="008B22F2"/>
    <w:rsid w:val="008B33AF"/>
    <w:rsid w:val="008B3DD6"/>
    <w:rsid w:val="008B426F"/>
    <w:rsid w:val="008B741A"/>
    <w:rsid w:val="008B75E4"/>
    <w:rsid w:val="008C0B23"/>
    <w:rsid w:val="008C34E8"/>
    <w:rsid w:val="008C3BA5"/>
    <w:rsid w:val="008C4557"/>
    <w:rsid w:val="008C5D12"/>
    <w:rsid w:val="008C6A86"/>
    <w:rsid w:val="008D02E7"/>
    <w:rsid w:val="008D7CBE"/>
    <w:rsid w:val="008D7DAD"/>
    <w:rsid w:val="008E0498"/>
    <w:rsid w:val="008E2D46"/>
    <w:rsid w:val="008E3258"/>
    <w:rsid w:val="008E5230"/>
    <w:rsid w:val="008E6606"/>
    <w:rsid w:val="008F042F"/>
    <w:rsid w:val="008F4BF6"/>
    <w:rsid w:val="008F592A"/>
    <w:rsid w:val="008F5E1D"/>
    <w:rsid w:val="00901E8A"/>
    <w:rsid w:val="009056D0"/>
    <w:rsid w:val="00905926"/>
    <w:rsid w:val="009132BD"/>
    <w:rsid w:val="00916BCD"/>
    <w:rsid w:val="00924702"/>
    <w:rsid w:val="00926213"/>
    <w:rsid w:val="00931603"/>
    <w:rsid w:val="00931FE7"/>
    <w:rsid w:val="00933DEA"/>
    <w:rsid w:val="00934000"/>
    <w:rsid w:val="00941140"/>
    <w:rsid w:val="00941F3A"/>
    <w:rsid w:val="00944C13"/>
    <w:rsid w:val="00947886"/>
    <w:rsid w:val="00952A8A"/>
    <w:rsid w:val="00956808"/>
    <w:rsid w:val="0096259D"/>
    <w:rsid w:val="00963230"/>
    <w:rsid w:val="009655A2"/>
    <w:rsid w:val="00966696"/>
    <w:rsid w:val="00966AD6"/>
    <w:rsid w:val="00967BB8"/>
    <w:rsid w:val="009744B1"/>
    <w:rsid w:val="009752EE"/>
    <w:rsid w:val="009810B5"/>
    <w:rsid w:val="00981385"/>
    <w:rsid w:val="009822C7"/>
    <w:rsid w:val="00982646"/>
    <w:rsid w:val="00982950"/>
    <w:rsid w:val="00984F2C"/>
    <w:rsid w:val="00987A42"/>
    <w:rsid w:val="0099084C"/>
    <w:rsid w:val="00991397"/>
    <w:rsid w:val="00995666"/>
    <w:rsid w:val="00995780"/>
    <w:rsid w:val="00997230"/>
    <w:rsid w:val="009A0281"/>
    <w:rsid w:val="009A49F6"/>
    <w:rsid w:val="009A7135"/>
    <w:rsid w:val="009A7604"/>
    <w:rsid w:val="009B215F"/>
    <w:rsid w:val="009B2571"/>
    <w:rsid w:val="009B2A5C"/>
    <w:rsid w:val="009B4BCA"/>
    <w:rsid w:val="009C059B"/>
    <w:rsid w:val="009C20E4"/>
    <w:rsid w:val="009C267D"/>
    <w:rsid w:val="009D0075"/>
    <w:rsid w:val="009D31DD"/>
    <w:rsid w:val="009D3A65"/>
    <w:rsid w:val="009E0526"/>
    <w:rsid w:val="009E124E"/>
    <w:rsid w:val="009E4CBF"/>
    <w:rsid w:val="009F0C5C"/>
    <w:rsid w:val="009F196A"/>
    <w:rsid w:val="009F3108"/>
    <w:rsid w:val="009F3288"/>
    <w:rsid w:val="009F6583"/>
    <w:rsid w:val="009F7087"/>
    <w:rsid w:val="00A011D5"/>
    <w:rsid w:val="00A0340F"/>
    <w:rsid w:val="00A04B66"/>
    <w:rsid w:val="00A052E8"/>
    <w:rsid w:val="00A05916"/>
    <w:rsid w:val="00A06701"/>
    <w:rsid w:val="00A11C1A"/>
    <w:rsid w:val="00A1486F"/>
    <w:rsid w:val="00A17CED"/>
    <w:rsid w:val="00A26837"/>
    <w:rsid w:val="00A31A0D"/>
    <w:rsid w:val="00A35188"/>
    <w:rsid w:val="00A3631D"/>
    <w:rsid w:val="00A3729C"/>
    <w:rsid w:val="00A41ADD"/>
    <w:rsid w:val="00A431E4"/>
    <w:rsid w:val="00A45DB8"/>
    <w:rsid w:val="00A4712D"/>
    <w:rsid w:val="00A4722F"/>
    <w:rsid w:val="00A47FAB"/>
    <w:rsid w:val="00A50C02"/>
    <w:rsid w:val="00A51BFB"/>
    <w:rsid w:val="00A52154"/>
    <w:rsid w:val="00A52AC8"/>
    <w:rsid w:val="00A5549E"/>
    <w:rsid w:val="00A555B3"/>
    <w:rsid w:val="00A56AD1"/>
    <w:rsid w:val="00A624D9"/>
    <w:rsid w:val="00A62D21"/>
    <w:rsid w:val="00A62F31"/>
    <w:rsid w:val="00A6378E"/>
    <w:rsid w:val="00A63D9D"/>
    <w:rsid w:val="00A65748"/>
    <w:rsid w:val="00A65D5D"/>
    <w:rsid w:val="00A66EF8"/>
    <w:rsid w:val="00A67813"/>
    <w:rsid w:val="00A7270C"/>
    <w:rsid w:val="00A764D2"/>
    <w:rsid w:val="00A808FE"/>
    <w:rsid w:val="00A8219B"/>
    <w:rsid w:val="00A826CD"/>
    <w:rsid w:val="00A84067"/>
    <w:rsid w:val="00A84F04"/>
    <w:rsid w:val="00A868FB"/>
    <w:rsid w:val="00A870A9"/>
    <w:rsid w:val="00A87429"/>
    <w:rsid w:val="00A9154B"/>
    <w:rsid w:val="00A939D5"/>
    <w:rsid w:val="00A94CD9"/>
    <w:rsid w:val="00A952D5"/>
    <w:rsid w:val="00A967BC"/>
    <w:rsid w:val="00A968A1"/>
    <w:rsid w:val="00A97E33"/>
    <w:rsid w:val="00AA0758"/>
    <w:rsid w:val="00AA11DB"/>
    <w:rsid w:val="00AA693B"/>
    <w:rsid w:val="00AB0DDA"/>
    <w:rsid w:val="00AC5AC6"/>
    <w:rsid w:val="00AD135D"/>
    <w:rsid w:val="00AE1CDC"/>
    <w:rsid w:val="00AE5254"/>
    <w:rsid w:val="00B03985"/>
    <w:rsid w:val="00B03D17"/>
    <w:rsid w:val="00B04291"/>
    <w:rsid w:val="00B06626"/>
    <w:rsid w:val="00B10992"/>
    <w:rsid w:val="00B155D0"/>
    <w:rsid w:val="00B20299"/>
    <w:rsid w:val="00B216E3"/>
    <w:rsid w:val="00B2358C"/>
    <w:rsid w:val="00B23665"/>
    <w:rsid w:val="00B2417F"/>
    <w:rsid w:val="00B267C7"/>
    <w:rsid w:val="00B27A55"/>
    <w:rsid w:val="00B31EA2"/>
    <w:rsid w:val="00B3205C"/>
    <w:rsid w:val="00B33799"/>
    <w:rsid w:val="00B35EAF"/>
    <w:rsid w:val="00B40AB5"/>
    <w:rsid w:val="00B463CB"/>
    <w:rsid w:val="00B47951"/>
    <w:rsid w:val="00B5310E"/>
    <w:rsid w:val="00B5353F"/>
    <w:rsid w:val="00B53CB9"/>
    <w:rsid w:val="00B554A9"/>
    <w:rsid w:val="00B56A5F"/>
    <w:rsid w:val="00B575B7"/>
    <w:rsid w:val="00B60D10"/>
    <w:rsid w:val="00B66190"/>
    <w:rsid w:val="00B73C6D"/>
    <w:rsid w:val="00B75585"/>
    <w:rsid w:val="00B77BF5"/>
    <w:rsid w:val="00B80D0D"/>
    <w:rsid w:val="00B8193C"/>
    <w:rsid w:val="00B8384D"/>
    <w:rsid w:val="00B846B5"/>
    <w:rsid w:val="00B91DF8"/>
    <w:rsid w:val="00B92891"/>
    <w:rsid w:val="00B9726B"/>
    <w:rsid w:val="00BA255D"/>
    <w:rsid w:val="00BA4487"/>
    <w:rsid w:val="00BB3B22"/>
    <w:rsid w:val="00BB67F2"/>
    <w:rsid w:val="00BB6A55"/>
    <w:rsid w:val="00BC1751"/>
    <w:rsid w:val="00BC2005"/>
    <w:rsid w:val="00BC2CB4"/>
    <w:rsid w:val="00BC4838"/>
    <w:rsid w:val="00BC642F"/>
    <w:rsid w:val="00BD070A"/>
    <w:rsid w:val="00BD2FA2"/>
    <w:rsid w:val="00BD3AD5"/>
    <w:rsid w:val="00BD3D9F"/>
    <w:rsid w:val="00BD6F71"/>
    <w:rsid w:val="00BE091C"/>
    <w:rsid w:val="00BE1FB6"/>
    <w:rsid w:val="00BE1FFA"/>
    <w:rsid w:val="00BE2096"/>
    <w:rsid w:val="00BE22D6"/>
    <w:rsid w:val="00BE2635"/>
    <w:rsid w:val="00BE2EA7"/>
    <w:rsid w:val="00BE350F"/>
    <w:rsid w:val="00BE5CAE"/>
    <w:rsid w:val="00BE669A"/>
    <w:rsid w:val="00BF12D9"/>
    <w:rsid w:val="00BF1991"/>
    <w:rsid w:val="00BF1E32"/>
    <w:rsid w:val="00BF6970"/>
    <w:rsid w:val="00BF74E8"/>
    <w:rsid w:val="00C002A0"/>
    <w:rsid w:val="00C006AF"/>
    <w:rsid w:val="00C0329A"/>
    <w:rsid w:val="00C0399E"/>
    <w:rsid w:val="00C03DE4"/>
    <w:rsid w:val="00C04A31"/>
    <w:rsid w:val="00C070F4"/>
    <w:rsid w:val="00C21B6D"/>
    <w:rsid w:val="00C22A11"/>
    <w:rsid w:val="00C25724"/>
    <w:rsid w:val="00C27E7E"/>
    <w:rsid w:val="00C32314"/>
    <w:rsid w:val="00C32708"/>
    <w:rsid w:val="00C34486"/>
    <w:rsid w:val="00C35F7D"/>
    <w:rsid w:val="00C36782"/>
    <w:rsid w:val="00C4483A"/>
    <w:rsid w:val="00C44E96"/>
    <w:rsid w:val="00C4572E"/>
    <w:rsid w:val="00C478A5"/>
    <w:rsid w:val="00C5264A"/>
    <w:rsid w:val="00C52923"/>
    <w:rsid w:val="00C56DD2"/>
    <w:rsid w:val="00C62230"/>
    <w:rsid w:val="00C67583"/>
    <w:rsid w:val="00C750C2"/>
    <w:rsid w:val="00C7552D"/>
    <w:rsid w:val="00C7661D"/>
    <w:rsid w:val="00C76E6F"/>
    <w:rsid w:val="00C80707"/>
    <w:rsid w:val="00C83FFA"/>
    <w:rsid w:val="00C85373"/>
    <w:rsid w:val="00C87E36"/>
    <w:rsid w:val="00C91228"/>
    <w:rsid w:val="00C92017"/>
    <w:rsid w:val="00C92968"/>
    <w:rsid w:val="00C93E2F"/>
    <w:rsid w:val="00CA1ACC"/>
    <w:rsid w:val="00CA2A86"/>
    <w:rsid w:val="00CA70D3"/>
    <w:rsid w:val="00CC158A"/>
    <w:rsid w:val="00CC3E39"/>
    <w:rsid w:val="00CC449C"/>
    <w:rsid w:val="00CC7C5E"/>
    <w:rsid w:val="00CD1335"/>
    <w:rsid w:val="00CD1794"/>
    <w:rsid w:val="00CD1FCD"/>
    <w:rsid w:val="00CD443F"/>
    <w:rsid w:val="00CD7D7B"/>
    <w:rsid w:val="00CE4343"/>
    <w:rsid w:val="00CE66BF"/>
    <w:rsid w:val="00CF0902"/>
    <w:rsid w:val="00CF2D3C"/>
    <w:rsid w:val="00CF302D"/>
    <w:rsid w:val="00CF3A63"/>
    <w:rsid w:val="00CF452B"/>
    <w:rsid w:val="00CF50B0"/>
    <w:rsid w:val="00CF6776"/>
    <w:rsid w:val="00D03CF6"/>
    <w:rsid w:val="00D11AAF"/>
    <w:rsid w:val="00D11BB4"/>
    <w:rsid w:val="00D13BEA"/>
    <w:rsid w:val="00D15878"/>
    <w:rsid w:val="00D163BF"/>
    <w:rsid w:val="00D17C38"/>
    <w:rsid w:val="00D17F67"/>
    <w:rsid w:val="00D224D7"/>
    <w:rsid w:val="00D30CD9"/>
    <w:rsid w:val="00D31B00"/>
    <w:rsid w:val="00D325F9"/>
    <w:rsid w:val="00D34466"/>
    <w:rsid w:val="00D34490"/>
    <w:rsid w:val="00D42A9A"/>
    <w:rsid w:val="00D46AA3"/>
    <w:rsid w:val="00D5059E"/>
    <w:rsid w:val="00D50625"/>
    <w:rsid w:val="00D51A98"/>
    <w:rsid w:val="00D520B7"/>
    <w:rsid w:val="00D539BF"/>
    <w:rsid w:val="00D54973"/>
    <w:rsid w:val="00D57D85"/>
    <w:rsid w:val="00D61255"/>
    <w:rsid w:val="00D63440"/>
    <w:rsid w:val="00D715AA"/>
    <w:rsid w:val="00D7264B"/>
    <w:rsid w:val="00D7403C"/>
    <w:rsid w:val="00D74466"/>
    <w:rsid w:val="00D81340"/>
    <w:rsid w:val="00D8223C"/>
    <w:rsid w:val="00D82766"/>
    <w:rsid w:val="00D82785"/>
    <w:rsid w:val="00D842E1"/>
    <w:rsid w:val="00D8433D"/>
    <w:rsid w:val="00D84B45"/>
    <w:rsid w:val="00D8566B"/>
    <w:rsid w:val="00D87FF1"/>
    <w:rsid w:val="00D92460"/>
    <w:rsid w:val="00D96264"/>
    <w:rsid w:val="00D96429"/>
    <w:rsid w:val="00D97AC6"/>
    <w:rsid w:val="00DA12E8"/>
    <w:rsid w:val="00DA2125"/>
    <w:rsid w:val="00DA7308"/>
    <w:rsid w:val="00DB6622"/>
    <w:rsid w:val="00DC0D86"/>
    <w:rsid w:val="00DC112C"/>
    <w:rsid w:val="00DC1A35"/>
    <w:rsid w:val="00DC1DB0"/>
    <w:rsid w:val="00DC298B"/>
    <w:rsid w:val="00DC2BC0"/>
    <w:rsid w:val="00DC4C08"/>
    <w:rsid w:val="00DD0247"/>
    <w:rsid w:val="00DD222B"/>
    <w:rsid w:val="00DD4657"/>
    <w:rsid w:val="00DD4C33"/>
    <w:rsid w:val="00DE1A08"/>
    <w:rsid w:val="00DE3EFD"/>
    <w:rsid w:val="00DE46D8"/>
    <w:rsid w:val="00DE589E"/>
    <w:rsid w:val="00DF2727"/>
    <w:rsid w:val="00DF3722"/>
    <w:rsid w:val="00DF5C5B"/>
    <w:rsid w:val="00E0512E"/>
    <w:rsid w:val="00E05649"/>
    <w:rsid w:val="00E13350"/>
    <w:rsid w:val="00E14521"/>
    <w:rsid w:val="00E146E4"/>
    <w:rsid w:val="00E17444"/>
    <w:rsid w:val="00E22573"/>
    <w:rsid w:val="00E23027"/>
    <w:rsid w:val="00E270AD"/>
    <w:rsid w:val="00E31BB8"/>
    <w:rsid w:val="00E36188"/>
    <w:rsid w:val="00E36C56"/>
    <w:rsid w:val="00E37EA8"/>
    <w:rsid w:val="00E413E8"/>
    <w:rsid w:val="00E41BEB"/>
    <w:rsid w:val="00E41E00"/>
    <w:rsid w:val="00E452D2"/>
    <w:rsid w:val="00E475FE"/>
    <w:rsid w:val="00E5007E"/>
    <w:rsid w:val="00E51454"/>
    <w:rsid w:val="00E5196C"/>
    <w:rsid w:val="00E632BC"/>
    <w:rsid w:val="00E649ED"/>
    <w:rsid w:val="00E65810"/>
    <w:rsid w:val="00E65C08"/>
    <w:rsid w:val="00E6702A"/>
    <w:rsid w:val="00E67474"/>
    <w:rsid w:val="00E7247E"/>
    <w:rsid w:val="00E759D2"/>
    <w:rsid w:val="00E77BD2"/>
    <w:rsid w:val="00E83EEB"/>
    <w:rsid w:val="00E84530"/>
    <w:rsid w:val="00E87BCB"/>
    <w:rsid w:val="00E87EA0"/>
    <w:rsid w:val="00E91F35"/>
    <w:rsid w:val="00E95570"/>
    <w:rsid w:val="00E96B65"/>
    <w:rsid w:val="00EA0953"/>
    <w:rsid w:val="00EA46A8"/>
    <w:rsid w:val="00EA4EE0"/>
    <w:rsid w:val="00EA56D7"/>
    <w:rsid w:val="00EA6915"/>
    <w:rsid w:val="00EB024C"/>
    <w:rsid w:val="00EB1002"/>
    <w:rsid w:val="00EB3801"/>
    <w:rsid w:val="00EC314D"/>
    <w:rsid w:val="00EC4ED0"/>
    <w:rsid w:val="00EC6E8F"/>
    <w:rsid w:val="00ED2B0D"/>
    <w:rsid w:val="00ED350D"/>
    <w:rsid w:val="00ED3B82"/>
    <w:rsid w:val="00ED43EB"/>
    <w:rsid w:val="00ED4DC7"/>
    <w:rsid w:val="00ED4EAE"/>
    <w:rsid w:val="00ED63DC"/>
    <w:rsid w:val="00ED7282"/>
    <w:rsid w:val="00ED7461"/>
    <w:rsid w:val="00EE011D"/>
    <w:rsid w:val="00EE039F"/>
    <w:rsid w:val="00EE0EED"/>
    <w:rsid w:val="00EE2A78"/>
    <w:rsid w:val="00EE41A8"/>
    <w:rsid w:val="00EE69D3"/>
    <w:rsid w:val="00EF1E0A"/>
    <w:rsid w:val="00EF57F4"/>
    <w:rsid w:val="00F0117E"/>
    <w:rsid w:val="00F01DE6"/>
    <w:rsid w:val="00F02470"/>
    <w:rsid w:val="00F13B3D"/>
    <w:rsid w:val="00F21841"/>
    <w:rsid w:val="00F22B9B"/>
    <w:rsid w:val="00F238BE"/>
    <w:rsid w:val="00F24842"/>
    <w:rsid w:val="00F26AB7"/>
    <w:rsid w:val="00F321F8"/>
    <w:rsid w:val="00F35C94"/>
    <w:rsid w:val="00F36A73"/>
    <w:rsid w:val="00F36C14"/>
    <w:rsid w:val="00F419E3"/>
    <w:rsid w:val="00F42ECB"/>
    <w:rsid w:val="00F47257"/>
    <w:rsid w:val="00F510AE"/>
    <w:rsid w:val="00F51A50"/>
    <w:rsid w:val="00F522B6"/>
    <w:rsid w:val="00F53912"/>
    <w:rsid w:val="00F53A2A"/>
    <w:rsid w:val="00F55C2F"/>
    <w:rsid w:val="00F60FBE"/>
    <w:rsid w:val="00F622DE"/>
    <w:rsid w:val="00F6570D"/>
    <w:rsid w:val="00F72263"/>
    <w:rsid w:val="00F72B68"/>
    <w:rsid w:val="00F72BB1"/>
    <w:rsid w:val="00F7442A"/>
    <w:rsid w:val="00F812BE"/>
    <w:rsid w:val="00F81786"/>
    <w:rsid w:val="00F8379B"/>
    <w:rsid w:val="00F906DA"/>
    <w:rsid w:val="00F9078B"/>
    <w:rsid w:val="00F91003"/>
    <w:rsid w:val="00F92F28"/>
    <w:rsid w:val="00F94D10"/>
    <w:rsid w:val="00FA41B9"/>
    <w:rsid w:val="00FB1127"/>
    <w:rsid w:val="00FB2338"/>
    <w:rsid w:val="00FB3790"/>
    <w:rsid w:val="00FB42D5"/>
    <w:rsid w:val="00FB4B83"/>
    <w:rsid w:val="00FB4CAB"/>
    <w:rsid w:val="00FB5440"/>
    <w:rsid w:val="00FB5971"/>
    <w:rsid w:val="00FC0CE0"/>
    <w:rsid w:val="00FC0FD9"/>
    <w:rsid w:val="00FC201C"/>
    <w:rsid w:val="00FC5045"/>
    <w:rsid w:val="00FC59D2"/>
    <w:rsid w:val="00FC62E0"/>
    <w:rsid w:val="00FC6303"/>
    <w:rsid w:val="00FC73D5"/>
    <w:rsid w:val="00FD05C7"/>
    <w:rsid w:val="00FD38A2"/>
    <w:rsid w:val="00FD4DF3"/>
    <w:rsid w:val="00FD588A"/>
    <w:rsid w:val="00FD6493"/>
    <w:rsid w:val="00FD69BC"/>
    <w:rsid w:val="00FD6AF9"/>
    <w:rsid w:val="00FD74F1"/>
    <w:rsid w:val="00FD7C52"/>
    <w:rsid w:val="00FE09F1"/>
    <w:rsid w:val="00FE7537"/>
    <w:rsid w:val="00FF0413"/>
    <w:rsid w:val="00FF0F6C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Theme="minorEastAsi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71F"/>
    <w:pPr>
      <w:keepNext/>
      <w:keepLines/>
      <w:widowControl/>
      <w:autoSpaceDE/>
      <w:autoSpaceDN/>
      <w:adjustRightInd/>
      <w:spacing w:before="480" w:after="24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7A"/>
    <w:pPr>
      <w:keepNext/>
      <w:keepLines/>
      <w:widowControl/>
      <w:autoSpaceDE/>
      <w:autoSpaceDN/>
      <w:adjustRightInd/>
      <w:spacing w:before="200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71F"/>
    <w:pPr>
      <w:keepNext/>
      <w:keepLines/>
      <w:spacing w:before="200" w:after="240"/>
      <w:ind w:firstLine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nhideWhenUsed/>
    <w:qFormat/>
    <w:rsid w:val="004C5F3D"/>
    <w:pPr>
      <w:ind w:firstLine="0"/>
    </w:pPr>
    <w:rPr>
      <w:rFonts w:eastAsia="Times New Roman"/>
      <w:lang w:bidi="he-IL"/>
    </w:rPr>
  </w:style>
  <w:style w:type="character" w:customStyle="1" w:styleId="PlainTextChar">
    <w:name w:val="Plain Text Char"/>
    <w:basedOn w:val="DefaultParagraphFont"/>
    <w:link w:val="PlainText"/>
    <w:rsid w:val="004C5F3D"/>
    <w:rPr>
      <w:rFonts w:eastAsia="Times New Roman" w:cs="Times New Roman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2452C"/>
    <w:pPr>
      <w:ind w:left="720" w:hanging="720"/>
    </w:pPr>
    <w:rPr>
      <w:rFonts w:ascii="Calibri" w:eastAsia="MS Mincho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8637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7EA"/>
    <w:rPr>
      <w:rFonts w:asciiTheme="majorHAnsi" w:eastAsiaTheme="majorEastAsia" w:hAnsiTheme="majorHAnsi" w:cstheme="majorBidi"/>
      <w:b/>
      <w:bCs/>
      <w:szCs w:val="20"/>
    </w:rPr>
  </w:style>
  <w:style w:type="paragraph" w:customStyle="1" w:styleId="Footnote">
    <w:name w:val="Footnote"/>
    <w:basedOn w:val="Normal"/>
    <w:qFormat/>
    <w:rsid w:val="00720161"/>
    <w:pPr>
      <w:shd w:val="clear" w:color="auto" w:fill="FFFFFF"/>
      <w:spacing w:line="200" w:lineRule="exact"/>
      <w:ind w:firstLine="0"/>
    </w:pPr>
    <w:rPr>
      <w:rFonts w:ascii="Times New Roman" w:hAnsi="Times New Roman"/>
      <w:iCs/>
      <w:color w:val="444444"/>
      <w:spacing w:val="-5"/>
      <w:sz w:val="20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476E9"/>
    <w:pPr>
      <w:ind w:left="720" w:firstLine="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76E9"/>
    <w:rPr>
      <w:rFonts w:eastAsiaTheme="minorEastAsia" w:cs="Times New Roman"/>
      <w:iCs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71F"/>
    <w:rPr>
      <w:rFonts w:asciiTheme="majorHAnsi" w:eastAsiaTheme="majorEastAsia" w:hAnsiTheme="majorHAnsi" w:cstheme="majorBidi"/>
      <w:b/>
      <w:bCs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Theologcial Seminary</Company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john_goldingay</dc:creator>
  <cp:lastModifiedBy>john_goldingay</cp:lastModifiedBy>
  <cp:revision>5</cp:revision>
  <dcterms:created xsi:type="dcterms:W3CDTF">2013-04-09T21:34:00Z</dcterms:created>
  <dcterms:modified xsi:type="dcterms:W3CDTF">2013-04-11T01:59:00Z</dcterms:modified>
</cp:coreProperties>
</file>