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9C343" w14:textId="2403CB9F" w:rsidR="00DE4565" w:rsidRDefault="00DE4565" w:rsidP="00DE4565">
      <w:pPr>
        <w:pStyle w:val="Heading1"/>
      </w:pPr>
      <w:r>
        <w:t>A Theology of Miracles: A Study in Isaia</w:t>
      </w:r>
      <w:r w:rsidR="00FB6EB8">
        <w:t>h</w:t>
      </w:r>
    </w:p>
    <w:p w14:paraId="0CD4C2FA" w14:textId="39820683" w:rsidR="00DE4565" w:rsidRDefault="006F0153" w:rsidP="00DE4565">
      <w:pPr>
        <w:pStyle w:val="Heading1"/>
      </w:pPr>
      <w:r>
        <w:rPr>
          <w:i/>
          <w:iCs/>
        </w:rPr>
        <w:t xml:space="preserve">Or </w:t>
      </w:r>
      <w:r w:rsidR="00DE4565">
        <w:t>Isaiah, the Scroll Full of Miracles</w:t>
      </w:r>
      <w:r w:rsidR="00D12AA6">
        <w:t xml:space="preserve"> </w:t>
      </w:r>
    </w:p>
    <w:p w14:paraId="7D59FBFF" w14:textId="4126BFB4" w:rsidR="007B3C28" w:rsidRDefault="001856EE" w:rsidP="007B3C28">
      <w:pPr>
        <w:pStyle w:val="Heading1"/>
      </w:pPr>
      <w:r>
        <w:rPr>
          <w:i/>
          <w:iCs/>
        </w:rPr>
        <w:t xml:space="preserve">Or </w:t>
      </w:r>
      <w:r w:rsidR="007B3C28">
        <w:t>The Scroll Full of Miracles: The Distinctive Characteristic of Isaiah</w:t>
      </w:r>
    </w:p>
    <w:p w14:paraId="1A6A9256" w14:textId="60D46927" w:rsidR="00FD2851" w:rsidRDefault="00FD2851" w:rsidP="00FD2851"/>
    <w:p w14:paraId="4FD2E611" w14:textId="0CCC3558" w:rsidR="00A708CD" w:rsidRDefault="00A708CD" w:rsidP="00A708CD">
      <w:pPr>
        <w:pStyle w:val="Heading1"/>
      </w:pPr>
      <w:r>
        <w:t>Contents</w:t>
      </w:r>
    </w:p>
    <w:p w14:paraId="112718AF" w14:textId="09E86E2C" w:rsidR="00A708CD" w:rsidRDefault="00B026D3" w:rsidP="00B026D3">
      <w:pPr>
        <w:pStyle w:val="ListParagraph"/>
        <w:numPr>
          <w:ilvl w:val="0"/>
          <w:numId w:val="15"/>
        </w:numPr>
      </w:pPr>
      <w:r>
        <w:t xml:space="preserve">The </w:t>
      </w:r>
      <w:r w:rsidR="003D56DE">
        <w:t>I</w:t>
      </w:r>
      <w:r>
        <w:t>dea of Miracle in Isaiah</w:t>
      </w:r>
    </w:p>
    <w:p w14:paraId="207E9AD6" w14:textId="18E4293C" w:rsidR="00B026D3" w:rsidRDefault="00B026D3" w:rsidP="00B026D3">
      <w:pPr>
        <w:pStyle w:val="ListParagraph"/>
        <w:numPr>
          <w:ilvl w:val="0"/>
          <w:numId w:val="15"/>
        </w:numPr>
      </w:pPr>
      <w:r>
        <w:t>Testimonies to Miraculous Communication</w:t>
      </w:r>
    </w:p>
    <w:p w14:paraId="564502A6" w14:textId="040E8F88" w:rsidR="00B026D3" w:rsidRDefault="00B026D3" w:rsidP="00B026D3">
      <w:pPr>
        <w:pStyle w:val="ListParagraph"/>
        <w:numPr>
          <w:ilvl w:val="0"/>
          <w:numId w:val="15"/>
        </w:numPr>
      </w:pPr>
      <w:r>
        <w:t>Reminders of Miracles from Long Ago</w:t>
      </w:r>
    </w:p>
    <w:p w14:paraId="3DA518BE" w14:textId="35193C5D" w:rsidR="00B026D3" w:rsidRDefault="00B026D3" w:rsidP="00B026D3">
      <w:pPr>
        <w:pStyle w:val="ListParagraph"/>
        <w:numPr>
          <w:ilvl w:val="0"/>
          <w:numId w:val="15"/>
        </w:numPr>
      </w:pPr>
      <w:r>
        <w:t xml:space="preserve">Threats and Promises </w:t>
      </w:r>
      <w:r w:rsidR="003334C7">
        <w:t>Miracu</w:t>
      </w:r>
      <w:r w:rsidR="00E47142">
        <w:t xml:space="preserve">lously </w:t>
      </w:r>
      <w:r>
        <w:t>Fulfilled</w:t>
      </w:r>
    </w:p>
    <w:p w14:paraId="3C9616E8" w14:textId="1DDE4DED" w:rsidR="00B026D3" w:rsidRDefault="00EF7798" w:rsidP="00B026D3">
      <w:pPr>
        <w:pStyle w:val="ListParagraph"/>
        <w:numPr>
          <w:ilvl w:val="0"/>
          <w:numId w:val="15"/>
        </w:numPr>
      </w:pPr>
      <w:r>
        <w:t xml:space="preserve">Promises of </w:t>
      </w:r>
      <w:r w:rsidR="008259CB">
        <w:t xml:space="preserve">Miraculous </w:t>
      </w:r>
      <w:r>
        <w:t>Restoration</w:t>
      </w:r>
    </w:p>
    <w:p w14:paraId="35D502AB" w14:textId="5B4D3C20" w:rsidR="00EF7798" w:rsidRDefault="00E47142" w:rsidP="00B026D3">
      <w:pPr>
        <w:pStyle w:val="ListParagraph"/>
        <w:numPr>
          <w:ilvl w:val="0"/>
          <w:numId w:val="15"/>
        </w:numPr>
      </w:pPr>
      <w:r>
        <w:t xml:space="preserve">Miraculous </w:t>
      </w:r>
      <w:r w:rsidR="00EF7798">
        <w:t>Threats and Promises for the World</w:t>
      </w:r>
    </w:p>
    <w:p w14:paraId="4C5FF308" w14:textId="1BFB4CC3" w:rsidR="00D12AA6" w:rsidRDefault="00D12AA6" w:rsidP="00B026D3">
      <w:pPr>
        <w:pStyle w:val="ListParagraph"/>
        <w:numPr>
          <w:ilvl w:val="0"/>
          <w:numId w:val="15"/>
        </w:numPr>
      </w:pPr>
      <w:r>
        <w:t>Conclusion</w:t>
      </w:r>
    </w:p>
    <w:p w14:paraId="12BC9163" w14:textId="5DCE75E4" w:rsidR="00D12AA6" w:rsidRPr="00A708CD" w:rsidRDefault="00D12AA6" w:rsidP="00D12AA6">
      <w:pPr>
        <w:pStyle w:val="ListParagraph"/>
        <w:ind w:left="1080" w:firstLine="0"/>
      </w:pPr>
      <w:r>
        <w:t>Works Referred To</w:t>
      </w:r>
    </w:p>
    <w:p w14:paraId="594897EF" w14:textId="74127839" w:rsidR="00DE4565" w:rsidRDefault="00D717E8" w:rsidP="00DE4565">
      <w:r>
        <w:t>I was asked to write something on “The miraculous in Isaiah” for a</w:t>
      </w:r>
      <w:r w:rsidR="00D12AA6">
        <w:t xml:space="preserve"> volume on</w:t>
      </w:r>
      <w:r w:rsidR="008F2A61">
        <w:t xml:space="preserve"> the miraculous in the First Testament, and I came t</w:t>
      </w:r>
      <w:r w:rsidR="00D12AA6">
        <w:t>o</w:t>
      </w:r>
      <w:r w:rsidR="008F2A61">
        <w:t xml:space="preserve"> realize that this theme runs through the entire book</w:t>
      </w:r>
      <w:r w:rsidR="00D12AA6">
        <w:t xml:space="preserve"> of Isaiah</w:t>
      </w:r>
      <w:r w:rsidR="001F76AE">
        <w:t xml:space="preserve"> and that</w:t>
      </w:r>
      <w:r w:rsidR="008331B2">
        <w:t xml:space="preserve"> </w:t>
      </w:r>
      <w:r w:rsidR="00DE4565">
        <w:t>Isaiah is distinctively the book of miracles</w:t>
      </w:r>
      <w:r w:rsidR="001F76AE">
        <w:t>. I</w:t>
      </w:r>
      <w:r w:rsidR="00DE4565">
        <w:t xml:space="preserve">t focuses on </w:t>
      </w:r>
      <w:r w:rsidR="00271D01">
        <w:t>miracles</w:t>
      </w:r>
      <w:r w:rsidR="00DE4565">
        <w:t xml:space="preserve"> more than any other book in the Scriptures.</w:t>
      </w:r>
      <w:r w:rsidR="00DC023B">
        <w:t xml:space="preserve"> </w:t>
      </w:r>
      <w:r w:rsidR="00EA0B6A">
        <w:t xml:space="preserve">Studying </w:t>
      </w:r>
      <w:r w:rsidR="00D12AA6">
        <w:t xml:space="preserve">it </w:t>
      </w:r>
      <w:r w:rsidR="00EA0B6A">
        <w:t xml:space="preserve">in light of </w:t>
      </w:r>
      <w:r w:rsidR="005C00F7">
        <w:t>its</w:t>
      </w:r>
      <w:r w:rsidR="00EA0B6A">
        <w:t xml:space="preserve"> talk about the miraculous turns out to open </w:t>
      </w:r>
      <w:r w:rsidR="003B1448">
        <w:t xml:space="preserve">up </w:t>
      </w:r>
      <w:r w:rsidR="005333AD">
        <w:t>Isaiah</w:t>
      </w:r>
      <w:r w:rsidR="003B1448">
        <w:t xml:space="preserve"> as a whole.</w:t>
      </w:r>
    </w:p>
    <w:p w14:paraId="50F97E9F" w14:textId="7C2D290B" w:rsidR="00DE4565" w:rsidRDefault="00DE4565" w:rsidP="00DE4565">
      <w:r>
        <w:t xml:space="preserve">Of course </w:t>
      </w:r>
      <w:r>
        <w:rPr>
          <w:i/>
          <w:iCs/>
        </w:rPr>
        <w:t>miracle</w:t>
      </w:r>
      <w:r>
        <w:t xml:space="preserve"> is a tricky word. In this book </w:t>
      </w:r>
      <w:r w:rsidR="008331B2">
        <w:t>I</w:t>
      </w:r>
      <w:r>
        <w:t xml:space="preserve"> first seek to articulate the nature of what counts as the miraculous in Isaiah. </w:t>
      </w:r>
      <w:r w:rsidR="0059186F">
        <w:t>I</w:t>
      </w:r>
      <w:r>
        <w:t xml:space="preserve"> then consider </w:t>
      </w:r>
      <w:r w:rsidR="0059186F">
        <w:t>the way</w:t>
      </w:r>
      <w:r>
        <w:t xml:space="preserve"> </w:t>
      </w:r>
      <w:r w:rsidR="00EB27BD">
        <w:t xml:space="preserve">the miraculous features </w:t>
      </w:r>
      <w:r>
        <w:t>in the book</w:t>
      </w:r>
      <w:r w:rsidR="00EB27BD">
        <w:t>,</w:t>
      </w:r>
      <w:r>
        <w:t xml:space="preserve"> in testimonies to Yahweh’s extraordinary communication with people such as prophets, in reminders of his extraordinary acts long ago, in reports of his extraordinary acts of rescue </w:t>
      </w:r>
      <w:r w:rsidR="005B74BA">
        <w:t>of</w:t>
      </w:r>
      <w:r>
        <w:t xml:space="preserve"> his people within the </w:t>
      </w:r>
      <w:r w:rsidR="00871F4E">
        <w:t xml:space="preserve">temporal </w:t>
      </w:r>
      <w:r>
        <w:t>framework of the book, in promises of his extraordinary acts of restoration in the future, and in undertakings regarding extraordinary acts towards other peoples.</w:t>
      </w:r>
      <w:r w:rsidR="009D7B4E">
        <w:t xml:space="preserve"> </w:t>
      </w:r>
    </w:p>
    <w:p w14:paraId="6B8C90AA" w14:textId="573D7D17" w:rsidR="00FC24B2" w:rsidRPr="001B1C0E" w:rsidRDefault="00FC24B2" w:rsidP="00DE4565">
      <w:r>
        <w:t xml:space="preserve">Translations are my own, often </w:t>
      </w:r>
      <w:r w:rsidR="001B1C0E">
        <w:t xml:space="preserve">comparable to ones in </w:t>
      </w:r>
      <w:r w:rsidR="001B1C0E">
        <w:rPr>
          <w:i/>
          <w:iCs/>
        </w:rPr>
        <w:t>The First Testament: A New Translation</w:t>
      </w:r>
      <w:r w:rsidR="001B1C0E">
        <w:t>.</w:t>
      </w:r>
      <w:r w:rsidR="00775DEF">
        <w:rPr>
          <w:rStyle w:val="FootnoteReference"/>
        </w:rPr>
        <w:footnoteReference w:id="2"/>
      </w:r>
    </w:p>
    <w:p w14:paraId="0E7B6897" w14:textId="77777777" w:rsidR="00DE4565" w:rsidRPr="001A642D" w:rsidRDefault="00DE4565" w:rsidP="00DE4565"/>
    <w:p w14:paraId="2F681FA1" w14:textId="42D11602" w:rsidR="00DE4565" w:rsidRDefault="00DE4565" w:rsidP="00DE4565">
      <w:pPr>
        <w:pStyle w:val="Heading1"/>
        <w:numPr>
          <w:ilvl w:val="0"/>
          <w:numId w:val="12"/>
        </w:numPr>
        <w:rPr>
          <w:shd w:val="clear" w:color="auto" w:fill="FFFFFF"/>
        </w:rPr>
      </w:pPr>
      <w:r>
        <w:rPr>
          <w:shd w:val="clear" w:color="auto" w:fill="FFFFFF"/>
        </w:rPr>
        <w:t xml:space="preserve">The Idea </w:t>
      </w:r>
      <w:r w:rsidR="006F0153">
        <w:rPr>
          <w:shd w:val="clear" w:color="auto" w:fill="FFFFFF"/>
        </w:rPr>
        <w:t>of Miracle in Isaiah</w:t>
      </w:r>
    </w:p>
    <w:p w14:paraId="2313FE7E" w14:textId="5FDCDDE4" w:rsidR="00D44D7F" w:rsidRDefault="00273682" w:rsidP="00D75B8B">
      <w:pPr>
        <w:rPr>
          <w:rFonts w:cs="Calibri"/>
          <w:color w:val="000000"/>
          <w:shd w:val="clear" w:color="auto" w:fill="FFFFFF"/>
        </w:rPr>
      </w:pPr>
      <w:r>
        <w:rPr>
          <w:rFonts w:cs="Calibri"/>
          <w:color w:val="000000"/>
          <w:shd w:val="clear" w:color="auto" w:fill="FFFFFF"/>
        </w:rPr>
        <w:t xml:space="preserve">The </w:t>
      </w:r>
      <w:r w:rsidR="00712846">
        <w:rPr>
          <w:rFonts w:cs="Calibri"/>
          <w:color w:val="000000"/>
          <w:shd w:val="clear" w:color="auto" w:fill="FFFFFF"/>
        </w:rPr>
        <w:t xml:space="preserve">English </w:t>
      </w:r>
      <w:r>
        <w:rPr>
          <w:rFonts w:cs="Calibri"/>
          <w:color w:val="000000"/>
          <w:shd w:val="clear" w:color="auto" w:fill="FFFFFF"/>
        </w:rPr>
        <w:t xml:space="preserve">word </w:t>
      </w:r>
      <w:r>
        <w:rPr>
          <w:rFonts w:cs="Calibri"/>
          <w:i/>
          <w:iCs/>
          <w:color w:val="000000"/>
          <w:shd w:val="clear" w:color="auto" w:fill="FFFFFF"/>
        </w:rPr>
        <w:t>miracle</w:t>
      </w:r>
      <w:r w:rsidR="00712846">
        <w:rPr>
          <w:rFonts w:cs="Calibri"/>
          <w:color w:val="000000"/>
          <w:shd w:val="clear" w:color="auto" w:fill="FFFFFF"/>
        </w:rPr>
        <w:t xml:space="preserve"> </w:t>
      </w:r>
      <w:r w:rsidR="008D0AA6">
        <w:rPr>
          <w:rFonts w:cs="Calibri"/>
          <w:color w:val="000000"/>
          <w:shd w:val="clear" w:color="auto" w:fill="FFFFFF"/>
        </w:rPr>
        <w:t>refer</w:t>
      </w:r>
      <w:r w:rsidR="00F31BAB">
        <w:rPr>
          <w:rFonts w:cs="Calibri"/>
          <w:color w:val="000000"/>
          <w:shd w:val="clear" w:color="auto" w:fill="FFFFFF"/>
        </w:rPr>
        <w:t>s</w:t>
      </w:r>
      <w:r w:rsidR="008D0AA6">
        <w:rPr>
          <w:rFonts w:cs="Calibri"/>
          <w:color w:val="000000"/>
          <w:shd w:val="clear" w:color="auto" w:fill="FFFFFF"/>
        </w:rPr>
        <w:t xml:space="preserve"> to </w:t>
      </w:r>
      <w:r w:rsidR="00F31BAB">
        <w:rPr>
          <w:rFonts w:cs="Calibri"/>
          <w:color w:val="000000"/>
          <w:shd w:val="clear" w:color="auto" w:fill="FFFFFF"/>
        </w:rPr>
        <w:t>an</w:t>
      </w:r>
      <w:r w:rsidR="00C702EF">
        <w:rPr>
          <w:rFonts w:cs="Calibri"/>
          <w:color w:val="000000"/>
          <w:shd w:val="clear" w:color="auto" w:fill="FFFFFF"/>
        </w:rPr>
        <w:t xml:space="preserve"> </w:t>
      </w:r>
      <w:r w:rsidR="004F32D3">
        <w:rPr>
          <w:rFonts w:cs="Calibri"/>
          <w:color w:val="000000"/>
          <w:shd w:val="clear" w:color="auto" w:fill="FFFFFF"/>
        </w:rPr>
        <w:t xml:space="preserve">extraordinary </w:t>
      </w:r>
      <w:r w:rsidR="00A72740">
        <w:rPr>
          <w:rFonts w:cs="Calibri"/>
          <w:color w:val="000000"/>
          <w:shd w:val="clear" w:color="auto" w:fill="FFFFFF"/>
        </w:rPr>
        <w:t xml:space="preserve">significant </w:t>
      </w:r>
      <w:r w:rsidR="00F31BAB">
        <w:rPr>
          <w:rFonts w:cs="Calibri"/>
          <w:color w:val="000000"/>
          <w:shd w:val="clear" w:color="auto" w:fill="FFFFFF"/>
        </w:rPr>
        <w:t>event</w:t>
      </w:r>
      <w:r w:rsidR="00B73D63">
        <w:rPr>
          <w:rFonts w:cs="Calibri"/>
          <w:color w:val="000000"/>
          <w:shd w:val="clear" w:color="auto" w:fill="FFFFFF"/>
        </w:rPr>
        <w:t xml:space="preserve">, </w:t>
      </w:r>
      <w:r w:rsidR="00837C8E">
        <w:rPr>
          <w:rFonts w:cs="Calibri"/>
          <w:color w:val="000000"/>
          <w:shd w:val="clear" w:color="auto" w:fill="FFFFFF"/>
        </w:rPr>
        <w:t>either</w:t>
      </w:r>
      <w:r w:rsidR="00B73D63">
        <w:rPr>
          <w:rFonts w:cs="Calibri"/>
          <w:color w:val="000000"/>
          <w:shd w:val="clear" w:color="auto" w:fill="FFFFFF"/>
        </w:rPr>
        <w:t xml:space="preserve"> one that</w:t>
      </w:r>
      <w:r w:rsidR="004F32D3">
        <w:rPr>
          <w:rFonts w:cs="Calibri"/>
          <w:color w:val="000000"/>
          <w:shd w:val="clear" w:color="auto" w:fill="FFFFFF"/>
        </w:rPr>
        <w:t xml:space="preserve"> </w:t>
      </w:r>
      <w:r w:rsidR="008A4B29">
        <w:rPr>
          <w:rFonts w:cs="Calibri"/>
          <w:color w:val="000000"/>
          <w:shd w:val="clear" w:color="auto" w:fill="FFFFFF"/>
        </w:rPr>
        <w:t xml:space="preserve">is a direct act of God </w:t>
      </w:r>
      <w:r w:rsidR="00936E5B">
        <w:rPr>
          <w:rFonts w:cs="Calibri"/>
          <w:color w:val="000000"/>
          <w:shd w:val="clear" w:color="auto" w:fill="FFFFFF"/>
        </w:rPr>
        <w:t xml:space="preserve">and </w:t>
      </w:r>
      <w:r w:rsidR="008D0AA6">
        <w:rPr>
          <w:rFonts w:cs="Calibri"/>
          <w:color w:val="000000"/>
          <w:shd w:val="clear" w:color="auto" w:fill="FFFFFF"/>
        </w:rPr>
        <w:t>cannot be explained in terms of</w:t>
      </w:r>
      <w:r w:rsidR="00520FD1">
        <w:rPr>
          <w:rFonts w:cs="Calibri"/>
          <w:color w:val="000000"/>
          <w:shd w:val="clear" w:color="auto" w:fill="FFFFFF"/>
        </w:rPr>
        <w:t xml:space="preserve"> regular</w:t>
      </w:r>
      <w:r w:rsidR="00493120">
        <w:rPr>
          <w:rFonts w:cs="Calibri"/>
          <w:color w:val="000000"/>
          <w:shd w:val="clear" w:color="auto" w:fill="FFFFFF"/>
        </w:rPr>
        <w:t xml:space="preserve"> cause-and-effect</w:t>
      </w:r>
      <w:r w:rsidR="0000470D">
        <w:rPr>
          <w:rFonts w:cs="Calibri"/>
          <w:color w:val="000000"/>
          <w:shd w:val="clear" w:color="auto" w:fill="FFFFFF"/>
        </w:rPr>
        <w:t xml:space="preserve">, or </w:t>
      </w:r>
      <w:r w:rsidR="001E56F6">
        <w:rPr>
          <w:rFonts w:cs="Calibri"/>
          <w:color w:val="000000"/>
          <w:shd w:val="clear" w:color="auto" w:fill="FFFFFF"/>
        </w:rPr>
        <w:t xml:space="preserve">one that is </w:t>
      </w:r>
      <w:r w:rsidR="002B5E1B">
        <w:rPr>
          <w:rFonts w:cs="Calibri"/>
          <w:color w:val="000000"/>
          <w:shd w:val="clear" w:color="auto" w:fill="FFFFFF"/>
        </w:rPr>
        <w:t xml:space="preserve">simply </w:t>
      </w:r>
      <w:r w:rsidR="001E56F6">
        <w:rPr>
          <w:rFonts w:cs="Calibri"/>
          <w:color w:val="000000"/>
          <w:shd w:val="clear" w:color="auto" w:fill="FFFFFF"/>
        </w:rPr>
        <w:t>unexpected and amazing</w:t>
      </w:r>
      <w:r w:rsidR="00B73D63">
        <w:rPr>
          <w:rFonts w:cs="Calibri"/>
          <w:color w:val="000000"/>
          <w:shd w:val="clear" w:color="auto" w:fill="FFFFFF"/>
        </w:rPr>
        <w:t>.</w:t>
      </w:r>
      <w:r w:rsidR="00F87BA1">
        <w:rPr>
          <w:rFonts w:cs="Calibri"/>
          <w:color w:val="000000"/>
          <w:shd w:val="clear" w:color="auto" w:fill="FFFFFF"/>
        </w:rPr>
        <w:t xml:space="preserve"> </w:t>
      </w:r>
      <w:r w:rsidR="00B17A64">
        <w:rPr>
          <w:rFonts w:cs="Calibri"/>
          <w:color w:val="000000"/>
          <w:shd w:val="clear" w:color="auto" w:fill="FFFFFF"/>
        </w:rPr>
        <w:t xml:space="preserve">But it’s commonly the case that words </w:t>
      </w:r>
      <w:r w:rsidR="00DC5547">
        <w:rPr>
          <w:rFonts w:cs="Calibri"/>
          <w:color w:val="000000"/>
          <w:shd w:val="clear" w:color="auto" w:fill="FFFFFF"/>
        </w:rPr>
        <w:t>and concepts that we use in English have different meaning</w:t>
      </w:r>
      <w:r w:rsidR="00C80061">
        <w:rPr>
          <w:rFonts w:cs="Calibri"/>
          <w:color w:val="000000"/>
          <w:shd w:val="clear" w:color="auto" w:fill="FFFFFF"/>
        </w:rPr>
        <w:t>s</w:t>
      </w:r>
      <w:r w:rsidR="00DC5547">
        <w:rPr>
          <w:rFonts w:cs="Calibri"/>
          <w:color w:val="000000"/>
          <w:shd w:val="clear" w:color="auto" w:fill="FFFFFF"/>
        </w:rPr>
        <w:t xml:space="preserve"> from the </w:t>
      </w:r>
      <w:r w:rsidR="00071DF7">
        <w:rPr>
          <w:rFonts w:cs="Calibri"/>
          <w:color w:val="000000"/>
          <w:shd w:val="clear" w:color="auto" w:fill="FFFFFF"/>
        </w:rPr>
        <w:t xml:space="preserve">same </w:t>
      </w:r>
      <w:r w:rsidR="00DC5547">
        <w:rPr>
          <w:rFonts w:cs="Calibri"/>
          <w:color w:val="000000"/>
          <w:shd w:val="clear" w:color="auto" w:fill="FFFFFF"/>
        </w:rPr>
        <w:t>words and co</w:t>
      </w:r>
      <w:r w:rsidR="00C80061">
        <w:rPr>
          <w:rFonts w:cs="Calibri"/>
          <w:color w:val="000000"/>
          <w:shd w:val="clear" w:color="auto" w:fill="FFFFFF"/>
        </w:rPr>
        <w:t xml:space="preserve">ncepts </w:t>
      </w:r>
      <w:r w:rsidR="00071DF7">
        <w:rPr>
          <w:rFonts w:cs="Calibri"/>
          <w:color w:val="000000"/>
          <w:shd w:val="clear" w:color="auto" w:fill="FFFFFF"/>
        </w:rPr>
        <w:t xml:space="preserve">when they appear in </w:t>
      </w:r>
      <w:r w:rsidR="005513C2">
        <w:rPr>
          <w:rFonts w:cs="Calibri"/>
          <w:color w:val="000000"/>
          <w:shd w:val="clear" w:color="auto" w:fill="FFFFFF"/>
        </w:rPr>
        <w:t xml:space="preserve">English translations of </w:t>
      </w:r>
      <w:r w:rsidR="00071DF7">
        <w:rPr>
          <w:rFonts w:cs="Calibri"/>
          <w:color w:val="000000"/>
          <w:shd w:val="clear" w:color="auto" w:fill="FFFFFF"/>
        </w:rPr>
        <w:t xml:space="preserve">the Scriptures (covenant, justice, </w:t>
      </w:r>
      <w:r w:rsidR="00B03455">
        <w:rPr>
          <w:rFonts w:cs="Calibri"/>
          <w:color w:val="000000"/>
          <w:shd w:val="clear" w:color="auto" w:fill="FFFFFF"/>
        </w:rPr>
        <w:t xml:space="preserve">and </w:t>
      </w:r>
      <w:r w:rsidR="00071DF7">
        <w:rPr>
          <w:rFonts w:cs="Calibri"/>
          <w:color w:val="000000"/>
          <w:shd w:val="clear" w:color="auto" w:fill="FFFFFF"/>
        </w:rPr>
        <w:t>righteo</w:t>
      </w:r>
      <w:r w:rsidR="00B03455">
        <w:rPr>
          <w:rFonts w:cs="Calibri"/>
          <w:color w:val="000000"/>
          <w:shd w:val="clear" w:color="auto" w:fill="FFFFFF"/>
        </w:rPr>
        <w:t>usness are examples that come to mind</w:t>
      </w:r>
      <w:r w:rsidR="00CC001B">
        <w:rPr>
          <w:rFonts w:cs="Calibri"/>
          <w:color w:val="000000"/>
          <w:shd w:val="clear" w:color="auto" w:fill="FFFFFF"/>
        </w:rPr>
        <w:t>)</w:t>
      </w:r>
      <w:r w:rsidR="00B03455">
        <w:rPr>
          <w:rFonts w:cs="Calibri"/>
          <w:color w:val="000000"/>
          <w:shd w:val="clear" w:color="auto" w:fill="FFFFFF"/>
        </w:rPr>
        <w:t xml:space="preserve">. </w:t>
      </w:r>
      <w:r w:rsidR="00040EEF">
        <w:rPr>
          <w:rFonts w:cs="Calibri"/>
          <w:color w:val="000000"/>
          <w:shd w:val="clear" w:color="auto" w:fill="FFFFFF"/>
        </w:rPr>
        <w:t>And</w:t>
      </w:r>
      <w:r w:rsidR="001E1A72">
        <w:rPr>
          <w:rFonts w:cs="Calibri"/>
          <w:color w:val="000000"/>
          <w:shd w:val="clear" w:color="auto" w:fill="FFFFFF"/>
        </w:rPr>
        <w:t xml:space="preserve"> </w:t>
      </w:r>
      <w:r w:rsidR="00007A9C">
        <w:rPr>
          <w:rFonts w:cs="Calibri"/>
          <w:color w:val="000000"/>
          <w:shd w:val="clear" w:color="auto" w:fill="FFFFFF"/>
        </w:rPr>
        <w:t>any focus on whether or not things can be explained by regular caus</w:t>
      </w:r>
      <w:r w:rsidR="00D75B8B">
        <w:rPr>
          <w:rFonts w:cs="Calibri"/>
          <w:color w:val="000000"/>
          <w:shd w:val="clear" w:color="auto" w:fill="FFFFFF"/>
        </w:rPr>
        <w:t xml:space="preserve">e-and-effect already suggests that </w:t>
      </w:r>
      <w:r w:rsidR="0038701A">
        <w:rPr>
          <w:rFonts w:cs="Calibri"/>
          <w:color w:val="000000"/>
          <w:shd w:val="clear" w:color="auto" w:fill="FFFFFF"/>
        </w:rPr>
        <w:t xml:space="preserve">the </w:t>
      </w:r>
      <w:r w:rsidR="00D77E09">
        <w:rPr>
          <w:rFonts w:cs="Calibri"/>
          <w:color w:val="000000"/>
          <w:shd w:val="clear" w:color="auto" w:fill="FFFFFF"/>
        </w:rPr>
        <w:t xml:space="preserve">customary western </w:t>
      </w:r>
      <w:r w:rsidR="00F214AF">
        <w:rPr>
          <w:rFonts w:cs="Calibri"/>
          <w:color w:val="000000"/>
          <w:shd w:val="clear" w:color="auto" w:fill="FFFFFF"/>
        </w:rPr>
        <w:t>idea</w:t>
      </w:r>
      <w:r w:rsidR="00D77E09">
        <w:rPr>
          <w:rFonts w:cs="Calibri"/>
          <w:color w:val="000000"/>
          <w:shd w:val="clear" w:color="auto" w:fill="FFFFFF"/>
        </w:rPr>
        <w:t xml:space="preserve"> of miracle </w:t>
      </w:r>
      <w:r w:rsidR="006D35AB">
        <w:rPr>
          <w:rFonts w:cs="Calibri"/>
          <w:color w:val="000000"/>
          <w:shd w:val="clear" w:color="auto" w:fill="FFFFFF"/>
        </w:rPr>
        <w:t xml:space="preserve">may not correspond to </w:t>
      </w:r>
      <w:r w:rsidR="00987725">
        <w:rPr>
          <w:rFonts w:cs="Calibri"/>
          <w:color w:val="000000"/>
          <w:shd w:val="clear" w:color="auto" w:fill="FFFFFF"/>
        </w:rPr>
        <w:t>a</w:t>
      </w:r>
      <w:r w:rsidR="006D35AB">
        <w:rPr>
          <w:rFonts w:cs="Calibri"/>
          <w:color w:val="000000"/>
          <w:shd w:val="clear" w:color="auto" w:fill="FFFFFF"/>
        </w:rPr>
        <w:t xml:space="preserve"> </w:t>
      </w:r>
      <w:r w:rsidR="00D54680">
        <w:rPr>
          <w:rFonts w:cs="Calibri"/>
          <w:color w:val="000000"/>
          <w:shd w:val="clear" w:color="auto" w:fill="FFFFFF"/>
        </w:rPr>
        <w:t xml:space="preserve">concept </w:t>
      </w:r>
      <w:r w:rsidR="00987725">
        <w:rPr>
          <w:rFonts w:cs="Calibri"/>
          <w:color w:val="000000"/>
          <w:shd w:val="clear" w:color="auto" w:fill="FFFFFF"/>
        </w:rPr>
        <w:t xml:space="preserve">that underlies the First Testament </w:t>
      </w:r>
      <w:r w:rsidR="00407049">
        <w:rPr>
          <w:rFonts w:cs="Calibri"/>
          <w:color w:val="000000"/>
          <w:shd w:val="clear" w:color="auto" w:fill="FFFFFF"/>
        </w:rPr>
        <w:t>or</w:t>
      </w:r>
      <w:r w:rsidR="00D54680">
        <w:rPr>
          <w:rFonts w:cs="Calibri"/>
          <w:color w:val="000000"/>
          <w:shd w:val="clear" w:color="auto" w:fill="FFFFFF"/>
        </w:rPr>
        <w:t xml:space="preserve"> </w:t>
      </w:r>
      <w:r w:rsidR="00407049">
        <w:rPr>
          <w:rFonts w:cs="Calibri"/>
          <w:color w:val="000000"/>
          <w:shd w:val="clear" w:color="auto" w:fill="FFFFFF"/>
        </w:rPr>
        <w:t xml:space="preserve">emerges from it. Indeed, we would </w:t>
      </w:r>
      <w:r w:rsidR="00040EEF">
        <w:rPr>
          <w:rFonts w:cs="Calibri"/>
          <w:color w:val="000000"/>
          <w:shd w:val="clear" w:color="auto" w:fill="FFFFFF"/>
        </w:rPr>
        <w:t>be unwise to</w:t>
      </w:r>
      <w:r w:rsidR="00407049">
        <w:rPr>
          <w:rFonts w:cs="Calibri"/>
          <w:color w:val="000000"/>
          <w:shd w:val="clear" w:color="auto" w:fill="FFFFFF"/>
        </w:rPr>
        <w:t xml:space="preserve"> assume that the same notion runs through the entire First Testament. </w:t>
      </w:r>
      <w:r w:rsidR="00F613A5">
        <w:rPr>
          <w:rFonts w:cs="Calibri"/>
          <w:color w:val="000000"/>
          <w:shd w:val="clear" w:color="auto" w:fill="FFFFFF"/>
        </w:rPr>
        <w:t xml:space="preserve">So my </w:t>
      </w:r>
      <w:r w:rsidR="00601462">
        <w:rPr>
          <w:rFonts w:cs="Calibri"/>
          <w:color w:val="000000"/>
          <w:shd w:val="clear" w:color="auto" w:fill="FFFFFF"/>
        </w:rPr>
        <w:t>initial</w:t>
      </w:r>
      <w:r w:rsidR="00CA58B9">
        <w:rPr>
          <w:rFonts w:cs="Calibri"/>
          <w:color w:val="000000"/>
          <w:shd w:val="clear" w:color="auto" w:fill="FFFFFF"/>
        </w:rPr>
        <w:t xml:space="preserve"> </w:t>
      </w:r>
      <w:r w:rsidR="00F613A5">
        <w:rPr>
          <w:rFonts w:cs="Calibri"/>
          <w:color w:val="000000"/>
          <w:shd w:val="clear" w:color="auto" w:fill="FFFFFF"/>
        </w:rPr>
        <w:t>aim</w:t>
      </w:r>
      <w:r w:rsidR="005A2FC1">
        <w:rPr>
          <w:rFonts w:cs="Calibri"/>
          <w:color w:val="000000"/>
          <w:shd w:val="clear" w:color="auto" w:fill="FFFFFF"/>
        </w:rPr>
        <w:t xml:space="preserve"> </w:t>
      </w:r>
      <w:r w:rsidR="00F613A5">
        <w:rPr>
          <w:rFonts w:cs="Calibri"/>
          <w:color w:val="000000"/>
          <w:shd w:val="clear" w:color="auto" w:fill="FFFFFF"/>
        </w:rPr>
        <w:t>is to tease out the equivalent to the notion of miracle that emerges from the book of Isaiah.</w:t>
      </w:r>
      <w:r w:rsidR="00002A11">
        <w:rPr>
          <w:rFonts w:cs="Calibri"/>
          <w:color w:val="000000"/>
          <w:shd w:val="clear" w:color="auto" w:fill="FFFFFF"/>
        </w:rPr>
        <w:t xml:space="preserve"> </w:t>
      </w:r>
    </w:p>
    <w:p w14:paraId="6897B334" w14:textId="232D16B1" w:rsidR="009C564C" w:rsidRDefault="002A148D" w:rsidP="00EA6E9C">
      <w:pPr>
        <w:rPr>
          <w:rFonts w:cs="Calibri"/>
          <w:color w:val="000000"/>
          <w:shd w:val="clear" w:color="auto" w:fill="FFFFFF"/>
        </w:rPr>
      </w:pPr>
      <w:r>
        <w:rPr>
          <w:rFonts w:cs="Calibri"/>
          <w:color w:val="000000"/>
          <w:shd w:val="clear" w:color="auto" w:fill="FFFFFF"/>
        </w:rPr>
        <w:lastRenderedPageBreak/>
        <w:t xml:space="preserve">I can express the approach I shall take </w:t>
      </w:r>
      <w:r w:rsidR="00D41147">
        <w:rPr>
          <w:rFonts w:cs="Calibri"/>
          <w:color w:val="000000"/>
          <w:shd w:val="clear" w:color="auto" w:fill="FFFFFF"/>
        </w:rPr>
        <w:t xml:space="preserve">to </w:t>
      </w:r>
      <w:r w:rsidR="007017AD">
        <w:rPr>
          <w:rFonts w:cs="Calibri"/>
          <w:color w:val="000000"/>
          <w:shd w:val="clear" w:color="auto" w:fill="FFFFFF"/>
        </w:rPr>
        <w:t xml:space="preserve">considering </w:t>
      </w:r>
      <w:r w:rsidR="00EA6E9C">
        <w:rPr>
          <w:rFonts w:cs="Calibri"/>
          <w:color w:val="000000"/>
          <w:shd w:val="clear" w:color="auto" w:fill="FFFFFF"/>
        </w:rPr>
        <w:t>this question</w:t>
      </w:r>
      <w:r w:rsidR="00D41147">
        <w:rPr>
          <w:rFonts w:cs="Calibri"/>
          <w:color w:val="000000"/>
          <w:shd w:val="clear" w:color="auto" w:fill="FFFFFF"/>
        </w:rPr>
        <w:t xml:space="preserve"> in the terms of </w:t>
      </w:r>
      <w:r w:rsidR="00CC77C3">
        <w:rPr>
          <w:rFonts w:cs="Calibri"/>
          <w:color w:val="000000"/>
          <w:shd w:val="clear" w:color="auto" w:fill="FFFFFF"/>
        </w:rPr>
        <w:t>several</w:t>
      </w:r>
      <w:r w:rsidR="004F7CF3">
        <w:rPr>
          <w:rFonts w:cs="Calibri"/>
          <w:color w:val="000000"/>
          <w:shd w:val="clear" w:color="auto" w:fill="FFFFFF"/>
        </w:rPr>
        <w:t xml:space="preserve"> </w:t>
      </w:r>
      <w:r w:rsidR="00D41147">
        <w:rPr>
          <w:rFonts w:cs="Calibri"/>
          <w:color w:val="000000"/>
          <w:shd w:val="clear" w:color="auto" w:fill="FFFFFF"/>
        </w:rPr>
        <w:t xml:space="preserve">different models of interpretation. </w:t>
      </w:r>
    </w:p>
    <w:p w14:paraId="218496D8" w14:textId="77777777" w:rsidR="00B70692" w:rsidRDefault="00B70692" w:rsidP="00EA6E9C">
      <w:pPr>
        <w:rPr>
          <w:rFonts w:cs="Calibri"/>
          <w:color w:val="000000"/>
          <w:shd w:val="clear" w:color="auto" w:fill="FFFFFF"/>
        </w:rPr>
      </w:pPr>
    </w:p>
    <w:p w14:paraId="7F801E92" w14:textId="4CC7E3F2" w:rsidR="00B70692" w:rsidRDefault="00745EDF" w:rsidP="00B70692">
      <w:pPr>
        <w:pStyle w:val="ListParagraph"/>
        <w:numPr>
          <w:ilvl w:val="0"/>
          <w:numId w:val="14"/>
        </w:numPr>
        <w:ind w:left="720"/>
        <w:rPr>
          <w:rFonts w:cs="Calibri"/>
          <w:color w:val="000000"/>
          <w:shd w:val="clear" w:color="auto" w:fill="FFFFFF"/>
        </w:rPr>
      </w:pPr>
      <w:r>
        <w:rPr>
          <w:rFonts w:cs="Calibri"/>
          <w:color w:val="000000"/>
          <w:shd w:val="clear" w:color="auto" w:fill="FFFFFF"/>
        </w:rPr>
        <w:t>I</w:t>
      </w:r>
      <w:r w:rsidR="004F7CF3" w:rsidRPr="00B70692">
        <w:rPr>
          <w:rFonts w:cs="Calibri"/>
          <w:color w:val="000000"/>
          <w:shd w:val="clear" w:color="auto" w:fill="FFFFFF"/>
        </w:rPr>
        <w:t xml:space="preserve">n </w:t>
      </w:r>
      <w:r w:rsidR="00C0516D">
        <w:rPr>
          <w:rFonts w:cs="Calibri"/>
          <w:color w:val="000000"/>
          <w:shd w:val="clear" w:color="auto" w:fill="FFFFFF"/>
        </w:rPr>
        <w:t xml:space="preserve">the </w:t>
      </w:r>
      <w:r w:rsidR="004F7CF3" w:rsidRPr="00B70692">
        <w:rPr>
          <w:rFonts w:cs="Calibri"/>
          <w:color w:val="000000"/>
          <w:shd w:val="clear" w:color="auto" w:fill="FFFFFF"/>
        </w:rPr>
        <w:t xml:space="preserve">terms </w:t>
      </w:r>
      <w:r w:rsidR="00084994" w:rsidRPr="00B70692">
        <w:rPr>
          <w:rFonts w:cs="Calibri"/>
          <w:color w:val="000000"/>
          <w:shd w:val="clear" w:color="auto" w:fill="FFFFFF"/>
        </w:rPr>
        <w:t>of a</w:t>
      </w:r>
      <w:r w:rsidR="00FB7088" w:rsidRPr="00B70692">
        <w:rPr>
          <w:rFonts w:cs="Calibri"/>
          <w:color w:val="000000"/>
          <w:shd w:val="clear" w:color="auto" w:fill="FFFFFF"/>
        </w:rPr>
        <w:t xml:space="preserve"> mid-twentieth</w:t>
      </w:r>
      <w:r w:rsidR="00617834" w:rsidRPr="00B70692">
        <w:rPr>
          <w:rFonts w:cs="Calibri"/>
          <w:color w:val="000000"/>
          <w:shd w:val="clear" w:color="auto" w:fill="FFFFFF"/>
        </w:rPr>
        <w:t>-</w:t>
      </w:r>
      <w:r w:rsidR="00FB7088" w:rsidRPr="00B70692">
        <w:rPr>
          <w:rFonts w:cs="Calibri"/>
          <w:color w:val="000000"/>
          <w:shd w:val="clear" w:color="auto" w:fill="FFFFFF"/>
        </w:rPr>
        <w:t xml:space="preserve">century </w:t>
      </w:r>
      <w:r w:rsidR="00084994" w:rsidRPr="00B70692">
        <w:rPr>
          <w:rFonts w:cs="Calibri"/>
          <w:color w:val="000000"/>
          <w:shd w:val="clear" w:color="auto" w:fill="FFFFFF"/>
        </w:rPr>
        <w:t>model</w:t>
      </w:r>
      <w:r w:rsidR="00FB7088" w:rsidRPr="00B70692">
        <w:rPr>
          <w:rFonts w:cs="Calibri"/>
          <w:color w:val="000000"/>
          <w:shd w:val="clear" w:color="auto" w:fill="FFFFFF"/>
        </w:rPr>
        <w:t xml:space="preserve">, I will treat </w:t>
      </w:r>
      <w:r w:rsidR="00002A11" w:rsidRPr="00B70692">
        <w:rPr>
          <w:rFonts w:cs="Calibri"/>
          <w:color w:val="000000"/>
          <w:shd w:val="clear" w:color="auto" w:fill="FFFFFF"/>
        </w:rPr>
        <w:t>th</w:t>
      </w:r>
      <w:r w:rsidR="00084994" w:rsidRPr="00B70692">
        <w:rPr>
          <w:rFonts w:cs="Calibri"/>
          <w:color w:val="000000"/>
          <w:shd w:val="clear" w:color="auto" w:fill="FFFFFF"/>
        </w:rPr>
        <w:t>at</w:t>
      </w:r>
      <w:r w:rsidR="00002A11" w:rsidRPr="00B70692">
        <w:rPr>
          <w:rFonts w:cs="Calibri"/>
          <w:color w:val="000000"/>
          <w:shd w:val="clear" w:color="auto" w:fill="FFFFFF"/>
        </w:rPr>
        <w:t xml:space="preserve"> </w:t>
      </w:r>
      <w:r w:rsidR="00483199" w:rsidRPr="00B70692">
        <w:rPr>
          <w:rFonts w:cs="Calibri"/>
          <w:color w:val="000000"/>
          <w:shd w:val="clear" w:color="auto" w:fill="FFFFFF"/>
        </w:rPr>
        <w:t xml:space="preserve">twofold understanding </w:t>
      </w:r>
      <w:r w:rsidR="00321713" w:rsidRPr="00B70692">
        <w:rPr>
          <w:rFonts w:cs="Calibri"/>
          <w:color w:val="000000"/>
          <w:shd w:val="clear" w:color="auto" w:fill="FFFFFF"/>
        </w:rPr>
        <w:t>of miracle</w:t>
      </w:r>
      <w:r w:rsidR="00FA512B">
        <w:rPr>
          <w:rFonts w:cs="Calibri"/>
          <w:color w:val="000000"/>
          <w:shd w:val="clear" w:color="auto" w:fill="FFFFFF"/>
        </w:rPr>
        <w:t>,</w:t>
      </w:r>
      <w:r w:rsidR="004E6F2A" w:rsidRPr="00B70692">
        <w:rPr>
          <w:rFonts w:cs="Calibri"/>
          <w:color w:val="000000"/>
          <w:shd w:val="clear" w:color="auto" w:fill="FFFFFF"/>
        </w:rPr>
        <w:t xml:space="preserve"> as a direct act of God or </w:t>
      </w:r>
      <w:r w:rsidR="00AD3515" w:rsidRPr="00B70692">
        <w:rPr>
          <w:rFonts w:cs="Calibri"/>
          <w:color w:val="000000"/>
          <w:shd w:val="clear" w:color="auto" w:fill="FFFFFF"/>
        </w:rPr>
        <w:t xml:space="preserve">more broadly </w:t>
      </w:r>
      <w:r w:rsidR="004E6F2A" w:rsidRPr="00B70692">
        <w:rPr>
          <w:rFonts w:cs="Calibri"/>
          <w:color w:val="000000"/>
          <w:shd w:val="clear" w:color="auto" w:fill="FFFFFF"/>
        </w:rPr>
        <w:t xml:space="preserve">as something </w:t>
      </w:r>
      <w:r w:rsidR="00AD3515" w:rsidRPr="00B70692">
        <w:rPr>
          <w:rFonts w:cs="Calibri"/>
          <w:color w:val="000000"/>
          <w:shd w:val="clear" w:color="auto" w:fill="FFFFFF"/>
        </w:rPr>
        <w:t>extraordinary</w:t>
      </w:r>
      <w:r w:rsidR="002F5441" w:rsidRPr="00B70692">
        <w:rPr>
          <w:rFonts w:cs="Calibri"/>
          <w:color w:val="000000"/>
          <w:shd w:val="clear" w:color="auto" w:fill="FFFFFF"/>
        </w:rPr>
        <w:t>,</w:t>
      </w:r>
      <w:r w:rsidR="00AD3515" w:rsidRPr="00B70692">
        <w:rPr>
          <w:rFonts w:cs="Calibri"/>
          <w:color w:val="000000"/>
          <w:shd w:val="clear" w:color="auto" w:fill="FFFFFF"/>
        </w:rPr>
        <w:t xml:space="preserve"> as </w:t>
      </w:r>
      <w:r w:rsidR="008E2C6C" w:rsidRPr="00B70692">
        <w:rPr>
          <w:rFonts w:cs="Calibri"/>
          <w:color w:val="000000"/>
          <w:shd w:val="clear" w:color="auto" w:fill="FFFFFF"/>
        </w:rPr>
        <w:t xml:space="preserve">an </w:t>
      </w:r>
      <w:r w:rsidR="00002A11" w:rsidRPr="00B70692">
        <w:rPr>
          <w:rFonts w:cs="Calibri"/>
          <w:color w:val="000000"/>
          <w:shd w:val="clear" w:color="auto" w:fill="FFFFFF"/>
        </w:rPr>
        <w:t xml:space="preserve">initial </w:t>
      </w:r>
      <w:r w:rsidR="00B8328D" w:rsidRPr="00B70692">
        <w:rPr>
          <w:rFonts w:cs="Calibri"/>
          <w:color w:val="000000"/>
          <w:shd w:val="clear" w:color="auto" w:fill="FFFFFF"/>
        </w:rPr>
        <w:t xml:space="preserve">understanding </w:t>
      </w:r>
      <w:r w:rsidR="00AD3515" w:rsidRPr="00B70692">
        <w:rPr>
          <w:rFonts w:cs="Calibri"/>
          <w:color w:val="000000"/>
          <w:shd w:val="clear" w:color="auto" w:fill="FFFFFF"/>
        </w:rPr>
        <w:t>o</w:t>
      </w:r>
      <w:r w:rsidR="008E2C6C" w:rsidRPr="00B70692">
        <w:rPr>
          <w:rFonts w:cs="Calibri"/>
          <w:color w:val="000000"/>
          <w:shd w:val="clear" w:color="auto" w:fill="FFFFFF"/>
        </w:rPr>
        <w:t>f</w:t>
      </w:r>
      <w:r w:rsidR="00AD3515" w:rsidRPr="00B70692">
        <w:rPr>
          <w:rFonts w:cs="Calibri"/>
          <w:color w:val="000000"/>
          <w:shd w:val="clear" w:color="auto" w:fill="FFFFFF"/>
        </w:rPr>
        <w:t xml:space="preserve"> </w:t>
      </w:r>
      <w:r w:rsidR="00B8328D" w:rsidRPr="00B70692">
        <w:rPr>
          <w:rFonts w:cs="Calibri"/>
          <w:color w:val="000000"/>
          <w:shd w:val="clear" w:color="auto" w:fill="FFFFFF"/>
        </w:rPr>
        <w:t>the miraculous</w:t>
      </w:r>
      <w:r w:rsidR="00FA512B">
        <w:rPr>
          <w:rFonts w:cs="Calibri"/>
          <w:color w:val="000000"/>
          <w:shd w:val="clear" w:color="auto" w:fill="FFFFFF"/>
        </w:rPr>
        <w:t xml:space="preserve"> that constitutes</w:t>
      </w:r>
      <w:r w:rsidR="00B8328D" w:rsidRPr="00B70692">
        <w:rPr>
          <w:rFonts w:cs="Calibri"/>
          <w:color w:val="000000"/>
          <w:shd w:val="clear" w:color="auto" w:fill="FFFFFF"/>
        </w:rPr>
        <w:t xml:space="preserve"> a preunderstanding </w:t>
      </w:r>
      <w:r w:rsidR="00FA512B">
        <w:rPr>
          <w:rFonts w:cs="Calibri"/>
          <w:color w:val="000000"/>
          <w:shd w:val="clear" w:color="auto" w:fill="FFFFFF"/>
        </w:rPr>
        <w:t xml:space="preserve">such as </w:t>
      </w:r>
      <w:r w:rsidR="00B8328D" w:rsidRPr="00B70692">
        <w:rPr>
          <w:rFonts w:cs="Calibri"/>
          <w:color w:val="000000"/>
          <w:shd w:val="clear" w:color="auto" w:fill="FFFFFF"/>
        </w:rPr>
        <w:t>provides me with a way into understanding</w:t>
      </w:r>
      <w:r w:rsidR="00D60781" w:rsidRPr="00B70692">
        <w:rPr>
          <w:rFonts w:cs="Calibri"/>
          <w:color w:val="000000"/>
          <w:shd w:val="clear" w:color="auto" w:fill="FFFFFF"/>
        </w:rPr>
        <w:t xml:space="preserve"> the </w:t>
      </w:r>
      <w:r w:rsidR="00A676D0" w:rsidRPr="00B70692">
        <w:rPr>
          <w:rFonts w:cs="Calibri"/>
          <w:color w:val="000000"/>
          <w:shd w:val="clear" w:color="auto" w:fill="FFFFFF"/>
        </w:rPr>
        <w:t xml:space="preserve">actual </w:t>
      </w:r>
      <w:r w:rsidR="008E2C6C" w:rsidRPr="00B70692">
        <w:rPr>
          <w:rFonts w:cs="Calibri"/>
          <w:color w:val="000000"/>
          <w:shd w:val="clear" w:color="auto" w:fill="FFFFFF"/>
        </w:rPr>
        <w:t>concept</w:t>
      </w:r>
      <w:r w:rsidR="00D60781" w:rsidRPr="00B70692">
        <w:rPr>
          <w:rFonts w:cs="Calibri"/>
          <w:color w:val="000000"/>
          <w:shd w:val="clear" w:color="auto" w:fill="FFFFFF"/>
        </w:rPr>
        <w:t xml:space="preserve"> in Isaiah. I will be prepared </w:t>
      </w:r>
      <w:r w:rsidR="00142D22" w:rsidRPr="00B70692">
        <w:rPr>
          <w:rFonts w:cs="Calibri"/>
          <w:color w:val="000000"/>
          <w:shd w:val="clear" w:color="auto" w:fill="FFFFFF"/>
        </w:rPr>
        <w:t xml:space="preserve">to find that the study of the text leads into my </w:t>
      </w:r>
      <w:r w:rsidR="00053D1A" w:rsidRPr="00B70692">
        <w:rPr>
          <w:rFonts w:cs="Calibri"/>
          <w:color w:val="000000"/>
          <w:shd w:val="clear" w:color="auto" w:fill="FFFFFF"/>
        </w:rPr>
        <w:t xml:space="preserve">getting a broader understanding of </w:t>
      </w:r>
      <w:r w:rsidR="00A77C1B" w:rsidRPr="00B70692">
        <w:rPr>
          <w:rFonts w:cs="Calibri"/>
          <w:color w:val="000000"/>
          <w:shd w:val="clear" w:color="auto" w:fill="FFFFFF"/>
        </w:rPr>
        <w:t>the concept of the miraculous</w:t>
      </w:r>
      <w:r w:rsidR="00A676D0" w:rsidRPr="00B70692">
        <w:rPr>
          <w:rFonts w:cs="Calibri"/>
          <w:color w:val="000000"/>
          <w:shd w:val="clear" w:color="auto" w:fill="FFFFFF"/>
        </w:rPr>
        <w:t>; I will not want my preunderstanding to limit my understanding</w:t>
      </w:r>
      <w:r w:rsidR="00053D1A" w:rsidRPr="00B70692">
        <w:rPr>
          <w:rFonts w:cs="Calibri"/>
          <w:color w:val="000000"/>
          <w:shd w:val="clear" w:color="auto" w:fill="FFFFFF"/>
        </w:rPr>
        <w:t xml:space="preserve">. </w:t>
      </w:r>
    </w:p>
    <w:p w14:paraId="1F65F143" w14:textId="484274EA" w:rsidR="00B70692" w:rsidRDefault="00B8328D" w:rsidP="00B70692">
      <w:pPr>
        <w:pStyle w:val="ListParagraph"/>
        <w:numPr>
          <w:ilvl w:val="0"/>
          <w:numId w:val="14"/>
        </w:numPr>
        <w:ind w:left="720"/>
        <w:rPr>
          <w:rFonts w:cs="Calibri"/>
          <w:color w:val="000000"/>
          <w:shd w:val="clear" w:color="auto" w:fill="FFFFFF"/>
        </w:rPr>
      </w:pPr>
      <w:r w:rsidRPr="00B70692">
        <w:rPr>
          <w:rFonts w:cs="Calibri"/>
          <w:color w:val="000000"/>
          <w:shd w:val="clear" w:color="auto" w:fill="FFFFFF"/>
        </w:rPr>
        <w:t>In late</w:t>
      </w:r>
      <w:r w:rsidR="00617834" w:rsidRPr="00B70692">
        <w:rPr>
          <w:rFonts w:cs="Calibri"/>
          <w:color w:val="000000"/>
          <w:shd w:val="clear" w:color="auto" w:fill="FFFFFF"/>
        </w:rPr>
        <w:t xml:space="preserve"> twentieth-century terms, I will treat th</w:t>
      </w:r>
      <w:r w:rsidR="00053D1A" w:rsidRPr="00B70692">
        <w:rPr>
          <w:rFonts w:cs="Calibri"/>
          <w:color w:val="000000"/>
          <w:shd w:val="clear" w:color="auto" w:fill="FFFFFF"/>
        </w:rPr>
        <w:t>at</w:t>
      </w:r>
      <w:r w:rsidR="00617834" w:rsidRPr="00B70692">
        <w:rPr>
          <w:rFonts w:cs="Calibri"/>
          <w:color w:val="000000"/>
          <w:shd w:val="clear" w:color="auto" w:fill="FFFFFF"/>
        </w:rPr>
        <w:t xml:space="preserve"> initial t</w:t>
      </w:r>
      <w:r w:rsidR="00053D1A" w:rsidRPr="00B70692">
        <w:rPr>
          <w:rFonts w:cs="Calibri"/>
          <w:color w:val="000000"/>
          <w:shd w:val="clear" w:color="auto" w:fill="FFFFFF"/>
        </w:rPr>
        <w:t>wofold</w:t>
      </w:r>
      <w:r w:rsidR="00617834" w:rsidRPr="00B70692">
        <w:rPr>
          <w:rFonts w:cs="Calibri"/>
          <w:color w:val="000000"/>
          <w:shd w:val="clear" w:color="auto" w:fill="FFFFFF"/>
        </w:rPr>
        <w:t xml:space="preserve"> unde</w:t>
      </w:r>
      <w:r w:rsidR="005208CC" w:rsidRPr="00B70692">
        <w:rPr>
          <w:rFonts w:cs="Calibri"/>
          <w:color w:val="000000"/>
          <w:shd w:val="clear" w:color="auto" w:fill="FFFFFF"/>
        </w:rPr>
        <w:t xml:space="preserve">rstanding as a horizon that overlaps with the </w:t>
      </w:r>
      <w:r w:rsidR="00E06B1F" w:rsidRPr="00B70692">
        <w:rPr>
          <w:rFonts w:cs="Calibri"/>
          <w:color w:val="000000"/>
          <w:shd w:val="clear" w:color="auto" w:fill="FFFFFF"/>
        </w:rPr>
        <w:t>Isaia</w:t>
      </w:r>
      <w:r w:rsidR="00C952C8" w:rsidRPr="00B70692">
        <w:rPr>
          <w:rFonts w:cs="Calibri"/>
          <w:color w:val="000000"/>
          <w:shd w:val="clear" w:color="auto" w:fill="FFFFFF"/>
        </w:rPr>
        <w:t>nic</w:t>
      </w:r>
      <w:r w:rsidR="00E06B1F" w:rsidRPr="00B70692">
        <w:rPr>
          <w:rFonts w:cs="Calibri"/>
          <w:color w:val="000000"/>
          <w:shd w:val="clear" w:color="auto" w:fill="FFFFFF"/>
        </w:rPr>
        <w:t xml:space="preserve"> horizon</w:t>
      </w:r>
      <w:r w:rsidR="00E02CD8" w:rsidRPr="00B70692">
        <w:rPr>
          <w:rFonts w:cs="Calibri"/>
          <w:color w:val="000000"/>
          <w:shd w:val="clear" w:color="auto" w:fill="FFFFFF"/>
        </w:rPr>
        <w:t xml:space="preserve"> and that thus opens up the pos</w:t>
      </w:r>
      <w:r w:rsidR="003E7A3D" w:rsidRPr="00B70692">
        <w:rPr>
          <w:rFonts w:cs="Calibri"/>
          <w:color w:val="000000"/>
          <w:shd w:val="clear" w:color="auto" w:fill="FFFFFF"/>
        </w:rPr>
        <w:t>sibility of coming to look at things from within th</w:t>
      </w:r>
      <w:r w:rsidR="00A87A23">
        <w:rPr>
          <w:rFonts w:cs="Calibri"/>
          <w:color w:val="000000"/>
          <w:shd w:val="clear" w:color="auto" w:fill="FFFFFF"/>
        </w:rPr>
        <w:t>at</w:t>
      </w:r>
      <w:r w:rsidR="003E7A3D" w:rsidRPr="00B70692">
        <w:rPr>
          <w:rFonts w:cs="Calibri"/>
          <w:color w:val="000000"/>
          <w:shd w:val="clear" w:color="auto" w:fill="FFFFFF"/>
        </w:rPr>
        <w:t xml:space="preserve"> horizon. </w:t>
      </w:r>
      <w:r w:rsidR="00A05AE4" w:rsidRPr="00B70692">
        <w:rPr>
          <w:rFonts w:cs="Calibri"/>
          <w:color w:val="000000"/>
          <w:shd w:val="clear" w:color="auto" w:fill="FFFFFF"/>
        </w:rPr>
        <w:t xml:space="preserve">I will seek to broaden my horizon by looking </w:t>
      </w:r>
      <w:r w:rsidR="00AE7673" w:rsidRPr="00B70692">
        <w:rPr>
          <w:rFonts w:cs="Calibri"/>
          <w:color w:val="000000"/>
          <w:shd w:val="clear" w:color="auto" w:fill="FFFFFF"/>
        </w:rPr>
        <w:t xml:space="preserve">at the subject within Isaiah’s horizon. </w:t>
      </w:r>
    </w:p>
    <w:p w14:paraId="388C0FD2" w14:textId="4E666D1F" w:rsidR="00070CC9" w:rsidRDefault="00070CC9" w:rsidP="00B70692">
      <w:pPr>
        <w:pStyle w:val="ListParagraph"/>
        <w:numPr>
          <w:ilvl w:val="0"/>
          <w:numId w:val="14"/>
        </w:numPr>
        <w:ind w:left="720"/>
        <w:rPr>
          <w:rFonts w:cs="Calibri"/>
          <w:color w:val="000000"/>
          <w:shd w:val="clear" w:color="auto" w:fill="FFFFFF"/>
        </w:rPr>
      </w:pPr>
      <w:r>
        <w:rPr>
          <w:rFonts w:cs="Calibri"/>
          <w:color w:val="000000"/>
          <w:shd w:val="clear" w:color="auto" w:fill="FFFFFF"/>
        </w:rPr>
        <w:t xml:space="preserve">In </w:t>
      </w:r>
      <w:r w:rsidR="00CC77C3">
        <w:rPr>
          <w:rFonts w:cs="Calibri"/>
          <w:color w:val="000000"/>
          <w:shd w:val="clear" w:color="auto" w:fill="FFFFFF"/>
        </w:rPr>
        <w:t xml:space="preserve">the terms of another late twentieth-century framework, I will be aiming to be </w:t>
      </w:r>
      <w:r w:rsidR="00BC5D2F">
        <w:rPr>
          <w:rFonts w:cs="Calibri"/>
          <w:color w:val="000000"/>
          <w:shd w:val="clear" w:color="auto" w:fill="FFFFFF"/>
        </w:rPr>
        <w:t xml:space="preserve">the </w:t>
      </w:r>
      <w:r w:rsidR="0005780F">
        <w:rPr>
          <w:rFonts w:cs="Calibri"/>
          <w:color w:val="000000"/>
          <w:shd w:val="clear" w:color="auto" w:fill="FFFFFF"/>
        </w:rPr>
        <w:t xml:space="preserve">implied reader or the </w:t>
      </w:r>
      <w:r w:rsidR="00BC5D2F">
        <w:rPr>
          <w:rFonts w:cs="Calibri"/>
          <w:color w:val="000000"/>
          <w:shd w:val="clear" w:color="auto" w:fill="FFFFFF"/>
        </w:rPr>
        <w:t>ideal reader or the intended reader of the texts.</w:t>
      </w:r>
      <w:r w:rsidR="00F43621">
        <w:rPr>
          <w:rStyle w:val="FootnoteReference"/>
          <w:rFonts w:cs="Calibri"/>
          <w:color w:val="000000"/>
          <w:shd w:val="clear" w:color="auto" w:fill="FFFFFF"/>
        </w:rPr>
        <w:footnoteReference w:id="3"/>
      </w:r>
    </w:p>
    <w:p w14:paraId="10C0430A" w14:textId="703FB9E1" w:rsidR="00B70692" w:rsidRPr="00B70692" w:rsidRDefault="00E06B1F" w:rsidP="00B70692">
      <w:pPr>
        <w:pStyle w:val="ListParagraph"/>
        <w:numPr>
          <w:ilvl w:val="0"/>
          <w:numId w:val="14"/>
        </w:numPr>
        <w:ind w:left="720"/>
        <w:rPr>
          <w:rFonts w:cs="Calibri"/>
          <w:color w:val="000000"/>
          <w:shd w:val="clear" w:color="auto" w:fill="FFFFFF"/>
        </w:rPr>
      </w:pPr>
      <w:r w:rsidRPr="00B70692">
        <w:rPr>
          <w:rFonts w:cs="Calibri"/>
          <w:color w:val="000000"/>
          <w:shd w:val="clear" w:color="auto" w:fill="FFFFFF"/>
        </w:rPr>
        <w:t xml:space="preserve">In anthropological terms, I will </w:t>
      </w:r>
      <w:r w:rsidR="006E2192" w:rsidRPr="00B70692">
        <w:rPr>
          <w:rFonts w:cs="Calibri"/>
          <w:color w:val="000000"/>
          <w:shd w:val="clear" w:color="auto" w:fill="FFFFFF"/>
        </w:rPr>
        <w:t xml:space="preserve">recognize that </w:t>
      </w:r>
      <w:r w:rsidR="00121444" w:rsidRPr="00B70692">
        <w:rPr>
          <w:rFonts w:cs="Calibri"/>
          <w:color w:val="000000"/>
          <w:shd w:val="clear" w:color="auto" w:fill="FFFFFF"/>
        </w:rPr>
        <w:t>my</w:t>
      </w:r>
      <w:r w:rsidR="006E2192" w:rsidRPr="00B70692">
        <w:rPr>
          <w:rFonts w:cs="Calibri"/>
          <w:color w:val="000000"/>
          <w:shd w:val="clear" w:color="auto" w:fill="FFFFFF"/>
        </w:rPr>
        <w:t xml:space="preserve"> twofold understanding </w:t>
      </w:r>
      <w:r w:rsidR="00121444" w:rsidRPr="00B70692">
        <w:rPr>
          <w:rFonts w:cs="Calibri"/>
          <w:color w:val="000000"/>
          <w:shd w:val="clear" w:color="auto" w:fill="FFFFFF"/>
        </w:rPr>
        <w:t>implie</w:t>
      </w:r>
      <w:r w:rsidRPr="00B70692">
        <w:rPr>
          <w:rFonts w:cs="Calibri"/>
          <w:color w:val="000000"/>
          <w:shd w:val="clear" w:color="auto" w:fill="FFFFFF"/>
        </w:rPr>
        <w:t xml:space="preserve">s an </w:t>
      </w:r>
      <w:r w:rsidR="00814F09" w:rsidRPr="00B70692">
        <w:rPr>
          <w:rFonts w:cs="Calibri"/>
          <w:color w:val="000000"/>
          <w:shd w:val="clear" w:color="auto" w:fill="FFFFFF"/>
        </w:rPr>
        <w:t>etic approach</w:t>
      </w:r>
      <w:r w:rsidR="004749B9" w:rsidRPr="00B70692">
        <w:rPr>
          <w:rFonts w:cs="Calibri"/>
          <w:color w:val="000000"/>
          <w:shd w:val="clear" w:color="auto" w:fill="FFFFFF"/>
        </w:rPr>
        <w:t xml:space="preserve"> to </w:t>
      </w:r>
      <w:r w:rsidR="00A87A23">
        <w:rPr>
          <w:rFonts w:cs="Calibri"/>
          <w:color w:val="000000"/>
          <w:shd w:val="clear" w:color="auto" w:fill="FFFFFF"/>
        </w:rPr>
        <w:t xml:space="preserve">the book of </w:t>
      </w:r>
      <w:r w:rsidR="004749B9" w:rsidRPr="00B70692">
        <w:rPr>
          <w:rFonts w:cs="Calibri"/>
          <w:color w:val="000000"/>
          <w:shd w:val="clear" w:color="auto" w:fill="FFFFFF"/>
        </w:rPr>
        <w:t>Isaiah</w:t>
      </w:r>
      <w:r w:rsidR="00814F09" w:rsidRPr="00B70692">
        <w:rPr>
          <w:rFonts w:cs="Calibri"/>
          <w:color w:val="000000"/>
          <w:shd w:val="clear" w:color="auto" w:fill="FFFFFF"/>
        </w:rPr>
        <w:t xml:space="preserve">, </w:t>
      </w:r>
      <w:r w:rsidR="00121444" w:rsidRPr="00B70692">
        <w:rPr>
          <w:rFonts w:cs="Calibri"/>
          <w:color w:val="000000"/>
          <w:shd w:val="clear" w:color="auto" w:fill="FFFFFF"/>
        </w:rPr>
        <w:t xml:space="preserve">one that starts from my cultural framework, </w:t>
      </w:r>
      <w:r w:rsidR="00814F09" w:rsidRPr="00B70692">
        <w:rPr>
          <w:rFonts w:cs="Calibri"/>
          <w:color w:val="000000"/>
          <w:shd w:val="clear" w:color="auto" w:fill="FFFFFF"/>
        </w:rPr>
        <w:t xml:space="preserve">and I will seek </w:t>
      </w:r>
      <w:r w:rsidR="004749B9" w:rsidRPr="00B70692">
        <w:rPr>
          <w:rFonts w:cs="Calibri"/>
          <w:color w:val="000000"/>
          <w:shd w:val="clear" w:color="auto" w:fill="FFFFFF"/>
        </w:rPr>
        <w:t xml:space="preserve">to gain </w:t>
      </w:r>
      <w:r w:rsidR="00814F09" w:rsidRPr="00B70692">
        <w:rPr>
          <w:rFonts w:cs="Calibri"/>
          <w:color w:val="000000"/>
          <w:shd w:val="clear" w:color="auto" w:fill="FFFFFF"/>
        </w:rPr>
        <w:t>a</w:t>
      </w:r>
      <w:r w:rsidR="004749B9" w:rsidRPr="00B70692">
        <w:rPr>
          <w:rFonts w:cs="Calibri"/>
          <w:color w:val="000000"/>
          <w:shd w:val="clear" w:color="auto" w:fill="FFFFFF"/>
        </w:rPr>
        <w:t xml:space="preserve"> more</w:t>
      </w:r>
      <w:r w:rsidR="00814F09" w:rsidRPr="00B70692">
        <w:rPr>
          <w:rFonts w:cs="Calibri"/>
          <w:color w:val="000000"/>
          <w:shd w:val="clear" w:color="auto" w:fill="FFFFFF"/>
        </w:rPr>
        <w:t xml:space="preserve"> e</w:t>
      </w:r>
      <w:r w:rsidR="004749B9" w:rsidRPr="00B70692">
        <w:rPr>
          <w:rFonts w:cs="Calibri"/>
          <w:color w:val="000000"/>
          <w:shd w:val="clear" w:color="auto" w:fill="FFFFFF"/>
        </w:rPr>
        <w:t>m</w:t>
      </w:r>
      <w:r w:rsidR="00814F09" w:rsidRPr="00B70692">
        <w:rPr>
          <w:rFonts w:cs="Calibri"/>
          <w:color w:val="000000"/>
          <w:shd w:val="clear" w:color="auto" w:fill="FFFFFF"/>
        </w:rPr>
        <w:t xml:space="preserve">ic </w:t>
      </w:r>
      <w:r w:rsidR="008F0529" w:rsidRPr="00B70692">
        <w:rPr>
          <w:rFonts w:cs="Calibri"/>
          <w:color w:val="000000"/>
          <w:shd w:val="clear" w:color="auto" w:fill="FFFFFF"/>
        </w:rPr>
        <w:t>appreciation</w:t>
      </w:r>
      <w:r w:rsidR="002E03D4" w:rsidRPr="00B70692">
        <w:rPr>
          <w:rFonts w:cs="Calibri"/>
          <w:color w:val="000000"/>
          <w:shd w:val="clear" w:color="auto" w:fill="FFFFFF"/>
        </w:rPr>
        <w:t xml:space="preserve">, one that works within </w:t>
      </w:r>
      <w:r w:rsidR="00A87A23">
        <w:rPr>
          <w:rFonts w:cs="Calibri"/>
          <w:color w:val="000000"/>
          <w:shd w:val="clear" w:color="auto" w:fill="FFFFFF"/>
        </w:rPr>
        <w:t>Isaiah’s</w:t>
      </w:r>
      <w:r w:rsidR="002E03D4" w:rsidRPr="00B70692">
        <w:rPr>
          <w:rFonts w:cs="Calibri"/>
          <w:color w:val="000000"/>
          <w:shd w:val="clear" w:color="auto" w:fill="FFFFFF"/>
        </w:rPr>
        <w:t xml:space="preserve"> cultural framework. </w:t>
      </w:r>
    </w:p>
    <w:p w14:paraId="56620799" w14:textId="5FACB1CB" w:rsidR="00725FBB" w:rsidRDefault="00CB63A7" w:rsidP="00B70692">
      <w:pPr>
        <w:ind w:firstLine="0"/>
        <w:rPr>
          <w:rFonts w:cs="Calibri"/>
          <w:color w:val="000000"/>
          <w:shd w:val="clear" w:color="auto" w:fill="FFFFFF"/>
        </w:rPr>
      </w:pPr>
      <w:r>
        <w:rPr>
          <w:rFonts w:cs="Calibri"/>
          <w:color w:val="000000"/>
          <w:shd w:val="clear" w:color="auto" w:fill="FFFFFF"/>
        </w:rPr>
        <w:t xml:space="preserve">With each approach, </w:t>
      </w:r>
      <w:r w:rsidR="0082487F">
        <w:rPr>
          <w:rFonts w:cs="Calibri"/>
          <w:color w:val="000000"/>
          <w:shd w:val="clear" w:color="auto" w:fill="FFFFFF"/>
        </w:rPr>
        <w:t>such</w:t>
      </w:r>
      <w:r>
        <w:rPr>
          <w:rFonts w:cs="Calibri"/>
          <w:color w:val="000000"/>
          <w:shd w:val="clear" w:color="auto" w:fill="FFFFFF"/>
        </w:rPr>
        <w:t xml:space="preserve"> study </w:t>
      </w:r>
      <w:r w:rsidR="0082487F">
        <w:rPr>
          <w:rFonts w:cs="Calibri"/>
          <w:color w:val="000000"/>
          <w:shd w:val="clear" w:color="auto" w:fill="FFFFFF"/>
        </w:rPr>
        <w:t>need</w:t>
      </w:r>
      <w:r>
        <w:rPr>
          <w:rFonts w:cs="Calibri"/>
          <w:color w:val="000000"/>
          <w:shd w:val="clear" w:color="auto" w:fill="FFFFFF"/>
        </w:rPr>
        <w:t xml:space="preserve"> not presuppose </w:t>
      </w:r>
      <w:r w:rsidR="00140638">
        <w:rPr>
          <w:rFonts w:cs="Calibri"/>
          <w:color w:val="000000"/>
          <w:shd w:val="clear" w:color="auto" w:fill="FFFFFF"/>
        </w:rPr>
        <w:t xml:space="preserve">that </w:t>
      </w:r>
      <w:r w:rsidR="00654330">
        <w:rPr>
          <w:rFonts w:cs="Calibri"/>
          <w:color w:val="000000"/>
          <w:shd w:val="clear" w:color="auto" w:fill="FFFFFF"/>
        </w:rPr>
        <w:t>the interpreter</w:t>
      </w:r>
      <w:r w:rsidR="00140638">
        <w:rPr>
          <w:rFonts w:cs="Calibri"/>
          <w:color w:val="000000"/>
          <w:shd w:val="clear" w:color="auto" w:fill="FFFFFF"/>
        </w:rPr>
        <w:t xml:space="preserve"> subsequently adopt</w:t>
      </w:r>
      <w:r w:rsidR="00654330">
        <w:rPr>
          <w:rFonts w:cs="Calibri"/>
          <w:color w:val="000000"/>
          <w:shd w:val="clear" w:color="auto" w:fill="FFFFFF"/>
        </w:rPr>
        <w:t>s</w:t>
      </w:r>
      <w:r w:rsidR="00140638">
        <w:rPr>
          <w:rFonts w:cs="Calibri"/>
          <w:color w:val="000000"/>
          <w:shd w:val="clear" w:color="auto" w:fill="FFFFFF"/>
        </w:rPr>
        <w:t xml:space="preserve"> the text’s understanding or horizon </w:t>
      </w:r>
      <w:r w:rsidR="00DF0A93">
        <w:rPr>
          <w:rFonts w:cs="Calibri"/>
          <w:color w:val="000000"/>
          <w:shd w:val="clear" w:color="auto" w:fill="FFFFFF"/>
        </w:rPr>
        <w:t>or framework</w:t>
      </w:r>
      <w:r w:rsidR="004905BA">
        <w:rPr>
          <w:rFonts w:cs="Calibri"/>
          <w:color w:val="000000"/>
          <w:shd w:val="clear" w:color="auto" w:fill="FFFFFF"/>
        </w:rPr>
        <w:t xml:space="preserve">. </w:t>
      </w:r>
      <w:r w:rsidR="0082487F">
        <w:rPr>
          <w:rFonts w:cs="Calibri"/>
          <w:color w:val="000000"/>
          <w:shd w:val="clear" w:color="auto" w:fill="FFFFFF"/>
        </w:rPr>
        <w:t>An interpreter may</w:t>
      </w:r>
      <w:r w:rsidR="004905BA">
        <w:rPr>
          <w:rFonts w:cs="Calibri"/>
          <w:color w:val="000000"/>
          <w:shd w:val="clear" w:color="auto" w:fill="FFFFFF"/>
        </w:rPr>
        <w:t xml:space="preserve"> prefer to return to the one from which </w:t>
      </w:r>
      <w:r w:rsidR="0082487F">
        <w:rPr>
          <w:rFonts w:cs="Calibri"/>
          <w:color w:val="000000"/>
          <w:shd w:val="clear" w:color="auto" w:fill="FFFFFF"/>
        </w:rPr>
        <w:t>he or she</w:t>
      </w:r>
      <w:r w:rsidR="004905BA">
        <w:rPr>
          <w:rFonts w:cs="Calibri"/>
          <w:color w:val="000000"/>
          <w:shd w:val="clear" w:color="auto" w:fill="FFFFFF"/>
        </w:rPr>
        <w:t xml:space="preserve"> s</w:t>
      </w:r>
      <w:r w:rsidR="00F27D60">
        <w:rPr>
          <w:rFonts w:cs="Calibri"/>
          <w:color w:val="000000"/>
          <w:shd w:val="clear" w:color="auto" w:fill="FFFFFF"/>
        </w:rPr>
        <w:t>t</w:t>
      </w:r>
      <w:r w:rsidR="004905BA">
        <w:rPr>
          <w:rFonts w:cs="Calibri"/>
          <w:color w:val="000000"/>
          <w:shd w:val="clear" w:color="auto" w:fill="FFFFFF"/>
        </w:rPr>
        <w:t>arted</w:t>
      </w:r>
      <w:r w:rsidR="00F27D60">
        <w:rPr>
          <w:rFonts w:cs="Calibri"/>
          <w:color w:val="000000"/>
          <w:shd w:val="clear" w:color="auto" w:fill="FFFFFF"/>
        </w:rPr>
        <w:t xml:space="preserve">. </w:t>
      </w:r>
      <w:r w:rsidR="00D72610">
        <w:rPr>
          <w:rFonts w:cs="Calibri"/>
          <w:color w:val="000000"/>
          <w:shd w:val="clear" w:color="auto" w:fill="FFFFFF"/>
        </w:rPr>
        <w:t>M</w:t>
      </w:r>
      <w:r w:rsidR="00A22984">
        <w:rPr>
          <w:rFonts w:cs="Calibri"/>
          <w:color w:val="000000"/>
          <w:shd w:val="clear" w:color="auto" w:fill="FFFFFF"/>
        </w:rPr>
        <w:t xml:space="preserve">y </w:t>
      </w:r>
      <w:r w:rsidR="00D72610">
        <w:rPr>
          <w:rFonts w:cs="Calibri"/>
          <w:color w:val="000000"/>
          <w:shd w:val="clear" w:color="auto" w:fill="FFFFFF"/>
        </w:rPr>
        <w:t>own</w:t>
      </w:r>
      <w:r w:rsidR="00A22984">
        <w:rPr>
          <w:rFonts w:cs="Calibri"/>
          <w:color w:val="000000"/>
          <w:shd w:val="clear" w:color="auto" w:fill="FFFFFF"/>
        </w:rPr>
        <w:t xml:space="preserve"> aim</w:t>
      </w:r>
      <w:r w:rsidR="00D72610">
        <w:rPr>
          <w:rFonts w:cs="Calibri"/>
          <w:color w:val="000000"/>
          <w:shd w:val="clear" w:color="auto" w:fill="FFFFFF"/>
        </w:rPr>
        <w:t>, however,</w:t>
      </w:r>
      <w:r w:rsidR="00A22984">
        <w:rPr>
          <w:rFonts w:cs="Calibri"/>
          <w:color w:val="000000"/>
          <w:shd w:val="clear" w:color="auto" w:fill="FFFFFF"/>
        </w:rPr>
        <w:t xml:space="preserve"> will be to assimilate my understanding to the one I find in the text</w:t>
      </w:r>
      <w:r w:rsidR="00D02AC2">
        <w:rPr>
          <w:rFonts w:cs="Calibri"/>
          <w:color w:val="000000"/>
          <w:shd w:val="clear" w:color="auto" w:fill="FFFFFF"/>
        </w:rPr>
        <w:t xml:space="preserve">, as an </w:t>
      </w:r>
      <w:r w:rsidR="00FE1883">
        <w:rPr>
          <w:rFonts w:cs="Calibri"/>
          <w:color w:val="000000"/>
          <w:shd w:val="clear" w:color="auto" w:fill="FFFFFF"/>
        </w:rPr>
        <w:t>expression</w:t>
      </w:r>
      <w:r w:rsidR="00D02AC2">
        <w:rPr>
          <w:rFonts w:cs="Calibri"/>
          <w:color w:val="000000"/>
          <w:shd w:val="clear" w:color="auto" w:fill="FFFFFF"/>
        </w:rPr>
        <w:t xml:space="preserve"> of my </w:t>
      </w:r>
      <w:r w:rsidR="005748CD">
        <w:rPr>
          <w:rFonts w:cs="Calibri"/>
          <w:color w:val="000000"/>
          <w:shd w:val="clear" w:color="auto" w:fill="FFFFFF"/>
        </w:rPr>
        <w:t xml:space="preserve">general stance in relation to the First Testament scriptures. </w:t>
      </w:r>
      <w:r w:rsidR="005A4125">
        <w:rPr>
          <w:rFonts w:cs="Calibri"/>
          <w:color w:val="000000"/>
          <w:shd w:val="clear" w:color="auto" w:fill="FFFFFF"/>
        </w:rPr>
        <w:t>A</w:t>
      </w:r>
      <w:r w:rsidR="005748CD">
        <w:rPr>
          <w:rFonts w:cs="Calibri"/>
          <w:color w:val="000000"/>
          <w:shd w:val="clear" w:color="auto" w:fill="FFFFFF"/>
        </w:rPr>
        <w:t xml:space="preserve"> </w:t>
      </w:r>
      <w:r w:rsidR="00282228">
        <w:rPr>
          <w:rFonts w:cs="Calibri"/>
          <w:color w:val="000000"/>
          <w:shd w:val="clear" w:color="auto" w:fill="FFFFFF"/>
        </w:rPr>
        <w:t xml:space="preserve">paradoxical </w:t>
      </w:r>
      <w:r w:rsidR="005748CD">
        <w:rPr>
          <w:rFonts w:cs="Calibri"/>
          <w:color w:val="000000"/>
          <w:shd w:val="clear" w:color="auto" w:fill="FFFFFF"/>
        </w:rPr>
        <w:t xml:space="preserve">snag of that </w:t>
      </w:r>
      <w:r w:rsidR="00673F88">
        <w:rPr>
          <w:rFonts w:cs="Calibri"/>
          <w:color w:val="000000"/>
          <w:shd w:val="clear" w:color="auto" w:fill="FFFFFF"/>
        </w:rPr>
        <w:t>commitment is that I may unconsciously assimilate the ideas in the text to what I can accept</w:t>
      </w:r>
      <w:r w:rsidR="00FE3742">
        <w:rPr>
          <w:rFonts w:cs="Calibri"/>
          <w:color w:val="000000"/>
          <w:shd w:val="clear" w:color="auto" w:fill="FFFFFF"/>
        </w:rPr>
        <w:t>. “Confessional, theologically motivated readings</w:t>
      </w:r>
      <w:r w:rsidR="00413006">
        <w:rPr>
          <w:rFonts w:cs="Calibri"/>
          <w:color w:val="000000"/>
          <w:shd w:val="clear" w:color="auto" w:fill="FFFFFF"/>
        </w:rPr>
        <w:t xml:space="preserve"> often suspiciously end up saying exactly what the interpret</w:t>
      </w:r>
      <w:r w:rsidR="0078771E">
        <w:rPr>
          <w:rFonts w:cs="Calibri"/>
          <w:color w:val="000000"/>
          <w:shd w:val="clear" w:color="auto" w:fill="FFFFFF"/>
        </w:rPr>
        <w:t>er wanted them to say all along”;</w:t>
      </w:r>
      <w:r w:rsidR="0078771E">
        <w:rPr>
          <w:rStyle w:val="FootnoteReference"/>
          <w:rFonts w:cs="Calibri"/>
          <w:color w:val="000000"/>
          <w:shd w:val="clear" w:color="auto" w:fill="FFFFFF"/>
        </w:rPr>
        <w:footnoteReference w:id="4"/>
      </w:r>
      <w:r w:rsidR="0033456D">
        <w:rPr>
          <w:rFonts w:cs="Calibri"/>
          <w:color w:val="000000"/>
          <w:shd w:val="clear" w:color="auto" w:fill="FFFFFF"/>
        </w:rPr>
        <w:t xml:space="preserve"> but it must be sai</w:t>
      </w:r>
      <w:r w:rsidR="009F4955">
        <w:rPr>
          <w:rFonts w:cs="Calibri"/>
          <w:color w:val="000000"/>
          <w:shd w:val="clear" w:color="auto" w:fill="FFFFFF"/>
        </w:rPr>
        <w:t>d that all readings are somewhat confessional and theologically motivated, “liberal” ones as well as “conservative” ones</w:t>
      </w:r>
      <w:r w:rsidR="009B40FB">
        <w:rPr>
          <w:rFonts w:cs="Calibri"/>
          <w:color w:val="000000"/>
          <w:shd w:val="clear" w:color="auto" w:fill="FFFFFF"/>
        </w:rPr>
        <w:t>.</w:t>
      </w:r>
      <w:r w:rsidR="009B40FB">
        <w:rPr>
          <w:rStyle w:val="FootnoteReference"/>
          <w:rFonts w:cs="Calibri"/>
          <w:color w:val="000000"/>
          <w:shd w:val="clear" w:color="auto" w:fill="FFFFFF"/>
        </w:rPr>
        <w:footnoteReference w:id="5"/>
      </w:r>
      <w:r w:rsidR="009B40FB">
        <w:rPr>
          <w:rFonts w:cs="Calibri"/>
          <w:color w:val="000000"/>
          <w:shd w:val="clear" w:color="auto" w:fill="FFFFFF"/>
        </w:rPr>
        <w:t xml:space="preserve"> S</w:t>
      </w:r>
      <w:r w:rsidR="002110FB">
        <w:rPr>
          <w:rFonts w:cs="Calibri"/>
          <w:color w:val="000000"/>
          <w:shd w:val="clear" w:color="auto" w:fill="FFFFFF"/>
        </w:rPr>
        <w:t xml:space="preserve">o </w:t>
      </w:r>
      <w:r w:rsidR="007E745B">
        <w:rPr>
          <w:rFonts w:cs="Calibri"/>
          <w:color w:val="000000"/>
          <w:shd w:val="clear" w:color="auto" w:fill="FFFFFF"/>
        </w:rPr>
        <w:t>“</w:t>
      </w:r>
      <w:r w:rsidR="00CA3B08">
        <w:rPr>
          <w:rFonts w:cs="Calibri"/>
          <w:color w:val="000000"/>
          <w:shd w:val="clear" w:color="auto" w:fill="FFFFFF"/>
        </w:rPr>
        <w:t>conservative readers</w:t>
      </w:r>
      <w:r w:rsidR="007E745B">
        <w:rPr>
          <w:rFonts w:cs="Calibri"/>
          <w:color w:val="000000"/>
          <w:shd w:val="clear" w:color="auto" w:fill="FFFFFF"/>
        </w:rPr>
        <w:t>”</w:t>
      </w:r>
      <w:r w:rsidR="00CA3B08">
        <w:rPr>
          <w:rFonts w:cs="Calibri"/>
          <w:color w:val="000000"/>
          <w:shd w:val="clear" w:color="auto" w:fill="FFFFFF"/>
        </w:rPr>
        <w:t xml:space="preserve"> </w:t>
      </w:r>
      <w:r w:rsidR="009B40FB">
        <w:rPr>
          <w:rFonts w:cs="Calibri"/>
          <w:color w:val="000000"/>
          <w:shd w:val="clear" w:color="auto" w:fill="FFFFFF"/>
        </w:rPr>
        <w:t>will be wise to</w:t>
      </w:r>
      <w:r w:rsidR="002110FB">
        <w:rPr>
          <w:rFonts w:cs="Calibri"/>
          <w:color w:val="000000"/>
          <w:shd w:val="clear" w:color="auto" w:fill="FFFFFF"/>
        </w:rPr>
        <w:t xml:space="preserve"> check out what </w:t>
      </w:r>
      <w:r w:rsidR="007E745B">
        <w:rPr>
          <w:rFonts w:cs="Calibri"/>
          <w:color w:val="000000"/>
          <w:shd w:val="clear" w:color="auto" w:fill="FFFFFF"/>
        </w:rPr>
        <w:t>“</w:t>
      </w:r>
      <w:r w:rsidR="00CA3B08">
        <w:rPr>
          <w:rFonts w:cs="Calibri"/>
          <w:color w:val="000000"/>
          <w:shd w:val="clear" w:color="auto" w:fill="FFFFFF"/>
        </w:rPr>
        <w:t>liberal readers</w:t>
      </w:r>
      <w:r w:rsidR="007E745B">
        <w:rPr>
          <w:rFonts w:cs="Calibri"/>
          <w:color w:val="000000"/>
          <w:shd w:val="clear" w:color="auto" w:fill="FFFFFF"/>
        </w:rPr>
        <w:t>”</w:t>
      </w:r>
      <w:r w:rsidR="00CA3B08">
        <w:rPr>
          <w:rFonts w:cs="Calibri"/>
          <w:color w:val="000000"/>
          <w:shd w:val="clear" w:color="auto" w:fill="FFFFFF"/>
        </w:rPr>
        <w:t xml:space="preserve"> </w:t>
      </w:r>
      <w:r w:rsidR="002110FB">
        <w:rPr>
          <w:rFonts w:cs="Calibri"/>
          <w:color w:val="000000"/>
          <w:shd w:val="clear" w:color="auto" w:fill="FFFFFF"/>
        </w:rPr>
        <w:t>thin</w:t>
      </w:r>
      <w:r w:rsidR="00CA3B08">
        <w:rPr>
          <w:rFonts w:cs="Calibri"/>
          <w:color w:val="000000"/>
          <w:shd w:val="clear" w:color="auto" w:fill="FFFFFF"/>
        </w:rPr>
        <w:t xml:space="preserve">k they have </w:t>
      </w:r>
      <w:r w:rsidR="00C36AD2">
        <w:rPr>
          <w:rFonts w:cs="Calibri"/>
          <w:color w:val="000000"/>
          <w:shd w:val="clear" w:color="auto" w:fill="FFFFFF"/>
        </w:rPr>
        <w:t xml:space="preserve">seen and </w:t>
      </w:r>
      <w:r w:rsidR="007E745B">
        <w:rPr>
          <w:rFonts w:cs="Calibri"/>
          <w:color w:val="000000"/>
          <w:shd w:val="clear" w:color="auto" w:fill="FFFFFF"/>
        </w:rPr>
        <w:t>“</w:t>
      </w:r>
      <w:r w:rsidR="00C36AD2">
        <w:rPr>
          <w:rFonts w:cs="Calibri"/>
          <w:color w:val="000000"/>
          <w:shd w:val="clear" w:color="auto" w:fill="FFFFFF"/>
        </w:rPr>
        <w:t>liberal</w:t>
      </w:r>
      <w:r w:rsidR="007E745B">
        <w:rPr>
          <w:rFonts w:cs="Calibri"/>
          <w:color w:val="000000"/>
          <w:shd w:val="clear" w:color="auto" w:fill="FFFFFF"/>
        </w:rPr>
        <w:t>”</w:t>
      </w:r>
      <w:r w:rsidR="00C36AD2">
        <w:rPr>
          <w:rFonts w:cs="Calibri"/>
          <w:color w:val="000000"/>
          <w:shd w:val="clear" w:color="auto" w:fill="FFFFFF"/>
        </w:rPr>
        <w:t xml:space="preserve"> readers </w:t>
      </w:r>
      <w:r w:rsidR="000D7062">
        <w:rPr>
          <w:rFonts w:cs="Calibri"/>
          <w:color w:val="000000"/>
          <w:shd w:val="clear" w:color="auto" w:fill="FFFFFF"/>
        </w:rPr>
        <w:t>will be wise</w:t>
      </w:r>
      <w:r w:rsidR="00C36AD2">
        <w:rPr>
          <w:rFonts w:cs="Calibri"/>
          <w:color w:val="000000"/>
          <w:shd w:val="clear" w:color="auto" w:fill="FFFFFF"/>
        </w:rPr>
        <w:t xml:space="preserve"> to check out what </w:t>
      </w:r>
      <w:r w:rsidR="007E745B">
        <w:rPr>
          <w:rFonts w:cs="Calibri"/>
          <w:color w:val="000000"/>
          <w:shd w:val="clear" w:color="auto" w:fill="FFFFFF"/>
        </w:rPr>
        <w:t>“</w:t>
      </w:r>
      <w:r w:rsidR="00C36AD2">
        <w:rPr>
          <w:rFonts w:cs="Calibri"/>
          <w:color w:val="000000"/>
          <w:shd w:val="clear" w:color="auto" w:fill="FFFFFF"/>
        </w:rPr>
        <w:t>conservative readers</w:t>
      </w:r>
      <w:r w:rsidR="007E745B">
        <w:rPr>
          <w:rFonts w:cs="Calibri"/>
          <w:color w:val="000000"/>
          <w:shd w:val="clear" w:color="auto" w:fill="FFFFFF"/>
        </w:rPr>
        <w:t>”</w:t>
      </w:r>
      <w:r w:rsidR="00C36AD2">
        <w:rPr>
          <w:rFonts w:cs="Calibri"/>
          <w:color w:val="000000"/>
          <w:shd w:val="clear" w:color="auto" w:fill="FFFFFF"/>
        </w:rPr>
        <w:t xml:space="preserve"> think they have seen.</w:t>
      </w:r>
    </w:p>
    <w:p w14:paraId="0FF27441" w14:textId="7288AE89" w:rsidR="000608E7" w:rsidRDefault="00C73231" w:rsidP="000608E7">
      <w:pPr>
        <w:rPr>
          <w:rFonts w:cs="Calibri"/>
          <w:color w:val="000000"/>
          <w:shd w:val="clear" w:color="auto" w:fill="FFFFFF"/>
        </w:rPr>
      </w:pPr>
      <w:r>
        <w:rPr>
          <w:rFonts w:cs="Calibri"/>
          <w:color w:val="000000"/>
          <w:shd w:val="clear" w:color="auto" w:fill="FFFFFF"/>
        </w:rPr>
        <w:t xml:space="preserve">I have been speaking of “the book of Isaiah.” </w:t>
      </w:r>
      <w:r w:rsidR="000608E7">
        <w:rPr>
          <w:rFonts w:cs="Calibri"/>
          <w:color w:val="000000"/>
          <w:shd w:val="clear" w:color="auto" w:fill="FFFFFF"/>
        </w:rPr>
        <w:t>The Isaiah ben Amoz who is named at the beginning of th</w:t>
      </w:r>
      <w:r w:rsidR="008B2B6E">
        <w:rPr>
          <w:rFonts w:cs="Calibri"/>
          <w:color w:val="000000"/>
          <w:shd w:val="clear" w:color="auto" w:fill="FFFFFF"/>
        </w:rPr>
        <w:t>e</w:t>
      </w:r>
      <w:r w:rsidR="000608E7">
        <w:rPr>
          <w:rFonts w:cs="Calibri"/>
          <w:color w:val="000000"/>
          <w:shd w:val="clear" w:color="auto" w:fill="FFFFFF"/>
        </w:rPr>
        <w:t xml:space="preserve"> book lived in the eighth century BC, and among the miracles that have traditionally been identified in the book is </w:t>
      </w:r>
      <w:r w:rsidR="008B2B6E">
        <w:rPr>
          <w:rFonts w:cs="Calibri"/>
          <w:color w:val="000000"/>
          <w:shd w:val="clear" w:color="auto" w:fill="FFFFFF"/>
        </w:rPr>
        <w:t>its</w:t>
      </w:r>
      <w:r w:rsidR="000608E7">
        <w:rPr>
          <w:rFonts w:cs="Calibri"/>
          <w:color w:val="000000"/>
          <w:shd w:val="clear" w:color="auto" w:fill="FFFFFF"/>
        </w:rPr>
        <w:t xml:space="preserve"> referring to the rise of Cyrus the Great as Persian emperor, nearly two centuries after Isaiah’s day (44:28; 45:1). In this volume I assume that actually the book of Isaiah includes messages from other figures after Isaiah who lived over at least two subsequent centuries. They were prophets or theologians who were inspired by the Holy Spirit</w:t>
      </w:r>
      <w:r w:rsidR="0036049B">
        <w:rPr>
          <w:rFonts w:cs="Calibri"/>
          <w:color w:val="000000"/>
          <w:shd w:val="clear" w:color="auto" w:fill="FFFFFF"/>
        </w:rPr>
        <w:t>, as Isaiah was,</w:t>
      </w:r>
      <w:r w:rsidR="000608E7">
        <w:rPr>
          <w:rFonts w:cs="Calibri"/>
          <w:color w:val="000000"/>
          <w:shd w:val="clear" w:color="auto" w:fill="FFFFFF"/>
        </w:rPr>
        <w:t xml:space="preserve"> </w:t>
      </w:r>
      <w:r w:rsidR="00B411C0">
        <w:rPr>
          <w:rFonts w:cs="Calibri"/>
          <w:color w:val="000000"/>
          <w:shd w:val="clear" w:color="auto" w:fill="FFFFFF"/>
        </w:rPr>
        <w:t>and</w:t>
      </w:r>
      <w:r w:rsidR="000608E7">
        <w:rPr>
          <w:rFonts w:cs="Calibri"/>
          <w:color w:val="000000"/>
          <w:shd w:val="clear" w:color="auto" w:fill="FFFFFF"/>
        </w:rPr>
        <w:t xml:space="preserve"> were also in </w:t>
      </w:r>
      <w:r w:rsidR="0001545E">
        <w:rPr>
          <w:rFonts w:cs="Calibri"/>
          <w:color w:val="000000"/>
          <w:shd w:val="clear" w:color="auto" w:fill="FFFFFF"/>
        </w:rPr>
        <w:t>a sense</w:t>
      </w:r>
      <w:r w:rsidR="000608E7">
        <w:rPr>
          <w:rFonts w:cs="Calibri"/>
          <w:color w:val="000000"/>
          <w:shd w:val="clear" w:color="auto" w:fill="FFFFFF"/>
        </w:rPr>
        <w:t xml:space="preserve"> inspired by Isaiah, and/or </w:t>
      </w:r>
      <w:r w:rsidR="00421259">
        <w:rPr>
          <w:rFonts w:cs="Calibri"/>
          <w:color w:val="000000"/>
          <w:shd w:val="clear" w:color="auto" w:fill="FFFFFF"/>
        </w:rPr>
        <w:t xml:space="preserve">they </w:t>
      </w:r>
      <w:r w:rsidR="000608E7">
        <w:rPr>
          <w:rFonts w:cs="Calibri"/>
          <w:color w:val="000000"/>
          <w:shd w:val="clear" w:color="auto" w:fill="FFFFFF"/>
        </w:rPr>
        <w:t xml:space="preserve">were people whose messages from God the eventual curators of the book of Isaiah wished to associate with him. </w:t>
      </w:r>
    </w:p>
    <w:p w14:paraId="1461F674" w14:textId="1D922909" w:rsidR="002941DE" w:rsidRDefault="000608E7" w:rsidP="008F7890">
      <w:pPr>
        <w:rPr>
          <w:rFonts w:cs="Calibri"/>
          <w:color w:val="000000"/>
          <w:shd w:val="clear" w:color="auto" w:fill="FFFFFF"/>
        </w:rPr>
      </w:pPr>
      <w:r>
        <w:rPr>
          <w:rFonts w:cs="Calibri"/>
          <w:color w:val="000000"/>
          <w:shd w:val="clear" w:color="auto" w:fill="FFFFFF"/>
        </w:rPr>
        <w:t>I take a traditional version of the</w:t>
      </w:r>
      <w:r w:rsidR="00E2024E">
        <w:rPr>
          <w:rFonts w:cs="Calibri"/>
          <w:color w:val="000000"/>
          <w:shd w:val="clear" w:color="auto" w:fill="FFFFFF"/>
        </w:rPr>
        <w:t xml:space="preserve"> mainstream </w:t>
      </w:r>
      <w:r>
        <w:rPr>
          <w:rFonts w:cs="Calibri"/>
          <w:color w:val="000000"/>
          <w:shd w:val="clear" w:color="auto" w:fill="FFFFFF"/>
        </w:rPr>
        <w:t xml:space="preserve">scholarly view that most of Isaiah 1 – 39 goes back to Isaiah ben Amoz, that most if not all of Isaiah 40 – 55 goes back to someone who worked in Cyrus’s time in the 540s, that most if not all of Isaiah 56 – 66 goes back to someone or more than one person </w:t>
      </w:r>
      <w:r>
        <w:rPr>
          <w:rFonts w:cs="Calibri"/>
          <w:color w:val="000000"/>
          <w:shd w:val="clear" w:color="auto" w:fill="FFFFFF"/>
        </w:rPr>
        <w:lastRenderedPageBreak/>
        <w:t xml:space="preserve">who worked nearer the end of the sixth century, and that the book was put into the form that we have in the fifth century. It is particularly difficult to have a strong conviction about how much of Isaiah 1 – 39 goes back to Isaiah ben Amoz, and my references to “Isaiah” in connection with those chapters, and </w:t>
      </w:r>
      <w:r w:rsidR="00DF2909">
        <w:rPr>
          <w:rFonts w:cs="Calibri"/>
          <w:color w:val="000000"/>
          <w:shd w:val="clear" w:color="auto" w:fill="FFFFFF"/>
        </w:rPr>
        <w:t xml:space="preserve">in connection </w:t>
      </w:r>
      <w:r>
        <w:rPr>
          <w:rFonts w:cs="Calibri"/>
          <w:color w:val="000000"/>
          <w:shd w:val="clear" w:color="auto" w:fill="FFFFFF"/>
        </w:rPr>
        <w:t>with the rest of the book, regularly refer to the book that bears the name of Isaiah rather than the person Isaiah himself. They do not imply a commitment about the authorship of particular messages. Fortunately, the topic of this volume is the actual book of Isaiah, to which I will often refer as the Isaiah scroll. Even though a number of prophets and theologians contributed to it, I imagine the curators of the eventual scroll assumed it to be coherent, and it does not seem to me to be incoherent on the subject that is our focus in this volume.</w:t>
      </w:r>
      <w:r w:rsidR="009F0E21">
        <w:rPr>
          <w:rStyle w:val="FootnoteReference"/>
          <w:rFonts w:cs="Calibri"/>
          <w:color w:val="000000"/>
          <w:shd w:val="clear" w:color="auto" w:fill="FFFFFF"/>
        </w:rPr>
        <w:footnoteReference w:id="6"/>
      </w:r>
    </w:p>
    <w:p w14:paraId="660D011B" w14:textId="21FFC3BA" w:rsidR="00A813C4" w:rsidRPr="00EA6E9C" w:rsidRDefault="00A813C4" w:rsidP="00CA2503">
      <w:pPr>
        <w:pStyle w:val="Heading2"/>
      </w:pPr>
      <w:r>
        <w:t xml:space="preserve">The </w:t>
      </w:r>
      <w:r w:rsidR="00CA2503">
        <w:t>Extraordinary</w:t>
      </w:r>
    </w:p>
    <w:p w14:paraId="5EA91207" w14:textId="06A2A7FC" w:rsidR="00573BAF" w:rsidRDefault="00631848" w:rsidP="00D54319">
      <w:pPr>
        <w:rPr>
          <w:rFonts w:cs="Calibri"/>
          <w:color w:val="000000"/>
          <w:shd w:val="clear" w:color="auto" w:fill="FFFFFF"/>
        </w:rPr>
      </w:pPr>
      <w:r>
        <w:rPr>
          <w:rFonts w:cs="Calibri"/>
          <w:color w:val="000000"/>
          <w:shd w:val="clear" w:color="auto" w:fill="FFFFFF"/>
        </w:rPr>
        <w:t xml:space="preserve">In order to work </w:t>
      </w:r>
      <w:r w:rsidR="00715ED1">
        <w:rPr>
          <w:rFonts w:cs="Calibri"/>
          <w:color w:val="000000"/>
          <w:shd w:val="clear" w:color="auto" w:fill="FFFFFF"/>
        </w:rPr>
        <w:t>towards</w:t>
      </w:r>
      <w:r w:rsidR="002E7692">
        <w:rPr>
          <w:rFonts w:cs="Calibri"/>
          <w:color w:val="000000"/>
          <w:shd w:val="clear" w:color="auto" w:fill="FFFFFF"/>
        </w:rPr>
        <w:t xml:space="preserve"> an understanding of the mirac</w:t>
      </w:r>
      <w:r w:rsidR="00A47F2B">
        <w:rPr>
          <w:rFonts w:cs="Calibri"/>
          <w:color w:val="000000"/>
          <w:shd w:val="clear" w:color="auto" w:fill="FFFFFF"/>
        </w:rPr>
        <w:t xml:space="preserve">ulous in Isaiah </w:t>
      </w:r>
      <w:r>
        <w:rPr>
          <w:rFonts w:cs="Calibri"/>
          <w:color w:val="000000"/>
          <w:shd w:val="clear" w:color="auto" w:fill="FFFFFF"/>
        </w:rPr>
        <w:t xml:space="preserve">in the way </w:t>
      </w:r>
      <w:r w:rsidR="00F62BDD">
        <w:rPr>
          <w:rFonts w:cs="Calibri"/>
          <w:color w:val="000000"/>
          <w:shd w:val="clear" w:color="auto" w:fill="FFFFFF"/>
        </w:rPr>
        <w:t>just</w:t>
      </w:r>
      <w:r>
        <w:rPr>
          <w:rFonts w:cs="Calibri"/>
          <w:color w:val="000000"/>
          <w:shd w:val="clear" w:color="auto" w:fill="FFFFFF"/>
        </w:rPr>
        <w:t xml:space="preserve"> described, </w:t>
      </w:r>
      <w:r w:rsidR="00F62BDD">
        <w:rPr>
          <w:rFonts w:cs="Calibri"/>
          <w:color w:val="000000"/>
          <w:shd w:val="clear" w:color="auto" w:fill="FFFFFF"/>
        </w:rPr>
        <w:t>we</w:t>
      </w:r>
      <w:r>
        <w:rPr>
          <w:rFonts w:cs="Calibri"/>
          <w:color w:val="000000"/>
          <w:shd w:val="clear" w:color="auto" w:fill="FFFFFF"/>
        </w:rPr>
        <w:t xml:space="preserve"> </w:t>
      </w:r>
      <w:r w:rsidR="00A47F2B">
        <w:rPr>
          <w:rFonts w:cs="Calibri"/>
          <w:color w:val="000000"/>
          <w:shd w:val="clear" w:color="auto" w:fill="FFFFFF"/>
        </w:rPr>
        <w:t xml:space="preserve">will </w:t>
      </w:r>
      <w:r w:rsidR="00927CD8">
        <w:rPr>
          <w:rFonts w:cs="Calibri"/>
          <w:color w:val="000000"/>
          <w:shd w:val="clear" w:color="auto" w:fill="FFFFFF"/>
        </w:rPr>
        <w:t xml:space="preserve">first </w:t>
      </w:r>
      <w:r w:rsidR="007C7040">
        <w:rPr>
          <w:rFonts w:cs="Calibri"/>
          <w:color w:val="000000"/>
          <w:shd w:val="clear" w:color="auto" w:fill="FFFFFF"/>
        </w:rPr>
        <w:t xml:space="preserve">consider </w:t>
      </w:r>
      <w:r>
        <w:rPr>
          <w:rFonts w:cs="Calibri"/>
          <w:color w:val="000000"/>
          <w:shd w:val="clear" w:color="auto" w:fill="FFFFFF"/>
        </w:rPr>
        <w:t xml:space="preserve">passages in Isaiah that </w:t>
      </w:r>
      <w:r w:rsidR="00A722C0">
        <w:rPr>
          <w:rFonts w:cs="Calibri"/>
          <w:color w:val="000000"/>
          <w:shd w:val="clear" w:color="auto" w:fill="FFFFFF"/>
        </w:rPr>
        <w:t xml:space="preserve">look as if they </w:t>
      </w:r>
      <w:r w:rsidR="007D749A">
        <w:rPr>
          <w:rFonts w:cs="Calibri"/>
          <w:color w:val="000000"/>
          <w:shd w:val="clear" w:color="auto" w:fill="FFFFFF"/>
        </w:rPr>
        <w:t>have</w:t>
      </w:r>
      <w:r w:rsidR="00A722C0">
        <w:rPr>
          <w:rFonts w:cs="Calibri"/>
          <w:color w:val="000000"/>
          <w:shd w:val="clear" w:color="auto" w:fill="FFFFFF"/>
        </w:rPr>
        <w:t xml:space="preserve"> a similar </w:t>
      </w:r>
      <w:r w:rsidR="00F01361">
        <w:rPr>
          <w:rFonts w:cs="Calibri"/>
          <w:color w:val="000000"/>
          <w:shd w:val="clear" w:color="auto" w:fill="FFFFFF"/>
        </w:rPr>
        <w:t>understanding</w:t>
      </w:r>
      <w:r w:rsidR="00A722C0">
        <w:rPr>
          <w:rFonts w:cs="Calibri"/>
          <w:color w:val="000000"/>
          <w:shd w:val="clear" w:color="auto" w:fill="FFFFFF"/>
        </w:rPr>
        <w:t xml:space="preserve"> to</w:t>
      </w:r>
      <w:r w:rsidR="008508DF">
        <w:rPr>
          <w:rFonts w:cs="Calibri"/>
          <w:color w:val="000000"/>
          <w:shd w:val="clear" w:color="auto" w:fill="FFFFFF"/>
        </w:rPr>
        <w:t xml:space="preserve"> the idea o</w:t>
      </w:r>
      <w:r w:rsidR="00927CD8">
        <w:rPr>
          <w:rFonts w:cs="Calibri"/>
          <w:color w:val="000000"/>
          <w:shd w:val="clear" w:color="auto" w:fill="FFFFFF"/>
        </w:rPr>
        <w:t>f</w:t>
      </w:r>
      <w:r w:rsidR="008508DF">
        <w:rPr>
          <w:rFonts w:cs="Calibri"/>
          <w:color w:val="000000"/>
          <w:shd w:val="clear" w:color="auto" w:fill="FFFFFF"/>
        </w:rPr>
        <w:t xml:space="preserve"> </w:t>
      </w:r>
      <w:r w:rsidR="006976EE">
        <w:rPr>
          <w:rFonts w:cs="Calibri"/>
          <w:color w:val="000000"/>
          <w:shd w:val="clear" w:color="auto" w:fill="FFFFFF"/>
        </w:rPr>
        <w:t xml:space="preserve">the </w:t>
      </w:r>
      <w:r w:rsidR="008508DF">
        <w:rPr>
          <w:rFonts w:cs="Calibri"/>
          <w:color w:val="000000"/>
          <w:shd w:val="clear" w:color="auto" w:fill="FFFFFF"/>
        </w:rPr>
        <w:t>mirac</w:t>
      </w:r>
      <w:r w:rsidR="006976EE">
        <w:rPr>
          <w:rFonts w:cs="Calibri"/>
          <w:color w:val="000000"/>
          <w:shd w:val="clear" w:color="auto" w:fill="FFFFFF"/>
        </w:rPr>
        <w:t>ulous</w:t>
      </w:r>
      <w:r w:rsidR="008508DF">
        <w:rPr>
          <w:rFonts w:cs="Calibri"/>
          <w:color w:val="000000"/>
          <w:shd w:val="clear" w:color="auto" w:fill="FFFFFF"/>
        </w:rPr>
        <w:t xml:space="preserve"> in English. </w:t>
      </w:r>
      <w:r w:rsidR="00573BAF">
        <w:rPr>
          <w:rFonts w:cs="Calibri"/>
          <w:color w:val="000000"/>
          <w:shd w:val="clear" w:color="auto" w:fill="FFFFFF"/>
        </w:rPr>
        <w:t xml:space="preserve">The most </w:t>
      </w:r>
      <w:r w:rsidR="00AB6939">
        <w:rPr>
          <w:rFonts w:cs="Calibri"/>
          <w:color w:val="000000"/>
          <w:shd w:val="clear" w:color="auto" w:fill="FFFFFF"/>
        </w:rPr>
        <w:t>extraordinary is 29:14:</w:t>
      </w:r>
    </w:p>
    <w:p w14:paraId="258620D2" w14:textId="25A5D5A8" w:rsidR="00AB6939" w:rsidRDefault="00AB6939" w:rsidP="00D54319">
      <w:pPr>
        <w:rPr>
          <w:rFonts w:cs="Calibri"/>
          <w:color w:val="000000"/>
          <w:shd w:val="clear" w:color="auto" w:fill="FFFFFF"/>
        </w:rPr>
      </w:pPr>
    </w:p>
    <w:p w14:paraId="03FBD756" w14:textId="25941835" w:rsidR="00AB6939" w:rsidRPr="007D46B8" w:rsidRDefault="00AB6939" w:rsidP="00AB6939">
      <w:pPr>
        <w:pStyle w:val="PlainText"/>
        <w:ind w:left="1440" w:hanging="720"/>
        <w:rPr>
          <w:lang w:val="en-GB"/>
        </w:rPr>
      </w:pPr>
      <w:r>
        <w:rPr>
          <w:lang w:val="en-GB"/>
        </w:rPr>
        <w:t>T</w:t>
      </w:r>
      <w:r w:rsidRPr="007D46B8">
        <w:rPr>
          <w:lang w:val="en-GB"/>
        </w:rPr>
        <w:t xml:space="preserve">herefore here I am, </w:t>
      </w:r>
    </w:p>
    <w:p w14:paraId="6F80B131" w14:textId="6B596B7B" w:rsidR="00AB6939" w:rsidRPr="007D46B8" w:rsidRDefault="00AB6939" w:rsidP="00AB6939">
      <w:pPr>
        <w:pStyle w:val="PlainText"/>
        <w:ind w:left="1440"/>
        <w:rPr>
          <w:lang w:val="en-GB"/>
        </w:rPr>
      </w:pPr>
      <w:r w:rsidRPr="007D46B8">
        <w:rPr>
          <w:lang w:val="en-GB"/>
        </w:rPr>
        <w:t xml:space="preserve">once more doing something extraordinary with this people, </w:t>
      </w:r>
    </w:p>
    <w:p w14:paraId="371A926C" w14:textId="22592505" w:rsidR="00AB6939" w:rsidRPr="007D46B8" w:rsidRDefault="00453977" w:rsidP="00AB6939">
      <w:pPr>
        <w:pStyle w:val="PlainText"/>
        <w:ind w:left="1440"/>
        <w:rPr>
          <w:lang w:val="en-GB"/>
        </w:rPr>
      </w:pPr>
      <w:r>
        <w:rPr>
          <w:lang w:val="en-GB"/>
        </w:rPr>
        <w:t>doing something</w:t>
      </w:r>
      <w:r w:rsidR="00AB6939" w:rsidRPr="007D46B8">
        <w:rPr>
          <w:lang w:val="en-GB"/>
        </w:rPr>
        <w:t xml:space="preserve"> extraordinary, something extraordinary.</w:t>
      </w:r>
      <w:r w:rsidR="00AB6939">
        <w:rPr>
          <w:lang w:val="en-GB"/>
        </w:rPr>
        <w:t xml:space="preserve"> </w:t>
      </w:r>
    </w:p>
    <w:p w14:paraId="66025ECD" w14:textId="7CD17009" w:rsidR="00AB6939" w:rsidRDefault="00AB6939" w:rsidP="00360824">
      <w:pPr>
        <w:ind w:firstLine="0"/>
        <w:rPr>
          <w:rFonts w:cs="Calibri"/>
          <w:color w:val="000000"/>
          <w:shd w:val="clear" w:color="auto" w:fill="FFFFFF"/>
        </w:rPr>
      </w:pPr>
    </w:p>
    <w:p w14:paraId="09C3FC83" w14:textId="345CB232" w:rsidR="00360824" w:rsidRDefault="00360824" w:rsidP="00360824">
      <w:pPr>
        <w:ind w:firstLine="0"/>
        <w:rPr>
          <w:rFonts w:cs="Calibri"/>
          <w:color w:val="000000"/>
          <w:shd w:val="clear" w:color="auto" w:fill="FFFFFF"/>
        </w:rPr>
      </w:pPr>
      <w:r>
        <w:rPr>
          <w:rFonts w:cs="Calibri"/>
          <w:color w:val="000000"/>
          <w:shd w:val="clear" w:color="auto" w:fill="FFFFFF"/>
        </w:rPr>
        <w:t xml:space="preserve">Isaiah uses </w:t>
      </w:r>
      <w:r w:rsidR="00A944F5">
        <w:rPr>
          <w:rFonts w:cs="Calibri"/>
          <w:color w:val="000000"/>
          <w:shd w:val="clear" w:color="auto" w:fill="FFFFFF"/>
        </w:rPr>
        <w:t>two</w:t>
      </w:r>
      <w:r>
        <w:rPr>
          <w:rFonts w:cs="Calibri"/>
          <w:color w:val="000000"/>
          <w:shd w:val="clear" w:color="auto" w:fill="FFFFFF"/>
        </w:rPr>
        <w:t xml:space="preserve"> form</w:t>
      </w:r>
      <w:r w:rsidR="00A944F5">
        <w:rPr>
          <w:rFonts w:cs="Calibri"/>
          <w:color w:val="000000"/>
          <w:shd w:val="clear" w:color="auto" w:fill="FFFFFF"/>
        </w:rPr>
        <w:t>s</w:t>
      </w:r>
      <w:r>
        <w:rPr>
          <w:rFonts w:cs="Calibri"/>
          <w:color w:val="000000"/>
          <w:shd w:val="clear" w:color="auto" w:fill="FFFFFF"/>
        </w:rPr>
        <w:t xml:space="preserve"> of the </w:t>
      </w:r>
      <w:r w:rsidR="00A944F5">
        <w:rPr>
          <w:rFonts w:cs="Calibri"/>
          <w:color w:val="000000"/>
          <w:shd w:val="clear" w:color="auto" w:fill="FFFFFF"/>
        </w:rPr>
        <w:t>verb</w:t>
      </w:r>
      <w:r>
        <w:rPr>
          <w:rFonts w:cs="Calibri"/>
          <w:color w:val="000000"/>
          <w:shd w:val="clear" w:color="auto" w:fill="FFFFFF"/>
        </w:rPr>
        <w:t xml:space="preserve"> </w:t>
      </w:r>
      <w:r>
        <w:rPr>
          <w:rFonts w:cs="Calibri"/>
          <w:i/>
          <w:iCs/>
          <w:color w:val="000000"/>
          <w:shd w:val="clear" w:color="auto" w:fill="FFFFFF"/>
        </w:rPr>
        <w:t>p</w:t>
      </w:r>
      <w:r w:rsidR="00151CA9">
        <w:rPr>
          <w:rFonts w:cstheme="minorHAnsi"/>
          <w:i/>
          <w:iCs/>
          <w:color w:val="000000"/>
          <w:shd w:val="clear" w:color="auto" w:fill="FFFFFF"/>
        </w:rPr>
        <w:t>ālā</w:t>
      </w:r>
      <w:r w:rsidR="00A944F5">
        <w:rPr>
          <w:rFonts w:cs="Calibri"/>
          <w:i/>
          <w:iCs/>
          <w:color w:val="000000"/>
          <w:shd w:val="clear" w:color="auto" w:fill="FFFFFF"/>
        </w:rPr>
        <w:t>’</w:t>
      </w:r>
      <w:r w:rsidR="00F43C89">
        <w:rPr>
          <w:rFonts w:cs="Calibri"/>
          <w:color w:val="000000"/>
          <w:shd w:val="clear" w:color="auto" w:fill="FFFFFF"/>
        </w:rPr>
        <w:t xml:space="preserve"> then the related noun </w:t>
      </w:r>
      <w:r w:rsidR="00F43C89">
        <w:rPr>
          <w:rFonts w:cs="Calibri"/>
          <w:i/>
          <w:iCs/>
          <w:color w:val="000000"/>
          <w:shd w:val="clear" w:color="auto" w:fill="FFFFFF"/>
        </w:rPr>
        <w:t>pele’</w:t>
      </w:r>
      <w:r w:rsidR="00F43C89">
        <w:rPr>
          <w:rFonts w:cs="Calibri"/>
          <w:color w:val="000000"/>
          <w:shd w:val="clear" w:color="auto" w:fill="FFFFFF"/>
        </w:rPr>
        <w:t>.</w:t>
      </w:r>
      <w:r w:rsidR="00AA6933">
        <w:rPr>
          <w:rFonts w:cs="Calibri"/>
          <w:color w:val="000000"/>
          <w:shd w:val="clear" w:color="auto" w:fill="FFFFFF"/>
        </w:rPr>
        <w:t xml:space="preserve"> The verse follows up the </w:t>
      </w:r>
      <w:r w:rsidR="006976EE">
        <w:rPr>
          <w:rFonts w:cs="Calibri"/>
          <w:color w:val="000000"/>
          <w:shd w:val="clear" w:color="auto" w:fill="FFFFFF"/>
        </w:rPr>
        <w:t>occurrence</w:t>
      </w:r>
      <w:r w:rsidR="008C6F21">
        <w:rPr>
          <w:rFonts w:cs="Calibri"/>
          <w:color w:val="000000"/>
          <w:shd w:val="clear" w:color="auto" w:fill="FFFFFF"/>
        </w:rPr>
        <w:t xml:space="preserve"> of the verb </w:t>
      </w:r>
      <w:r w:rsidR="00AD3DBE">
        <w:rPr>
          <w:rFonts w:cs="Calibri"/>
          <w:color w:val="000000"/>
          <w:shd w:val="clear" w:color="auto" w:fill="FFFFFF"/>
        </w:rPr>
        <w:t>in 28:29:</w:t>
      </w:r>
    </w:p>
    <w:p w14:paraId="27364A1C" w14:textId="68C5EEAF" w:rsidR="00AD3DBE" w:rsidRDefault="00AD3DBE" w:rsidP="00360824">
      <w:pPr>
        <w:ind w:firstLine="0"/>
        <w:rPr>
          <w:rFonts w:cs="Calibri"/>
          <w:color w:val="000000"/>
          <w:shd w:val="clear" w:color="auto" w:fill="FFFFFF"/>
        </w:rPr>
      </w:pPr>
    </w:p>
    <w:p w14:paraId="0C62999A" w14:textId="54B7E2F8" w:rsidR="00AD3DBE" w:rsidRDefault="009F321D" w:rsidP="00360824">
      <w:pPr>
        <w:ind w:firstLine="0"/>
        <w:rPr>
          <w:rFonts w:cs="Calibri"/>
          <w:color w:val="000000"/>
          <w:shd w:val="clear" w:color="auto" w:fill="FFFFFF"/>
        </w:rPr>
      </w:pPr>
      <w:r>
        <w:rPr>
          <w:rFonts w:cs="Calibri"/>
          <w:color w:val="000000"/>
          <w:shd w:val="clear" w:color="auto" w:fill="FFFFFF"/>
        </w:rPr>
        <w:tab/>
        <w:t xml:space="preserve">He has </w:t>
      </w:r>
      <w:r w:rsidR="004D5D61">
        <w:rPr>
          <w:rFonts w:cs="Calibri"/>
          <w:color w:val="000000"/>
          <w:shd w:val="clear" w:color="auto" w:fill="FFFFFF"/>
        </w:rPr>
        <w:t>done something extraordinary</w:t>
      </w:r>
      <w:r w:rsidR="00B8204E">
        <w:rPr>
          <w:rFonts w:cs="Calibri"/>
          <w:color w:val="000000"/>
          <w:shd w:val="clear" w:color="auto" w:fill="FFFFFF"/>
        </w:rPr>
        <w:t>,</w:t>
      </w:r>
      <w:r w:rsidR="004D5D61">
        <w:rPr>
          <w:rFonts w:cs="Calibri"/>
          <w:color w:val="000000"/>
          <w:shd w:val="clear" w:color="auto" w:fill="FFFFFF"/>
        </w:rPr>
        <w:t xml:space="preserve"> </w:t>
      </w:r>
      <w:r w:rsidR="004B32B2">
        <w:rPr>
          <w:rFonts w:cs="Calibri"/>
          <w:color w:val="000000"/>
          <w:shd w:val="clear" w:color="auto" w:fill="FFFFFF"/>
        </w:rPr>
        <w:t>with</w:t>
      </w:r>
      <w:r w:rsidR="004D5D61">
        <w:rPr>
          <w:rFonts w:cs="Calibri"/>
          <w:color w:val="000000"/>
          <w:shd w:val="clear" w:color="auto" w:fill="FFFFFF"/>
        </w:rPr>
        <w:t xml:space="preserve"> a plan</w:t>
      </w:r>
      <w:r w:rsidR="00BA7C09">
        <w:rPr>
          <w:rFonts w:cs="Calibri"/>
          <w:color w:val="000000"/>
          <w:shd w:val="clear" w:color="auto" w:fill="FFFFFF"/>
        </w:rPr>
        <w:t>,</w:t>
      </w:r>
    </w:p>
    <w:p w14:paraId="7B50E110" w14:textId="175937A1" w:rsidR="00BA7C09" w:rsidRDefault="00BA7C09" w:rsidP="00360824">
      <w:pPr>
        <w:ind w:firstLine="0"/>
        <w:rPr>
          <w:rFonts w:cs="Calibri"/>
          <w:color w:val="000000"/>
          <w:shd w:val="clear" w:color="auto" w:fill="FFFFFF"/>
        </w:rPr>
      </w:pPr>
      <w:r>
        <w:rPr>
          <w:rFonts w:cs="Calibri"/>
          <w:color w:val="000000"/>
          <w:shd w:val="clear" w:color="auto" w:fill="FFFFFF"/>
        </w:rPr>
        <w:tab/>
      </w:r>
      <w:r>
        <w:rPr>
          <w:rFonts w:cs="Calibri"/>
          <w:color w:val="000000"/>
          <w:shd w:val="clear" w:color="auto" w:fill="FFFFFF"/>
        </w:rPr>
        <w:tab/>
        <w:t>he has do</w:t>
      </w:r>
      <w:r w:rsidR="006A3B91">
        <w:rPr>
          <w:rFonts w:cs="Calibri"/>
          <w:color w:val="000000"/>
          <w:shd w:val="clear" w:color="auto" w:fill="FFFFFF"/>
        </w:rPr>
        <w:t>n</w:t>
      </w:r>
      <w:r>
        <w:rPr>
          <w:rFonts w:cs="Calibri"/>
          <w:color w:val="000000"/>
          <w:shd w:val="clear" w:color="auto" w:fill="FFFFFF"/>
        </w:rPr>
        <w:t xml:space="preserve">e something </w:t>
      </w:r>
      <w:r w:rsidR="00F14DF0">
        <w:rPr>
          <w:rFonts w:cs="Calibri"/>
          <w:color w:val="000000"/>
          <w:shd w:val="clear" w:color="auto" w:fill="FFFFFF"/>
        </w:rPr>
        <w:t>big</w:t>
      </w:r>
      <w:r w:rsidR="00B8204E">
        <w:rPr>
          <w:rFonts w:cs="Calibri"/>
          <w:color w:val="000000"/>
          <w:shd w:val="clear" w:color="auto" w:fill="FFFFFF"/>
        </w:rPr>
        <w:t>,</w:t>
      </w:r>
      <w:r>
        <w:rPr>
          <w:rFonts w:cs="Calibri"/>
          <w:color w:val="000000"/>
          <w:shd w:val="clear" w:color="auto" w:fill="FFFFFF"/>
        </w:rPr>
        <w:t xml:space="preserve"> </w:t>
      </w:r>
      <w:r w:rsidR="004B32B2">
        <w:rPr>
          <w:rFonts w:cs="Calibri"/>
          <w:color w:val="000000"/>
          <w:shd w:val="clear" w:color="auto" w:fill="FFFFFF"/>
        </w:rPr>
        <w:t xml:space="preserve">with </w:t>
      </w:r>
      <w:r w:rsidR="007D4B2E">
        <w:rPr>
          <w:rFonts w:cs="Calibri"/>
          <w:color w:val="000000"/>
          <w:shd w:val="clear" w:color="auto" w:fill="FFFFFF"/>
        </w:rPr>
        <w:t>good sense.</w:t>
      </w:r>
    </w:p>
    <w:p w14:paraId="49015BB8" w14:textId="58C8B1A6" w:rsidR="007D4B2E" w:rsidRDefault="007D4B2E" w:rsidP="00360824">
      <w:pPr>
        <w:ind w:firstLine="0"/>
        <w:rPr>
          <w:rFonts w:cs="Calibri"/>
          <w:color w:val="000000"/>
          <w:shd w:val="clear" w:color="auto" w:fill="FFFFFF"/>
        </w:rPr>
      </w:pPr>
    </w:p>
    <w:p w14:paraId="333436AF" w14:textId="61E62DE5" w:rsidR="007D4B2E" w:rsidRDefault="007D4B2E" w:rsidP="00360824">
      <w:pPr>
        <w:ind w:firstLine="0"/>
        <w:rPr>
          <w:rFonts w:cs="Calibri"/>
          <w:color w:val="000000"/>
          <w:shd w:val="clear" w:color="auto" w:fill="FFFFFF"/>
        </w:rPr>
      </w:pPr>
      <w:r>
        <w:rPr>
          <w:rFonts w:cs="Calibri"/>
          <w:color w:val="000000"/>
          <w:shd w:val="clear" w:color="auto" w:fill="FFFFFF"/>
        </w:rPr>
        <w:t>Th</w:t>
      </w:r>
      <w:r w:rsidR="00A11BF2">
        <w:rPr>
          <w:rFonts w:cs="Calibri"/>
          <w:color w:val="000000"/>
          <w:shd w:val="clear" w:color="auto" w:fill="FFFFFF"/>
        </w:rPr>
        <w:t>is second passage</w:t>
      </w:r>
      <w:r w:rsidR="006A3B91">
        <w:rPr>
          <w:rFonts w:cs="Calibri"/>
          <w:color w:val="000000"/>
          <w:shd w:val="clear" w:color="auto" w:fill="FFFFFF"/>
        </w:rPr>
        <w:t xml:space="preserve"> </w:t>
      </w:r>
      <w:r w:rsidR="00D76F21">
        <w:rPr>
          <w:rFonts w:cs="Calibri"/>
          <w:color w:val="000000"/>
          <w:shd w:val="clear" w:color="auto" w:fill="FFFFFF"/>
        </w:rPr>
        <w:t>refers to</w:t>
      </w:r>
      <w:r w:rsidR="006A3B91">
        <w:rPr>
          <w:rFonts w:cs="Calibri"/>
          <w:color w:val="000000"/>
          <w:shd w:val="clear" w:color="auto" w:fill="FFFFFF"/>
        </w:rPr>
        <w:t xml:space="preserve"> </w:t>
      </w:r>
      <w:r w:rsidR="008D577B">
        <w:rPr>
          <w:rFonts w:cs="Calibri"/>
          <w:color w:val="000000"/>
          <w:shd w:val="clear" w:color="auto" w:fill="FFFFFF"/>
        </w:rPr>
        <w:t>a combination of to</w:t>
      </w:r>
      <w:r w:rsidR="00932FC3">
        <w:rPr>
          <w:rFonts w:cs="Calibri"/>
          <w:color w:val="000000"/>
          <w:shd w:val="clear" w:color="auto" w:fill="FFFFFF"/>
        </w:rPr>
        <w:t xml:space="preserve">ugh action and positive action, </w:t>
      </w:r>
      <w:r w:rsidR="00690CBF">
        <w:rPr>
          <w:rFonts w:cs="Calibri"/>
          <w:color w:val="000000"/>
          <w:shd w:val="clear" w:color="auto" w:fill="FFFFFF"/>
        </w:rPr>
        <w:t xml:space="preserve">while </w:t>
      </w:r>
      <w:r w:rsidR="00932FC3">
        <w:rPr>
          <w:rFonts w:cs="Calibri"/>
          <w:color w:val="000000"/>
          <w:shd w:val="clear" w:color="auto" w:fill="FFFFFF"/>
        </w:rPr>
        <w:t>29:</w:t>
      </w:r>
      <w:r w:rsidR="00704905">
        <w:rPr>
          <w:rFonts w:cs="Calibri"/>
          <w:color w:val="000000"/>
          <w:shd w:val="clear" w:color="auto" w:fill="FFFFFF"/>
        </w:rPr>
        <w:t>13 – 14 refers only to tough action Yahweh is about the take.</w:t>
      </w:r>
      <w:r w:rsidR="00D01BEE">
        <w:rPr>
          <w:rFonts w:cs="Calibri"/>
          <w:color w:val="000000"/>
          <w:shd w:val="clear" w:color="auto" w:fill="FFFFFF"/>
        </w:rPr>
        <w:t xml:space="preserve"> </w:t>
      </w:r>
      <w:r w:rsidR="004C4D32">
        <w:rPr>
          <w:rFonts w:cs="Calibri"/>
          <w:color w:val="000000"/>
          <w:shd w:val="clear" w:color="auto" w:fill="FFFFFF"/>
        </w:rPr>
        <w:t xml:space="preserve">The noun </w:t>
      </w:r>
      <w:r w:rsidR="00651712">
        <w:rPr>
          <w:rFonts w:cs="Calibri"/>
          <w:i/>
          <w:iCs/>
          <w:color w:val="000000"/>
          <w:shd w:val="clear" w:color="auto" w:fill="FFFFFF"/>
        </w:rPr>
        <w:t xml:space="preserve">pele’ </w:t>
      </w:r>
      <w:r w:rsidR="004C4D32">
        <w:rPr>
          <w:rFonts w:cs="Calibri"/>
          <w:color w:val="000000"/>
          <w:shd w:val="clear" w:color="auto" w:fill="FFFFFF"/>
        </w:rPr>
        <w:t>occurs with</w:t>
      </w:r>
      <w:r w:rsidR="00A46655">
        <w:rPr>
          <w:rFonts w:cs="Calibri"/>
          <w:color w:val="000000"/>
          <w:shd w:val="clear" w:color="auto" w:fill="FFFFFF"/>
        </w:rPr>
        <w:t xml:space="preserve"> some comparison and contrast</w:t>
      </w:r>
      <w:r w:rsidR="004C4D32">
        <w:rPr>
          <w:rFonts w:cs="Calibri"/>
          <w:color w:val="000000"/>
          <w:shd w:val="clear" w:color="auto" w:fill="FFFFFF"/>
        </w:rPr>
        <w:t xml:space="preserve"> in 25:1 – 2:</w:t>
      </w:r>
    </w:p>
    <w:p w14:paraId="17A1677B" w14:textId="260B9C39" w:rsidR="004C4D32" w:rsidRDefault="004C4D32" w:rsidP="00360824">
      <w:pPr>
        <w:ind w:firstLine="0"/>
        <w:rPr>
          <w:rFonts w:cs="Calibri"/>
          <w:color w:val="000000"/>
          <w:shd w:val="clear" w:color="auto" w:fill="FFFFFF"/>
        </w:rPr>
      </w:pPr>
    </w:p>
    <w:p w14:paraId="6FFDCB16" w14:textId="04ED2559" w:rsidR="004C4D32" w:rsidRPr="007D46B8" w:rsidRDefault="004C4D32" w:rsidP="004C4D32">
      <w:pPr>
        <w:pStyle w:val="PlainText"/>
        <w:ind w:left="720"/>
        <w:rPr>
          <w:lang w:val="en-GB"/>
        </w:rPr>
      </w:pPr>
      <w:r>
        <w:rPr>
          <w:lang w:val="en-GB"/>
        </w:rPr>
        <w:t>Ya</w:t>
      </w:r>
      <w:r w:rsidRPr="007D46B8">
        <w:rPr>
          <w:lang w:val="en-GB"/>
        </w:rPr>
        <w:t xml:space="preserve">hweh, you are my God, I will exalt you, </w:t>
      </w:r>
    </w:p>
    <w:p w14:paraId="7664FE27" w14:textId="77777777" w:rsidR="004C4D32" w:rsidRPr="007D46B8" w:rsidRDefault="004C4D32" w:rsidP="004C4D32">
      <w:pPr>
        <w:pStyle w:val="PlainText"/>
        <w:ind w:left="720" w:firstLine="720"/>
        <w:rPr>
          <w:lang w:val="en-GB"/>
        </w:rPr>
      </w:pPr>
      <w:r w:rsidRPr="007D46B8">
        <w:rPr>
          <w:lang w:val="en-GB"/>
        </w:rPr>
        <w:t>I will confess your name,</w:t>
      </w:r>
    </w:p>
    <w:p w14:paraId="1B77256B" w14:textId="77777777" w:rsidR="004C4D32" w:rsidRPr="007D46B8" w:rsidRDefault="004C4D32" w:rsidP="004C4D32">
      <w:pPr>
        <w:pStyle w:val="PlainText"/>
        <w:ind w:left="720"/>
        <w:rPr>
          <w:lang w:val="en-GB"/>
        </w:rPr>
      </w:pPr>
      <w:r>
        <w:rPr>
          <w:lang w:val="en-GB"/>
        </w:rPr>
        <w:t xml:space="preserve"> B</w:t>
      </w:r>
      <w:r w:rsidRPr="007D46B8">
        <w:rPr>
          <w:lang w:val="en-GB"/>
        </w:rPr>
        <w:t xml:space="preserve">ecause you have done something extraordinary, </w:t>
      </w:r>
    </w:p>
    <w:p w14:paraId="44E3281A" w14:textId="77777777" w:rsidR="004C4D32" w:rsidRPr="007D46B8" w:rsidRDefault="004C4D32" w:rsidP="004C4D32">
      <w:pPr>
        <w:pStyle w:val="PlainText"/>
        <w:ind w:left="720" w:firstLine="720"/>
        <w:rPr>
          <w:lang w:val="en-GB"/>
        </w:rPr>
      </w:pPr>
      <w:r w:rsidRPr="007D46B8">
        <w:rPr>
          <w:lang w:val="en-GB"/>
        </w:rPr>
        <w:t>plans from a distant time, truthfulness, truth.</w:t>
      </w:r>
    </w:p>
    <w:p w14:paraId="59864A0E" w14:textId="29933A06" w:rsidR="004C4D32" w:rsidRPr="007D46B8" w:rsidRDefault="004C4D32" w:rsidP="004C4D32">
      <w:pPr>
        <w:pStyle w:val="PlainText"/>
        <w:ind w:left="720"/>
        <w:rPr>
          <w:lang w:val="en-GB"/>
        </w:rPr>
      </w:pPr>
      <w:r>
        <w:rPr>
          <w:lang w:val="en-GB"/>
        </w:rPr>
        <w:t>Because you’</w:t>
      </w:r>
      <w:r w:rsidRPr="007D46B8">
        <w:rPr>
          <w:lang w:val="en-GB"/>
        </w:rPr>
        <w:t xml:space="preserve">ve made out of a </w:t>
      </w:r>
      <w:r w:rsidR="0060135C">
        <w:rPr>
          <w:lang w:val="en-GB"/>
        </w:rPr>
        <w:t>city</w:t>
      </w:r>
      <w:r w:rsidRPr="007D46B8">
        <w:rPr>
          <w:lang w:val="en-GB"/>
        </w:rPr>
        <w:t xml:space="preserve"> a heap, </w:t>
      </w:r>
    </w:p>
    <w:p w14:paraId="0FD3E869" w14:textId="17BA26FE" w:rsidR="004C4D32" w:rsidRPr="007D46B8" w:rsidRDefault="004C4D32" w:rsidP="004C4D32">
      <w:pPr>
        <w:pStyle w:val="PlainText"/>
        <w:ind w:left="720" w:firstLine="720"/>
        <w:rPr>
          <w:lang w:val="en-GB"/>
        </w:rPr>
      </w:pPr>
      <w:r w:rsidRPr="007D46B8">
        <w:rPr>
          <w:lang w:val="en-GB"/>
        </w:rPr>
        <w:t>a fortified town</w:t>
      </w:r>
      <w:r>
        <w:rPr>
          <w:lang w:val="en-GB"/>
        </w:rPr>
        <w:t xml:space="preserve"> into </w:t>
      </w:r>
      <w:r w:rsidRPr="007D46B8">
        <w:rPr>
          <w:lang w:val="en-GB"/>
        </w:rPr>
        <w:t>a ruin.</w:t>
      </w:r>
    </w:p>
    <w:p w14:paraId="4F87B825" w14:textId="319660C8" w:rsidR="004C4D32" w:rsidRPr="007D46B8" w:rsidRDefault="004C4D32" w:rsidP="004C4D32">
      <w:pPr>
        <w:pStyle w:val="PlainText"/>
        <w:ind w:left="720"/>
        <w:rPr>
          <w:lang w:val="en-GB"/>
        </w:rPr>
      </w:pPr>
      <w:r w:rsidRPr="007D46B8">
        <w:rPr>
          <w:lang w:val="en-GB"/>
        </w:rPr>
        <w:t xml:space="preserve"> The citadel of foreigners is no longer a </w:t>
      </w:r>
      <w:r w:rsidR="0060135C">
        <w:rPr>
          <w:lang w:val="en-GB"/>
        </w:rPr>
        <w:t>city</w:t>
      </w:r>
      <w:r w:rsidRPr="007D46B8">
        <w:rPr>
          <w:lang w:val="en-GB"/>
        </w:rPr>
        <w:t xml:space="preserve">; </w:t>
      </w:r>
    </w:p>
    <w:p w14:paraId="24B03F88" w14:textId="77777777" w:rsidR="004C4D32" w:rsidRPr="007D46B8" w:rsidRDefault="004C4D32" w:rsidP="004C4D32">
      <w:pPr>
        <w:pStyle w:val="PlainText"/>
        <w:ind w:left="720" w:firstLine="720"/>
        <w:rPr>
          <w:lang w:val="en-GB"/>
        </w:rPr>
      </w:pPr>
      <w:r w:rsidRPr="007D46B8">
        <w:rPr>
          <w:lang w:val="en-GB"/>
        </w:rPr>
        <w:t>it won’t be built up ever.</w:t>
      </w:r>
    </w:p>
    <w:p w14:paraId="2674F593" w14:textId="77777777" w:rsidR="004C4D32" w:rsidRPr="00F43C89" w:rsidRDefault="004C4D32" w:rsidP="00360824">
      <w:pPr>
        <w:ind w:firstLine="0"/>
        <w:rPr>
          <w:rFonts w:cs="Calibri"/>
          <w:color w:val="000000"/>
          <w:shd w:val="clear" w:color="auto" w:fill="FFFFFF"/>
        </w:rPr>
      </w:pPr>
    </w:p>
    <w:p w14:paraId="280D0817" w14:textId="77777777" w:rsidR="00820327" w:rsidRDefault="00BC4297" w:rsidP="001F537D">
      <w:pPr>
        <w:ind w:firstLine="0"/>
        <w:rPr>
          <w:rFonts w:cs="Calibri"/>
          <w:color w:val="000000"/>
          <w:shd w:val="clear" w:color="auto" w:fill="FFFFFF"/>
        </w:rPr>
      </w:pPr>
      <w:r>
        <w:rPr>
          <w:rFonts w:cs="Calibri"/>
          <w:color w:val="000000"/>
          <w:shd w:val="clear" w:color="auto" w:fill="FFFFFF"/>
        </w:rPr>
        <w:t xml:space="preserve">The </w:t>
      </w:r>
      <w:r w:rsidR="00BF7692">
        <w:rPr>
          <w:rFonts w:cs="Calibri"/>
          <w:color w:val="000000"/>
          <w:shd w:val="clear" w:color="auto" w:fill="FFFFFF"/>
        </w:rPr>
        <w:t xml:space="preserve">act of praise does not identify the </w:t>
      </w:r>
      <w:r w:rsidR="0014700E">
        <w:rPr>
          <w:rFonts w:cs="Calibri"/>
          <w:color w:val="000000"/>
          <w:shd w:val="clear" w:color="auto" w:fill="FFFFFF"/>
        </w:rPr>
        <w:t xml:space="preserve">city, which fits with its nature as an act of praise; </w:t>
      </w:r>
      <w:r w:rsidR="003B791C">
        <w:rPr>
          <w:rFonts w:cs="Calibri"/>
          <w:color w:val="000000"/>
          <w:shd w:val="clear" w:color="auto" w:fill="FFFFFF"/>
        </w:rPr>
        <w:t>prayers and praises in the book of Psalms</w:t>
      </w:r>
      <w:r w:rsidR="00707B6C">
        <w:rPr>
          <w:rFonts w:cs="Calibri"/>
          <w:color w:val="000000"/>
          <w:shd w:val="clear" w:color="auto" w:fill="FFFFFF"/>
        </w:rPr>
        <w:t xml:space="preserve"> can</w:t>
      </w:r>
      <w:r w:rsidR="003B791C">
        <w:rPr>
          <w:rFonts w:cs="Calibri"/>
          <w:color w:val="000000"/>
          <w:shd w:val="clear" w:color="auto" w:fill="FFFFFF"/>
        </w:rPr>
        <w:t xml:space="preserve"> omit any identification of </w:t>
      </w:r>
      <w:r w:rsidR="00D468E0">
        <w:rPr>
          <w:rFonts w:cs="Calibri"/>
          <w:color w:val="000000"/>
          <w:shd w:val="clear" w:color="auto" w:fill="FFFFFF"/>
        </w:rPr>
        <w:t>people or places</w:t>
      </w:r>
      <w:r w:rsidR="00707B6C">
        <w:rPr>
          <w:rFonts w:cs="Calibri"/>
          <w:color w:val="000000"/>
          <w:shd w:val="clear" w:color="auto" w:fill="FFFFFF"/>
        </w:rPr>
        <w:t xml:space="preserve">, which makes them open to </w:t>
      </w:r>
      <w:r w:rsidR="00450CFE">
        <w:rPr>
          <w:rFonts w:cs="Calibri"/>
          <w:color w:val="000000"/>
          <w:shd w:val="clear" w:color="auto" w:fill="FFFFFF"/>
        </w:rPr>
        <w:t>use in different contexts</w:t>
      </w:r>
      <w:r w:rsidR="00E61F19">
        <w:rPr>
          <w:rFonts w:cs="Calibri"/>
          <w:color w:val="000000"/>
          <w:shd w:val="clear" w:color="auto" w:fill="FFFFFF"/>
        </w:rPr>
        <w:t>.</w:t>
      </w:r>
      <w:r w:rsidR="00E61F19">
        <w:rPr>
          <w:rStyle w:val="FootnoteReference"/>
          <w:rFonts w:cs="Calibri"/>
          <w:color w:val="000000"/>
          <w:shd w:val="clear" w:color="auto" w:fill="FFFFFF"/>
        </w:rPr>
        <w:footnoteReference w:id="7"/>
      </w:r>
      <w:r w:rsidR="003A1C34">
        <w:rPr>
          <w:rFonts w:cs="Calibri"/>
          <w:color w:val="000000"/>
          <w:shd w:val="clear" w:color="auto" w:fill="FFFFFF"/>
        </w:rPr>
        <w:t xml:space="preserve"> But there is no doubt that Yahweh’s</w:t>
      </w:r>
      <w:r w:rsidR="001F537D">
        <w:rPr>
          <w:rFonts w:cs="Calibri"/>
          <w:color w:val="000000"/>
          <w:shd w:val="clear" w:color="auto" w:fill="FFFFFF"/>
        </w:rPr>
        <w:t xml:space="preserve"> extraordinary deed is bad news for the </w:t>
      </w:r>
      <w:r w:rsidR="006B561E">
        <w:rPr>
          <w:rFonts w:cs="Calibri"/>
          <w:color w:val="000000"/>
          <w:shd w:val="clear" w:color="auto" w:fill="FFFFFF"/>
        </w:rPr>
        <w:t>city</w:t>
      </w:r>
      <w:r w:rsidR="001F537D">
        <w:rPr>
          <w:rFonts w:cs="Calibri"/>
          <w:color w:val="000000"/>
          <w:shd w:val="clear" w:color="auto" w:fill="FFFFFF"/>
        </w:rPr>
        <w:t>.</w:t>
      </w:r>
      <w:r w:rsidR="00580AED">
        <w:rPr>
          <w:rFonts w:cs="Calibri"/>
          <w:color w:val="000000"/>
          <w:shd w:val="clear" w:color="auto" w:fill="FFFFFF"/>
        </w:rPr>
        <w:t xml:space="preserve"> </w:t>
      </w:r>
    </w:p>
    <w:p w14:paraId="173D6FC4" w14:textId="788EF648" w:rsidR="00573BAF" w:rsidRDefault="00565AD8" w:rsidP="00820327">
      <w:pPr>
        <w:rPr>
          <w:shd w:val="clear" w:color="auto" w:fill="FFFFFF"/>
        </w:rPr>
      </w:pPr>
      <w:r>
        <w:rPr>
          <w:shd w:val="clear" w:color="auto" w:fill="FFFFFF"/>
        </w:rPr>
        <w:lastRenderedPageBreak/>
        <w:t>Isaiah</w:t>
      </w:r>
      <w:r w:rsidR="001D79F2">
        <w:rPr>
          <w:shd w:val="clear" w:color="auto" w:fill="FFFFFF"/>
        </w:rPr>
        <w:t xml:space="preserve"> has one other occurrence of the noun</w:t>
      </w:r>
      <w:r w:rsidR="00A571FD">
        <w:rPr>
          <w:shd w:val="clear" w:color="auto" w:fill="FFFFFF"/>
        </w:rPr>
        <w:t xml:space="preserve"> </w:t>
      </w:r>
      <w:r w:rsidR="00A571FD">
        <w:rPr>
          <w:rFonts w:cs="Calibri"/>
          <w:i/>
          <w:iCs/>
          <w:color w:val="000000"/>
          <w:shd w:val="clear" w:color="auto" w:fill="FFFFFF"/>
        </w:rPr>
        <w:t>pele’</w:t>
      </w:r>
      <w:r w:rsidR="00BB05DA">
        <w:rPr>
          <w:shd w:val="clear" w:color="auto" w:fill="FFFFFF"/>
        </w:rPr>
        <w:t xml:space="preserve">, </w:t>
      </w:r>
      <w:r w:rsidR="00971229">
        <w:rPr>
          <w:shd w:val="clear" w:color="auto" w:fill="FFFFFF"/>
        </w:rPr>
        <w:t>as part of</w:t>
      </w:r>
      <w:r w:rsidR="00BB05DA">
        <w:rPr>
          <w:shd w:val="clear" w:color="auto" w:fill="FFFFFF"/>
        </w:rPr>
        <w:t xml:space="preserve"> the name to be given to a r</w:t>
      </w:r>
      <w:r w:rsidR="00BB5CA6">
        <w:rPr>
          <w:shd w:val="clear" w:color="auto" w:fill="FFFFFF"/>
        </w:rPr>
        <w:t>o</w:t>
      </w:r>
      <w:r w:rsidR="00BB05DA">
        <w:rPr>
          <w:shd w:val="clear" w:color="auto" w:fill="FFFFFF"/>
        </w:rPr>
        <w:t>yal child</w:t>
      </w:r>
      <w:r w:rsidR="00BA2D1D">
        <w:rPr>
          <w:shd w:val="clear" w:color="auto" w:fill="FFFFFF"/>
        </w:rPr>
        <w:t>:</w:t>
      </w:r>
    </w:p>
    <w:p w14:paraId="28E56BEF" w14:textId="046A6CE5" w:rsidR="001D79F2" w:rsidRDefault="001D79F2" w:rsidP="001F537D">
      <w:pPr>
        <w:ind w:firstLine="0"/>
        <w:rPr>
          <w:rFonts w:cs="Calibri"/>
          <w:color w:val="000000"/>
          <w:shd w:val="clear" w:color="auto" w:fill="FFFFFF"/>
        </w:rPr>
      </w:pPr>
    </w:p>
    <w:p w14:paraId="2C0444E4" w14:textId="321E709D" w:rsidR="00B321AA" w:rsidRPr="007D46B8" w:rsidRDefault="00B321AA" w:rsidP="00FF16AC">
      <w:pPr>
        <w:pStyle w:val="PlainText"/>
        <w:ind w:left="720"/>
        <w:rPr>
          <w:lang w:val="en-GB"/>
        </w:rPr>
      </w:pPr>
      <w:r>
        <w:rPr>
          <w:lang w:val="en-GB"/>
        </w:rPr>
        <w:t xml:space="preserve">An </w:t>
      </w:r>
      <w:r w:rsidRPr="007D46B8">
        <w:rPr>
          <w:lang w:val="en-GB"/>
        </w:rPr>
        <w:t>extraordinary</w:t>
      </w:r>
      <w:r>
        <w:rPr>
          <w:lang w:val="en-GB"/>
        </w:rPr>
        <w:t xml:space="preserve"> </w:t>
      </w:r>
      <w:r w:rsidR="0083080A">
        <w:rPr>
          <w:lang w:val="en-GB"/>
        </w:rPr>
        <w:t>planner</w:t>
      </w:r>
      <w:r>
        <w:rPr>
          <w:lang w:val="en-GB"/>
        </w:rPr>
        <w:t xml:space="preserve"> is the strong man </w:t>
      </w:r>
      <w:r w:rsidRPr="007D46B8">
        <w:rPr>
          <w:lang w:val="en-GB"/>
        </w:rPr>
        <w:t xml:space="preserve">God, </w:t>
      </w:r>
    </w:p>
    <w:p w14:paraId="3AD399DF" w14:textId="60F29D1E" w:rsidR="00B321AA" w:rsidRPr="007D46B8" w:rsidRDefault="00B321AA" w:rsidP="00FF16AC">
      <w:pPr>
        <w:pStyle w:val="PlainText"/>
        <w:ind w:left="720" w:firstLine="720"/>
        <w:rPr>
          <w:lang w:val="en-GB"/>
        </w:rPr>
      </w:pPr>
      <w:r w:rsidRPr="007D46B8">
        <w:rPr>
          <w:lang w:val="en-GB"/>
        </w:rPr>
        <w:t>the</w:t>
      </w:r>
      <w:r>
        <w:rPr>
          <w:lang w:val="en-GB"/>
        </w:rPr>
        <w:t xml:space="preserve"> </w:t>
      </w:r>
      <w:r w:rsidRPr="007D46B8">
        <w:rPr>
          <w:lang w:val="en-GB"/>
        </w:rPr>
        <w:t>everlasting</w:t>
      </w:r>
      <w:r>
        <w:rPr>
          <w:lang w:val="en-GB"/>
        </w:rPr>
        <w:t xml:space="preserve"> </w:t>
      </w:r>
      <w:r w:rsidRPr="007D46B8">
        <w:rPr>
          <w:lang w:val="en-GB"/>
        </w:rPr>
        <w:t>Father</w:t>
      </w:r>
      <w:r>
        <w:rPr>
          <w:lang w:val="en-GB"/>
        </w:rPr>
        <w:t xml:space="preserve"> </w:t>
      </w:r>
      <w:r w:rsidRPr="007D46B8">
        <w:rPr>
          <w:lang w:val="en-GB"/>
        </w:rPr>
        <w:t>is</w:t>
      </w:r>
      <w:r>
        <w:rPr>
          <w:lang w:val="en-GB"/>
        </w:rPr>
        <w:t xml:space="preserve"> </w:t>
      </w:r>
      <w:r w:rsidRPr="007D46B8">
        <w:rPr>
          <w:lang w:val="en-GB"/>
        </w:rPr>
        <w:t>an</w:t>
      </w:r>
      <w:r>
        <w:rPr>
          <w:lang w:val="en-GB"/>
        </w:rPr>
        <w:t xml:space="preserve"> </w:t>
      </w:r>
      <w:r w:rsidRPr="007D46B8">
        <w:rPr>
          <w:lang w:val="en-GB"/>
        </w:rPr>
        <w:t>official</w:t>
      </w:r>
      <w:r>
        <w:rPr>
          <w:lang w:val="en-GB"/>
        </w:rPr>
        <w:t xml:space="preserve"> </w:t>
      </w:r>
      <w:r w:rsidRPr="007D46B8">
        <w:rPr>
          <w:lang w:val="en-GB"/>
        </w:rPr>
        <w:t>for</w:t>
      </w:r>
      <w:r>
        <w:rPr>
          <w:lang w:val="en-GB"/>
        </w:rPr>
        <w:t xml:space="preserve"> </w:t>
      </w:r>
      <w:r w:rsidRPr="007D46B8">
        <w:rPr>
          <w:lang w:val="en-GB"/>
        </w:rPr>
        <w:t>well-being</w:t>
      </w:r>
      <w:r>
        <w:rPr>
          <w:lang w:val="en-GB"/>
        </w:rPr>
        <w:t>.</w:t>
      </w:r>
      <w:r w:rsidR="00FF16AC">
        <w:rPr>
          <w:lang w:val="en-GB"/>
        </w:rPr>
        <w:t xml:space="preserve"> (9:6 [5]</w:t>
      </w:r>
      <w:r w:rsidR="00BE537B">
        <w:rPr>
          <w:lang w:val="en-GB"/>
        </w:rPr>
        <w:t>)</w:t>
      </w:r>
      <w:r w:rsidR="006130E9">
        <w:rPr>
          <w:rStyle w:val="FootnoteReference"/>
          <w:lang w:val="en-GB"/>
        </w:rPr>
        <w:footnoteReference w:id="8"/>
      </w:r>
    </w:p>
    <w:p w14:paraId="01E04218" w14:textId="13544F57" w:rsidR="001D79F2" w:rsidRDefault="001D79F2" w:rsidP="001F537D">
      <w:pPr>
        <w:ind w:firstLine="0"/>
        <w:rPr>
          <w:rFonts w:cs="Calibri"/>
          <w:color w:val="000000"/>
          <w:shd w:val="clear" w:color="auto" w:fill="FFFFFF"/>
        </w:rPr>
      </w:pPr>
    </w:p>
    <w:p w14:paraId="4E24ED35" w14:textId="36BC1D16" w:rsidR="00A14CDE" w:rsidRDefault="00A14CDE" w:rsidP="00A14CDE">
      <w:pPr>
        <w:ind w:firstLine="0"/>
        <w:rPr>
          <w:rFonts w:cs="Calibri"/>
          <w:color w:val="000000"/>
          <w:shd w:val="clear" w:color="auto" w:fill="FFFFFF"/>
        </w:rPr>
      </w:pPr>
      <w:r>
        <w:rPr>
          <w:rFonts w:cs="Calibri"/>
          <w:color w:val="000000"/>
          <w:shd w:val="clear" w:color="auto" w:fill="FFFFFF"/>
        </w:rPr>
        <w:t>Here as in 2</w:t>
      </w:r>
      <w:r w:rsidR="00C14B4F">
        <w:rPr>
          <w:rFonts w:cs="Calibri"/>
          <w:color w:val="000000"/>
          <w:shd w:val="clear" w:color="auto" w:fill="FFFFFF"/>
        </w:rPr>
        <w:t>5:1 – 2 there is a link between planning and doing something extraordinary. The action issues from a plan.</w:t>
      </w:r>
    </w:p>
    <w:p w14:paraId="07AA17DF" w14:textId="6C294A26" w:rsidR="00D54319" w:rsidRDefault="00DB7574" w:rsidP="00BA726D">
      <w:pPr>
        <w:rPr>
          <w:rFonts w:cstheme="minorHAnsi"/>
          <w:color w:val="000000"/>
          <w:shd w:val="clear" w:color="auto" w:fill="FFFFFF"/>
        </w:rPr>
      </w:pPr>
      <w:r>
        <w:rPr>
          <w:rFonts w:cs="Calibri"/>
          <w:color w:val="000000"/>
          <w:shd w:val="clear" w:color="auto" w:fill="FFFFFF"/>
        </w:rPr>
        <w:t xml:space="preserve">Related in meaning to </w:t>
      </w:r>
      <w:r w:rsidR="00FD6DF4">
        <w:rPr>
          <w:rFonts w:cs="Calibri"/>
          <w:color w:val="000000"/>
          <w:shd w:val="clear" w:color="auto" w:fill="FFFFFF"/>
        </w:rPr>
        <w:t xml:space="preserve">the words for </w:t>
      </w:r>
      <w:r w:rsidR="00FD2C41">
        <w:rPr>
          <w:rFonts w:cs="Calibri"/>
          <w:color w:val="000000"/>
          <w:shd w:val="clear" w:color="auto" w:fill="FFFFFF"/>
        </w:rPr>
        <w:t xml:space="preserve">doing </w:t>
      </w:r>
      <w:r w:rsidR="00FD6DF4">
        <w:rPr>
          <w:rFonts w:cs="Calibri"/>
          <w:color w:val="000000"/>
          <w:shd w:val="clear" w:color="auto" w:fill="FFFFFF"/>
        </w:rPr>
        <w:t>something extraordinary</w:t>
      </w:r>
      <w:r>
        <w:rPr>
          <w:rFonts w:cs="Calibri"/>
          <w:i/>
          <w:iCs/>
          <w:color w:val="000000"/>
          <w:shd w:val="clear" w:color="auto" w:fill="FFFFFF"/>
        </w:rPr>
        <w:t xml:space="preserve"> </w:t>
      </w:r>
      <w:r w:rsidR="00300685">
        <w:rPr>
          <w:rFonts w:cs="Calibri"/>
          <w:color w:val="000000"/>
          <w:shd w:val="clear" w:color="auto" w:fill="FFFFFF"/>
        </w:rPr>
        <w:t xml:space="preserve">is </w:t>
      </w:r>
      <w:r w:rsidR="00FD6DF4">
        <w:rPr>
          <w:rFonts w:cs="Calibri"/>
          <w:color w:val="000000"/>
          <w:shd w:val="clear" w:color="auto" w:fill="FFFFFF"/>
        </w:rPr>
        <w:t xml:space="preserve">a word for </w:t>
      </w:r>
      <w:r w:rsidR="00CA1E86">
        <w:rPr>
          <w:rFonts w:cs="Calibri"/>
          <w:color w:val="000000"/>
          <w:shd w:val="clear" w:color="auto" w:fill="FFFFFF"/>
        </w:rPr>
        <w:t xml:space="preserve">something </w:t>
      </w:r>
      <w:r w:rsidR="00FD6DF4">
        <w:rPr>
          <w:rFonts w:cs="Calibri"/>
          <w:color w:val="000000"/>
          <w:shd w:val="clear" w:color="auto" w:fill="FFFFFF"/>
        </w:rPr>
        <w:t>awesome</w:t>
      </w:r>
      <w:r w:rsidR="00B52807">
        <w:rPr>
          <w:rFonts w:cs="Calibri"/>
          <w:color w:val="000000"/>
          <w:shd w:val="clear" w:color="auto" w:fill="FFFFFF"/>
        </w:rPr>
        <w:t xml:space="preserve">, </w:t>
      </w:r>
      <w:r w:rsidR="00E24882">
        <w:rPr>
          <w:rFonts w:cs="Calibri"/>
          <w:i/>
          <w:iCs/>
          <w:color w:val="000000"/>
          <w:shd w:val="clear" w:color="auto" w:fill="FFFFFF"/>
        </w:rPr>
        <w:t>n</w:t>
      </w:r>
      <w:r w:rsidR="00E24882">
        <w:rPr>
          <w:rFonts w:cstheme="minorHAnsi"/>
          <w:i/>
          <w:iCs/>
          <w:color w:val="000000"/>
          <w:shd w:val="clear" w:color="auto" w:fill="FFFFFF"/>
        </w:rPr>
        <w:t>ôrā’</w:t>
      </w:r>
      <w:r w:rsidR="00E24882">
        <w:rPr>
          <w:rFonts w:cstheme="minorHAnsi"/>
          <w:color w:val="000000"/>
          <w:shd w:val="clear" w:color="auto" w:fill="FFFFFF"/>
        </w:rPr>
        <w:t>,</w:t>
      </w:r>
      <w:r w:rsidR="00E24882">
        <w:rPr>
          <w:rFonts w:cstheme="minorHAnsi"/>
          <w:i/>
          <w:iCs/>
          <w:color w:val="000000"/>
          <w:shd w:val="clear" w:color="auto" w:fill="FFFFFF"/>
        </w:rPr>
        <w:t xml:space="preserve"> </w:t>
      </w:r>
      <w:r w:rsidR="00300685">
        <w:rPr>
          <w:rFonts w:cs="Calibri"/>
          <w:color w:val="000000"/>
          <w:shd w:val="clear" w:color="auto" w:fill="FFFFFF"/>
        </w:rPr>
        <w:t xml:space="preserve">the </w:t>
      </w:r>
      <w:r w:rsidR="00117981">
        <w:rPr>
          <w:rFonts w:cs="Calibri"/>
          <w:color w:val="000000"/>
          <w:shd w:val="clear" w:color="auto" w:fill="FFFFFF"/>
        </w:rPr>
        <w:t>n</w:t>
      </w:r>
      <w:r w:rsidR="00A66E19">
        <w:rPr>
          <w:rFonts w:cs="Calibri"/>
          <w:color w:val="000000"/>
          <w:shd w:val="clear" w:color="auto" w:fill="FFFFFF"/>
        </w:rPr>
        <w:t xml:space="preserve">iphal participle from </w:t>
      </w:r>
      <w:r w:rsidR="00B67F35">
        <w:rPr>
          <w:rFonts w:cs="Calibri"/>
          <w:color w:val="000000"/>
          <w:shd w:val="clear" w:color="auto" w:fill="FFFFFF"/>
        </w:rPr>
        <w:t xml:space="preserve">the verb </w:t>
      </w:r>
      <w:r w:rsidR="00B67F35">
        <w:rPr>
          <w:rFonts w:cs="Calibri"/>
          <w:i/>
          <w:iCs/>
          <w:color w:val="000000"/>
          <w:shd w:val="clear" w:color="auto" w:fill="FFFFFF"/>
        </w:rPr>
        <w:t>y</w:t>
      </w:r>
      <w:r w:rsidR="00B67F35">
        <w:rPr>
          <w:rFonts w:cstheme="minorHAnsi"/>
          <w:i/>
          <w:iCs/>
          <w:color w:val="000000"/>
          <w:shd w:val="clear" w:color="auto" w:fill="FFFFFF"/>
        </w:rPr>
        <w:t>ārē’</w:t>
      </w:r>
      <w:r w:rsidR="00D60A21">
        <w:rPr>
          <w:rFonts w:cstheme="minorHAnsi"/>
          <w:color w:val="000000"/>
          <w:shd w:val="clear" w:color="auto" w:fill="FFFFFF"/>
        </w:rPr>
        <w:t>, which means “fear</w:t>
      </w:r>
      <w:r w:rsidR="00A6157B">
        <w:rPr>
          <w:rFonts w:cstheme="minorHAnsi"/>
          <w:color w:val="000000"/>
          <w:shd w:val="clear" w:color="auto" w:fill="FFFFFF"/>
        </w:rPr>
        <w:t>.</w:t>
      </w:r>
      <w:r w:rsidR="00D60A21">
        <w:rPr>
          <w:rFonts w:cstheme="minorHAnsi"/>
          <w:color w:val="000000"/>
          <w:shd w:val="clear" w:color="auto" w:fill="FFFFFF"/>
        </w:rPr>
        <w:t>”</w:t>
      </w:r>
      <w:r w:rsidR="00B67F35">
        <w:rPr>
          <w:rFonts w:cstheme="minorHAnsi"/>
          <w:i/>
          <w:iCs/>
          <w:color w:val="000000"/>
          <w:shd w:val="clear" w:color="auto" w:fill="FFFFFF"/>
        </w:rPr>
        <w:t xml:space="preserve"> </w:t>
      </w:r>
      <w:r w:rsidR="00273F4A">
        <w:rPr>
          <w:rFonts w:cs="Calibri"/>
          <w:color w:val="000000"/>
          <w:shd w:val="clear" w:color="auto" w:fill="FFFFFF"/>
        </w:rPr>
        <w:t xml:space="preserve">The Isaiah scroll refers once to actions of Yahweh’s that are awesome </w:t>
      </w:r>
      <w:r w:rsidR="00187080">
        <w:rPr>
          <w:rFonts w:cs="Calibri"/>
          <w:color w:val="000000"/>
          <w:shd w:val="clear" w:color="auto" w:fill="FFFFFF"/>
        </w:rPr>
        <w:t>(</w:t>
      </w:r>
      <w:r w:rsidR="00273F4A">
        <w:rPr>
          <w:rFonts w:cstheme="minorHAnsi"/>
          <w:color w:val="000000"/>
          <w:shd w:val="clear" w:color="auto" w:fill="FFFFFF"/>
        </w:rPr>
        <w:t xml:space="preserve">64:3 [2]); they are actions taken against his and Israel’s adversaries. </w:t>
      </w:r>
      <w:r w:rsidR="00B67F35">
        <w:rPr>
          <w:rFonts w:cstheme="minorHAnsi"/>
          <w:color w:val="000000"/>
          <w:shd w:val="clear" w:color="auto" w:fill="FFFFFF"/>
        </w:rPr>
        <w:t>Whereas</w:t>
      </w:r>
      <w:r w:rsidR="007F3AD3">
        <w:rPr>
          <w:rFonts w:cstheme="minorHAnsi"/>
          <w:color w:val="000000"/>
          <w:shd w:val="clear" w:color="auto" w:fill="FFFFFF"/>
        </w:rPr>
        <w:t xml:space="preserve"> </w:t>
      </w:r>
      <w:r w:rsidR="007F3AD3">
        <w:rPr>
          <w:rFonts w:cstheme="minorHAnsi"/>
          <w:i/>
          <w:iCs/>
          <w:color w:val="000000"/>
          <w:shd w:val="clear" w:color="auto" w:fill="FFFFFF"/>
        </w:rPr>
        <w:t xml:space="preserve">pele’ </w:t>
      </w:r>
      <w:r w:rsidR="007F3AD3">
        <w:rPr>
          <w:rFonts w:cstheme="minorHAnsi"/>
          <w:color w:val="000000"/>
          <w:shd w:val="clear" w:color="auto" w:fill="FFFFFF"/>
        </w:rPr>
        <w:t xml:space="preserve">is a primary noun and </w:t>
      </w:r>
      <w:r w:rsidR="007F3AD3">
        <w:rPr>
          <w:rFonts w:cs="Calibri"/>
          <w:i/>
          <w:iCs/>
          <w:color w:val="000000"/>
          <w:shd w:val="clear" w:color="auto" w:fill="FFFFFF"/>
        </w:rPr>
        <w:t>p</w:t>
      </w:r>
      <w:r w:rsidR="007F3AD3">
        <w:rPr>
          <w:rFonts w:cstheme="minorHAnsi"/>
          <w:i/>
          <w:iCs/>
          <w:color w:val="000000"/>
          <w:shd w:val="clear" w:color="auto" w:fill="FFFFFF"/>
        </w:rPr>
        <w:t>ālā</w:t>
      </w:r>
      <w:r w:rsidR="007F3AD3">
        <w:rPr>
          <w:rFonts w:cs="Calibri"/>
          <w:i/>
          <w:iCs/>
          <w:color w:val="000000"/>
          <w:shd w:val="clear" w:color="auto" w:fill="FFFFFF"/>
        </w:rPr>
        <w:t xml:space="preserve">’ </w:t>
      </w:r>
      <w:r w:rsidR="007F3AD3">
        <w:rPr>
          <w:rFonts w:cs="Calibri"/>
          <w:color w:val="000000"/>
          <w:shd w:val="clear" w:color="auto" w:fill="FFFFFF"/>
        </w:rPr>
        <w:t xml:space="preserve">a denominative verb, </w:t>
      </w:r>
      <w:r w:rsidR="00AB3CEE">
        <w:rPr>
          <w:rFonts w:cs="Calibri"/>
          <w:color w:val="000000"/>
          <w:shd w:val="clear" w:color="auto" w:fill="FFFFFF"/>
        </w:rPr>
        <w:t xml:space="preserve">with </w:t>
      </w:r>
      <w:r w:rsidR="00960685">
        <w:rPr>
          <w:rFonts w:cs="Calibri"/>
          <w:i/>
          <w:iCs/>
          <w:color w:val="000000"/>
          <w:shd w:val="clear" w:color="auto" w:fill="FFFFFF"/>
        </w:rPr>
        <w:t>n</w:t>
      </w:r>
      <w:r w:rsidR="00960685">
        <w:rPr>
          <w:rFonts w:cstheme="minorHAnsi"/>
          <w:i/>
          <w:iCs/>
          <w:color w:val="000000"/>
          <w:shd w:val="clear" w:color="auto" w:fill="FFFFFF"/>
        </w:rPr>
        <w:t>ôrā’</w:t>
      </w:r>
      <w:r w:rsidR="00960685">
        <w:rPr>
          <w:rFonts w:cstheme="minorHAnsi"/>
          <w:color w:val="000000"/>
          <w:shd w:val="clear" w:color="auto" w:fill="FFFFFF"/>
        </w:rPr>
        <w:t xml:space="preserve"> and</w:t>
      </w:r>
      <w:r w:rsidR="00960685">
        <w:rPr>
          <w:rFonts w:cstheme="minorHAnsi"/>
          <w:i/>
          <w:iCs/>
          <w:color w:val="000000"/>
          <w:shd w:val="clear" w:color="auto" w:fill="FFFFFF"/>
        </w:rPr>
        <w:t xml:space="preserve"> </w:t>
      </w:r>
      <w:r w:rsidR="00960685">
        <w:rPr>
          <w:rFonts w:cs="Calibri"/>
          <w:i/>
          <w:iCs/>
          <w:color w:val="000000"/>
          <w:shd w:val="clear" w:color="auto" w:fill="FFFFFF"/>
        </w:rPr>
        <w:t>y</w:t>
      </w:r>
      <w:r w:rsidR="00960685">
        <w:rPr>
          <w:rFonts w:cstheme="minorHAnsi"/>
          <w:i/>
          <w:iCs/>
          <w:color w:val="000000"/>
          <w:shd w:val="clear" w:color="auto" w:fill="FFFFFF"/>
        </w:rPr>
        <w:t>ārē’</w:t>
      </w:r>
      <w:r w:rsidR="00960685">
        <w:rPr>
          <w:rFonts w:cstheme="minorHAnsi"/>
          <w:color w:val="000000"/>
          <w:shd w:val="clear" w:color="auto" w:fill="FFFFFF"/>
        </w:rPr>
        <w:t xml:space="preserve"> </w:t>
      </w:r>
      <w:r w:rsidR="00557EAB">
        <w:rPr>
          <w:rFonts w:cs="Calibri"/>
          <w:color w:val="000000"/>
          <w:shd w:val="clear" w:color="auto" w:fill="FFFFFF"/>
        </w:rPr>
        <w:t xml:space="preserve">the </w:t>
      </w:r>
      <w:r w:rsidR="00D0243A">
        <w:rPr>
          <w:rFonts w:cs="Calibri"/>
          <w:color w:val="000000"/>
          <w:shd w:val="clear" w:color="auto" w:fill="FFFFFF"/>
        </w:rPr>
        <w:t xml:space="preserve">verb is primary. The first pair of words </w:t>
      </w:r>
      <w:r w:rsidR="00EA0789">
        <w:rPr>
          <w:rFonts w:cs="Calibri"/>
          <w:color w:val="000000"/>
          <w:shd w:val="clear" w:color="auto" w:fill="FFFFFF"/>
        </w:rPr>
        <w:t>focus on the extraordinary</w:t>
      </w:r>
      <w:r w:rsidR="002635B4">
        <w:rPr>
          <w:rFonts w:cs="Calibri"/>
          <w:color w:val="000000"/>
          <w:shd w:val="clear" w:color="auto" w:fill="FFFFFF"/>
        </w:rPr>
        <w:t xml:space="preserve"> and make an objective point about </w:t>
      </w:r>
      <w:r w:rsidR="00086D65">
        <w:rPr>
          <w:rFonts w:cs="Calibri"/>
          <w:color w:val="000000"/>
          <w:shd w:val="clear" w:color="auto" w:fill="FFFFFF"/>
        </w:rPr>
        <w:t xml:space="preserve">the </w:t>
      </w:r>
      <w:r w:rsidR="00BE3234">
        <w:rPr>
          <w:rFonts w:cs="Calibri"/>
          <w:color w:val="000000"/>
          <w:shd w:val="clear" w:color="auto" w:fill="FFFFFF"/>
        </w:rPr>
        <w:t>things</w:t>
      </w:r>
      <w:r w:rsidR="00086D65">
        <w:rPr>
          <w:rFonts w:cs="Calibri"/>
          <w:color w:val="000000"/>
          <w:shd w:val="clear" w:color="auto" w:fill="FFFFFF"/>
        </w:rPr>
        <w:t xml:space="preserve"> they refer to</w:t>
      </w:r>
      <w:r w:rsidR="00BE3234">
        <w:rPr>
          <w:rFonts w:cs="Calibri"/>
          <w:color w:val="000000"/>
          <w:shd w:val="clear" w:color="auto" w:fill="FFFFFF"/>
        </w:rPr>
        <w:t xml:space="preserve">, though they </w:t>
      </w:r>
      <w:r w:rsidR="00AC1DC9">
        <w:rPr>
          <w:rFonts w:cs="Calibri"/>
          <w:color w:val="000000"/>
          <w:shd w:val="clear" w:color="auto" w:fill="FFFFFF"/>
        </w:rPr>
        <w:t xml:space="preserve">also </w:t>
      </w:r>
      <w:r w:rsidR="00BE3234">
        <w:rPr>
          <w:rFonts w:cs="Calibri"/>
          <w:color w:val="000000"/>
          <w:shd w:val="clear" w:color="auto" w:fill="FFFFFF"/>
        </w:rPr>
        <w:t xml:space="preserve">imply an affective connotation; extraordinary </w:t>
      </w:r>
      <w:r w:rsidR="00D5669A">
        <w:rPr>
          <w:rFonts w:cs="Calibri"/>
          <w:color w:val="000000"/>
          <w:shd w:val="clear" w:color="auto" w:fill="FFFFFF"/>
        </w:rPr>
        <w:t>events are something one properly responds to with astonishment.</w:t>
      </w:r>
      <w:r w:rsidR="00EA0789">
        <w:rPr>
          <w:rFonts w:cs="Calibri"/>
          <w:color w:val="000000"/>
          <w:shd w:val="clear" w:color="auto" w:fill="FFFFFF"/>
        </w:rPr>
        <w:t xml:space="preserve"> </w:t>
      </w:r>
      <w:r w:rsidR="00D5669A">
        <w:rPr>
          <w:rFonts w:cs="Calibri"/>
          <w:color w:val="000000"/>
          <w:shd w:val="clear" w:color="auto" w:fill="FFFFFF"/>
        </w:rPr>
        <w:t>With t</w:t>
      </w:r>
      <w:r w:rsidR="00EA0789">
        <w:rPr>
          <w:rFonts w:cs="Calibri"/>
          <w:color w:val="000000"/>
          <w:shd w:val="clear" w:color="auto" w:fill="FFFFFF"/>
        </w:rPr>
        <w:t>he second pair of words</w:t>
      </w:r>
      <w:r w:rsidR="004B0FC2">
        <w:rPr>
          <w:rFonts w:cs="Calibri"/>
          <w:color w:val="000000"/>
          <w:shd w:val="clear" w:color="auto" w:fill="FFFFFF"/>
        </w:rPr>
        <w:t>,</w:t>
      </w:r>
      <w:r w:rsidR="00F03BFB">
        <w:rPr>
          <w:rFonts w:cs="Calibri"/>
          <w:color w:val="000000"/>
          <w:shd w:val="clear" w:color="auto" w:fill="FFFFFF"/>
        </w:rPr>
        <w:t xml:space="preserve"> </w:t>
      </w:r>
      <w:r w:rsidR="004B0FC2">
        <w:rPr>
          <w:rFonts w:cs="Calibri"/>
          <w:color w:val="000000"/>
          <w:shd w:val="clear" w:color="auto" w:fill="FFFFFF"/>
        </w:rPr>
        <w:t>“</w:t>
      </w:r>
      <w:r w:rsidR="00F03BFB">
        <w:rPr>
          <w:rFonts w:cs="Calibri"/>
          <w:color w:val="000000"/>
          <w:shd w:val="clear" w:color="auto" w:fill="FFFFFF"/>
        </w:rPr>
        <w:t>awesome deeds</w:t>
      </w:r>
      <w:r w:rsidR="004B0FC2">
        <w:rPr>
          <w:rFonts w:cs="Calibri"/>
          <w:color w:val="000000"/>
          <w:shd w:val="clear" w:color="auto" w:fill="FFFFFF"/>
        </w:rPr>
        <w:t>”</w:t>
      </w:r>
      <w:r w:rsidR="00F03BFB">
        <w:rPr>
          <w:rFonts w:cs="Calibri"/>
          <w:color w:val="000000"/>
          <w:shd w:val="clear" w:color="auto" w:fill="FFFFFF"/>
        </w:rPr>
        <w:t xml:space="preserve"> is a specialized meaning of a verb </w:t>
      </w:r>
      <w:r w:rsidR="004B0FC2">
        <w:rPr>
          <w:rFonts w:cs="Calibri"/>
          <w:color w:val="000000"/>
          <w:shd w:val="clear" w:color="auto" w:fill="FFFFFF"/>
        </w:rPr>
        <w:t>that has</w:t>
      </w:r>
      <w:r w:rsidR="00F03BFB">
        <w:rPr>
          <w:rFonts w:cs="Calibri"/>
          <w:color w:val="000000"/>
          <w:shd w:val="clear" w:color="auto" w:fill="FFFFFF"/>
        </w:rPr>
        <w:t xml:space="preserve"> </w:t>
      </w:r>
      <w:r w:rsidR="00FE2170">
        <w:rPr>
          <w:rFonts w:cs="Calibri"/>
          <w:color w:val="000000"/>
          <w:shd w:val="clear" w:color="auto" w:fill="FFFFFF"/>
        </w:rPr>
        <w:t>the</w:t>
      </w:r>
      <w:r w:rsidR="00D60A21">
        <w:rPr>
          <w:rFonts w:cs="Calibri"/>
          <w:color w:val="000000"/>
          <w:shd w:val="clear" w:color="auto" w:fill="FFFFFF"/>
        </w:rPr>
        <w:t xml:space="preserve"> </w:t>
      </w:r>
      <w:r w:rsidR="00F03BFB">
        <w:rPr>
          <w:rFonts w:cs="Calibri"/>
          <w:color w:val="000000"/>
          <w:shd w:val="clear" w:color="auto" w:fill="FFFFFF"/>
        </w:rPr>
        <w:t>more general meaning</w:t>
      </w:r>
      <w:r w:rsidR="00FE2170">
        <w:rPr>
          <w:rFonts w:cs="Calibri"/>
          <w:color w:val="000000"/>
          <w:shd w:val="clear" w:color="auto" w:fill="FFFFFF"/>
        </w:rPr>
        <w:t xml:space="preserve"> of “fear</w:t>
      </w:r>
      <w:r w:rsidR="001C22D2">
        <w:rPr>
          <w:rFonts w:cs="Calibri"/>
          <w:color w:val="000000"/>
          <w:shd w:val="clear" w:color="auto" w:fill="FFFFFF"/>
        </w:rPr>
        <w:t>,</w:t>
      </w:r>
      <w:r w:rsidR="00FE2170">
        <w:rPr>
          <w:rFonts w:cs="Calibri"/>
          <w:color w:val="000000"/>
          <w:shd w:val="clear" w:color="auto" w:fill="FFFFFF"/>
        </w:rPr>
        <w:t>”</w:t>
      </w:r>
      <w:r w:rsidR="001C22D2">
        <w:rPr>
          <w:rFonts w:cs="Calibri"/>
          <w:color w:val="000000"/>
          <w:shd w:val="clear" w:color="auto" w:fill="FFFFFF"/>
        </w:rPr>
        <w:t xml:space="preserve"> and the words essentially suggest the affective though they conversely imply </w:t>
      </w:r>
      <w:r w:rsidR="00D21FDC">
        <w:rPr>
          <w:rFonts w:cs="Calibri"/>
          <w:color w:val="000000"/>
          <w:shd w:val="clear" w:color="auto" w:fill="FFFFFF"/>
        </w:rPr>
        <w:t>something objective to which awe is an appropriate response.</w:t>
      </w:r>
      <w:r w:rsidR="007F3AD3">
        <w:rPr>
          <w:rFonts w:cs="Calibri"/>
          <w:color w:val="000000"/>
          <w:shd w:val="clear" w:color="auto" w:fill="FFFFFF"/>
        </w:rPr>
        <w:t xml:space="preserve"> </w:t>
      </w:r>
    </w:p>
    <w:p w14:paraId="5A0CAFC6" w14:textId="7AFEF2BD" w:rsidR="007773B8" w:rsidRDefault="001571F4" w:rsidP="007773B8">
      <w:pPr>
        <w:rPr>
          <w:rFonts w:cstheme="minorHAnsi"/>
          <w:color w:val="000000"/>
          <w:shd w:val="clear" w:color="auto" w:fill="FFFFFF"/>
        </w:rPr>
      </w:pPr>
      <w:r>
        <w:rPr>
          <w:rFonts w:cstheme="minorHAnsi"/>
          <w:color w:val="000000"/>
          <w:shd w:val="clear" w:color="auto" w:fill="FFFFFF"/>
        </w:rPr>
        <w:t>Two</w:t>
      </w:r>
      <w:r w:rsidR="008008D2">
        <w:rPr>
          <w:rFonts w:cstheme="minorHAnsi"/>
          <w:color w:val="000000"/>
          <w:shd w:val="clear" w:color="auto" w:fill="FFFFFF"/>
        </w:rPr>
        <w:t xml:space="preserve"> insight</w:t>
      </w:r>
      <w:r>
        <w:rPr>
          <w:rFonts w:cstheme="minorHAnsi"/>
          <w:color w:val="000000"/>
          <w:shd w:val="clear" w:color="auto" w:fill="FFFFFF"/>
        </w:rPr>
        <w:t>s</w:t>
      </w:r>
      <w:r w:rsidR="008008D2">
        <w:rPr>
          <w:rFonts w:cstheme="minorHAnsi"/>
          <w:color w:val="000000"/>
          <w:shd w:val="clear" w:color="auto" w:fill="FFFFFF"/>
        </w:rPr>
        <w:t xml:space="preserve"> emerge from </w:t>
      </w:r>
      <w:r w:rsidR="00DA79AA">
        <w:rPr>
          <w:rFonts w:cstheme="minorHAnsi"/>
          <w:color w:val="000000"/>
          <w:shd w:val="clear" w:color="auto" w:fill="FFFFFF"/>
        </w:rPr>
        <w:t xml:space="preserve">an initial consideration of </w:t>
      </w:r>
      <w:r w:rsidR="008008D2">
        <w:rPr>
          <w:rFonts w:cstheme="minorHAnsi"/>
          <w:color w:val="000000"/>
          <w:shd w:val="clear" w:color="auto" w:fill="FFFFFF"/>
        </w:rPr>
        <w:t xml:space="preserve">these </w:t>
      </w:r>
      <w:r w:rsidR="00DA79AA">
        <w:rPr>
          <w:rFonts w:cstheme="minorHAnsi"/>
          <w:color w:val="000000"/>
          <w:shd w:val="clear" w:color="auto" w:fill="FFFFFF"/>
        </w:rPr>
        <w:t>references</w:t>
      </w:r>
      <w:r>
        <w:rPr>
          <w:rFonts w:cstheme="minorHAnsi"/>
          <w:color w:val="000000"/>
          <w:shd w:val="clear" w:color="auto" w:fill="FFFFFF"/>
        </w:rPr>
        <w:t>.</w:t>
      </w:r>
      <w:r w:rsidR="00475BA6">
        <w:rPr>
          <w:rFonts w:cstheme="minorHAnsi"/>
          <w:color w:val="000000"/>
          <w:shd w:val="clear" w:color="auto" w:fill="FFFFFF"/>
        </w:rPr>
        <w:t xml:space="preserve"> </w:t>
      </w:r>
      <w:r w:rsidR="00E40357">
        <w:rPr>
          <w:rFonts w:cstheme="minorHAnsi"/>
          <w:color w:val="000000"/>
          <w:shd w:val="clear" w:color="auto" w:fill="FFFFFF"/>
        </w:rPr>
        <w:t>One is that m</w:t>
      </w:r>
      <w:r w:rsidR="00D41425">
        <w:rPr>
          <w:rFonts w:cstheme="minorHAnsi"/>
          <w:color w:val="000000"/>
          <w:shd w:val="clear" w:color="auto" w:fill="FFFFFF"/>
        </w:rPr>
        <w:t>iracles are not simply extr</w:t>
      </w:r>
      <w:r w:rsidR="002B19AB">
        <w:rPr>
          <w:rFonts w:cstheme="minorHAnsi"/>
          <w:color w:val="000000"/>
          <w:shd w:val="clear" w:color="auto" w:fill="FFFFFF"/>
        </w:rPr>
        <w:t>a</w:t>
      </w:r>
      <w:r w:rsidR="00D41425">
        <w:rPr>
          <w:rFonts w:cstheme="minorHAnsi"/>
          <w:color w:val="000000"/>
          <w:shd w:val="clear" w:color="auto" w:fill="FFFFFF"/>
        </w:rPr>
        <w:t>ordinary things that happen</w:t>
      </w:r>
      <w:r w:rsidR="001C2EC3">
        <w:rPr>
          <w:rFonts w:cstheme="minorHAnsi"/>
          <w:color w:val="000000"/>
          <w:shd w:val="clear" w:color="auto" w:fill="FFFFFF"/>
        </w:rPr>
        <w:t>; t</w:t>
      </w:r>
      <w:r w:rsidR="00D41425">
        <w:rPr>
          <w:rFonts w:cstheme="minorHAnsi"/>
          <w:color w:val="000000"/>
          <w:shd w:val="clear" w:color="auto" w:fill="FFFFFF"/>
        </w:rPr>
        <w:t xml:space="preserve">hey are acts of God. </w:t>
      </w:r>
      <w:r w:rsidR="004F6D40">
        <w:rPr>
          <w:rFonts w:cstheme="minorHAnsi"/>
          <w:color w:val="000000"/>
          <w:shd w:val="clear" w:color="auto" w:fill="FFFFFF"/>
        </w:rPr>
        <w:t xml:space="preserve">The </w:t>
      </w:r>
      <w:r w:rsidR="00B328B5">
        <w:rPr>
          <w:rFonts w:cstheme="minorHAnsi"/>
          <w:color w:val="000000"/>
          <w:shd w:val="clear" w:color="auto" w:fill="FFFFFF"/>
        </w:rPr>
        <w:t>other is that</w:t>
      </w:r>
      <w:r w:rsidR="00D41425">
        <w:rPr>
          <w:rFonts w:cstheme="minorHAnsi"/>
          <w:color w:val="000000"/>
          <w:shd w:val="clear" w:color="auto" w:fill="FFFFFF"/>
        </w:rPr>
        <w:t xml:space="preserve"> </w:t>
      </w:r>
      <w:r w:rsidR="00475BA6">
        <w:rPr>
          <w:rFonts w:cstheme="minorHAnsi"/>
          <w:color w:val="000000"/>
          <w:shd w:val="clear" w:color="auto" w:fill="FFFFFF"/>
        </w:rPr>
        <w:t>there is no presumption that miracles are good news</w:t>
      </w:r>
      <w:r w:rsidR="001C2EC3">
        <w:rPr>
          <w:rFonts w:cstheme="minorHAnsi"/>
          <w:color w:val="000000"/>
          <w:shd w:val="clear" w:color="auto" w:fill="FFFFFF"/>
        </w:rPr>
        <w:t>; t</w:t>
      </w:r>
      <w:r w:rsidR="00475BA6">
        <w:rPr>
          <w:rFonts w:cstheme="minorHAnsi"/>
          <w:color w:val="000000"/>
          <w:shd w:val="clear" w:color="auto" w:fill="FFFFFF"/>
        </w:rPr>
        <w:t xml:space="preserve">hey are simply extraordinary </w:t>
      </w:r>
      <w:r w:rsidR="00D41425">
        <w:rPr>
          <w:rFonts w:cstheme="minorHAnsi"/>
          <w:color w:val="000000"/>
          <w:shd w:val="clear" w:color="auto" w:fill="FFFFFF"/>
        </w:rPr>
        <w:t>things that God does</w:t>
      </w:r>
      <w:r w:rsidR="001A5F7C">
        <w:rPr>
          <w:rFonts w:cstheme="minorHAnsi"/>
          <w:color w:val="000000"/>
          <w:shd w:val="clear" w:color="auto" w:fill="FFFFFF"/>
        </w:rPr>
        <w:t>. They</w:t>
      </w:r>
      <w:r w:rsidR="007C65AB">
        <w:rPr>
          <w:rFonts w:cstheme="minorHAnsi"/>
          <w:color w:val="000000"/>
          <w:shd w:val="clear" w:color="auto" w:fill="FFFFFF"/>
        </w:rPr>
        <w:t xml:space="preserve"> may be painful for their victims </w:t>
      </w:r>
      <w:r w:rsidR="009C1F50">
        <w:rPr>
          <w:rFonts w:cstheme="minorHAnsi"/>
          <w:color w:val="000000"/>
          <w:shd w:val="clear" w:color="auto" w:fill="FFFFFF"/>
        </w:rPr>
        <w:t>but good news for the erstwhile victims of the victims.</w:t>
      </w:r>
      <w:r w:rsidR="007773B8">
        <w:rPr>
          <w:rFonts w:cstheme="minorHAnsi"/>
          <w:color w:val="000000"/>
          <w:shd w:val="clear" w:color="auto" w:fill="FFFFFF"/>
        </w:rPr>
        <w:t xml:space="preserve"> Actually, that </w:t>
      </w:r>
      <w:r w:rsidR="001D3F47">
        <w:rPr>
          <w:rFonts w:cstheme="minorHAnsi"/>
          <w:color w:val="000000"/>
          <w:shd w:val="clear" w:color="auto" w:fill="FFFFFF"/>
        </w:rPr>
        <w:t>implication</w:t>
      </w:r>
      <w:r w:rsidR="007773B8">
        <w:rPr>
          <w:rFonts w:cstheme="minorHAnsi"/>
          <w:color w:val="000000"/>
          <w:shd w:val="clear" w:color="auto" w:fill="FFFFFF"/>
        </w:rPr>
        <w:t xml:space="preserve"> is not foreign to </w:t>
      </w:r>
      <w:r w:rsidR="007773B8">
        <w:t>English</w:t>
      </w:r>
      <w:r w:rsidR="000571A3">
        <w:t>. In this usage, too,</w:t>
      </w:r>
      <w:r w:rsidR="007773B8">
        <w:t xml:space="preserve"> a miracle </w:t>
      </w:r>
      <w:r w:rsidR="00033D47">
        <w:t xml:space="preserve">that </w:t>
      </w:r>
      <w:r w:rsidR="007773B8">
        <w:t>is good</w:t>
      </w:r>
      <w:r w:rsidR="00F44B08">
        <w:t xml:space="preserve"> for its beneficiar</w:t>
      </w:r>
      <w:r w:rsidR="00295C7D">
        <w:t>ies</w:t>
      </w:r>
      <w:r w:rsidR="00F44B08">
        <w:t xml:space="preserve"> </w:t>
      </w:r>
      <w:r w:rsidR="007773B8">
        <w:t xml:space="preserve">may presuppose something dire for </w:t>
      </w:r>
      <w:r w:rsidR="00295C7D">
        <w:t>other people</w:t>
      </w:r>
      <w:r w:rsidR="007773B8">
        <w:t>, as is the case with reports of miracles during the Second World War.</w:t>
      </w:r>
    </w:p>
    <w:p w14:paraId="59484213" w14:textId="61C7DEB5" w:rsidR="00FF3A33" w:rsidRPr="00D568E2" w:rsidRDefault="00FF3A33" w:rsidP="00FF3A33">
      <w:pPr>
        <w:pStyle w:val="Heading2"/>
        <w:rPr>
          <w:shd w:val="clear" w:color="auto" w:fill="FFFFFF"/>
        </w:rPr>
      </w:pPr>
      <w:r>
        <w:rPr>
          <w:shd w:val="clear" w:color="auto" w:fill="FFFFFF"/>
        </w:rPr>
        <w:t>The Inexplicable</w:t>
      </w:r>
    </w:p>
    <w:p w14:paraId="7FCE1C28" w14:textId="7127E7BE" w:rsidR="00C26F20" w:rsidRDefault="00357229" w:rsidP="00C26F20">
      <w:pPr>
        <w:rPr>
          <w:rFonts w:cs="Calibri"/>
          <w:color w:val="000000"/>
          <w:shd w:val="clear" w:color="auto" w:fill="FFFFFF"/>
        </w:rPr>
      </w:pPr>
      <w:r>
        <w:rPr>
          <w:rFonts w:cstheme="minorHAnsi"/>
          <w:color w:val="000000"/>
          <w:shd w:val="clear" w:color="auto" w:fill="FFFFFF"/>
        </w:rPr>
        <w:t xml:space="preserve">In </w:t>
      </w:r>
      <w:r w:rsidR="001E7A28">
        <w:rPr>
          <w:rFonts w:cstheme="minorHAnsi"/>
          <w:color w:val="000000"/>
          <w:shd w:val="clear" w:color="auto" w:fill="FFFFFF"/>
        </w:rPr>
        <w:t xml:space="preserve">the </w:t>
      </w:r>
      <w:r>
        <w:rPr>
          <w:rFonts w:cstheme="minorHAnsi"/>
          <w:color w:val="000000"/>
          <w:shd w:val="clear" w:color="auto" w:fill="FFFFFF"/>
        </w:rPr>
        <w:t xml:space="preserve">mid-twentieth century, one of the </w:t>
      </w:r>
      <w:r w:rsidR="00C26F20">
        <w:rPr>
          <w:lang w:val="en-GB"/>
        </w:rPr>
        <w:t>emphases of the “Biblical Theology Movement” was the idea of the acts of God</w:t>
      </w:r>
      <w:r w:rsidR="00B56F85">
        <w:rPr>
          <w:lang w:val="en-GB"/>
        </w:rPr>
        <w:t xml:space="preserve">. Yahweh is </w:t>
      </w:r>
      <w:r w:rsidR="00C26F20">
        <w:rPr>
          <w:lang w:val="en-GB"/>
        </w:rPr>
        <w:t>“</w:t>
      </w:r>
      <w:r w:rsidR="00B56F85">
        <w:rPr>
          <w:lang w:val="en-GB"/>
        </w:rPr>
        <w:t>t</w:t>
      </w:r>
      <w:r w:rsidR="00C26F20">
        <w:rPr>
          <w:lang w:val="en-GB"/>
        </w:rPr>
        <w:t>he God who acts</w:t>
      </w:r>
      <w:r w:rsidR="00B56F85">
        <w:rPr>
          <w:lang w:val="en-GB"/>
        </w:rPr>
        <w:t>.”</w:t>
      </w:r>
      <w:r w:rsidR="00B56F85">
        <w:rPr>
          <w:rStyle w:val="FootnoteReference"/>
          <w:lang w:val="en-GB"/>
        </w:rPr>
        <w:footnoteReference w:id="9"/>
      </w:r>
      <w:r w:rsidR="00665B2E">
        <w:rPr>
          <w:lang w:val="en-GB"/>
        </w:rPr>
        <w:t xml:space="preserve"> As a movement, the Biblical Theology Movement collapsed</w:t>
      </w:r>
      <w:r w:rsidR="00127733">
        <w:rPr>
          <w:lang w:val="en-GB"/>
        </w:rPr>
        <w:t xml:space="preserve">, though the study of biblical theology has </w:t>
      </w:r>
      <w:r w:rsidR="0070264D">
        <w:rPr>
          <w:lang w:val="en-GB"/>
        </w:rPr>
        <w:t>continued to thrive.</w:t>
      </w:r>
      <w:r w:rsidR="00665B2E">
        <w:rPr>
          <w:lang w:val="en-GB"/>
        </w:rPr>
        <w:t xml:space="preserve"> </w:t>
      </w:r>
      <w:r w:rsidR="0070264D">
        <w:rPr>
          <w:lang w:val="en-GB"/>
        </w:rPr>
        <w:t>The collapse of the movement</w:t>
      </w:r>
      <w:r w:rsidR="00665B2E">
        <w:rPr>
          <w:lang w:val="en-GB"/>
        </w:rPr>
        <w:t xml:space="preserve"> took down with it the idea of the God who acts</w:t>
      </w:r>
      <w:r w:rsidR="00EF6179">
        <w:rPr>
          <w:lang w:val="en-GB"/>
        </w:rPr>
        <w:t>, though that idea</w:t>
      </w:r>
      <w:r w:rsidR="00312A1C">
        <w:rPr>
          <w:lang w:val="en-GB"/>
        </w:rPr>
        <w:t xml:space="preserve"> is now due for re-evaluation</w:t>
      </w:r>
      <w:r w:rsidR="00EF6179">
        <w:rPr>
          <w:lang w:val="en-GB"/>
        </w:rPr>
        <w:t xml:space="preserve">, and this study </w:t>
      </w:r>
      <w:r w:rsidR="009730D7">
        <w:rPr>
          <w:lang w:val="en-GB"/>
        </w:rPr>
        <w:t>is in</w:t>
      </w:r>
      <w:r w:rsidR="00EF6179">
        <w:rPr>
          <w:lang w:val="en-GB"/>
        </w:rPr>
        <w:t xml:space="preserve"> part </w:t>
      </w:r>
      <w:r w:rsidR="0066622D">
        <w:rPr>
          <w:lang w:val="en-GB"/>
        </w:rPr>
        <w:t xml:space="preserve">an aspect </w:t>
      </w:r>
      <w:r w:rsidR="00EF6179">
        <w:rPr>
          <w:lang w:val="en-GB"/>
        </w:rPr>
        <w:t>of a re</w:t>
      </w:r>
      <w:r w:rsidR="00820961">
        <w:rPr>
          <w:lang w:val="en-GB"/>
        </w:rPr>
        <w:t>-</w:t>
      </w:r>
      <w:r w:rsidR="00EF6179">
        <w:rPr>
          <w:lang w:val="en-GB"/>
        </w:rPr>
        <w:t>evaluation</w:t>
      </w:r>
      <w:r w:rsidR="002F6E4C">
        <w:rPr>
          <w:lang w:val="en-GB"/>
        </w:rPr>
        <w:t xml:space="preserve">. </w:t>
      </w:r>
      <w:r w:rsidR="00FF676F">
        <w:rPr>
          <w:lang w:val="en-GB"/>
        </w:rPr>
        <w:t>T</w:t>
      </w:r>
      <w:r w:rsidR="002F6E4C">
        <w:rPr>
          <w:lang w:val="en-GB"/>
        </w:rPr>
        <w:t xml:space="preserve">he kind of acts </w:t>
      </w:r>
      <w:r w:rsidR="00820961">
        <w:rPr>
          <w:lang w:val="en-GB"/>
        </w:rPr>
        <w:t>the Biblical Theology Movement</w:t>
      </w:r>
      <w:r w:rsidR="002F6E4C">
        <w:rPr>
          <w:lang w:val="en-GB"/>
        </w:rPr>
        <w:t xml:space="preserve"> was interested in were the special </w:t>
      </w:r>
      <w:r w:rsidR="00FF676F">
        <w:rPr>
          <w:lang w:val="en-GB"/>
        </w:rPr>
        <w:t>ones</w:t>
      </w:r>
      <w:r w:rsidR="0066622D">
        <w:rPr>
          <w:lang w:val="en-GB"/>
        </w:rPr>
        <w:t>, the acts</w:t>
      </w:r>
      <w:r w:rsidR="002F6E4C">
        <w:rPr>
          <w:lang w:val="en-GB"/>
        </w:rPr>
        <w:t xml:space="preserve"> that </w:t>
      </w:r>
      <w:r w:rsidR="0083557A">
        <w:rPr>
          <w:lang w:val="en-GB"/>
        </w:rPr>
        <w:t xml:space="preserve">were often </w:t>
      </w:r>
      <w:r w:rsidR="00FF676F">
        <w:rPr>
          <w:lang w:val="en-GB"/>
        </w:rPr>
        <w:t xml:space="preserve">the </w:t>
      </w:r>
      <w:r w:rsidR="0083557A">
        <w:rPr>
          <w:lang w:val="en-GB"/>
        </w:rPr>
        <w:t>extraordinary</w:t>
      </w:r>
      <w:r w:rsidR="00FF676F">
        <w:rPr>
          <w:lang w:val="en-GB"/>
        </w:rPr>
        <w:t xml:space="preserve"> ones. </w:t>
      </w:r>
      <w:r w:rsidR="002661F8">
        <w:rPr>
          <w:lang w:val="en-GB"/>
        </w:rPr>
        <w:t xml:space="preserve">As a general category </w:t>
      </w:r>
      <w:r w:rsidR="007F1BDE">
        <w:rPr>
          <w:lang w:val="en-GB"/>
        </w:rPr>
        <w:t xml:space="preserve">God’s acts are broader: in Isaiah they include acts such as </w:t>
      </w:r>
      <w:r w:rsidR="00C26F20">
        <w:rPr>
          <w:rFonts w:cs="Calibri"/>
          <w:color w:val="000000"/>
          <w:shd w:val="clear" w:color="auto" w:fill="FFFFFF"/>
        </w:rPr>
        <w:t>bringing up the Israelites as his children (1:2) or letting a few people survive a catastrophe (1:9).</w:t>
      </w:r>
      <w:r w:rsidR="001C6026">
        <w:rPr>
          <w:rFonts w:cs="Calibri"/>
          <w:color w:val="000000"/>
          <w:shd w:val="clear" w:color="auto" w:fill="FFFFFF"/>
        </w:rPr>
        <w:t xml:space="preserve"> </w:t>
      </w:r>
      <w:r w:rsidR="00E32B23">
        <w:rPr>
          <w:rFonts w:cs="Calibri"/>
          <w:color w:val="000000"/>
          <w:shd w:val="clear" w:color="auto" w:fill="FFFFFF"/>
        </w:rPr>
        <w:t>F</w:t>
      </w:r>
      <w:r w:rsidR="001C6026">
        <w:rPr>
          <w:rFonts w:cs="Calibri"/>
          <w:color w:val="000000"/>
          <w:shd w:val="clear" w:color="auto" w:fill="FFFFFF"/>
        </w:rPr>
        <w:t>ocus</w:t>
      </w:r>
      <w:r w:rsidR="00DC6C08">
        <w:rPr>
          <w:rFonts w:cs="Calibri"/>
          <w:color w:val="000000"/>
          <w:shd w:val="clear" w:color="auto" w:fill="FFFFFF"/>
        </w:rPr>
        <w:t>ing</w:t>
      </w:r>
      <w:r w:rsidR="001C6026">
        <w:rPr>
          <w:rFonts w:cs="Calibri"/>
          <w:color w:val="000000"/>
          <w:shd w:val="clear" w:color="auto" w:fill="FFFFFF"/>
        </w:rPr>
        <w:t xml:space="preserve"> on the miraculous </w:t>
      </w:r>
      <w:r w:rsidR="00DC6C08">
        <w:rPr>
          <w:rFonts w:cs="Calibri"/>
          <w:color w:val="000000"/>
          <w:shd w:val="clear" w:color="auto" w:fill="FFFFFF"/>
        </w:rPr>
        <w:t xml:space="preserve">means </w:t>
      </w:r>
      <w:r w:rsidR="00B95F1D">
        <w:rPr>
          <w:rFonts w:cs="Calibri"/>
          <w:color w:val="000000"/>
          <w:shd w:val="clear" w:color="auto" w:fill="FFFFFF"/>
        </w:rPr>
        <w:t>not consider</w:t>
      </w:r>
      <w:r w:rsidR="00A5360D">
        <w:rPr>
          <w:rFonts w:cs="Calibri"/>
          <w:color w:val="000000"/>
          <w:shd w:val="clear" w:color="auto" w:fill="FFFFFF"/>
        </w:rPr>
        <w:t>ing</w:t>
      </w:r>
      <w:r w:rsidR="00B95F1D">
        <w:rPr>
          <w:rFonts w:cs="Calibri"/>
          <w:color w:val="000000"/>
          <w:shd w:val="clear" w:color="auto" w:fill="FFFFFF"/>
        </w:rPr>
        <w:t xml:space="preserve"> all the acts of God to which Isaiah refers</w:t>
      </w:r>
      <w:r w:rsidR="00E21BC7">
        <w:rPr>
          <w:rFonts w:cs="Calibri"/>
          <w:color w:val="000000"/>
          <w:shd w:val="clear" w:color="auto" w:fill="FFFFFF"/>
        </w:rPr>
        <w:t>. Our focus lies on the extraordinary ones.</w:t>
      </w:r>
      <w:r w:rsidR="002661F8">
        <w:rPr>
          <w:rFonts w:cs="Calibri"/>
          <w:color w:val="000000"/>
          <w:shd w:val="clear" w:color="auto" w:fill="FFFFFF"/>
        </w:rPr>
        <w:t xml:space="preserve"> </w:t>
      </w:r>
      <w:r w:rsidR="00DC5264">
        <w:rPr>
          <w:rFonts w:cs="Calibri"/>
          <w:color w:val="000000"/>
          <w:shd w:val="clear" w:color="auto" w:fill="FFFFFF"/>
        </w:rPr>
        <w:t>God’s acts include making crops grow</w:t>
      </w:r>
      <w:r w:rsidR="00B068BC">
        <w:rPr>
          <w:rFonts w:cs="Calibri"/>
          <w:color w:val="000000"/>
          <w:shd w:val="clear" w:color="auto" w:fill="FFFFFF"/>
        </w:rPr>
        <w:t xml:space="preserve">; </w:t>
      </w:r>
      <w:r w:rsidR="00F11C89">
        <w:rPr>
          <w:rFonts w:cs="Calibri"/>
          <w:color w:val="000000"/>
          <w:shd w:val="clear" w:color="auto" w:fill="FFFFFF"/>
        </w:rPr>
        <w:t xml:space="preserve">that theme </w:t>
      </w:r>
      <w:r w:rsidR="00612E09">
        <w:rPr>
          <w:rFonts w:cs="Calibri"/>
          <w:color w:val="000000"/>
          <w:shd w:val="clear" w:color="auto" w:fill="FFFFFF"/>
        </w:rPr>
        <w:t>features</w:t>
      </w:r>
      <w:r w:rsidR="00F11C89">
        <w:rPr>
          <w:rFonts w:cs="Calibri"/>
          <w:color w:val="000000"/>
          <w:shd w:val="clear" w:color="auto" w:fill="FFFFFF"/>
        </w:rPr>
        <w:t xml:space="preserve"> in Isaiah, but it appears when the </w:t>
      </w:r>
      <w:r w:rsidR="004C52CE">
        <w:rPr>
          <w:rFonts w:cs="Calibri"/>
          <w:color w:val="000000"/>
          <w:shd w:val="clear" w:color="auto" w:fill="FFFFFF"/>
        </w:rPr>
        <w:t>growth</w:t>
      </w:r>
      <w:r w:rsidR="00F11C89">
        <w:rPr>
          <w:rFonts w:cs="Calibri"/>
          <w:color w:val="000000"/>
          <w:shd w:val="clear" w:color="auto" w:fill="FFFFFF"/>
        </w:rPr>
        <w:t xml:space="preserve"> is</w:t>
      </w:r>
      <w:r w:rsidR="00AF13CB">
        <w:rPr>
          <w:rFonts w:cs="Calibri"/>
          <w:color w:val="000000"/>
          <w:shd w:val="clear" w:color="auto" w:fill="FFFFFF"/>
        </w:rPr>
        <w:t xml:space="preserve"> out of the ordinary and a sign of G</w:t>
      </w:r>
      <w:r w:rsidR="006C7B12">
        <w:rPr>
          <w:rFonts w:cs="Calibri"/>
          <w:color w:val="000000"/>
          <w:shd w:val="clear" w:color="auto" w:fill="FFFFFF"/>
        </w:rPr>
        <w:t>od’s special activity</w:t>
      </w:r>
      <w:r w:rsidR="00F11C89">
        <w:rPr>
          <w:rFonts w:cs="Calibri"/>
          <w:color w:val="000000"/>
          <w:shd w:val="clear" w:color="auto" w:fill="FFFFFF"/>
        </w:rPr>
        <w:t xml:space="preserve"> </w:t>
      </w:r>
      <w:r w:rsidR="006C7B12">
        <w:rPr>
          <w:rFonts w:cs="Calibri"/>
          <w:color w:val="000000"/>
          <w:shd w:val="clear" w:color="auto" w:fill="FFFFFF"/>
        </w:rPr>
        <w:t>(e.g., 37:30).</w:t>
      </w:r>
    </w:p>
    <w:p w14:paraId="3D9DF349" w14:textId="030D0E15" w:rsidR="00C82D98" w:rsidRDefault="00C82D98" w:rsidP="008008D2">
      <w:pPr>
        <w:rPr>
          <w:rFonts w:cstheme="minorHAnsi"/>
          <w:color w:val="000000"/>
          <w:shd w:val="clear" w:color="auto" w:fill="FFFFFF"/>
        </w:rPr>
      </w:pPr>
      <w:r>
        <w:rPr>
          <w:rFonts w:cstheme="minorHAnsi"/>
          <w:color w:val="000000"/>
          <w:shd w:val="clear" w:color="auto" w:fill="FFFFFF"/>
        </w:rPr>
        <w:t>A</w:t>
      </w:r>
      <w:r w:rsidR="00500D92">
        <w:rPr>
          <w:rFonts w:cstheme="minorHAnsi"/>
          <w:color w:val="000000"/>
          <w:shd w:val="clear" w:color="auto" w:fill="FFFFFF"/>
        </w:rPr>
        <w:t xml:space="preserve"> number of passages </w:t>
      </w:r>
      <w:r w:rsidR="008A4C8B">
        <w:rPr>
          <w:rFonts w:cstheme="minorHAnsi"/>
          <w:color w:val="000000"/>
          <w:shd w:val="clear" w:color="auto" w:fill="FFFFFF"/>
        </w:rPr>
        <w:t xml:space="preserve">in the Isaiah scroll </w:t>
      </w:r>
      <w:r>
        <w:rPr>
          <w:rFonts w:cstheme="minorHAnsi"/>
          <w:color w:val="000000"/>
          <w:shd w:val="clear" w:color="auto" w:fill="FFFFFF"/>
        </w:rPr>
        <w:t xml:space="preserve">have been seen as </w:t>
      </w:r>
      <w:r w:rsidR="00F150E7">
        <w:rPr>
          <w:rFonts w:cstheme="minorHAnsi"/>
          <w:color w:val="000000"/>
          <w:shd w:val="clear" w:color="auto" w:fill="FFFFFF"/>
        </w:rPr>
        <w:t xml:space="preserve">implying or </w:t>
      </w:r>
      <w:r w:rsidR="00BA5FC1">
        <w:rPr>
          <w:rFonts w:cstheme="minorHAnsi"/>
          <w:color w:val="000000"/>
          <w:shd w:val="clear" w:color="auto" w:fill="FFFFFF"/>
        </w:rPr>
        <w:t xml:space="preserve">referring to </w:t>
      </w:r>
      <w:r w:rsidR="00500D92">
        <w:rPr>
          <w:rFonts w:cstheme="minorHAnsi"/>
          <w:color w:val="000000"/>
          <w:shd w:val="clear" w:color="auto" w:fill="FFFFFF"/>
        </w:rPr>
        <w:t>miracles in the sense</w:t>
      </w:r>
      <w:r w:rsidR="00C62BA1">
        <w:rPr>
          <w:rFonts w:cstheme="minorHAnsi"/>
          <w:color w:val="000000"/>
          <w:shd w:val="clear" w:color="auto" w:fill="FFFFFF"/>
        </w:rPr>
        <w:t xml:space="preserve"> of extraordinary </w:t>
      </w:r>
      <w:r w:rsidR="006779C4">
        <w:rPr>
          <w:rFonts w:cstheme="minorHAnsi"/>
          <w:color w:val="000000"/>
          <w:shd w:val="clear" w:color="auto" w:fill="FFFFFF"/>
        </w:rPr>
        <w:t xml:space="preserve">events that </w:t>
      </w:r>
      <w:r w:rsidR="006779C4">
        <w:rPr>
          <w:rFonts w:cs="Calibri"/>
          <w:color w:val="000000"/>
          <w:shd w:val="clear" w:color="auto" w:fill="FFFFFF"/>
        </w:rPr>
        <w:t>cannot be explained in terms of regular cause-and-effect</w:t>
      </w:r>
      <w:r w:rsidR="00500D92">
        <w:rPr>
          <w:rFonts w:cstheme="minorHAnsi"/>
          <w:color w:val="000000"/>
          <w:shd w:val="clear" w:color="auto" w:fill="FFFFFF"/>
        </w:rPr>
        <w:t xml:space="preserve">. </w:t>
      </w:r>
      <w:r w:rsidR="00BA66E9">
        <w:rPr>
          <w:rFonts w:cstheme="minorHAnsi"/>
          <w:color w:val="000000"/>
          <w:shd w:val="clear" w:color="auto" w:fill="FFFFFF"/>
        </w:rPr>
        <w:t>Wh</w:t>
      </w:r>
      <w:r w:rsidR="00B11D94">
        <w:rPr>
          <w:rFonts w:cstheme="minorHAnsi"/>
          <w:color w:val="000000"/>
          <w:shd w:val="clear" w:color="auto" w:fill="FFFFFF"/>
        </w:rPr>
        <w:t>en</w:t>
      </w:r>
      <w:r w:rsidR="007F3B54">
        <w:rPr>
          <w:rFonts w:cstheme="minorHAnsi"/>
          <w:color w:val="000000"/>
          <w:shd w:val="clear" w:color="auto" w:fill="FFFFFF"/>
        </w:rPr>
        <w:t xml:space="preserve"> 44:28; 45:1 </w:t>
      </w:r>
      <w:r w:rsidR="00B55801">
        <w:rPr>
          <w:rFonts w:cstheme="minorHAnsi"/>
          <w:color w:val="000000"/>
          <w:shd w:val="clear" w:color="auto" w:fill="FFFFFF"/>
        </w:rPr>
        <w:t>have been</w:t>
      </w:r>
      <w:r w:rsidR="00B11D94">
        <w:rPr>
          <w:rFonts w:cstheme="minorHAnsi"/>
          <w:color w:val="000000"/>
          <w:shd w:val="clear" w:color="auto" w:fill="FFFFFF"/>
        </w:rPr>
        <w:t xml:space="preserve"> </w:t>
      </w:r>
      <w:r w:rsidR="007F3B54">
        <w:rPr>
          <w:rFonts w:cstheme="minorHAnsi"/>
          <w:color w:val="000000"/>
          <w:shd w:val="clear" w:color="auto" w:fill="FFFFFF"/>
        </w:rPr>
        <w:t xml:space="preserve">understood </w:t>
      </w:r>
      <w:r w:rsidR="00B55801">
        <w:rPr>
          <w:rFonts w:cstheme="minorHAnsi"/>
          <w:color w:val="000000"/>
          <w:shd w:val="clear" w:color="auto" w:fill="FFFFFF"/>
        </w:rPr>
        <w:t xml:space="preserve">as </w:t>
      </w:r>
      <w:r w:rsidR="007A68A3">
        <w:rPr>
          <w:rFonts w:cstheme="minorHAnsi"/>
          <w:color w:val="000000"/>
          <w:shd w:val="clear" w:color="auto" w:fill="FFFFFF"/>
        </w:rPr>
        <w:t>Isaiah ben Amoz</w:t>
      </w:r>
      <w:r w:rsidR="00EE6CAF">
        <w:rPr>
          <w:rFonts w:cstheme="minorHAnsi"/>
          <w:color w:val="000000"/>
          <w:shd w:val="clear" w:color="auto" w:fill="FFFFFF"/>
        </w:rPr>
        <w:t>’s predictions</w:t>
      </w:r>
      <w:r w:rsidR="007A68A3">
        <w:rPr>
          <w:rFonts w:cstheme="minorHAnsi"/>
          <w:color w:val="000000"/>
          <w:shd w:val="clear" w:color="auto" w:fill="FFFFFF"/>
        </w:rPr>
        <w:t xml:space="preserve"> of</w:t>
      </w:r>
      <w:r w:rsidR="007F3B54">
        <w:rPr>
          <w:rFonts w:cstheme="minorHAnsi"/>
          <w:color w:val="000000"/>
          <w:shd w:val="clear" w:color="auto" w:fill="FFFFFF"/>
        </w:rPr>
        <w:t xml:space="preserve"> the rise of Cyrus the Persian</w:t>
      </w:r>
      <w:r w:rsidR="007A68A3">
        <w:rPr>
          <w:rFonts w:cstheme="minorHAnsi"/>
          <w:color w:val="000000"/>
          <w:shd w:val="clear" w:color="auto" w:fill="FFFFFF"/>
        </w:rPr>
        <w:t>,</w:t>
      </w:r>
      <w:r w:rsidR="00A97766">
        <w:rPr>
          <w:rFonts w:cstheme="minorHAnsi"/>
          <w:color w:val="000000"/>
          <w:shd w:val="clear" w:color="auto" w:fill="FFFFFF"/>
        </w:rPr>
        <w:t xml:space="preserve"> </w:t>
      </w:r>
      <w:r w:rsidR="00EE6CAF">
        <w:rPr>
          <w:rFonts w:cstheme="minorHAnsi"/>
          <w:color w:val="000000"/>
          <w:shd w:val="clear" w:color="auto" w:fill="FFFFFF"/>
        </w:rPr>
        <w:t>notwithstanding</w:t>
      </w:r>
      <w:r w:rsidR="00A97766">
        <w:rPr>
          <w:rFonts w:cstheme="minorHAnsi"/>
          <w:color w:val="000000"/>
          <w:shd w:val="clear" w:color="auto" w:fill="FFFFFF"/>
        </w:rPr>
        <w:t xml:space="preserve"> the</w:t>
      </w:r>
      <w:r w:rsidR="00DB5CE3">
        <w:rPr>
          <w:rFonts w:cstheme="minorHAnsi"/>
          <w:color w:val="000000"/>
          <w:shd w:val="clear" w:color="auto" w:fill="FFFFFF"/>
        </w:rPr>
        <w:t xml:space="preserve">ir </w:t>
      </w:r>
      <w:r w:rsidR="007F3B54">
        <w:rPr>
          <w:rFonts w:cstheme="minorHAnsi"/>
          <w:color w:val="000000"/>
          <w:shd w:val="clear" w:color="auto" w:fill="FFFFFF"/>
        </w:rPr>
        <w:t>present</w:t>
      </w:r>
      <w:r w:rsidR="00DB5CE3">
        <w:rPr>
          <w:rFonts w:cstheme="minorHAnsi"/>
          <w:color w:val="000000"/>
          <w:shd w:val="clear" w:color="auto" w:fill="FFFFFF"/>
        </w:rPr>
        <w:t>ing</w:t>
      </w:r>
      <w:r w:rsidR="007F3B54">
        <w:rPr>
          <w:rFonts w:cstheme="minorHAnsi"/>
          <w:color w:val="000000"/>
          <w:shd w:val="clear" w:color="auto" w:fill="FFFFFF"/>
        </w:rPr>
        <w:t xml:space="preserve"> themselves as coming from Cyrus’s own time</w:t>
      </w:r>
      <w:r w:rsidR="001A04F6">
        <w:rPr>
          <w:rFonts w:cstheme="minorHAnsi"/>
          <w:color w:val="000000"/>
          <w:shd w:val="clear" w:color="auto" w:fill="FFFFFF"/>
        </w:rPr>
        <w:t xml:space="preserve">, the implication was that </w:t>
      </w:r>
      <w:r w:rsidR="001A04F6">
        <w:rPr>
          <w:rFonts w:cstheme="minorHAnsi"/>
          <w:color w:val="000000"/>
          <w:shd w:val="clear" w:color="auto" w:fill="FFFFFF"/>
        </w:rPr>
        <w:lastRenderedPageBreak/>
        <w:t>they were</w:t>
      </w:r>
      <w:r w:rsidR="00FD4209">
        <w:rPr>
          <w:rFonts w:cstheme="minorHAnsi"/>
          <w:color w:val="000000"/>
          <w:shd w:val="clear" w:color="auto" w:fill="FFFFFF"/>
        </w:rPr>
        <w:t xml:space="preserve"> miraculous</w:t>
      </w:r>
      <w:r w:rsidR="007F3B54">
        <w:rPr>
          <w:rFonts w:cstheme="minorHAnsi"/>
          <w:color w:val="000000"/>
          <w:shd w:val="clear" w:color="auto" w:fill="FFFFFF"/>
        </w:rPr>
        <w:t xml:space="preserve"> predictions.</w:t>
      </w:r>
      <w:r w:rsidR="00BF0BE2">
        <w:rPr>
          <w:rStyle w:val="FootnoteReference"/>
          <w:rFonts w:cstheme="minorHAnsi"/>
          <w:color w:val="000000"/>
          <w:shd w:val="clear" w:color="auto" w:fill="FFFFFF"/>
        </w:rPr>
        <w:footnoteReference w:id="10"/>
      </w:r>
      <w:r w:rsidR="00AD59B7">
        <w:rPr>
          <w:rFonts w:cstheme="minorHAnsi"/>
          <w:color w:val="000000"/>
          <w:shd w:val="clear" w:color="auto" w:fill="FFFFFF"/>
        </w:rPr>
        <w:t xml:space="preserve"> </w:t>
      </w:r>
      <w:r w:rsidR="00696495">
        <w:rPr>
          <w:rFonts w:cstheme="minorHAnsi"/>
          <w:color w:val="000000"/>
          <w:shd w:val="clear" w:color="auto" w:fill="FFFFFF"/>
        </w:rPr>
        <w:t xml:space="preserve">In </w:t>
      </w:r>
      <w:r w:rsidR="0034444F">
        <w:rPr>
          <w:rFonts w:cstheme="minorHAnsi"/>
          <w:color w:val="000000"/>
          <w:shd w:val="clear" w:color="auto" w:fill="FFFFFF"/>
        </w:rPr>
        <w:t xml:space="preserve">light of </w:t>
      </w:r>
      <w:r w:rsidR="006D3423">
        <w:rPr>
          <w:rFonts w:cstheme="minorHAnsi"/>
          <w:color w:val="000000"/>
          <w:shd w:val="clear" w:color="auto" w:fill="FFFFFF"/>
        </w:rPr>
        <w:t xml:space="preserve">passages </w:t>
      </w:r>
      <w:r w:rsidR="00D0475F">
        <w:rPr>
          <w:rFonts w:cstheme="minorHAnsi"/>
          <w:color w:val="000000"/>
          <w:shd w:val="clear" w:color="auto" w:fill="FFFFFF"/>
        </w:rPr>
        <w:t xml:space="preserve">in the New Testament, </w:t>
      </w:r>
      <w:r w:rsidR="00D5062C">
        <w:rPr>
          <w:rFonts w:cstheme="minorHAnsi"/>
          <w:color w:val="000000"/>
          <w:shd w:val="clear" w:color="auto" w:fill="FFFFFF"/>
        </w:rPr>
        <w:t>7:14</w:t>
      </w:r>
      <w:r w:rsidR="00696495">
        <w:rPr>
          <w:rFonts w:cstheme="minorHAnsi"/>
          <w:color w:val="000000"/>
          <w:shd w:val="clear" w:color="auto" w:fill="FFFFFF"/>
        </w:rPr>
        <w:t xml:space="preserve"> </w:t>
      </w:r>
      <w:r w:rsidR="002D3CB3">
        <w:rPr>
          <w:rFonts w:cstheme="minorHAnsi"/>
          <w:color w:val="000000"/>
          <w:shd w:val="clear" w:color="auto" w:fill="FFFFFF"/>
        </w:rPr>
        <w:t>has</w:t>
      </w:r>
      <w:r w:rsidR="00696495">
        <w:rPr>
          <w:rFonts w:cstheme="minorHAnsi"/>
          <w:color w:val="000000"/>
          <w:shd w:val="clear" w:color="auto" w:fill="FFFFFF"/>
        </w:rPr>
        <w:t xml:space="preserve"> been understood </w:t>
      </w:r>
      <w:r w:rsidR="00E70DF4">
        <w:rPr>
          <w:rFonts w:cstheme="minorHAnsi"/>
          <w:color w:val="000000"/>
          <w:shd w:val="clear" w:color="auto" w:fill="FFFFFF"/>
        </w:rPr>
        <w:t>as a</w:t>
      </w:r>
      <w:r w:rsidR="00696495">
        <w:rPr>
          <w:rFonts w:cstheme="minorHAnsi"/>
          <w:color w:val="000000"/>
          <w:shd w:val="clear" w:color="auto" w:fill="FFFFFF"/>
        </w:rPr>
        <w:t xml:space="preserve"> predicti</w:t>
      </w:r>
      <w:r w:rsidR="00E70DF4">
        <w:rPr>
          <w:rFonts w:cstheme="minorHAnsi"/>
          <w:color w:val="000000"/>
          <w:shd w:val="clear" w:color="auto" w:fill="FFFFFF"/>
        </w:rPr>
        <w:t>on</w:t>
      </w:r>
      <w:r w:rsidR="00696495">
        <w:rPr>
          <w:rFonts w:cstheme="minorHAnsi"/>
          <w:color w:val="000000"/>
          <w:shd w:val="clear" w:color="auto" w:fill="FFFFFF"/>
        </w:rPr>
        <w:t xml:space="preserve"> </w:t>
      </w:r>
      <w:r w:rsidR="00DD6396">
        <w:rPr>
          <w:rFonts w:cstheme="minorHAnsi"/>
          <w:color w:val="000000"/>
          <w:shd w:val="clear" w:color="auto" w:fill="FFFFFF"/>
        </w:rPr>
        <w:t xml:space="preserve">of </w:t>
      </w:r>
      <w:r w:rsidR="00696495">
        <w:rPr>
          <w:rFonts w:cstheme="minorHAnsi"/>
          <w:color w:val="000000"/>
          <w:shd w:val="clear" w:color="auto" w:fill="FFFFFF"/>
        </w:rPr>
        <w:t xml:space="preserve">the </w:t>
      </w:r>
      <w:r w:rsidR="002D3CB3">
        <w:rPr>
          <w:rFonts w:cstheme="minorHAnsi"/>
          <w:color w:val="000000"/>
          <w:shd w:val="clear" w:color="auto" w:fill="FFFFFF"/>
        </w:rPr>
        <w:t xml:space="preserve">virgin </w:t>
      </w:r>
      <w:r w:rsidR="00696495">
        <w:rPr>
          <w:rFonts w:cstheme="minorHAnsi"/>
          <w:color w:val="000000"/>
          <w:shd w:val="clear" w:color="auto" w:fill="FFFFFF"/>
        </w:rPr>
        <w:t>birth of Jesus</w:t>
      </w:r>
      <w:r w:rsidR="00A006F9">
        <w:rPr>
          <w:rFonts w:cstheme="minorHAnsi"/>
          <w:color w:val="000000"/>
          <w:shd w:val="clear" w:color="auto" w:fill="FFFFFF"/>
        </w:rPr>
        <w:t>,</w:t>
      </w:r>
      <w:r w:rsidR="00D0475F">
        <w:rPr>
          <w:rFonts w:cstheme="minorHAnsi"/>
          <w:color w:val="000000"/>
          <w:shd w:val="clear" w:color="auto" w:fill="FFFFFF"/>
        </w:rPr>
        <w:t xml:space="preserve"> </w:t>
      </w:r>
      <w:r w:rsidR="00D109C2">
        <w:rPr>
          <w:rFonts w:cstheme="minorHAnsi"/>
          <w:color w:val="000000"/>
          <w:shd w:val="clear" w:color="auto" w:fill="FFFFFF"/>
        </w:rPr>
        <w:t xml:space="preserve">and </w:t>
      </w:r>
      <w:r w:rsidR="00D5062C">
        <w:rPr>
          <w:rFonts w:cstheme="minorHAnsi"/>
          <w:color w:val="000000"/>
          <w:shd w:val="clear" w:color="auto" w:fill="FFFFFF"/>
        </w:rPr>
        <w:t xml:space="preserve">52:13 – 53:12 </w:t>
      </w:r>
      <w:r w:rsidR="00DD6396">
        <w:rPr>
          <w:rFonts w:cstheme="minorHAnsi"/>
          <w:color w:val="000000"/>
          <w:shd w:val="clear" w:color="auto" w:fill="FFFFFF"/>
        </w:rPr>
        <w:t xml:space="preserve">as a prediction of </w:t>
      </w:r>
      <w:r w:rsidR="003F6480">
        <w:rPr>
          <w:rFonts w:cstheme="minorHAnsi"/>
          <w:color w:val="000000"/>
          <w:shd w:val="clear" w:color="auto" w:fill="FFFFFF"/>
        </w:rPr>
        <w:t>his death and resurrection,</w:t>
      </w:r>
      <w:r w:rsidR="002D3CB3">
        <w:rPr>
          <w:rFonts w:cstheme="minorHAnsi"/>
          <w:color w:val="000000"/>
          <w:shd w:val="clear" w:color="auto" w:fill="FFFFFF"/>
        </w:rPr>
        <w:t xml:space="preserve"> but </w:t>
      </w:r>
      <w:r w:rsidR="002F7D07">
        <w:rPr>
          <w:rFonts w:cstheme="minorHAnsi"/>
          <w:color w:val="000000"/>
          <w:shd w:val="clear" w:color="auto" w:fill="FFFFFF"/>
        </w:rPr>
        <w:t>our</w:t>
      </w:r>
      <w:r w:rsidR="0086128B">
        <w:rPr>
          <w:rFonts w:cstheme="minorHAnsi"/>
          <w:color w:val="000000"/>
          <w:shd w:val="clear" w:color="auto" w:fill="FFFFFF"/>
        </w:rPr>
        <w:t xml:space="preserve"> discussion of th</w:t>
      </w:r>
      <w:r w:rsidR="003F6480">
        <w:rPr>
          <w:rFonts w:cstheme="minorHAnsi"/>
          <w:color w:val="000000"/>
          <w:shd w:val="clear" w:color="auto" w:fill="FFFFFF"/>
        </w:rPr>
        <w:t>ese</w:t>
      </w:r>
      <w:r w:rsidR="0086128B">
        <w:rPr>
          <w:rFonts w:cstheme="minorHAnsi"/>
          <w:color w:val="000000"/>
          <w:shd w:val="clear" w:color="auto" w:fill="FFFFFF"/>
        </w:rPr>
        <w:t xml:space="preserve"> passage</w:t>
      </w:r>
      <w:r w:rsidR="003F6480">
        <w:rPr>
          <w:rFonts w:cstheme="minorHAnsi"/>
          <w:color w:val="000000"/>
          <w:shd w:val="clear" w:color="auto" w:fill="FFFFFF"/>
        </w:rPr>
        <w:t>s</w:t>
      </w:r>
      <w:r w:rsidR="0086128B">
        <w:rPr>
          <w:rFonts w:cstheme="minorHAnsi"/>
          <w:color w:val="000000"/>
          <w:shd w:val="clear" w:color="auto" w:fill="FFFFFF"/>
        </w:rPr>
        <w:t xml:space="preserve"> will infer that </w:t>
      </w:r>
      <w:r w:rsidR="004F40E4">
        <w:rPr>
          <w:rFonts w:cstheme="minorHAnsi"/>
          <w:color w:val="000000"/>
          <w:shd w:val="clear" w:color="auto" w:fill="FFFFFF"/>
        </w:rPr>
        <w:t xml:space="preserve">they </w:t>
      </w:r>
      <w:r w:rsidR="00F1222D">
        <w:rPr>
          <w:rFonts w:cstheme="minorHAnsi"/>
          <w:color w:val="000000"/>
          <w:shd w:val="clear" w:color="auto" w:fill="FFFFFF"/>
        </w:rPr>
        <w:t>are not</w:t>
      </w:r>
      <w:r w:rsidR="004F40E4">
        <w:rPr>
          <w:rFonts w:cstheme="minorHAnsi"/>
          <w:color w:val="000000"/>
          <w:shd w:val="clear" w:color="auto" w:fill="FFFFFF"/>
        </w:rPr>
        <w:t>.</w:t>
      </w:r>
      <w:r w:rsidR="00065876">
        <w:rPr>
          <w:rStyle w:val="FootnoteReference"/>
          <w:rFonts w:cstheme="minorHAnsi"/>
          <w:color w:val="000000"/>
          <w:shd w:val="clear" w:color="auto" w:fill="FFFFFF"/>
        </w:rPr>
        <w:footnoteReference w:id="11"/>
      </w:r>
      <w:r w:rsidR="004F40E4">
        <w:rPr>
          <w:rFonts w:cstheme="minorHAnsi"/>
          <w:color w:val="000000"/>
          <w:shd w:val="clear" w:color="auto" w:fill="FFFFFF"/>
        </w:rPr>
        <w:t xml:space="preserve"> N</w:t>
      </w:r>
      <w:r w:rsidR="000347D1">
        <w:rPr>
          <w:rFonts w:cstheme="minorHAnsi"/>
          <w:color w:val="000000"/>
          <w:shd w:val="clear" w:color="auto" w:fill="FFFFFF"/>
        </w:rPr>
        <w:t>or</w:t>
      </w:r>
      <w:r w:rsidR="004F40E4">
        <w:rPr>
          <w:rFonts w:cstheme="minorHAnsi"/>
          <w:color w:val="000000"/>
          <w:shd w:val="clear" w:color="auto" w:fill="FFFFFF"/>
        </w:rPr>
        <w:t>,</w:t>
      </w:r>
      <w:r w:rsidR="00D0475F">
        <w:rPr>
          <w:rFonts w:cstheme="minorHAnsi"/>
          <w:color w:val="000000"/>
          <w:shd w:val="clear" w:color="auto" w:fill="FFFFFF"/>
        </w:rPr>
        <w:t xml:space="preserve"> </w:t>
      </w:r>
      <w:r w:rsidR="00D0475F">
        <w:rPr>
          <w:rFonts w:cstheme="minorHAnsi"/>
          <w:i/>
          <w:iCs/>
          <w:color w:val="000000"/>
          <w:shd w:val="clear" w:color="auto" w:fill="FFFFFF"/>
        </w:rPr>
        <w:t>a forti</w:t>
      </w:r>
      <w:r w:rsidR="00992A5C">
        <w:rPr>
          <w:rFonts w:cstheme="minorHAnsi"/>
          <w:i/>
          <w:iCs/>
          <w:color w:val="000000"/>
          <w:shd w:val="clear" w:color="auto" w:fill="FFFFFF"/>
        </w:rPr>
        <w:t>ori</w:t>
      </w:r>
      <w:r w:rsidR="00224C59">
        <w:rPr>
          <w:rFonts w:cstheme="minorHAnsi"/>
          <w:color w:val="000000"/>
          <w:shd w:val="clear" w:color="auto" w:fill="FFFFFF"/>
        </w:rPr>
        <w:t>,</w:t>
      </w:r>
      <w:r w:rsidR="00992A5C">
        <w:rPr>
          <w:rFonts w:cstheme="minorHAnsi"/>
          <w:i/>
          <w:iCs/>
          <w:color w:val="000000"/>
          <w:shd w:val="clear" w:color="auto" w:fill="FFFFFF"/>
        </w:rPr>
        <w:t xml:space="preserve"> </w:t>
      </w:r>
      <w:r w:rsidR="004F4D82">
        <w:rPr>
          <w:rFonts w:cstheme="minorHAnsi"/>
          <w:color w:val="000000"/>
          <w:shd w:val="clear" w:color="auto" w:fill="FFFFFF"/>
        </w:rPr>
        <w:t>ar</w:t>
      </w:r>
      <w:r w:rsidR="00B60584">
        <w:rPr>
          <w:rFonts w:cstheme="minorHAnsi"/>
          <w:color w:val="000000"/>
          <w:shd w:val="clear" w:color="auto" w:fill="FFFFFF"/>
        </w:rPr>
        <w:t>e</w:t>
      </w:r>
      <w:r w:rsidR="00992A5C">
        <w:rPr>
          <w:rFonts w:cstheme="minorHAnsi"/>
          <w:color w:val="000000"/>
          <w:shd w:val="clear" w:color="auto" w:fill="FFFFFF"/>
        </w:rPr>
        <w:t xml:space="preserve"> </w:t>
      </w:r>
      <w:r w:rsidR="0010012E">
        <w:rPr>
          <w:rFonts w:cstheme="minorHAnsi"/>
          <w:color w:val="000000"/>
          <w:shd w:val="clear" w:color="auto" w:fill="FFFFFF"/>
        </w:rPr>
        <w:t xml:space="preserve">other passages </w:t>
      </w:r>
      <w:r w:rsidR="001044AB">
        <w:rPr>
          <w:rFonts w:cstheme="minorHAnsi"/>
          <w:color w:val="000000"/>
          <w:shd w:val="clear" w:color="auto" w:fill="FFFFFF"/>
        </w:rPr>
        <w:t xml:space="preserve">that </w:t>
      </w:r>
      <w:r w:rsidR="0010012E">
        <w:rPr>
          <w:rFonts w:cstheme="minorHAnsi"/>
          <w:color w:val="000000"/>
          <w:shd w:val="clear" w:color="auto" w:fill="FFFFFF"/>
        </w:rPr>
        <w:t>are not taken up in the New Testament</w:t>
      </w:r>
      <w:r w:rsidR="001A3C10">
        <w:rPr>
          <w:rFonts w:cstheme="minorHAnsi"/>
          <w:color w:val="000000"/>
          <w:shd w:val="clear" w:color="auto" w:fill="FFFFFF"/>
        </w:rPr>
        <w:t xml:space="preserve"> but have </w:t>
      </w:r>
      <w:r w:rsidR="002F7D07">
        <w:rPr>
          <w:rFonts w:cstheme="minorHAnsi"/>
          <w:color w:val="000000"/>
          <w:shd w:val="clear" w:color="auto" w:fill="FFFFFF"/>
        </w:rPr>
        <w:t xml:space="preserve">subsequently </w:t>
      </w:r>
      <w:r w:rsidR="001A3C10">
        <w:rPr>
          <w:rFonts w:cstheme="minorHAnsi"/>
          <w:color w:val="000000"/>
          <w:shd w:val="clear" w:color="auto" w:fill="FFFFFF"/>
        </w:rPr>
        <w:t xml:space="preserve">been </w:t>
      </w:r>
      <w:r w:rsidR="001044AB">
        <w:rPr>
          <w:rFonts w:cstheme="minorHAnsi"/>
          <w:color w:val="000000"/>
          <w:shd w:val="clear" w:color="auto" w:fill="FFFFFF"/>
        </w:rPr>
        <w:t xml:space="preserve">interpreted </w:t>
      </w:r>
      <w:r w:rsidR="001A3C10">
        <w:rPr>
          <w:rFonts w:cstheme="minorHAnsi"/>
          <w:color w:val="000000"/>
          <w:shd w:val="clear" w:color="auto" w:fill="FFFFFF"/>
        </w:rPr>
        <w:t>as predictions of Jesus, such as 9:</w:t>
      </w:r>
      <w:r w:rsidR="00154B27">
        <w:rPr>
          <w:rFonts w:cstheme="minorHAnsi"/>
          <w:color w:val="000000"/>
          <w:shd w:val="clear" w:color="auto" w:fill="FFFFFF"/>
        </w:rPr>
        <w:t>2 – 7 [1 – 6]</w:t>
      </w:r>
      <w:r w:rsidR="0086128B">
        <w:rPr>
          <w:rFonts w:cstheme="minorHAnsi"/>
          <w:color w:val="000000"/>
          <w:shd w:val="clear" w:color="auto" w:fill="FFFFFF"/>
        </w:rPr>
        <w:t>.</w:t>
      </w:r>
      <w:r w:rsidR="00516445">
        <w:rPr>
          <w:rStyle w:val="FootnoteReference"/>
          <w:rFonts w:cstheme="minorHAnsi"/>
          <w:color w:val="000000"/>
          <w:shd w:val="clear" w:color="auto" w:fill="FFFFFF"/>
        </w:rPr>
        <w:footnoteReference w:id="12"/>
      </w:r>
      <w:r w:rsidR="0086128B">
        <w:rPr>
          <w:rFonts w:cstheme="minorHAnsi"/>
          <w:color w:val="000000"/>
          <w:shd w:val="clear" w:color="auto" w:fill="FFFFFF"/>
        </w:rPr>
        <w:t xml:space="preserve"> </w:t>
      </w:r>
    </w:p>
    <w:p w14:paraId="1C20BF16" w14:textId="10A073F9" w:rsidR="00856824" w:rsidRPr="008F19D7" w:rsidRDefault="009E6941" w:rsidP="008F19D7">
      <w:pPr>
        <w:rPr>
          <w:rFonts w:cstheme="minorHAnsi"/>
          <w:color w:val="000000"/>
          <w:shd w:val="clear" w:color="auto" w:fill="FFFFFF"/>
        </w:rPr>
      </w:pPr>
      <w:r>
        <w:rPr>
          <w:rFonts w:cstheme="minorHAnsi"/>
          <w:color w:val="000000"/>
          <w:shd w:val="clear" w:color="auto" w:fill="FFFFFF"/>
        </w:rPr>
        <w:t xml:space="preserve">Two passages </w:t>
      </w:r>
      <w:r w:rsidR="00A04264">
        <w:rPr>
          <w:rFonts w:cstheme="minorHAnsi"/>
          <w:color w:val="000000"/>
          <w:shd w:val="clear" w:color="auto" w:fill="FFFFFF"/>
        </w:rPr>
        <w:t xml:space="preserve">that come close together </w:t>
      </w:r>
      <w:r w:rsidR="00A11EBB">
        <w:rPr>
          <w:rFonts w:cstheme="minorHAnsi"/>
          <w:color w:val="000000"/>
          <w:shd w:val="clear" w:color="auto" w:fill="FFFFFF"/>
        </w:rPr>
        <w:t>in the narrative</w:t>
      </w:r>
      <w:r w:rsidR="00145922">
        <w:rPr>
          <w:rFonts w:cstheme="minorHAnsi"/>
          <w:color w:val="000000"/>
          <w:shd w:val="clear" w:color="auto" w:fill="FFFFFF"/>
        </w:rPr>
        <w:t>s</w:t>
      </w:r>
      <w:r w:rsidR="00A11EBB">
        <w:rPr>
          <w:rFonts w:cstheme="minorHAnsi"/>
          <w:color w:val="000000"/>
          <w:shd w:val="clear" w:color="auto" w:fill="FFFFFF"/>
        </w:rPr>
        <w:t xml:space="preserve"> in </w:t>
      </w:r>
      <w:r w:rsidR="00145922">
        <w:rPr>
          <w:rFonts w:cstheme="minorHAnsi"/>
          <w:color w:val="000000"/>
          <w:shd w:val="clear" w:color="auto" w:fill="FFFFFF"/>
        </w:rPr>
        <w:t xml:space="preserve">Isaiah 36 – 39 </w:t>
      </w:r>
      <w:r>
        <w:rPr>
          <w:rFonts w:cstheme="minorHAnsi"/>
          <w:color w:val="000000"/>
          <w:shd w:val="clear" w:color="auto" w:fill="FFFFFF"/>
        </w:rPr>
        <w:t xml:space="preserve">report </w:t>
      </w:r>
      <w:r w:rsidR="00852A09">
        <w:rPr>
          <w:rFonts w:cstheme="minorHAnsi"/>
          <w:color w:val="000000"/>
          <w:shd w:val="clear" w:color="auto" w:fill="FFFFFF"/>
        </w:rPr>
        <w:t>humanly i</w:t>
      </w:r>
      <w:r w:rsidR="00A11EBB">
        <w:rPr>
          <w:rFonts w:cstheme="minorHAnsi"/>
          <w:color w:val="000000"/>
          <w:shd w:val="clear" w:color="auto" w:fill="FFFFFF"/>
        </w:rPr>
        <w:t>nexplicable events</w:t>
      </w:r>
      <w:r w:rsidR="00707820">
        <w:rPr>
          <w:rFonts w:cstheme="minorHAnsi"/>
          <w:color w:val="000000"/>
          <w:shd w:val="clear" w:color="auto" w:fill="FFFFFF"/>
        </w:rPr>
        <w:t xml:space="preserve"> </w:t>
      </w:r>
      <w:r w:rsidR="00566BE6">
        <w:rPr>
          <w:rFonts w:cstheme="minorHAnsi"/>
          <w:color w:val="000000"/>
          <w:shd w:val="clear" w:color="auto" w:fill="FFFFFF"/>
        </w:rPr>
        <w:t xml:space="preserve">in the context of </w:t>
      </w:r>
      <w:r w:rsidR="004A53C5">
        <w:rPr>
          <w:rFonts w:cstheme="minorHAnsi"/>
          <w:color w:val="000000"/>
          <w:shd w:val="clear" w:color="auto" w:fill="FFFFFF"/>
        </w:rPr>
        <w:t>an Assyrian invasion of Judah.</w:t>
      </w:r>
      <w:r w:rsidR="00D45B66">
        <w:rPr>
          <w:rStyle w:val="FootnoteReference"/>
          <w:rFonts w:cstheme="minorHAnsi"/>
          <w:color w:val="000000"/>
          <w:shd w:val="clear" w:color="auto" w:fill="FFFFFF"/>
        </w:rPr>
        <w:footnoteReference w:id="13"/>
      </w:r>
      <w:r w:rsidR="001B7D79">
        <w:rPr>
          <w:rFonts w:cstheme="minorHAnsi"/>
          <w:color w:val="000000"/>
          <w:shd w:val="clear" w:color="auto" w:fill="FFFFFF"/>
        </w:rPr>
        <w:t xml:space="preserve"> </w:t>
      </w:r>
      <w:r w:rsidR="001531BB">
        <w:rPr>
          <w:rFonts w:cstheme="minorHAnsi"/>
          <w:color w:val="000000"/>
          <w:shd w:val="clear" w:color="auto" w:fill="FFFFFF"/>
        </w:rPr>
        <w:t xml:space="preserve">Yahweh promises to </w:t>
      </w:r>
      <w:r w:rsidR="009E6402">
        <w:rPr>
          <w:rFonts w:cstheme="minorHAnsi"/>
          <w:color w:val="000000"/>
          <w:shd w:val="clear" w:color="auto" w:fill="FFFFFF"/>
        </w:rPr>
        <w:t>defend Jerusalem, “</w:t>
      </w:r>
      <w:r w:rsidR="00E04DEA" w:rsidRPr="007D46B8">
        <w:rPr>
          <w:lang w:val="en-GB"/>
        </w:rPr>
        <w:t>for my sake and for the sake of David my servant.</w:t>
      </w:r>
      <w:r w:rsidR="009E6402">
        <w:rPr>
          <w:lang w:val="en-GB"/>
        </w:rPr>
        <w:t>”</w:t>
      </w:r>
      <w:r w:rsidR="000610F1">
        <w:rPr>
          <w:lang w:val="en-GB"/>
        </w:rPr>
        <w:t xml:space="preserve"> And he strikes down a huge </w:t>
      </w:r>
      <w:r w:rsidR="008F19D7">
        <w:rPr>
          <w:lang w:val="en-GB"/>
        </w:rPr>
        <w:t>Assyrian army: “p</w:t>
      </w:r>
      <w:r w:rsidR="00A04264">
        <w:rPr>
          <w:lang w:val="en-GB"/>
        </w:rPr>
        <w:t>eople started early</w:t>
      </w:r>
      <w:r w:rsidR="00A04264" w:rsidRPr="007D46B8">
        <w:rPr>
          <w:lang w:val="en-GB"/>
        </w:rPr>
        <w:t xml:space="preserve"> in the morning – there, all of them were dead corpses</w:t>
      </w:r>
      <w:r w:rsidR="008F19D7">
        <w:rPr>
          <w:lang w:val="en-GB"/>
        </w:rPr>
        <w:t>”</w:t>
      </w:r>
      <w:r w:rsidR="00A04264" w:rsidRPr="007D46B8">
        <w:rPr>
          <w:lang w:val="en-GB"/>
        </w:rPr>
        <w:t xml:space="preserve"> </w:t>
      </w:r>
      <w:r w:rsidR="00A04264">
        <w:rPr>
          <w:lang w:val="en-GB"/>
        </w:rPr>
        <w:t>(3</w:t>
      </w:r>
      <w:r w:rsidR="00423E8A">
        <w:rPr>
          <w:lang w:val="en-GB"/>
        </w:rPr>
        <w:t>7</w:t>
      </w:r>
      <w:r w:rsidR="00A04264">
        <w:rPr>
          <w:lang w:val="en-GB"/>
        </w:rPr>
        <w:t>:</w:t>
      </w:r>
      <w:r w:rsidR="007C2DC6">
        <w:rPr>
          <w:lang w:val="en-GB"/>
        </w:rPr>
        <w:t xml:space="preserve">33 – </w:t>
      </w:r>
      <w:r w:rsidR="00E602B0">
        <w:rPr>
          <w:lang w:val="en-GB"/>
        </w:rPr>
        <w:t>36)</w:t>
      </w:r>
      <w:r w:rsidR="008F19D7">
        <w:rPr>
          <w:lang w:val="en-GB"/>
        </w:rPr>
        <w:t xml:space="preserve">. </w:t>
      </w:r>
      <w:r w:rsidR="00856824">
        <w:rPr>
          <w:lang w:val="en-GB"/>
        </w:rPr>
        <w:t xml:space="preserve">The story fits with the </w:t>
      </w:r>
      <w:r w:rsidR="004C37F4">
        <w:rPr>
          <w:lang w:val="en-GB"/>
        </w:rPr>
        <w:t xml:space="preserve">explicit </w:t>
      </w:r>
      <w:r w:rsidR="00856824">
        <w:rPr>
          <w:lang w:val="en-GB"/>
        </w:rPr>
        <w:t xml:space="preserve">references to </w:t>
      </w:r>
      <w:r w:rsidR="004C37F4">
        <w:rPr>
          <w:lang w:val="en-GB"/>
        </w:rPr>
        <w:t>“</w:t>
      </w:r>
      <w:r w:rsidR="00856824">
        <w:rPr>
          <w:lang w:val="en-GB"/>
        </w:rPr>
        <w:t>extraordinary</w:t>
      </w:r>
      <w:r w:rsidR="004C37F4">
        <w:rPr>
          <w:lang w:val="en-GB"/>
        </w:rPr>
        <w:t>”</w:t>
      </w:r>
      <w:r w:rsidR="00856824">
        <w:rPr>
          <w:lang w:val="en-GB"/>
        </w:rPr>
        <w:t xml:space="preserve"> events</w:t>
      </w:r>
      <w:r w:rsidR="00443373">
        <w:rPr>
          <w:lang w:val="en-GB"/>
        </w:rPr>
        <w:t>,</w:t>
      </w:r>
      <w:r w:rsidR="00856824">
        <w:rPr>
          <w:lang w:val="en-GB"/>
        </w:rPr>
        <w:t xml:space="preserve"> in </w:t>
      </w:r>
      <w:r w:rsidR="00443373">
        <w:rPr>
          <w:lang w:val="en-GB"/>
        </w:rPr>
        <w:t xml:space="preserve">that </w:t>
      </w:r>
      <w:r w:rsidR="004C37F4">
        <w:rPr>
          <w:lang w:val="en-GB"/>
        </w:rPr>
        <w:t>it relates</w:t>
      </w:r>
      <w:r w:rsidR="00856824">
        <w:rPr>
          <w:lang w:val="en-GB"/>
        </w:rPr>
        <w:t xml:space="preserve"> a</w:t>
      </w:r>
      <w:r w:rsidR="00E235F5">
        <w:rPr>
          <w:lang w:val="en-GB"/>
        </w:rPr>
        <w:t>n</w:t>
      </w:r>
      <w:r w:rsidR="00856824">
        <w:rPr>
          <w:lang w:val="en-GB"/>
        </w:rPr>
        <w:t xml:space="preserve"> act of God (via his </w:t>
      </w:r>
      <w:r w:rsidR="00E960E9">
        <w:rPr>
          <w:lang w:val="en-GB"/>
        </w:rPr>
        <w:t xml:space="preserve">supernatural </w:t>
      </w:r>
      <w:r w:rsidR="00856824">
        <w:rPr>
          <w:lang w:val="en-GB"/>
        </w:rPr>
        <w:t xml:space="preserve">envoy) that was bad news for its victims though good news for Judah. </w:t>
      </w:r>
      <w:r w:rsidR="00D619F6">
        <w:rPr>
          <w:lang w:val="en-GB"/>
        </w:rPr>
        <w:t xml:space="preserve">It also </w:t>
      </w:r>
      <w:r w:rsidR="00144B23">
        <w:rPr>
          <w:lang w:val="en-GB"/>
        </w:rPr>
        <w:t>hints that miracles happen in connection with Yahweh’s larger purpose</w:t>
      </w:r>
      <w:r w:rsidR="003A08FB">
        <w:rPr>
          <w:lang w:val="en-GB"/>
        </w:rPr>
        <w:t xml:space="preserve"> and commitments: they relate to hi</w:t>
      </w:r>
      <w:r w:rsidR="0020253D">
        <w:rPr>
          <w:lang w:val="en-GB"/>
        </w:rPr>
        <w:t>s</w:t>
      </w:r>
      <w:r w:rsidR="003A08FB">
        <w:rPr>
          <w:lang w:val="en-GB"/>
        </w:rPr>
        <w:t xml:space="preserve"> commitment to Jerusalem and to David. </w:t>
      </w:r>
      <w:r w:rsidR="00856824">
        <w:rPr>
          <w:lang w:val="en-GB"/>
        </w:rPr>
        <w:t xml:space="preserve">The second passage </w:t>
      </w:r>
      <w:r w:rsidR="00241CA2">
        <w:rPr>
          <w:lang w:val="en-GB"/>
        </w:rPr>
        <w:t xml:space="preserve">belongs in the same context of Assyrian pressure but also in the context of King Hezekiah </w:t>
      </w:r>
      <w:r w:rsidR="00953BD5">
        <w:rPr>
          <w:lang w:val="en-GB"/>
        </w:rPr>
        <w:t xml:space="preserve">being afflicted by an illness that Yahweh warns will be fatal. </w:t>
      </w:r>
      <w:r w:rsidR="001E0AE3">
        <w:rPr>
          <w:lang w:val="en-GB"/>
        </w:rPr>
        <w:t xml:space="preserve">Hezekiah prays, and </w:t>
      </w:r>
      <w:r w:rsidR="00365C3B">
        <w:rPr>
          <w:lang w:val="en-GB"/>
        </w:rPr>
        <w:t>Yahweh sends him a further message</w:t>
      </w:r>
      <w:r w:rsidR="00E65ECF">
        <w:rPr>
          <w:lang w:val="en-GB"/>
        </w:rPr>
        <w:t>,</w:t>
      </w:r>
      <w:r w:rsidR="000C0BC6">
        <w:rPr>
          <w:lang w:val="en-GB"/>
        </w:rPr>
        <w:t xml:space="preserve"> speaking as </w:t>
      </w:r>
      <w:r w:rsidR="00DC37EB">
        <w:rPr>
          <w:lang w:val="en-GB"/>
        </w:rPr>
        <w:t xml:space="preserve">the God of Hezekiah’s ancestor David and thus again </w:t>
      </w:r>
      <w:r w:rsidR="000C0BC6">
        <w:rPr>
          <w:lang w:val="en-GB"/>
        </w:rPr>
        <w:t>suggest</w:t>
      </w:r>
      <w:r w:rsidR="00DC37EB">
        <w:rPr>
          <w:lang w:val="en-GB"/>
        </w:rPr>
        <w:t>ing</w:t>
      </w:r>
      <w:r w:rsidR="000C0BC6">
        <w:rPr>
          <w:lang w:val="en-GB"/>
        </w:rPr>
        <w:t xml:space="preserve"> a link with Yahweh’s broader commitments</w:t>
      </w:r>
      <w:r w:rsidR="00AC724E">
        <w:rPr>
          <w:lang w:val="en-GB"/>
        </w:rPr>
        <w:t xml:space="preserve">. He </w:t>
      </w:r>
      <w:r w:rsidR="00E65ECF">
        <w:rPr>
          <w:lang w:val="en-GB"/>
        </w:rPr>
        <w:t xml:space="preserve">not only </w:t>
      </w:r>
      <w:r w:rsidR="00DC37EB">
        <w:rPr>
          <w:lang w:val="en-GB"/>
        </w:rPr>
        <w:t>speak</w:t>
      </w:r>
      <w:r w:rsidR="00AC724E">
        <w:rPr>
          <w:lang w:val="en-GB"/>
        </w:rPr>
        <w:t>s</w:t>
      </w:r>
      <w:r w:rsidR="00DC37EB">
        <w:rPr>
          <w:lang w:val="en-GB"/>
        </w:rPr>
        <w:t xml:space="preserve"> </w:t>
      </w:r>
      <w:r w:rsidR="00E65ECF">
        <w:rPr>
          <w:lang w:val="en-GB"/>
        </w:rPr>
        <w:t>about healing</w:t>
      </w:r>
      <w:r w:rsidR="00BF75CD">
        <w:rPr>
          <w:lang w:val="en-GB"/>
        </w:rPr>
        <w:t>:</w:t>
      </w:r>
    </w:p>
    <w:p w14:paraId="27ED6579" w14:textId="595A932B" w:rsidR="001E0AE3" w:rsidRDefault="001E0AE3" w:rsidP="00856824">
      <w:pPr>
        <w:pStyle w:val="PlainText"/>
        <w:rPr>
          <w:lang w:val="en-GB"/>
        </w:rPr>
      </w:pPr>
    </w:p>
    <w:p w14:paraId="76435012" w14:textId="76CC7AF5" w:rsidR="002B4E9D" w:rsidRDefault="009866CF" w:rsidP="00556071">
      <w:pPr>
        <w:pStyle w:val="PlainText"/>
        <w:ind w:left="720"/>
        <w:rPr>
          <w:lang w:val="en-GB"/>
        </w:rPr>
      </w:pPr>
      <w:r w:rsidRPr="007D46B8">
        <w:rPr>
          <w:lang w:val="en-GB"/>
        </w:rPr>
        <w:t>This will be the sign for you from Yahweh that Yahweh will do this thing that he has spoken</w:t>
      </w:r>
      <w:r>
        <w:rPr>
          <w:lang w:val="en-GB"/>
        </w:rPr>
        <w:t xml:space="preserve"> of</w:t>
      </w:r>
      <w:r w:rsidRPr="007D46B8">
        <w:rPr>
          <w:lang w:val="en-GB"/>
        </w:rPr>
        <w:t>.</w:t>
      </w:r>
      <w:r w:rsidR="004F504F">
        <w:rPr>
          <w:lang w:val="en-GB"/>
        </w:rPr>
        <w:t xml:space="preserve"> </w:t>
      </w:r>
      <w:r w:rsidR="0067092F">
        <w:rPr>
          <w:lang w:val="en-GB"/>
        </w:rPr>
        <w:t>I’m going to make</w:t>
      </w:r>
      <w:r w:rsidR="0067092F" w:rsidRPr="007D46B8">
        <w:rPr>
          <w:lang w:val="en-GB"/>
        </w:rPr>
        <w:t xml:space="preserve"> the shadow </w:t>
      </w:r>
      <w:r w:rsidR="0067092F">
        <w:rPr>
          <w:lang w:val="en-GB"/>
        </w:rPr>
        <w:t xml:space="preserve">go back on the steps, which </w:t>
      </w:r>
      <w:r w:rsidR="0067092F" w:rsidRPr="007D46B8">
        <w:rPr>
          <w:lang w:val="en-GB"/>
        </w:rPr>
        <w:t>has gone down on the steps o</w:t>
      </w:r>
      <w:r w:rsidR="0067092F">
        <w:rPr>
          <w:lang w:val="en-GB"/>
        </w:rPr>
        <w:t xml:space="preserve">f Ahaz </w:t>
      </w:r>
      <w:r w:rsidR="002B4E9D">
        <w:rPr>
          <w:lang w:val="en-GB"/>
        </w:rPr>
        <w:t xml:space="preserve">with the sun, back </w:t>
      </w:r>
      <w:r w:rsidR="002B4E9D" w:rsidRPr="007D46B8">
        <w:rPr>
          <w:lang w:val="en-GB"/>
        </w:rPr>
        <w:t>ten step</w:t>
      </w:r>
      <w:r w:rsidR="002B4E9D">
        <w:rPr>
          <w:lang w:val="en-GB"/>
        </w:rPr>
        <w:t>s</w:t>
      </w:r>
      <w:r w:rsidR="002B4E9D" w:rsidRPr="007D46B8">
        <w:rPr>
          <w:lang w:val="en-GB"/>
        </w:rPr>
        <w:t>.</w:t>
      </w:r>
      <w:r w:rsidR="004672ED">
        <w:rPr>
          <w:lang w:val="en-GB"/>
        </w:rPr>
        <w:t xml:space="preserve"> (38:</w:t>
      </w:r>
      <w:r w:rsidR="00E7209B">
        <w:rPr>
          <w:lang w:val="en-GB"/>
        </w:rPr>
        <w:t>7</w:t>
      </w:r>
      <w:r w:rsidR="004672ED">
        <w:rPr>
          <w:lang w:val="en-GB"/>
        </w:rPr>
        <w:t xml:space="preserve"> – 9)</w:t>
      </w:r>
    </w:p>
    <w:p w14:paraId="78C8D7C1" w14:textId="77777777" w:rsidR="00CD16C8" w:rsidRDefault="00CD16C8" w:rsidP="00242F7E">
      <w:pPr>
        <w:pStyle w:val="PlainText"/>
        <w:ind w:firstLine="720"/>
        <w:rPr>
          <w:lang w:val="en-GB"/>
        </w:rPr>
      </w:pPr>
    </w:p>
    <w:p w14:paraId="6874A9BA" w14:textId="59E7ECB5" w:rsidR="00426582" w:rsidRDefault="007E00BA" w:rsidP="00BF75CD">
      <w:pPr>
        <w:pStyle w:val="PlainText"/>
        <w:rPr>
          <w:lang w:val="en-GB"/>
        </w:rPr>
      </w:pPr>
      <w:r>
        <w:rPr>
          <w:lang w:val="en-GB"/>
        </w:rPr>
        <w:t>The message</w:t>
      </w:r>
      <w:r w:rsidR="00C21A7A">
        <w:rPr>
          <w:lang w:val="en-GB"/>
        </w:rPr>
        <w:t xml:space="preserve"> </w:t>
      </w:r>
      <w:r w:rsidR="00BF75CD">
        <w:rPr>
          <w:lang w:val="en-GB"/>
        </w:rPr>
        <w:t>thus</w:t>
      </w:r>
      <w:r w:rsidR="00C21A7A">
        <w:rPr>
          <w:lang w:val="en-GB"/>
        </w:rPr>
        <w:t xml:space="preserve"> significantly </w:t>
      </w:r>
      <w:r w:rsidR="00BF75CD">
        <w:rPr>
          <w:lang w:val="en-GB"/>
        </w:rPr>
        <w:t xml:space="preserve">also </w:t>
      </w:r>
      <w:r w:rsidR="00C21A7A">
        <w:rPr>
          <w:lang w:val="en-GB"/>
        </w:rPr>
        <w:t xml:space="preserve">adds that the miraculous event </w:t>
      </w:r>
      <w:r w:rsidR="00BF75CD">
        <w:rPr>
          <w:lang w:val="en-GB"/>
        </w:rPr>
        <w:t>will be</w:t>
      </w:r>
      <w:r w:rsidR="00C21A7A">
        <w:rPr>
          <w:lang w:val="en-GB"/>
        </w:rPr>
        <w:t xml:space="preserve"> a </w:t>
      </w:r>
      <w:r w:rsidR="00022CEE">
        <w:rPr>
          <w:lang w:val="en-GB"/>
        </w:rPr>
        <w:t>“</w:t>
      </w:r>
      <w:r w:rsidR="00C21A7A">
        <w:rPr>
          <w:lang w:val="en-GB"/>
        </w:rPr>
        <w:t>sign</w:t>
      </w:r>
      <w:r w:rsidR="00022CEE">
        <w:rPr>
          <w:lang w:val="en-GB"/>
        </w:rPr>
        <w:t>”</w:t>
      </w:r>
      <w:r w:rsidR="00C21A7A">
        <w:rPr>
          <w:lang w:val="en-GB"/>
        </w:rPr>
        <w:t xml:space="preserve"> </w:t>
      </w:r>
      <w:r w:rsidR="00022CEE">
        <w:rPr>
          <w:lang w:val="en-GB"/>
        </w:rPr>
        <w:t>(</w:t>
      </w:r>
      <w:r w:rsidR="00022CEE" w:rsidRPr="0081571D">
        <w:rPr>
          <w:rFonts w:cs="Calibri"/>
          <w:i/>
          <w:iCs/>
          <w:color w:val="000000"/>
          <w:shd w:val="clear" w:color="auto" w:fill="FFFFFF"/>
        </w:rPr>
        <w:t>’ôt</w:t>
      </w:r>
      <w:r w:rsidR="0004103A">
        <w:rPr>
          <w:rFonts w:cs="Calibri"/>
          <w:color w:val="000000"/>
          <w:shd w:val="clear" w:color="auto" w:fill="FFFFFF"/>
        </w:rPr>
        <w:t>). Th</w:t>
      </w:r>
      <w:r w:rsidR="00CD6707">
        <w:rPr>
          <w:rFonts w:cs="Calibri"/>
          <w:color w:val="000000"/>
          <w:shd w:val="clear" w:color="auto" w:fill="FFFFFF"/>
        </w:rPr>
        <w:t>is</w:t>
      </w:r>
      <w:r w:rsidR="0004103A">
        <w:rPr>
          <w:rFonts w:cs="Calibri"/>
          <w:color w:val="000000"/>
          <w:shd w:val="clear" w:color="auto" w:fill="FFFFFF"/>
        </w:rPr>
        <w:t xml:space="preserve"> term recurs in </w:t>
      </w:r>
      <w:r w:rsidR="00565AD8">
        <w:rPr>
          <w:rFonts w:cs="Calibri"/>
          <w:color w:val="000000"/>
          <w:shd w:val="clear" w:color="auto" w:fill="FFFFFF"/>
        </w:rPr>
        <w:t>Isaiah</w:t>
      </w:r>
      <w:r w:rsidR="00022CEE">
        <w:rPr>
          <w:rFonts w:cs="Calibri"/>
          <w:color w:val="000000"/>
          <w:shd w:val="clear" w:color="auto" w:fill="FFFFFF"/>
        </w:rPr>
        <w:t xml:space="preserve"> </w:t>
      </w:r>
      <w:r w:rsidR="0004103A">
        <w:rPr>
          <w:rFonts w:cs="Calibri"/>
          <w:color w:val="000000"/>
          <w:shd w:val="clear" w:color="auto" w:fill="FFFFFF"/>
        </w:rPr>
        <w:t>(</w:t>
      </w:r>
      <w:r w:rsidR="00022CEE">
        <w:rPr>
          <w:rFonts w:cs="Calibri"/>
          <w:color w:val="000000"/>
          <w:shd w:val="clear" w:color="auto" w:fill="FFFFFF"/>
        </w:rPr>
        <w:t>7:11, 14; 8:18; 19:20; 20:3; 37:30; 38:7; 38:22; 44:25; 55:13; 66:19</w:t>
      </w:r>
      <w:r w:rsidR="00166BDE">
        <w:rPr>
          <w:rFonts w:cs="Calibri"/>
          <w:color w:val="000000"/>
          <w:shd w:val="clear" w:color="auto" w:fill="FFFFFF"/>
        </w:rPr>
        <w:t>)</w:t>
      </w:r>
      <w:r w:rsidR="0004103A">
        <w:rPr>
          <w:rFonts w:cs="Calibri"/>
          <w:color w:val="000000"/>
          <w:shd w:val="clear" w:color="auto" w:fill="FFFFFF"/>
        </w:rPr>
        <w:t xml:space="preserve">. </w:t>
      </w:r>
      <w:r w:rsidR="00192EF8">
        <w:rPr>
          <w:lang w:val="en-GB"/>
        </w:rPr>
        <w:t>Along with Exodus and Deuteronomy, the Isaiah scroll makes most use of the word “sign”</w:t>
      </w:r>
      <w:r w:rsidR="00192EF8">
        <w:rPr>
          <w:rFonts w:cs="Calibri"/>
          <w:color w:val="000000"/>
          <w:shd w:val="clear" w:color="auto" w:fill="FFFFFF"/>
        </w:rPr>
        <w:t xml:space="preserve"> in the First Testament. </w:t>
      </w:r>
      <w:r w:rsidR="0047535A">
        <w:rPr>
          <w:rFonts w:cs="Calibri"/>
          <w:color w:val="000000"/>
          <w:shd w:val="clear" w:color="auto" w:fill="FFFFFF"/>
        </w:rPr>
        <w:t>Twice</w:t>
      </w:r>
      <w:r w:rsidR="00192EF8">
        <w:rPr>
          <w:rFonts w:cs="Calibri"/>
          <w:color w:val="000000"/>
          <w:shd w:val="clear" w:color="auto" w:fill="FFFFFF"/>
        </w:rPr>
        <w:t xml:space="preserve"> in Isaiah</w:t>
      </w:r>
      <w:r w:rsidR="0047535A">
        <w:rPr>
          <w:rFonts w:cs="Calibri"/>
          <w:color w:val="000000"/>
          <w:shd w:val="clear" w:color="auto" w:fill="FFFFFF"/>
        </w:rPr>
        <w:t xml:space="preserve"> it is accompanied by the term </w:t>
      </w:r>
      <w:r w:rsidR="001F5E1A">
        <w:rPr>
          <w:rFonts w:cs="Calibri"/>
          <w:color w:val="000000"/>
          <w:shd w:val="clear" w:color="auto" w:fill="FFFFFF"/>
        </w:rPr>
        <w:t>“</w:t>
      </w:r>
      <w:r w:rsidR="0047535A">
        <w:rPr>
          <w:rFonts w:cs="Calibri"/>
          <w:color w:val="000000"/>
          <w:shd w:val="clear" w:color="auto" w:fill="FFFFFF"/>
        </w:rPr>
        <w:t>omen</w:t>
      </w:r>
      <w:r w:rsidR="001F5E1A">
        <w:rPr>
          <w:rFonts w:cs="Calibri"/>
          <w:color w:val="000000"/>
          <w:shd w:val="clear" w:color="auto" w:fill="FFFFFF"/>
        </w:rPr>
        <w:t>” (</w:t>
      </w:r>
      <w:r w:rsidR="001F5E1A">
        <w:rPr>
          <w:rFonts w:cs="Calibri"/>
          <w:i/>
          <w:iCs/>
          <w:color w:val="000000"/>
          <w:shd w:val="clear" w:color="auto" w:fill="FFFFFF"/>
        </w:rPr>
        <w:t>môpēt</w:t>
      </w:r>
      <w:r w:rsidR="001F5E1A">
        <w:rPr>
          <w:rFonts w:cs="Calibri"/>
          <w:color w:val="000000"/>
          <w:shd w:val="clear" w:color="auto" w:fill="FFFFFF"/>
        </w:rPr>
        <w:t>;</w:t>
      </w:r>
      <w:r w:rsidR="001F5E1A">
        <w:rPr>
          <w:rFonts w:cs="Calibri"/>
          <w:i/>
          <w:iCs/>
          <w:color w:val="000000"/>
          <w:shd w:val="clear" w:color="auto" w:fill="FFFFFF"/>
        </w:rPr>
        <w:t xml:space="preserve"> </w:t>
      </w:r>
      <w:r w:rsidR="001F5E1A">
        <w:rPr>
          <w:rFonts w:cs="Calibri"/>
          <w:color w:val="000000"/>
          <w:shd w:val="clear" w:color="auto" w:fill="FFFFFF"/>
        </w:rPr>
        <w:t>8:18; 20:3)</w:t>
      </w:r>
      <w:r w:rsidR="00312CDC">
        <w:rPr>
          <w:rFonts w:cs="Calibri"/>
          <w:color w:val="000000"/>
          <w:shd w:val="clear" w:color="auto" w:fill="FFFFFF"/>
        </w:rPr>
        <w:t>, which has threatening significance</w:t>
      </w:r>
      <w:r w:rsidR="00342D75">
        <w:rPr>
          <w:rFonts w:cs="Calibri"/>
          <w:color w:val="000000"/>
          <w:shd w:val="clear" w:color="auto" w:fill="FFFFFF"/>
        </w:rPr>
        <w:t>,</w:t>
      </w:r>
      <w:r w:rsidR="001F5E1A">
        <w:rPr>
          <w:rFonts w:cs="Calibri"/>
          <w:color w:val="000000"/>
          <w:shd w:val="clear" w:color="auto" w:fill="FFFFFF"/>
        </w:rPr>
        <w:t xml:space="preserve"> and once by the term “witness” (‘</w:t>
      </w:r>
      <w:r w:rsidR="001F5E1A" w:rsidRPr="00FB32E3">
        <w:rPr>
          <w:rFonts w:cs="Calibri"/>
          <w:i/>
          <w:iCs/>
          <w:color w:val="000000"/>
          <w:shd w:val="clear" w:color="auto" w:fill="FFFFFF"/>
        </w:rPr>
        <w:t>ēd</w:t>
      </w:r>
      <w:r w:rsidR="001F5E1A">
        <w:rPr>
          <w:rFonts w:cs="Calibri"/>
          <w:color w:val="000000"/>
          <w:shd w:val="clear" w:color="auto" w:fill="FFFFFF"/>
        </w:rPr>
        <w:t>; 19:20)</w:t>
      </w:r>
      <w:r w:rsidR="00342D75">
        <w:rPr>
          <w:rFonts w:cs="Calibri"/>
          <w:color w:val="000000"/>
          <w:shd w:val="clear" w:color="auto" w:fill="FFFFFF"/>
        </w:rPr>
        <w:t>, which has positive significance</w:t>
      </w:r>
      <w:r w:rsidR="001F5E1A">
        <w:rPr>
          <w:rFonts w:cs="Calibri"/>
          <w:color w:val="000000"/>
          <w:shd w:val="clear" w:color="auto" w:fill="FFFFFF"/>
        </w:rPr>
        <w:t>.</w:t>
      </w:r>
      <w:r w:rsidR="006B52A2">
        <w:rPr>
          <w:rFonts w:cs="Calibri"/>
          <w:color w:val="000000"/>
          <w:shd w:val="clear" w:color="auto" w:fill="FFFFFF"/>
        </w:rPr>
        <w:t xml:space="preserve"> </w:t>
      </w:r>
      <w:r w:rsidR="00761D82">
        <w:rPr>
          <w:rFonts w:cs="Calibri"/>
          <w:color w:val="000000"/>
          <w:shd w:val="clear" w:color="auto" w:fill="FFFFFF"/>
        </w:rPr>
        <w:t>Compared with these two, then, “sign” is a neutral word</w:t>
      </w:r>
      <w:r w:rsidR="00381DF4">
        <w:rPr>
          <w:rFonts w:cs="Calibri"/>
          <w:color w:val="000000"/>
          <w:shd w:val="clear" w:color="auto" w:fill="FFFFFF"/>
        </w:rPr>
        <w:t>;</w:t>
      </w:r>
      <w:r w:rsidR="00761D82">
        <w:rPr>
          <w:rFonts w:cs="Calibri"/>
          <w:color w:val="000000"/>
          <w:shd w:val="clear" w:color="auto" w:fill="FFFFFF"/>
        </w:rPr>
        <w:t xml:space="preserve"> </w:t>
      </w:r>
      <w:r w:rsidR="006D4D04">
        <w:rPr>
          <w:rFonts w:cs="Calibri"/>
          <w:color w:val="000000"/>
          <w:shd w:val="clear" w:color="auto" w:fill="FFFFFF"/>
        </w:rPr>
        <w:t>the context indicates whether it implies bad news or good news</w:t>
      </w:r>
      <w:r w:rsidR="0076247E">
        <w:rPr>
          <w:lang w:val="en-GB"/>
        </w:rPr>
        <w:t xml:space="preserve">. </w:t>
      </w:r>
      <w:r w:rsidR="00381DF4">
        <w:rPr>
          <w:rFonts w:cs="Calibri"/>
          <w:color w:val="000000"/>
          <w:shd w:val="clear" w:color="auto" w:fill="FFFFFF"/>
        </w:rPr>
        <w:t>It does suggest something “significant,</w:t>
      </w:r>
      <w:r w:rsidR="00D945E3">
        <w:rPr>
          <w:rFonts w:cs="Calibri"/>
          <w:color w:val="000000"/>
          <w:shd w:val="clear" w:color="auto" w:fill="FFFFFF"/>
        </w:rPr>
        <w:t>”</w:t>
      </w:r>
      <w:r w:rsidR="00381DF4">
        <w:rPr>
          <w:rFonts w:cs="Calibri"/>
          <w:color w:val="000000"/>
          <w:shd w:val="clear" w:color="auto" w:fill="FFFFFF"/>
        </w:rPr>
        <w:t xml:space="preserve"> </w:t>
      </w:r>
      <w:r w:rsidR="00D945E3">
        <w:rPr>
          <w:rFonts w:cs="Calibri"/>
          <w:color w:val="000000"/>
          <w:shd w:val="clear" w:color="auto" w:fill="FFFFFF"/>
        </w:rPr>
        <w:t>and</w:t>
      </w:r>
      <w:r w:rsidR="00381DF4">
        <w:rPr>
          <w:rFonts w:cs="Calibri"/>
          <w:color w:val="000000"/>
          <w:shd w:val="clear" w:color="auto" w:fill="FFFFFF"/>
        </w:rPr>
        <w:t xml:space="preserve"> </w:t>
      </w:r>
      <w:r w:rsidR="00D945E3">
        <w:rPr>
          <w:rFonts w:cs="Calibri"/>
          <w:color w:val="000000"/>
          <w:shd w:val="clear" w:color="auto" w:fill="FFFFFF"/>
        </w:rPr>
        <w:t>i</w:t>
      </w:r>
      <w:r w:rsidR="004E4755">
        <w:rPr>
          <w:rFonts w:cs="Calibri"/>
          <w:color w:val="000000"/>
          <w:shd w:val="clear" w:color="auto" w:fill="FFFFFF"/>
        </w:rPr>
        <w:t>t</w:t>
      </w:r>
      <w:r w:rsidR="0076247E">
        <w:rPr>
          <w:lang w:val="en-GB"/>
        </w:rPr>
        <w:t xml:space="preserve"> indicate</w:t>
      </w:r>
      <w:r w:rsidR="00D945E3">
        <w:rPr>
          <w:lang w:val="en-GB"/>
        </w:rPr>
        <w:t>s</w:t>
      </w:r>
      <w:r w:rsidR="0076247E">
        <w:rPr>
          <w:lang w:val="en-GB"/>
        </w:rPr>
        <w:t xml:space="preserve"> that </w:t>
      </w:r>
      <w:r w:rsidR="004E4755">
        <w:rPr>
          <w:lang w:val="en-GB"/>
        </w:rPr>
        <w:t xml:space="preserve">the event to which it refers </w:t>
      </w:r>
      <w:r w:rsidR="006B52A2">
        <w:rPr>
          <w:lang w:val="en-GB"/>
        </w:rPr>
        <w:t xml:space="preserve">is </w:t>
      </w:r>
      <w:r w:rsidR="004E4755">
        <w:rPr>
          <w:lang w:val="en-GB"/>
        </w:rPr>
        <w:t>more than</w:t>
      </w:r>
      <w:r w:rsidR="006B52A2">
        <w:rPr>
          <w:lang w:val="en-GB"/>
        </w:rPr>
        <w:t xml:space="preserve"> simply an extraordinary event, even an extraordinary event brought about by God. It i</w:t>
      </w:r>
      <w:r w:rsidR="004E4755">
        <w:rPr>
          <w:lang w:val="en-GB"/>
        </w:rPr>
        <w:t>s</w:t>
      </w:r>
      <w:r w:rsidR="006B52A2">
        <w:rPr>
          <w:lang w:val="en-GB"/>
        </w:rPr>
        <w:t xml:space="preserve"> an extraordinary event that is a sign of something else. Its significance does not lie merely in itself.</w:t>
      </w:r>
      <w:r w:rsidR="00426582">
        <w:rPr>
          <w:lang w:val="en-GB"/>
        </w:rPr>
        <w:t xml:space="preserve"> </w:t>
      </w:r>
    </w:p>
    <w:p w14:paraId="0885A4D5" w14:textId="6C61D476" w:rsidR="0030704E" w:rsidRDefault="00426582" w:rsidP="007B4AF1">
      <w:pPr>
        <w:pStyle w:val="PlainText"/>
        <w:ind w:firstLine="720"/>
        <w:rPr>
          <w:lang w:val="en-GB"/>
        </w:rPr>
      </w:pPr>
      <w:r>
        <w:rPr>
          <w:lang w:val="en-GB"/>
        </w:rPr>
        <w:t xml:space="preserve">Both </w:t>
      </w:r>
      <w:r w:rsidR="00924BA6">
        <w:rPr>
          <w:lang w:val="en-GB"/>
        </w:rPr>
        <w:t xml:space="preserve">these </w:t>
      </w:r>
      <w:r>
        <w:rPr>
          <w:lang w:val="en-GB"/>
        </w:rPr>
        <w:t xml:space="preserve">passages </w:t>
      </w:r>
      <w:r w:rsidR="0030704E">
        <w:rPr>
          <w:rFonts w:cs="Calibri"/>
          <w:color w:val="000000"/>
          <w:shd w:val="clear" w:color="auto" w:fill="FFFFFF"/>
        </w:rPr>
        <w:t xml:space="preserve">also draw attention to the essential link between Yahweh’s speaking and Yahweh’s acting. </w:t>
      </w:r>
      <w:r w:rsidR="00564967">
        <w:rPr>
          <w:rFonts w:cs="Calibri"/>
          <w:color w:val="000000"/>
          <w:shd w:val="clear" w:color="auto" w:fill="FFFFFF"/>
        </w:rPr>
        <w:t>It is actually a twofold</w:t>
      </w:r>
      <w:r w:rsidR="00166BDE">
        <w:rPr>
          <w:rFonts w:cs="Calibri"/>
          <w:color w:val="000000"/>
          <w:shd w:val="clear" w:color="auto" w:fill="FFFFFF"/>
        </w:rPr>
        <w:t xml:space="preserve"> link</w:t>
      </w:r>
      <w:r w:rsidR="0030704E">
        <w:rPr>
          <w:rFonts w:cs="Calibri"/>
          <w:color w:val="000000"/>
          <w:shd w:val="clear" w:color="auto" w:fill="FFFFFF"/>
        </w:rPr>
        <w:t>. One aspect is the way Yahweh’s speaking is a means of Yahweh’s acting. When Yahweh speaks, things happen.</w:t>
      </w:r>
      <w:r w:rsidR="007B4AF1">
        <w:rPr>
          <w:lang w:val="en-GB"/>
        </w:rPr>
        <w:t xml:space="preserve"> </w:t>
      </w:r>
      <w:r w:rsidR="0030704E">
        <w:rPr>
          <w:lang w:val="en-GB"/>
        </w:rPr>
        <w:t xml:space="preserve">The other link is that miracles follow on announcements. They do not </w:t>
      </w:r>
      <w:r w:rsidR="00391A43">
        <w:rPr>
          <w:lang w:val="en-GB"/>
        </w:rPr>
        <w:t>simply</w:t>
      </w:r>
      <w:r w:rsidR="0030704E">
        <w:rPr>
          <w:lang w:val="en-GB"/>
        </w:rPr>
        <w:t xml:space="preserve"> happen, with </w:t>
      </w:r>
      <w:r w:rsidR="00845472">
        <w:rPr>
          <w:lang w:val="en-GB"/>
        </w:rPr>
        <w:t>someone</w:t>
      </w:r>
      <w:r w:rsidR="0030704E">
        <w:rPr>
          <w:lang w:val="en-GB"/>
        </w:rPr>
        <w:t xml:space="preserve"> declaring afterwards that an extraordinary event was a miracle. </w:t>
      </w:r>
      <w:r w:rsidR="00D42117">
        <w:rPr>
          <w:lang w:val="en-GB"/>
        </w:rPr>
        <w:t>Its recognition as a miracle issues from the link of announcement and event. While it is not essential for prophets to talk much about miracles (Jeremiah does so less than Isaiah) it is more or less essential for there to be someone like a prophet if there is to be a miracle. The miracle begins with the prophecy; Yahweh’s speaking</w:t>
      </w:r>
      <w:r w:rsidR="00333B64">
        <w:rPr>
          <w:lang w:val="en-GB"/>
        </w:rPr>
        <w:t xml:space="preserve"> </w:t>
      </w:r>
      <w:r w:rsidR="00472182">
        <w:rPr>
          <w:lang w:val="en-GB"/>
        </w:rPr>
        <w:t xml:space="preserve">prepares the way for the </w:t>
      </w:r>
      <w:r w:rsidR="003E6B23">
        <w:rPr>
          <w:lang w:val="en-GB"/>
        </w:rPr>
        <w:t>miracle, challenges people to respond with trust and/or repentance</w:t>
      </w:r>
      <w:r w:rsidR="002D6896">
        <w:rPr>
          <w:lang w:val="en-GB"/>
        </w:rPr>
        <w:t>, and establishes that the extraordinary event is not just a coincidence or the act of some other god.</w:t>
      </w:r>
    </w:p>
    <w:p w14:paraId="72CC6970" w14:textId="0F47385A" w:rsidR="00175EE1" w:rsidRDefault="00175EE1" w:rsidP="00175EE1">
      <w:pPr>
        <w:pStyle w:val="Heading2"/>
        <w:rPr>
          <w:shd w:val="clear" w:color="auto" w:fill="FFFFFF"/>
        </w:rPr>
      </w:pPr>
      <w:r>
        <w:rPr>
          <w:shd w:val="clear" w:color="auto" w:fill="FFFFFF"/>
        </w:rPr>
        <w:lastRenderedPageBreak/>
        <w:t xml:space="preserve">Yahweh’s </w:t>
      </w:r>
      <w:r w:rsidR="00224C59">
        <w:rPr>
          <w:shd w:val="clear" w:color="auto" w:fill="FFFFFF"/>
        </w:rPr>
        <w:t xml:space="preserve">Day, </w:t>
      </w:r>
      <w:r>
        <w:rPr>
          <w:shd w:val="clear" w:color="auto" w:fill="FFFFFF"/>
        </w:rPr>
        <w:t xml:space="preserve">Hand, </w:t>
      </w:r>
      <w:r w:rsidR="000C284D">
        <w:rPr>
          <w:shd w:val="clear" w:color="auto" w:fill="FFFFFF"/>
        </w:rPr>
        <w:t>Breath, Arm</w:t>
      </w:r>
      <w:r w:rsidR="00591326">
        <w:rPr>
          <w:shd w:val="clear" w:color="auto" w:fill="FFFFFF"/>
        </w:rPr>
        <w:t>, Passion</w:t>
      </w:r>
    </w:p>
    <w:p w14:paraId="3BD56AEB" w14:textId="6AF9F926" w:rsidR="0085473B" w:rsidRDefault="0085473B" w:rsidP="0085473B">
      <w:pPr>
        <w:pStyle w:val="PlainText"/>
        <w:ind w:firstLine="720"/>
        <w:rPr>
          <w:rFonts w:cs="Calibri"/>
          <w:color w:val="000000"/>
          <w:shd w:val="clear" w:color="auto" w:fill="FFFFFF"/>
        </w:rPr>
      </w:pPr>
      <w:r>
        <w:rPr>
          <w:rFonts w:cs="Calibri"/>
          <w:color w:val="000000"/>
          <w:shd w:val="clear" w:color="auto" w:fill="FFFFFF"/>
        </w:rPr>
        <w:t xml:space="preserve">In </w:t>
      </w:r>
      <w:r w:rsidR="00BE1728">
        <w:rPr>
          <w:rFonts w:cs="Calibri"/>
          <w:color w:val="000000"/>
          <w:shd w:val="clear" w:color="auto" w:fill="FFFFFF"/>
        </w:rPr>
        <w:t>one of the</w:t>
      </w:r>
      <w:r>
        <w:rPr>
          <w:rFonts w:cs="Calibri"/>
          <w:color w:val="000000"/>
          <w:shd w:val="clear" w:color="auto" w:fill="FFFFFF"/>
        </w:rPr>
        <w:t xml:space="preserve"> passage</w:t>
      </w:r>
      <w:r w:rsidR="00BE1728">
        <w:rPr>
          <w:rFonts w:cs="Calibri"/>
          <w:color w:val="000000"/>
          <w:shd w:val="clear" w:color="auto" w:fill="FFFFFF"/>
        </w:rPr>
        <w:t>s</w:t>
      </w:r>
      <w:r>
        <w:rPr>
          <w:rFonts w:cs="Calibri"/>
          <w:color w:val="000000"/>
          <w:shd w:val="clear" w:color="auto" w:fill="FFFFFF"/>
        </w:rPr>
        <w:t xml:space="preserve"> just </w:t>
      </w:r>
      <w:r w:rsidR="00BE1728">
        <w:rPr>
          <w:rFonts w:cs="Calibri"/>
          <w:color w:val="000000"/>
          <w:shd w:val="clear" w:color="auto" w:fill="FFFFFF"/>
        </w:rPr>
        <w:t>not</w:t>
      </w:r>
      <w:r>
        <w:rPr>
          <w:rFonts w:cs="Calibri"/>
          <w:color w:val="000000"/>
          <w:shd w:val="clear" w:color="auto" w:fill="FFFFFF"/>
        </w:rPr>
        <w:t>ed (19:20), the combination of the terms sign and witness comes in the context of six descriptions of what will happen “on that day” (19:16 – 25). In narrative books the expression “</w:t>
      </w:r>
      <w:r w:rsidRPr="00B209DF">
        <w:rPr>
          <w:rFonts w:cs="Calibri"/>
          <w:color w:val="000000"/>
          <w:shd w:val="clear" w:color="auto" w:fill="FFFFFF"/>
        </w:rPr>
        <w:t>on that day</w:t>
      </w:r>
      <w:r>
        <w:rPr>
          <w:rFonts w:cs="Calibri"/>
          <w:color w:val="000000"/>
          <w:shd w:val="clear" w:color="auto" w:fill="FFFFFF"/>
        </w:rPr>
        <w:t xml:space="preserve">” can refer to an ordinary day that was just referred to, but in the Prophets it is more or less invariably a shorthand expression for the great or frightening day when Yahweh acts in a wondrous or devastating way in fulfillment of his threats or promises. In other words, </w:t>
      </w:r>
      <w:r w:rsidR="00ED51BE">
        <w:rPr>
          <w:rFonts w:cs="Calibri"/>
          <w:color w:val="000000"/>
          <w:shd w:val="clear" w:color="auto" w:fill="FFFFFF"/>
        </w:rPr>
        <w:t>“that day”</w:t>
      </w:r>
      <w:r>
        <w:rPr>
          <w:rFonts w:cs="Calibri"/>
          <w:color w:val="000000"/>
          <w:shd w:val="clear" w:color="auto" w:fill="FFFFFF"/>
        </w:rPr>
        <w:t xml:space="preserve"> refers to an extraordinary day, to “Yahweh’s day.” Th</w:t>
      </w:r>
      <w:r w:rsidR="00A2707C">
        <w:rPr>
          <w:rFonts w:cs="Calibri"/>
          <w:color w:val="000000"/>
          <w:shd w:val="clear" w:color="auto" w:fill="FFFFFF"/>
        </w:rPr>
        <w:t>is</w:t>
      </w:r>
      <w:r>
        <w:rPr>
          <w:rFonts w:cs="Calibri"/>
          <w:color w:val="000000"/>
          <w:shd w:val="clear" w:color="auto" w:fill="FFFFFF"/>
        </w:rPr>
        <w:t xml:space="preserve"> expression comes once in Isaiah in the context of multiple references to “that day” (2:12 in the context of 2:10 – 22) and</w:t>
      </w:r>
      <w:r w:rsidR="00A2707C">
        <w:rPr>
          <w:rFonts w:cs="Calibri"/>
          <w:color w:val="000000"/>
          <w:shd w:val="clear" w:color="auto" w:fill="FFFFFF"/>
        </w:rPr>
        <w:t xml:space="preserve"> </w:t>
      </w:r>
      <w:r>
        <w:rPr>
          <w:rFonts w:cs="Calibri"/>
          <w:color w:val="000000"/>
          <w:shd w:val="clear" w:color="auto" w:fill="FFFFFF"/>
        </w:rPr>
        <w:t xml:space="preserve">elsewhere in three other passages (13:6, 9; 34:8). Four occurrences may not seem many, but the number compares with the expression’s relatively rare appearance elsewhere, </w:t>
      </w:r>
      <w:r w:rsidR="00E32AC3">
        <w:rPr>
          <w:rFonts w:cs="Calibri"/>
          <w:color w:val="000000"/>
          <w:shd w:val="clear" w:color="auto" w:fill="FFFFFF"/>
        </w:rPr>
        <w:t>too</w:t>
      </w:r>
      <w:r>
        <w:rPr>
          <w:rFonts w:cs="Calibri"/>
          <w:color w:val="000000"/>
          <w:shd w:val="clear" w:color="auto" w:fill="FFFFFF"/>
        </w:rPr>
        <w:t xml:space="preserve"> (it is more frequent only in Zephaniah and Joel). </w:t>
      </w:r>
      <w:r w:rsidR="00557BC2">
        <w:rPr>
          <w:rFonts w:cs="Calibri"/>
          <w:color w:val="000000"/>
          <w:shd w:val="clear" w:color="auto" w:fill="FFFFFF"/>
        </w:rPr>
        <w:t>And t</w:t>
      </w:r>
      <w:r>
        <w:rPr>
          <w:rFonts w:cs="Calibri"/>
          <w:color w:val="000000"/>
          <w:shd w:val="clear" w:color="auto" w:fill="FFFFFF"/>
        </w:rPr>
        <w:t xml:space="preserve">he expression “that day” is much more common in Isaiah (45 references) than elsewhere. </w:t>
      </w:r>
    </w:p>
    <w:p w14:paraId="17C7825A" w14:textId="18D3BAA4" w:rsidR="00B57FDC" w:rsidRDefault="00696337" w:rsidP="00C81B42">
      <w:pPr>
        <w:pStyle w:val="PlainText"/>
        <w:ind w:firstLine="720"/>
        <w:rPr>
          <w:rFonts w:cs="Calibri"/>
          <w:color w:val="000000"/>
          <w:shd w:val="clear" w:color="auto" w:fill="FFFFFF"/>
        </w:rPr>
      </w:pPr>
      <w:r>
        <w:rPr>
          <w:rFonts w:cs="Calibri"/>
          <w:color w:val="000000"/>
          <w:shd w:val="clear" w:color="auto" w:fill="FFFFFF"/>
        </w:rPr>
        <w:t xml:space="preserve">The </w:t>
      </w:r>
      <w:r w:rsidR="00821797">
        <w:rPr>
          <w:rFonts w:cs="Calibri"/>
          <w:color w:val="000000"/>
          <w:shd w:val="clear" w:color="auto" w:fill="FFFFFF"/>
        </w:rPr>
        <w:t xml:space="preserve">six </w:t>
      </w:r>
      <w:r w:rsidR="00600DEB">
        <w:rPr>
          <w:rFonts w:cs="Calibri"/>
          <w:color w:val="000000"/>
          <w:shd w:val="clear" w:color="auto" w:fill="FFFFFF"/>
        </w:rPr>
        <w:t>allusions</w:t>
      </w:r>
      <w:r>
        <w:rPr>
          <w:rFonts w:cs="Calibri"/>
          <w:color w:val="000000"/>
          <w:shd w:val="clear" w:color="auto" w:fill="FFFFFF"/>
        </w:rPr>
        <w:t xml:space="preserve"> to </w:t>
      </w:r>
      <w:r w:rsidR="00557BC2">
        <w:rPr>
          <w:rFonts w:cs="Calibri"/>
          <w:color w:val="000000"/>
          <w:shd w:val="clear" w:color="auto" w:fill="FFFFFF"/>
        </w:rPr>
        <w:t>“</w:t>
      </w:r>
      <w:r>
        <w:rPr>
          <w:rFonts w:cs="Calibri"/>
          <w:color w:val="000000"/>
          <w:shd w:val="clear" w:color="auto" w:fill="FFFFFF"/>
        </w:rPr>
        <w:t>that day</w:t>
      </w:r>
      <w:r w:rsidR="00557BC2">
        <w:rPr>
          <w:rFonts w:cs="Calibri"/>
          <w:color w:val="000000"/>
          <w:shd w:val="clear" w:color="auto" w:fill="FFFFFF"/>
        </w:rPr>
        <w:t>”</w:t>
      </w:r>
      <w:r>
        <w:rPr>
          <w:rFonts w:cs="Calibri"/>
          <w:color w:val="000000"/>
          <w:shd w:val="clear" w:color="auto" w:fill="FFFFFF"/>
        </w:rPr>
        <w:t xml:space="preserve"> in 19:</w:t>
      </w:r>
      <w:r w:rsidR="00367289">
        <w:rPr>
          <w:rFonts w:cs="Calibri"/>
          <w:color w:val="000000"/>
          <w:shd w:val="clear" w:color="auto" w:fill="FFFFFF"/>
        </w:rPr>
        <w:t>16 – 25 begin with a reference to Yahweh’s hand (19:16)</w:t>
      </w:r>
      <w:r w:rsidR="0035159D">
        <w:rPr>
          <w:rFonts w:cs="Calibri"/>
          <w:color w:val="000000"/>
          <w:shd w:val="clear" w:color="auto" w:fill="FFFFFF"/>
        </w:rPr>
        <w:t>; th</w:t>
      </w:r>
      <w:r w:rsidR="00821797">
        <w:rPr>
          <w:rFonts w:cs="Calibri"/>
          <w:color w:val="000000"/>
          <w:shd w:val="clear" w:color="auto" w:fill="FFFFFF"/>
        </w:rPr>
        <w:t>is</w:t>
      </w:r>
      <w:r w:rsidR="0035159D">
        <w:rPr>
          <w:rFonts w:cs="Calibri"/>
          <w:color w:val="000000"/>
          <w:shd w:val="clear" w:color="auto" w:fill="FFFFFF"/>
        </w:rPr>
        <w:t xml:space="preserve"> collocation recurs in 11:11</w:t>
      </w:r>
      <w:r w:rsidR="00300385">
        <w:rPr>
          <w:rFonts w:cs="Calibri"/>
          <w:color w:val="000000"/>
          <w:shd w:val="clear" w:color="auto" w:fill="FFFFFF"/>
        </w:rPr>
        <w:t>; 25:</w:t>
      </w:r>
      <w:r w:rsidR="00055B60">
        <w:rPr>
          <w:rFonts w:cs="Calibri"/>
          <w:color w:val="000000"/>
          <w:shd w:val="clear" w:color="auto" w:fill="FFFFFF"/>
        </w:rPr>
        <w:t>9 – 10.</w:t>
      </w:r>
      <w:r w:rsidR="00821797">
        <w:rPr>
          <w:rFonts w:cs="Calibri"/>
          <w:color w:val="000000"/>
          <w:shd w:val="clear" w:color="auto" w:fill="FFFFFF"/>
        </w:rPr>
        <w:t xml:space="preserve"> M</w:t>
      </w:r>
      <w:r w:rsidR="00467CA4">
        <w:rPr>
          <w:rFonts w:cs="Calibri"/>
          <w:color w:val="000000"/>
          <w:shd w:val="clear" w:color="auto" w:fill="FFFFFF"/>
        </w:rPr>
        <w:t xml:space="preserve">any </w:t>
      </w:r>
      <w:r w:rsidR="00821797">
        <w:rPr>
          <w:rFonts w:cs="Calibri"/>
          <w:color w:val="000000"/>
          <w:shd w:val="clear" w:color="auto" w:fill="FFFFFF"/>
        </w:rPr>
        <w:t xml:space="preserve">other </w:t>
      </w:r>
      <w:r w:rsidR="00467CA4">
        <w:rPr>
          <w:rFonts w:cs="Calibri"/>
          <w:color w:val="000000"/>
          <w:shd w:val="clear" w:color="auto" w:fill="FFFFFF"/>
        </w:rPr>
        <w:t xml:space="preserve">passages referring to </w:t>
      </w:r>
      <w:r w:rsidR="003E208F">
        <w:rPr>
          <w:rFonts w:cs="Calibri"/>
          <w:color w:val="000000"/>
          <w:shd w:val="clear" w:color="auto" w:fill="FFFFFF"/>
        </w:rPr>
        <w:t xml:space="preserve">actions that might have been termed </w:t>
      </w:r>
      <w:r w:rsidR="00467CA4">
        <w:rPr>
          <w:rFonts w:cs="Calibri"/>
          <w:color w:val="000000"/>
          <w:shd w:val="clear" w:color="auto" w:fill="FFFFFF"/>
        </w:rPr>
        <w:t>Yahweh’s extraordinary deeds speak of this hand being at work (</w:t>
      </w:r>
      <w:r w:rsidR="003475D0">
        <w:rPr>
          <w:rFonts w:cs="Calibri"/>
          <w:color w:val="000000"/>
          <w:shd w:val="clear" w:color="auto" w:fill="FFFFFF"/>
        </w:rPr>
        <w:t>1:25</w:t>
      </w:r>
      <w:r w:rsidR="004D1846">
        <w:rPr>
          <w:rFonts w:cs="Calibri"/>
          <w:color w:val="000000"/>
          <w:shd w:val="clear" w:color="auto" w:fill="FFFFFF"/>
        </w:rPr>
        <w:t>; 5:25</w:t>
      </w:r>
      <w:r w:rsidR="00E47F86">
        <w:rPr>
          <w:rFonts w:cs="Calibri"/>
          <w:color w:val="000000"/>
          <w:shd w:val="clear" w:color="auto" w:fill="FFFFFF"/>
        </w:rPr>
        <w:t>; 9:12, 17, 21 [11, 16, 20]; 10:4</w:t>
      </w:r>
      <w:r w:rsidR="0035159D">
        <w:rPr>
          <w:rFonts w:cs="Calibri"/>
          <w:color w:val="000000"/>
          <w:shd w:val="clear" w:color="auto" w:fill="FFFFFF"/>
        </w:rPr>
        <w:t>; 11:15</w:t>
      </w:r>
      <w:r w:rsidR="00FC78D2">
        <w:rPr>
          <w:rFonts w:cs="Calibri"/>
          <w:color w:val="000000"/>
          <w:shd w:val="clear" w:color="auto" w:fill="FFFFFF"/>
        </w:rPr>
        <w:t>; 14:26, 27</w:t>
      </w:r>
      <w:r w:rsidR="00CC7C4D">
        <w:rPr>
          <w:rFonts w:cs="Calibri"/>
          <w:color w:val="000000"/>
          <w:shd w:val="clear" w:color="auto" w:fill="FFFFFF"/>
        </w:rPr>
        <w:t>; 23:11</w:t>
      </w:r>
      <w:r w:rsidR="00ED5DDC">
        <w:rPr>
          <w:rFonts w:cs="Calibri"/>
          <w:color w:val="000000"/>
          <w:shd w:val="clear" w:color="auto" w:fill="FFFFFF"/>
        </w:rPr>
        <w:t>; 25:10</w:t>
      </w:r>
      <w:r w:rsidR="00162AA4">
        <w:rPr>
          <w:rFonts w:cs="Calibri"/>
          <w:color w:val="000000"/>
          <w:shd w:val="clear" w:color="auto" w:fill="FFFFFF"/>
        </w:rPr>
        <w:t>; 31:3</w:t>
      </w:r>
      <w:r w:rsidR="0043303E">
        <w:rPr>
          <w:rFonts w:cs="Calibri"/>
          <w:color w:val="000000"/>
          <w:shd w:val="clear" w:color="auto" w:fill="FFFFFF"/>
        </w:rPr>
        <w:t>; 34:17</w:t>
      </w:r>
      <w:r w:rsidR="00DE519C">
        <w:rPr>
          <w:rFonts w:cs="Calibri"/>
          <w:color w:val="000000"/>
          <w:shd w:val="clear" w:color="auto" w:fill="FFFFFF"/>
        </w:rPr>
        <w:t>; 41:20</w:t>
      </w:r>
      <w:r w:rsidR="00CA633B">
        <w:rPr>
          <w:rFonts w:cs="Calibri"/>
          <w:color w:val="000000"/>
          <w:shd w:val="clear" w:color="auto" w:fill="FFFFFF"/>
        </w:rPr>
        <w:t>; 43:13</w:t>
      </w:r>
      <w:r w:rsidR="00E54FD1">
        <w:rPr>
          <w:rFonts w:cs="Calibri"/>
          <w:color w:val="000000"/>
          <w:shd w:val="clear" w:color="auto" w:fill="FFFFFF"/>
        </w:rPr>
        <w:t>; 4</w:t>
      </w:r>
      <w:r w:rsidR="00E345AB">
        <w:rPr>
          <w:rFonts w:cs="Calibri"/>
          <w:color w:val="000000"/>
          <w:shd w:val="clear" w:color="auto" w:fill="FFFFFF"/>
        </w:rPr>
        <w:t>8:13</w:t>
      </w:r>
      <w:r w:rsidR="00BE0B66">
        <w:rPr>
          <w:rFonts w:cs="Calibri"/>
          <w:color w:val="000000"/>
          <w:shd w:val="clear" w:color="auto" w:fill="FFFFFF"/>
        </w:rPr>
        <w:t>; 5</w:t>
      </w:r>
      <w:r w:rsidR="00002E04">
        <w:rPr>
          <w:rFonts w:cs="Calibri"/>
          <w:color w:val="000000"/>
          <w:shd w:val="clear" w:color="auto" w:fill="FFFFFF"/>
        </w:rPr>
        <w:t>0:</w:t>
      </w:r>
      <w:r w:rsidR="00BE0B66">
        <w:rPr>
          <w:rFonts w:cs="Calibri"/>
          <w:color w:val="000000"/>
          <w:shd w:val="clear" w:color="auto" w:fill="FFFFFF"/>
        </w:rPr>
        <w:t>2, 11</w:t>
      </w:r>
      <w:r w:rsidR="00002E04">
        <w:rPr>
          <w:rFonts w:cs="Calibri"/>
          <w:color w:val="000000"/>
          <w:shd w:val="clear" w:color="auto" w:fill="FFFFFF"/>
        </w:rPr>
        <w:t>; 59:1</w:t>
      </w:r>
      <w:r w:rsidR="003028A9">
        <w:rPr>
          <w:rFonts w:cs="Calibri"/>
          <w:color w:val="000000"/>
          <w:shd w:val="clear" w:color="auto" w:fill="FFFFFF"/>
        </w:rPr>
        <w:t xml:space="preserve">). </w:t>
      </w:r>
      <w:r w:rsidR="00705C4C">
        <w:rPr>
          <w:rFonts w:cs="Calibri"/>
          <w:color w:val="000000"/>
          <w:shd w:val="clear" w:color="auto" w:fill="FFFFFF"/>
        </w:rPr>
        <w:t>T</w:t>
      </w:r>
      <w:r w:rsidR="003028A9">
        <w:rPr>
          <w:rFonts w:cs="Calibri"/>
          <w:color w:val="000000"/>
          <w:shd w:val="clear" w:color="auto" w:fill="FFFFFF"/>
        </w:rPr>
        <w:t xml:space="preserve">hese passages </w:t>
      </w:r>
      <w:r w:rsidR="00705C4C">
        <w:rPr>
          <w:rFonts w:cs="Calibri"/>
          <w:color w:val="000000"/>
          <w:shd w:val="clear" w:color="auto" w:fill="FFFFFF"/>
        </w:rPr>
        <w:t>illustrate another collocation, between Yahweh’s making plans</w:t>
      </w:r>
      <w:r w:rsidR="00E006FA">
        <w:rPr>
          <w:rFonts w:cs="Calibri"/>
          <w:color w:val="000000"/>
          <w:shd w:val="clear" w:color="auto" w:fill="FFFFFF"/>
        </w:rPr>
        <w:t xml:space="preserve"> and fulfilling the plan </w:t>
      </w:r>
      <w:r w:rsidR="000142E3">
        <w:rPr>
          <w:rFonts w:cs="Calibri"/>
          <w:color w:val="000000"/>
          <w:shd w:val="clear" w:color="auto" w:fill="FFFFFF"/>
        </w:rPr>
        <w:t>by</w:t>
      </w:r>
      <w:r w:rsidR="00E006FA">
        <w:rPr>
          <w:rFonts w:cs="Calibri"/>
          <w:color w:val="000000"/>
          <w:shd w:val="clear" w:color="auto" w:fill="FFFFFF"/>
        </w:rPr>
        <w:t xml:space="preserve"> means of his hand</w:t>
      </w:r>
      <w:r w:rsidR="009D7B4E">
        <w:rPr>
          <w:rFonts w:cs="Calibri"/>
          <w:color w:val="000000"/>
          <w:shd w:val="clear" w:color="auto" w:fill="FFFFFF"/>
        </w:rPr>
        <w:t xml:space="preserve"> </w:t>
      </w:r>
      <w:r w:rsidR="000142E3">
        <w:rPr>
          <w:rFonts w:cs="Calibri"/>
          <w:color w:val="000000"/>
          <w:shd w:val="clear" w:color="auto" w:fill="FFFFFF"/>
        </w:rPr>
        <w:t>(</w:t>
      </w:r>
      <w:r w:rsidR="00660468">
        <w:rPr>
          <w:rFonts w:cs="Calibri"/>
          <w:color w:val="000000"/>
          <w:shd w:val="clear" w:color="auto" w:fill="FFFFFF"/>
        </w:rPr>
        <w:t>14:26</w:t>
      </w:r>
      <w:r w:rsidR="000142E3">
        <w:rPr>
          <w:rFonts w:cs="Calibri"/>
          <w:color w:val="000000"/>
          <w:shd w:val="clear" w:color="auto" w:fill="FFFFFF"/>
        </w:rPr>
        <w:t xml:space="preserve"> –</w:t>
      </w:r>
      <w:r w:rsidR="00660468">
        <w:rPr>
          <w:rFonts w:cs="Calibri"/>
          <w:color w:val="000000"/>
          <w:shd w:val="clear" w:color="auto" w:fill="FFFFFF"/>
        </w:rPr>
        <w:t xml:space="preserve"> 27</w:t>
      </w:r>
      <w:r w:rsidR="00055B60">
        <w:rPr>
          <w:rFonts w:cs="Calibri"/>
          <w:color w:val="000000"/>
          <w:shd w:val="clear" w:color="auto" w:fill="FFFFFF"/>
        </w:rPr>
        <w:t>; 2</w:t>
      </w:r>
      <w:r w:rsidR="00056ED6">
        <w:rPr>
          <w:rFonts w:cs="Calibri"/>
          <w:color w:val="000000"/>
          <w:shd w:val="clear" w:color="auto" w:fill="FFFFFF"/>
        </w:rPr>
        <w:t>3:</w:t>
      </w:r>
      <w:r w:rsidR="00055B60">
        <w:rPr>
          <w:rFonts w:cs="Calibri"/>
          <w:color w:val="000000"/>
          <w:shd w:val="clear" w:color="auto" w:fill="FFFFFF"/>
        </w:rPr>
        <w:t xml:space="preserve">8 </w:t>
      </w:r>
      <w:r w:rsidR="000131E6">
        <w:rPr>
          <w:rFonts w:cs="Calibri"/>
          <w:color w:val="000000"/>
          <w:shd w:val="clear" w:color="auto" w:fill="FFFFFF"/>
        </w:rPr>
        <w:t>–</w:t>
      </w:r>
      <w:r w:rsidR="00055B60">
        <w:rPr>
          <w:rFonts w:cs="Calibri"/>
          <w:color w:val="000000"/>
          <w:shd w:val="clear" w:color="auto" w:fill="FFFFFF"/>
        </w:rPr>
        <w:t xml:space="preserve"> 11</w:t>
      </w:r>
      <w:r w:rsidR="008D575E">
        <w:rPr>
          <w:rFonts w:cs="Calibri"/>
          <w:color w:val="000000"/>
          <w:shd w:val="clear" w:color="auto" w:fill="FFFFFF"/>
        </w:rPr>
        <w:t xml:space="preserve">; cf. </w:t>
      </w:r>
      <w:r w:rsidR="0065683C">
        <w:rPr>
          <w:rFonts w:cs="Calibri"/>
          <w:color w:val="000000"/>
          <w:shd w:val="clear" w:color="auto" w:fill="FFFFFF"/>
        </w:rPr>
        <w:t>31:1</w:t>
      </w:r>
      <w:r w:rsidR="008D575E">
        <w:rPr>
          <w:rFonts w:cs="Calibri"/>
          <w:color w:val="000000"/>
          <w:shd w:val="clear" w:color="auto" w:fill="FFFFFF"/>
        </w:rPr>
        <w:t xml:space="preserve"> – </w:t>
      </w:r>
      <w:r w:rsidR="0065683C">
        <w:rPr>
          <w:rFonts w:cs="Calibri"/>
          <w:color w:val="000000"/>
          <w:shd w:val="clear" w:color="auto" w:fill="FFFFFF"/>
        </w:rPr>
        <w:t>3</w:t>
      </w:r>
      <w:r w:rsidR="008D575E">
        <w:rPr>
          <w:rFonts w:cs="Calibri"/>
          <w:color w:val="000000"/>
          <w:shd w:val="clear" w:color="auto" w:fill="FFFFFF"/>
        </w:rPr>
        <w:t xml:space="preserve">, which speaks similarly without using the actual word </w:t>
      </w:r>
      <w:r w:rsidR="003D6766">
        <w:rPr>
          <w:rFonts w:cs="Calibri"/>
          <w:color w:val="000000"/>
          <w:shd w:val="clear" w:color="auto" w:fill="FFFFFF"/>
        </w:rPr>
        <w:t>“plan”</w:t>
      </w:r>
      <w:r w:rsidR="0065683C">
        <w:rPr>
          <w:rFonts w:cs="Calibri"/>
          <w:color w:val="000000"/>
          <w:shd w:val="clear" w:color="auto" w:fill="FFFFFF"/>
        </w:rPr>
        <w:t>)</w:t>
      </w:r>
      <w:r w:rsidR="00211BA0">
        <w:rPr>
          <w:rFonts w:cs="Calibri"/>
          <w:color w:val="000000"/>
          <w:shd w:val="clear" w:color="auto" w:fill="FFFFFF"/>
        </w:rPr>
        <w:t>.</w:t>
      </w:r>
      <w:r w:rsidR="00B57FDC">
        <w:rPr>
          <w:rFonts w:cs="Calibri"/>
          <w:color w:val="000000"/>
          <w:shd w:val="clear" w:color="auto" w:fill="FFFFFF"/>
        </w:rPr>
        <w:t xml:space="preserve"> </w:t>
      </w:r>
      <w:r w:rsidR="007D03E7">
        <w:rPr>
          <w:rFonts w:cs="Calibri"/>
          <w:color w:val="000000"/>
          <w:shd w:val="clear" w:color="auto" w:fill="FFFFFF"/>
        </w:rPr>
        <w:t xml:space="preserve">One would naturally associate talk of Yahweh’s arm with talk of Yahweh’s hand </w:t>
      </w:r>
      <w:r w:rsidR="00C81B42">
        <w:rPr>
          <w:rFonts w:cs="Calibri"/>
          <w:color w:val="000000"/>
          <w:shd w:val="clear" w:color="auto" w:fill="FFFFFF"/>
        </w:rPr>
        <w:t>as a way of referring to his extraordinary deeds,</w:t>
      </w:r>
      <w:r w:rsidR="00E761BD">
        <w:rPr>
          <w:rFonts w:cs="Calibri"/>
          <w:color w:val="000000"/>
          <w:shd w:val="clear" w:color="auto" w:fill="FFFFFF"/>
        </w:rPr>
        <w:t xml:space="preserve"> which are</w:t>
      </w:r>
      <w:r w:rsidR="00C81B42">
        <w:rPr>
          <w:rFonts w:cs="Calibri"/>
          <w:color w:val="000000"/>
          <w:shd w:val="clear" w:color="auto" w:fill="FFFFFF"/>
        </w:rPr>
        <w:t xml:space="preserve"> expressions of his wrath and/or of his desire to deliver</w:t>
      </w:r>
      <w:r w:rsidR="00151417">
        <w:rPr>
          <w:rFonts w:cs="Calibri"/>
          <w:color w:val="000000"/>
          <w:shd w:val="clear" w:color="auto" w:fill="FFFFFF"/>
        </w:rPr>
        <w:t xml:space="preserve"> </w:t>
      </w:r>
      <w:r w:rsidR="007D03E7">
        <w:rPr>
          <w:rFonts w:cs="Calibri"/>
          <w:color w:val="000000"/>
          <w:shd w:val="clear" w:color="auto" w:fill="FFFFFF"/>
        </w:rPr>
        <w:t>(</w:t>
      </w:r>
      <w:r w:rsidR="00B57FDC">
        <w:rPr>
          <w:rFonts w:cs="Calibri"/>
          <w:color w:val="000000"/>
          <w:shd w:val="clear" w:color="auto" w:fill="FFFFFF"/>
        </w:rPr>
        <w:t xml:space="preserve">30:30; 33:2; 40:10; 48:14; </w:t>
      </w:r>
      <w:r w:rsidR="00151417">
        <w:rPr>
          <w:rFonts w:cs="Calibri"/>
          <w:color w:val="000000"/>
          <w:shd w:val="clear" w:color="auto" w:fill="FFFFFF"/>
        </w:rPr>
        <w:t xml:space="preserve">51:9; </w:t>
      </w:r>
      <w:r w:rsidR="00B57FDC">
        <w:rPr>
          <w:rFonts w:cs="Calibri"/>
          <w:color w:val="000000"/>
          <w:shd w:val="clear" w:color="auto" w:fill="FFFFFF"/>
        </w:rPr>
        <w:t xml:space="preserve">52:10; </w:t>
      </w:r>
      <w:r w:rsidR="00151417">
        <w:rPr>
          <w:rFonts w:cs="Calibri"/>
          <w:color w:val="000000"/>
          <w:shd w:val="clear" w:color="auto" w:fill="FFFFFF"/>
        </w:rPr>
        <w:t xml:space="preserve">53:1; 59:1; </w:t>
      </w:r>
      <w:r w:rsidR="00B57FDC">
        <w:rPr>
          <w:rFonts w:cs="Calibri"/>
          <w:color w:val="000000"/>
          <w:shd w:val="clear" w:color="auto" w:fill="FFFFFF"/>
        </w:rPr>
        <w:t>59:16; 62:8; 63:5</w:t>
      </w:r>
      <w:r w:rsidR="00BB1C82">
        <w:rPr>
          <w:rFonts w:cs="Calibri"/>
          <w:color w:val="000000"/>
          <w:shd w:val="clear" w:color="auto" w:fill="FFFFFF"/>
        </w:rPr>
        <w:t>).</w:t>
      </w:r>
    </w:p>
    <w:p w14:paraId="5F8DB914" w14:textId="2E6AB70D" w:rsidR="00CF380C" w:rsidRDefault="00001CFF" w:rsidP="00C81B42">
      <w:pPr>
        <w:pStyle w:val="PlainText"/>
        <w:ind w:firstLine="720"/>
        <w:rPr>
          <w:rFonts w:cs="Calibri"/>
          <w:color w:val="000000"/>
          <w:shd w:val="clear" w:color="auto" w:fill="FFFFFF"/>
        </w:rPr>
      </w:pPr>
      <w:r>
        <w:rPr>
          <w:rFonts w:cs="Calibri"/>
          <w:color w:val="000000"/>
          <w:shd w:val="clear" w:color="auto" w:fill="FFFFFF"/>
        </w:rPr>
        <w:t>Two</w:t>
      </w:r>
      <w:r w:rsidR="00CF380C">
        <w:rPr>
          <w:rFonts w:cs="Calibri"/>
          <w:color w:val="000000"/>
          <w:shd w:val="clear" w:color="auto" w:fill="FFFFFF"/>
        </w:rPr>
        <w:t xml:space="preserve"> of the references to Yahweh’s hand </w:t>
      </w:r>
      <w:r w:rsidR="00A672C4">
        <w:rPr>
          <w:rFonts w:cs="Calibri"/>
          <w:color w:val="000000"/>
          <w:shd w:val="clear" w:color="auto" w:fill="FFFFFF"/>
        </w:rPr>
        <w:t>accompan</w:t>
      </w:r>
      <w:r w:rsidR="00745E60">
        <w:rPr>
          <w:rFonts w:cs="Calibri"/>
          <w:color w:val="000000"/>
          <w:shd w:val="clear" w:color="auto" w:fill="FFFFFF"/>
        </w:rPr>
        <w:t>y</w:t>
      </w:r>
      <w:r w:rsidR="00A672C4">
        <w:rPr>
          <w:rFonts w:cs="Calibri"/>
          <w:color w:val="000000"/>
          <w:shd w:val="clear" w:color="auto" w:fill="FFFFFF"/>
        </w:rPr>
        <w:t xml:space="preserve"> a reference to Yahweh’s breath or </w:t>
      </w:r>
      <w:r w:rsidR="00030617">
        <w:rPr>
          <w:rFonts w:cs="Calibri"/>
          <w:color w:val="000000"/>
          <w:shd w:val="clear" w:color="auto" w:fill="FFFFFF"/>
        </w:rPr>
        <w:t>spirit</w:t>
      </w:r>
      <w:r w:rsidR="00242F38">
        <w:rPr>
          <w:rFonts w:cs="Calibri"/>
          <w:color w:val="000000"/>
          <w:shd w:val="clear" w:color="auto" w:fill="FFFFFF"/>
        </w:rPr>
        <w:t xml:space="preserve"> (</w:t>
      </w:r>
      <w:r w:rsidR="00242F38">
        <w:rPr>
          <w:rFonts w:cs="Calibri"/>
          <w:i/>
          <w:iCs/>
          <w:color w:val="000000"/>
          <w:shd w:val="clear" w:color="auto" w:fill="FFFFFF"/>
        </w:rPr>
        <w:t>r</w:t>
      </w:r>
      <w:r w:rsidR="00242F38">
        <w:rPr>
          <w:rFonts w:cstheme="minorHAnsi"/>
          <w:i/>
          <w:iCs/>
          <w:color w:val="000000"/>
          <w:shd w:val="clear" w:color="auto" w:fill="FFFFFF"/>
        </w:rPr>
        <w:t>ûaḥ</w:t>
      </w:r>
      <w:r w:rsidR="00242F38">
        <w:rPr>
          <w:rFonts w:cstheme="minorHAnsi"/>
          <w:color w:val="000000"/>
          <w:shd w:val="clear" w:color="auto" w:fill="FFFFFF"/>
        </w:rPr>
        <w:t>)</w:t>
      </w:r>
      <w:r w:rsidR="00030617">
        <w:rPr>
          <w:rFonts w:cs="Calibri"/>
          <w:color w:val="000000"/>
          <w:shd w:val="clear" w:color="auto" w:fill="FFFFFF"/>
        </w:rPr>
        <w:t>:</w:t>
      </w:r>
    </w:p>
    <w:p w14:paraId="4C675C0A" w14:textId="3442D1FC" w:rsidR="005F6065" w:rsidRDefault="005F6065" w:rsidP="00C81B42">
      <w:pPr>
        <w:pStyle w:val="PlainText"/>
        <w:ind w:firstLine="720"/>
        <w:rPr>
          <w:rFonts w:cs="Calibri"/>
          <w:color w:val="000000"/>
          <w:shd w:val="clear" w:color="auto" w:fill="FFFFFF"/>
        </w:rPr>
      </w:pPr>
    </w:p>
    <w:p w14:paraId="6101DBBE" w14:textId="1F5C5139" w:rsidR="00276E0B" w:rsidRPr="007D46B8" w:rsidRDefault="00276E0B" w:rsidP="00276E0B">
      <w:pPr>
        <w:pStyle w:val="PlainText"/>
        <w:ind w:left="720"/>
        <w:rPr>
          <w:lang w:val="en-GB"/>
        </w:rPr>
      </w:pPr>
      <w:r>
        <w:rPr>
          <w:lang w:val="en-GB"/>
        </w:rPr>
        <w:t>The Egyptians are</w:t>
      </w:r>
      <w:r w:rsidRPr="007D46B8">
        <w:rPr>
          <w:lang w:val="en-GB"/>
        </w:rPr>
        <w:t xml:space="preserve"> human </w:t>
      </w:r>
      <w:r w:rsidR="005B529D">
        <w:rPr>
          <w:lang w:val="en-GB"/>
        </w:rPr>
        <w:t xml:space="preserve">and </w:t>
      </w:r>
      <w:r w:rsidRPr="007D46B8">
        <w:rPr>
          <w:lang w:val="en-GB"/>
        </w:rPr>
        <w:t xml:space="preserve">not God, </w:t>
      </w:r>
    </w:p>
    <w:p w14:paraId="1F57F665" w14:textId="77777777" w:rsidR="00276E0B" w:rsidRPr="007D46B8" w:rsidRDefault="00276E0B" w:rsidP="00276E0B">
      <w:pPr>
        <w:pStyle w:val="PlainText"/>
        <w:ind w:left="720" w:firstLine="720"/>
        <w:rPr>
          <w:lang w:val="en-GB"/>
        </w:rPr>
      </w:pPr>
      <w:r w:rsidRPr="007D46B8">
        <w:rPr>
          <w:lang w:val="en-GB"/>
        </w:rPr>
        <w:t xml:space="preserve">their horses are flesh </w:t>
      </w:r>
      <w:r>
        <w:rPr>
          <w:lang w:val="en-GB"/>
        </w:rPr>
        <w:t xml:space="preserve">and </w:t>
      </w:r>
      <w:r w:rsidRPr="007D46B8">
        <w:rPr>
          <w:lang w:val="en-GB"/>
        </w:rPr>
        <w:t>not spirit.</w:t>
      </w:r>
    </w:p>
    <w:p w14:paraId="0C944986" w14:textId="77777777" w:rsidR="00276E0B" w:rsidRPr="007D46B8" w:rsidRDefault="00276E0B" w:rsidP="00276E0B">
      <w:pPr>
        <w:pStyle w:val="PlainText"/>
        <w:ind w:left="720"/>
        <w:rPr>
          <w:lang w:val="en-GB"/>
        </w:rPr>
      </w:pPr>
      <w:r>
        <w:rPr>
          <w:lang w:val="en-GB"/>
        </w:rPr>
        <w:t xml:space="preserve"> </w:t>
      </w:r>
      <w:r w:rsidRPr="007D46B8">
        <w:rPr>
          <w:lang w:val="en-GB"/>
        </w:rPr>
        <w:t xml:space="preserve">When Yahweh stretches out his hand, </w:t>
      </w:r>
    </w:p>
    <w:p w14:paraId="2FD56270" w14:textId="17D023E3" w:rsidR="00276E0B" w:rsidRPr="007D46B8" w:rsidRDefault="00276E0B" w:rsidP="00276E0B">
      <w:pPr>
        <w:pStyle w:val="PlainText"/>
        <w:ind w:left="720" w:firstLine="720"/>
        <w:rPr>
          <w:lang w:val="en-GB"/>
        </w:rPr>
      </w:pPr>
      <w:r>
        <w:rPr>
          <w:lang w:val="en-GB"/>
        </w:rPr>
        <w:t>helper will collapse and the one who is helped will fall. (31:3)</w:t>
      </w:r>
    </w:p>
    <w:p w14:paraId="0F4ADC23" w14:textId="45EBD653" w:rsidR="00030617" w:rsidRDefault="00030617" w:rsidP="00C81B42">
      <w:pPr>
        <w:pStyle w:val="PlainText"/>
        <w:ind w:firstLine="720"/>
        <w:rPr>
          <w:rFonts w:cs="Calibri"/>
          <w:color w:val="000000"/>
          <w:shd w:val="clear" w:color="auto" w:fill="FFFFFF"/>
        </w:rPr>
      </w:pPr>
    </w:p>
    <w:p w14:paraId="54E631AB" w14:textId="1F56A142" w:rsidR="0009435F" w:rsidRPr="007D46B8" w:rsidRDefault="0009435F" w:rsidP="0009435F">
      <w:pPr>
        <w:pStyle w:val="PlainText"/>
        <w:ind w:left="720"/>
        <w:rPr>
          <w:lang w:val="en-GB"/>
        </w:rPr>
      </w:pPr>
      <w:r>
        <w:rPr>
          <w:lang w:val="en-GB"/>
        </w:rPr>
        <w:t>By</w:t>
      </w:r>
      <w:r w:rsidRPr="007D46B8">
        <w:rPr>
          <w:lang w:val="en-GB"/>
        </w:rPr>
        <w:t xml:space="preserve"> my mouth</w:t>
      </w:r>
      <w:r w:rsidR="00B941E5">
        <w:rPr>
          <w:rStyle w:val="FootnoteReference"/>
          <w:lang w:val="en-GB"/>
        </w:rPr>
        <w:footnoteReference w:id="14"/>
      </w:r>
      <w:r w:rsidRPr="007D46B8">
        <w:rPr>
          <w:lang w:val="en-GB"/>
        </w:rPr>
        <w:t xml:space="preserve"> </w:t>
      </w:r>
      <w:r w:rsidR="00E9248E">
        <w:rPr>
          <w:lang w:val="en-GB"/>
        </w:rPr>
        <w:t xml:space="preserve">– </w:t>
      </w:r>
      <w:r w:rsidRPr="007D46B8">
        <w:rPr>
          <w:lang w:val="en-GB"/>
        </w:rPr>
        <w:t xml:space="preserve">he </w:t>
      </w:r>
      <w:r>
        <w:rPr>
          <w:lang w:val="en-GB"/>
        </w:rPr>
        <w:t>order</w:t>
      </w:r>
      <w:r w:rsidRPr="007D46B8">
        <w:rPr>
          <w:lang w:val="en-GB"/>
        </w:rPr>
        <w:t xml:space="preserve">ed, </w:t>
      </w:r>
    </w:p>
    <w:p w14:paraId="1E0C5C2B" w14:textId="448AAD05" w:rsidR="0009435F" w:rsidRPr="007D46B8" w:rsidRDefault="0009435F" w:rsidP="0009435F">
      <w:pPr>
        <w:pStyle w:val="PlainText"/>
        <w:ind w:left="720" w:firstLine="720"/>
        <w:rPr>
          <w:lang w:val="en-GB"/>
        </w:rPr>
      </w:pPr>
      <w:r>
        <w:rPr>
          <w:lang w:val="en-GB"/>
        </w:rPr>
        <w:t xml:space="preserve">and </w:t>
      </w:r>
      <w:r w:rsidR="00472B3A">
        <w:rPr>
          <w:lang w:val="en-GB"/>
        </w:rPr>
        <w:t>by</w:t>
      </w:r>
      <w:r>
        <w:rPr>
          <w:lang w:val="en-GB"/>
        </w:rPr>
        <w:t xml:space="preserve"> his </w:t>
      </w:r>
      <w:r w:rsidR="00472B3A">
        <w:rPr>
          <w:lang w:val="en-GB"/>
        </w:rPr>
        <w:t>breath</w:t>
      </w:r>
      <w:r>
        <w:rPr>
          <w:lang w:val="en-GB"/>
        </w:rPr>
        <w:t xml:space="preserve"> </w:t>
      </w:r>
      <w:r w:rsidR="00D31BE2">
        <w:rPr>
          <w:lang w:val="en-GB"/>
        </w:rPr>
        <w:t xml:space="preserve">– </w:t>
      </w:r>
      <w:r>
        <w:rPr>
          <w:lang w:val="en-GB"/>
        </w:rPr>
        <w:t>he collecte</w:t>
      </w:r>
      <w:r w:rsidRPr="007D46B8">
        <w:rPr>
          <w:lang w:val="en-GB"/>
        </w:rPr>
        <w:t>d them.</w:t>
      </w:r>
    </w:p>
    <w:p w14:paraId="5B389870" w14:textId="7F2E848D" w:rsidR="0009435F" w:rsidRPr="007D46B8" w:rsidRDefault="0009435F" w:rsidP="0009435F">
      <w:pPr>
        <w:pStyle w:val="PlainText"/>
        <w:ind w:left="720"/>
        <w:rPr>
          <w:lang w:val="en-GB"/>
        </w:rPr>
      </w:pPr>
      <w:r>
        <w:rPr>
          <w:lang w:val="en-GB"/>
        </w:rPr>
        <w:t>He</w:t>
      </w:r>
      <w:r w:rsidR="00D31BE2">
        <w:rPr>
          <w:lang w:val="en-GB"/>
        </w:rPr>
        <w:t xml:space="preserve"> – he</w:t>
      </w:r>
      <w:r>
        <w:rPr>
          <w:lang w:val="en-GB"/>
        </w:rPr>
        <w:t xml:space="preserve"> made the lot fall for</w:t>
      </w:r>
      <w:r w:rsidRPr="007D46B8">
        <w:rPr>
          <w:lang w:val="en-GB"/>
        </w:rPr>
        <w:t xml:space="preserve"> them, </w:t>
      </w:r>
    </w:p>
    <w:p w14:paraId="253CF115" w14:textId="253B1658" w:rsidR="0009435F" w:rsidRPr="007D46B8" w:rsidRDefault="0009435F" w:rsidP="0009435F">
      <w:pPr>
        <w:pStyle w:val="PlainText"/>
        <w:ind w:left="720" w:firstLine="720"/>
        <w:rPr>
          <w:lang w:val="en-GB"/>
        </w:rPr>
      </w:pPr>
      <w:r>
        <w:rPr>
          <w:lang w:val="en-GB"/>
        </w:rPr>
        <w:t xml:space="preserve">his hand </w:t>
      </w:r>
      <w:r w:rsidR="003F3EAE">
        <w:rPr>
          <w:lang w:val="en-GB"/>
        </w:rPr>
        <w:t xml:space="preserve">– it </w:t>
      </w:r>
      <w:r>
        <w:rPr>
          <w:lang w:val="en-GB"/>
        </w:rPr>
        <w:t>shared it out</w:t>
      </w:r>
      <w:r w:rsidRPr="007D46B8">
        <w:rPr>
          <w:lang w:val="en-GB"/>
        </w:rPr>
        <w:t xml:space="preserve"> for them with the line.</w:t>
      </w:r>
      <w:r w:rsidR="00F7334C">
        <w:rPr>
          <w:lang w:val="en-GB"/>
        </w:rPr>
        <w:t xml:space="preserve"> (34:16)</w:t>
      </w:r>
    </w:p>
    <w:p w14:paraId="0389FD0E" w14:textId="5FBDBFD3" w:rsidR="00030617" w:rsidRDefault="00030617" w:rsidP="00C81B42">
      <w:pPr>
        <w:pStyle w:val="PlainText"/>
        <w:ind w:firstLine="720"/>
        <w:rPr>
          <w:rFonts w:cs="Calibri"/>
          <w:color w:val="000000"/>
          <w:shd w:val="clear" w:color="auto" w:fill="FFFFFF"/>
        </w:rPr>
      </w:pPr>
    </w:p>
    <w:p w14:paraId="5BE07BA1" w14:textId="0BEC7EC4" w:rsidR="00B57FDC" w:rsidRPr="002F2EE8" w:rsidRDefault="002C55D6" w:rsidP="002F2EE8">
      <w:pPr>
        <w:rPr>
          <w:rFonts w:cstheme="minorHAnsi"/>
          <w:color w:val="000000"/>
          <w:shd w:val="clear" w:color="auto" w:fill="FFFFFF"/>
        </w:rPr>
      </w:pPr>
      <w:r>
        <w:rPr>
          <w:rFonts w:cs="Calibri"/>
          <w:color w:val="000000"/>
          <w:shd w:val="clear" w:color="auto" w:fill="FFFFFF"/>
        </w:rPr>
        <w:t xml:space="preserve">The parallelism </w:t>
      </w:r>
      <w:r w:rsidR="0061613F">
        <w:rPr>
          <w:rFonts w:cs="Calibri"/>
          <w:color w:val="000000"/>
          <w:shd w:val="clear" w:color="auto" w:fill="FFFFFF"/>
        </w:rPr>
        <w:t xml:space="preserve">between the lines </w:t>
      </w:r>
      <w:r w:rsidR="00E42FEA">
        <w:rPr>
          <w:rFonts w:cs="Calibri"/>
          <w:color w:val="000000"/>
          <w:shd w:val="clear" w:color="auto" w:fill="FFFFFF"/>
        </w:rPr>
        <w:t xml:space="preserve">draws attention to the </w:t>
      </w:r>
      <w:r w:rsidR="00EA55E3">
        <w:rPr>
          <w:rFonts w:cs="Calibri"/>
          <w:color w:val="000000"/>
          <w:shd w:val="clear" w:color="auto" w:fill="FFFFFF"/>
        </w:rPr>
        <w:t>fact that Yahweh’s breath</w:t>
      </w:r>
      <w:r w:rsidR="00066C1C">
        <w:rPr>
          <w:rFonts w:cs="Calibri"/>
          <w:color w:val="000000"/>
          <w:shd w:val="clear" w:color="auto" w:fill="FFFFFF"/>
        </w:rPr>
        <w:t xml:space="preserve"> is another sign</w:t>
      </w:r>
      <w:r w:rsidR="00813A0A">
        <w:rPr>
          <w:rFonts w:cs="Calibri"/>
          <w:color w:val="000000"/>
          <w:shd w:val="clear" w:color="auto" w:fill="FFFFFF"/>
        </w:rPr>
        <w:t>ificant means of his expressing his extraordinary powe</w:t>
      </w:r>
      <w:r w:rsidR="00751526">
        <w:rPr>
          <w:rFonts w:cs="Calibri"/>
          <w:color w:val="000000"/>
          <w:shd w:val="clear" w:color="auto" w:fill="FFFFFF"/>
        </w:rPr>
        <w:t>r.</w:t>
      </w:r>
      <w:r w:rsidR="003B60F9">
        <w:rPr>
          <w:rFonts w:cstheme="minorHAnsi"/>
          <w:color w:val="000000"/>
          <w:shd w:val="clear" w:color="auto" w:fill="FFFFFF"/>
        </w:rPr>
        <w:t xml:space="preserve"> </w:t>
      </w:r>
      <w:r w:rsidR="005E694F">
        <w:rPr>
          <w:rFonts w:cs="Calibri"/>
        </w:rPr>
        <w:t xml:space="preserve">The word </w:t>
      </w:r>
      <w:r w:rsidR="005E694F">
        <w:rPr>
          <w:rFonts w:cs="Calibri"/>
          <w:i/>
          <w:iCs/>
        </w:rPr>
        <w:t>rûaḥ</w:t>
      </w:r>
      <w:r w:rsidR="005E694F">
        <w:rPr>
          <w:rFonts w:cs="Calibri"/>
        </w:rPr>
        <w:t xml:space="preserve"> covers wind, and breath, and spirit in the sense of energy or character. While one can make guesses about links between these meanings</w:t>
      </w:r>
      <w:r w:rsidR="003D18D3">
        <w:rPr>
          <w:rFonts w:cs="Calibri"/>
        </w:rPr>
        <w:t xml:space="preserve"> of </w:t>
      </w:r>
      <w:r w:rsidR="003D18D3">
        <w:rPr>
          <w:rFonts w:cs="Calibri"/>
          <w:i/>
          <w:iCs/>
        </w:rPr>
        <w:t>rûaḥ</w:t>
      </w:r>
      <w:r w:rsidR="005E694F">
        <w:rPr>
          <w:rFonts w:cs="Calibri"/>
        </w:rPr>
        <w:t>, they are simply guesses.</w:t>
      </w:r>
      <w:r w:rsidR="002354A5">
        <w:rPr>
          <w:rFonts w:cs="Calibri"/>
        </w:rPr>
        <w:t xml:space="preserve"> </w:t>
      </w:r>
      <w:r w:rsidR="00EA7D81">
        <w:rPr>
          <w:rFonts w:cs="Calibri"/>
        </w:rPr>
        <w:t>P</w:t>
      </w:r>
      <w:r w:rsidR="005E694F">
        <w:rPr>
          <w:rFonts w:cs="Calibri"/>
        </w:rPr>
        <w:t xml:space="preserve">ossibly </w:t>
      </w:r>
      <w:r w:rsidR="005E694F">
        <w:rPr>
          <w:rFonts w:cs="Calibri"/>
          <w:i/>
          <w:iCs/>
        </w:rPr>
        <w:t>rûaḥ</w:t>
      </w:r>
      <w:r w:rsidR="005E694F">
        <w:rPr>
          <w:rFonts w:cs="Calibri"/>
        </w:rPr>
        <w:t xml:space="preserve"> denotes human breath because that breath issues</w:t>
      </w:r>
      <w:r w:rsidR="004C5FA9">
        <w:rPr>
          <w:rFonts w:cs="Calibri"/>
        </w:rPr>
        <w:t xml:space="preserve"> </w:t>
      </w:r>
      <w:r w:rsidR="005E694F">
        <w:rPr>
          <w:rFonts w:cs="Calibri"/>
        </w:rPr>
        <w:t xml:space="preserve">from God breathing his </w:t>
      </w:r>
      <w:r w:rsidR="005E694F">
        <w:rPr>
          <w:rFonts w:cs="Calibri"/>
          <w:i/>
          <w:iCs/>
        </w:rPr>
        <w:t>rûaḥ</w:t>
      </w:r>
      <w:r w:rsidR="005E694F">
        <w:rPr>
          <w:rFonts w:cs="Calibri"/>
        </w:rPr>
        <w:t xml:space="preserve"> into humanity.</w:t>
      </w:r>
      <w:r w:rsidR="00EA7D81">
        <w:rPr>
          <w:rFonts w:cs="Calibri"/>
        </w:rPr>
        <w:t xml:space="preserve"> And </w:t>
      </w:r>
      <w:r w:rsidR="00981BC2">
        <w:rPr>
          <w:rFonts w:cs="Calibri"/>
        </w:rPr>
        <w:t>p</w:t>
      </w:r>
      <w:r w:rsidR="00EA7D81">
        <w:rPr>
          <w:rFonts w:cs="Calibri"/>
        </w:rPr>
        <w:t>ossibly the link between wind and breath is that the wind is God breathing</w:t>
      </w:r>
      <w:r w:rsidR="00981BC2">
        <w:rPr>
          <w:rFonts w:cs="Calibri"/>
        </w:rPr>
        <w:t xml:space="preserve"> with energy and force</w:t>
      </w:r>
      <w:r w:rsidR="000135BC">
        <w:rPr>
          <w:rFonts w:cs="Calibri"/>
        </w:rPr>
        <w:t xml:space="preserve">, panting and gusting. </w:t>
      </w:r>
      <w:r w:rsidR="003B60F9">
        <w:rPr>
          <w:rFonts w:cstheme="minorHAnsi"/>
          <w:color w:val="000000"/>
          <w:shd w:val="clear" w:color="auto" w:fill="FFFFFF"/>
        </w:rPr>
        <w:t xml:space="preserve">Yahweh’s name comes with anger, “his </w:t>
      </w:r>
      <w:r w:rsidR="003B60F9">
        <w:rPr>
          <w:rFonts w:cstheme="minorHAnsi"/>
          <w:i/>
          <w:iCs/>
          <w:color w:val="000000"/>
          <w:shd w:val="clear" w:color="auto" w:fill="FFFFFF"/>
        </w:rPr>
        <w:t>rûaḥ</w:t>
      </w:r>
      <w:r w:rsidR="003B60F9">
        <w:rPr>
          <w:rFonts w:cstheme="minorHAnsi"/>
          <w:color w:val="000000"/>
          <w:shd w:val="clear" w:color="auto" w:fill="FFFFFF"/>
        </w:rPr>
        <w:t xml:space="preserve"> like a flooding wadi</w:t>
      </w:r>
      <w:r w:rsidR="00F92C17">
        <w:rPr>
          <w:rFonts w:cstheme="minorHAnsi"/>
          <w:color w:val="000000"/>
          <w:shd w:val="clear" w:color="auto" w:fill="FFFFFF"/>
        </w:rPr>
        <w:t>” (30:27 – 28).</w:t>
      </w:r>
      <w:r w:rsidR="009E572E">
        <w:rPr>
          <w:rFonts w:cstheme="minorHAnsi"/>
          <w:color w:val="000000"/>
          <w:shd w:val="clear" w:color="auto" w:fill="FFFFFF"/>
        </w:rPr>
        <w:t xml:space="preserve"> </w:t>
      </w:r>
      <w:r w:rsidR="004C5FA9">
        <w:rPr>
          <w:rFonts w:cstheme="minorHAnsi"/>
          <w:color w:val="000000"/>
          <w:shd w:val="clear" w:color="auto" w:fill="FFFFFF"/>
        </w:rPr>
        <w:t xml:space="preserve">Yahweh’s </w:t>
      </w:r>
      <w:r w:rsidR="004C5FA9">
        <w:rPr>
          <w:rFonts w:cs="Calibri"/>
          <w:i/>
          <w:iCs/>
        </w:rPr>
        <w:t>rûaḥ</w:t>
      </w:r>
      <w:r w:rsidR="009E572E">
        <w:rPr>
          <w:rFonts w:cstheme="minorHAnsi"/>
          <w:color w:val="000000"/>
          <w:shd w:val="clear" w:color="auto" w:fill="FFFFFF"/>
        </w:rPr>
        <w:t xml:space="preserve"> is another reality associated with Yahweh’s day: “in that day Yahweh Armies</w:t>
      </w:r>
      <w:r w:rsidR="00C35973">
        <w:rPr>
          <w:rStyle w:val="FootnoteReference"/>
          <w:rFonts w:cstheme="minorHAnsi"/>
          <w:color w:val="000000"/>
          <w:shd w:val="clear" w:color="auto" w:fill="FFFFFF"/>
        </w:rPr>
        <w:footnoteReference w:id="15"/>
      </w:r>
      <w:r w:rsidR="009E572E">
        <w:rPr>
          <w:rFonts w:cstheme="minorHAnsi"/>
          <w:color w:val="000000"/>
          <w:shd w:val="clear" w:color="auto" w:fill="FFFFFF"/>
        </w:rPr>
        <w:t xml:space="preserve"> will become . . . a spirit of authority for the person who sits in a position of authority, and strength [for] the people who turn back the battle at the gate” (28:6 – 7).</w:t>
      </w:r>
      <w:r w:rsidR="00B10500">
        <w:rPr>
          <w:rFonts w:cstheme="minorHAnsi"/>
          <w:color w:val="000000"/>
          <w:shd w:val="clear" w:color="auto" w:fill="FFFFFF"/>
        </w:rPr>
        <w:t xml:space="preserve"> </w:t>
      </w:r>
      <w:r w:rsidR="00B10500">
        <w:rPr>
          <w:rFonts w:cstheme="minorHAnsi"/>
          <w:color w:val="000000"/>
          <w:shd w:val="clear" w:color="auto" w:fill="FFFFFF"/>
        </w:rPr>
        <w:lastRenderedPageBreak/>
        <w:t xml:space="preserve">It is thus also a positive reality: Yahweh’s </w:t>
      </w:r>
      <w:r w:rsidR="00CF6B15">
        <w:rPr>
          <w:rFonts w:cstheme="minorHAnsi"/>
          <w:color w:val="000000"/>
          <w:shd w:val="clear" w:color="auto" w:fill="FFFFFF"/>
        </w:rPr>
        <w:t>breath (</w:t>
      </w:r>
      <w:r w:rsidR="00B10500">
        <w:rPr>
          <w:rFonts w:cstheme="minorHAnsi"/>
          <w:i/>
          <w:iCs/>
          <w:color w:val="000000"/>
          <w:shd w:val="clear" w:color="auto" w:fill="FFFFFF"/>
        </w:rPr>
        <w:t>rûaḥ</w:t>
      </w:r>
      <w:r w:rsidR="00CF6B15">
        <w:rPr>
          <w:rFonts w:cstheme="minorHAnsi"/>
          <w:color w:val="000000"/>
          <w:shd w:val="clear" w:color="auto" w:fill="FFFFFF"/>
        </w:rPr>
        <w:t>)</w:t>
      </w:r>
      <w:r w:rsidR="00B10500">
        <w:rPr>
          <w:rFonts w:cstheme="minorHAnsi"/>
          <w:color w:val="000000"/>
          <w:shd w:val="clear" w:color="auto" w:fill="FFFFFF"/>
        </w:rPr>
        <w:t xml:space="preserve"> will settle (</w:t>
      </w:r>
      <w:r w:rsidR="00B10500">
        <w:rPr>
          <w:rFonts w:cstheme="minorHAnsi"/>
          <w:i/>
          <w:iCs/>
          <w:color w:val="000000"/>
          <w:shd w:val="clear" w:color="auto" w:fill="FFFFFF"/>
        </w:rPr>
        <w:t>nûaḥ</w:t>
      </w:r>
      <w:r w:rsidR="00B10500">
        <w:rPr>
          <w:rFonts w:cstheme="minorHAnsi"/>
          <w:color w:val="000000"/>
          <w:shd w:val="clear" w:color="auto" w:fill="FFFFFF"/>
        </w:rPr>
        <w:t>)</w:t>
      </w:r>
      <w:r w:rsidR="00003135">
        <w:rPr>
          <w:rFonts w:cstheme="minorHAnsi"/>
          <w:color w:val="000000"/>
          <w:shd w:val="clear" w:color="auto" w:fill="FFFFFF"/>
        </w:rPr>
        <w:t xml:space="preserve"> </w:t>
      </w:r>
      <w:r w:rsidR="00B11352">
        <w:rPr>
          <w:rFonts w:cstheme="minorHAnsi"/>
          <w:color w:val="000000"/>
          <w:shd w:val="clear" w:color="auto" w:fill="FFFFFF"/>
        </w:rPr>
        <w:t>on the Davidic shoot</w:t>
      </w:r>
      <w:r w:rsidR="00B10500">
        <w:rPr>
          <w:rFonts w:cstheme="minorHAnsi"/>
          <w:color w:val="000000"/>
          <w:shd w:val="clear" w:color="auto" w:fill="FFFFFF"/>
        </w:rPr>
        <w:t xml:space="preserve"> (11:2) with the result that he will be characterized by insight, strength, awe for Yahweh, and fairness in the exercise of authority. </w:t>
      </w:r>
      <w:r w:rsidR="00003135">
        <w:rPr>
          <w:rFonts w:cstheme="minorHAnsi"/>
          <w:color w:val="000000"/>
          <w:shd w:val="clear" w:color="auto" w:fill="FFFFFF"/>
        </w:rPr>
        <w:t xml:space="preserve">When a spirit empties out on his people from on high, authority </w:t>
      </w:r>
      <w:r w:rsidR="008E42BD">
        <w:rPr>
          <w:rFonts w:cstheme="minorHAnsi"/>
          <w:color w:val="000000"/>
          <w:shd w:val="clear" w:color="auto" w:fill="FFFFFF"/>
        </w:rPr>
        <w:t xml:space="preserve">will </w:t>
      </w:r>
      <w:r w:rsidR="00003135">
        <w:rPr>
          <w:rFonts w:cstheme="minorHAnsi"/>
          <w:color w:val="000000"/>
          <w:shd w:val="clear" w:color="auto" w:fill="FFFFFF"/>
        </w:rPr>
        <w:t>dwell in the wilderness, faithfulness in the farmland</w:t>
      </w:r>
      <w:r w:rsidR="008E42BD">
        <w:rPr>
          <w:rFonts w:cstheme="minorHAnsi"/>
          <w:color w:val="000000"/>
          <w:shd w:val="clear" w:color="auto" w:fill="FFFFFF"/>
        </w:rPr>
        <w:t xml:space="preserve"> (32:15 – 17).</w:t>
      </w:r>
      <w:r w:rsidR="00CF56C1">
        <w:rPr>
          <w:rFonts w:cstheme="minorHAnsi"/>
          <w:color w:val="000000"/>
          <w:shd w:val="clear" w:color="auto" w:fill="FFFFFF"/>
        </w:rPr>
        <w:t xml:space="preserve"> </w:t>
      </w:r>
      <w:r w:rsidR="00E97F81">
        <w:rPr>
          <w:rFonts w:cstheme="minorHAnsi"/>
          <w:color w:val="000000"/>
          <w:shd w:val="clear" w:color="auto" w:fill="FFFFFF"/>
        </w:rPr>
        <w:t xml:space="preserve">It will issue in their flourishing and </w:t>
      </w:r>
      <w:r w:rsidR="00933755">
        <w:rPr>
          <w:rFonts w:cstheme="minorHAnsi"/>
          <w:color w:val="000000"/>
          <w:shd w:val="clear" w:color="auto" w:fill="FFFFFF"/>
        </w:rPr>
        <w:t>in</w:t>
      </w:r>
      <w:r w:rsidR="00F5520E">
        <w:rPr>
          <w:rFonts w:cstheme="minorHAnsi"/>
          <w:color w:val="000000"/>
          <w:shd w:val="clear" w:color="auto" w:fill="FFFFFF"/>
        </w:rPr>
        <w:t xml:space="preserve"> </w:t>
      </w:r>
      <w:r w:rsidR="00E97F81">
        <w:rPr>
          <w:rFonts w:cstheme="minorHAnsi"/>
          <w:color w:val="000000"/>
          <w:shd w:val="clear" w:color="auto" w:fill="FFFFFF"/>
        </w:rPr>
        <w:t>acknowledg</w:t>
      </w:r>
      <w:r w:rsidR="00F5520E">
        <w:rPr>
          <w:rFonts w:cstheme="minorHAnsi"/>
          <w:color w:val="000000"/>
          <w:shd w:val="clear" w:color="auto" w:fill="FFFFFF"/>
        </w:rPr>
        <w:t>ment of</w:t>
      </w:r>
      <w:r w:rsidR="00E97F81">
        <w:rPr>
          <w:rFonts w:cstheme="minorHAnsi"/>
          <w:color w:val="000000"/>
          <w:shd w:val="clear" w:color="auto" w:fill="FFFFFF"/>
        </w:rPr>
        <w:t xml:space="preserve"> Yahweh </w:t>
      </w:r>
      <w:r w:rsidR="00933755">
        <w:rPr>
          <w:rFonts w:cstheme="minorHAnsi"/>
          <w:color w:val="000000"/>
          <w:shd w:val="clear" w:color="auto" w:fill="FFFFFF"/>
        </w:rPr>
        <w:t xml:space="preserve">by them and by other people </w:t>
      </w:r>
      <w:r w:rsidR="00E97F81">
        <w:rPr>
          <w:rFonts w:cstheme="minorHAnsi"/>
          <w:color w:val="000000"/>
          <w:shd w:val="clear" w:color="auto" w:fill="FFFFFF"/>
        </w:rPr>
        <w:t>(44:3).</w:t>
      </w:r>
      <w:r w:rsidR="003D67D1">
        <w:rPr>
          <w:rFonts w:cstheme="minorHAnsi"/>
          <w:color w:val="000000"/>
          <w:shd w:val="clear" w:color="auto" w:fill="FFFFFF"/>
        </w:rPr>
        <w:t xml:space="preserve"> Thus </w:t>
      </w:r>
      <w:r w:rsidR="00180A4D">
        <w:rPr>
          <w:rFonts w:cstheme="minorHAnsi"/>
          <w:color w:val="000000"/>
          <w:shd w:val="clear" w:color="auto" w:fill="FFFFFF"/>
        </w:rPr>
        <w:t xml:space="preserve">Yahweh’s breath being on his </w:t>
      </w:r>
      <w:r w:rsidR="007E391E">
        <w:rPr>
          <w:rFonts w:cstheme="minorHAnsi"/>
          <w:color w:val="000000"/>
          <w:shd w:val="clear" w:color="auto" w:fill="FFFFFF"/>
        </w:rPr>
        <w:t xml:space="preserve">servant </w:t>
      </w:r>
      <w:r w:rsidR="00180A4D">
        <w:rPr>
          <w:rFonts w:cstheme="minorHAnsi"/>
          <w:color w:val="000000"/>
          <w:shd w:val="clear" w:color="auto" w:fill="FFFFFF"/>
        </w:rPr>
        <w:t xml:space="preserve">will </w:t>
      </w:r>
      <w:r w:rsidR="004F1A97">
        <w:rPr>
          <w:rFonts w:cstheme="minorHAnsi"/>
          <w:color w:val="000000"/>
          <w:shd w:val="clear" w:color="auto" w:fill="FFFFFF"/>
        </w:rPr>
        <w:t xml:space="preserve">likewise </w:t>
      </w:r>
      <w:r w:rsidR="00180A4D">
        <w:rPr>
          <w:rFonts w:cstheme="minorHAnsi"/>
          <w:color w:val="000000"/>
          <w:shd w:val="clear" w:color="auto" w:fill="FFFFFF"/>
        </w:rPr>
        <w:t xml:space="preserve">be the means </w:t>
      </w:r>
      <w:r w:rsidR="004F1A97">
        <w:rPr>
          <w:rFonts w:cstheme="minorHAnsi"/>
          <w:color w:val="000000"/>
          <w:shd w:val="clear" w:color="auto" w:fill="FFFFFF"/>
        </w:rPr>
        <w:t xml:space="preserve">of </w:t>
      </w:r>
      <w:r w:rsidR="00180A4D">
        <w:rPr>
          <w:lang w:val="en-GB"/>
        </w:rPr>
        <w:t>see</w:t>
      </w:r>
      <w:r w:rsidR="004F1A97">
        <w:rPr>
          <w:lang w:val="en-GB"/>
        </w:rPr>
        <w:t>ing</w:t>
      </w:r>
      <w:r w:rsidR="00180A4D">
        <w:rPr>
          <w:lang w:val="en-GB"/>
        </w:rPr>
        <w:t xml:space="preserve"> that </w:t>
      </w:r>
      <w:r w:rsidR="004F1A97">
        <w:rPr>
          <w:lang w:val="en-GB"/>
        </w:rPr>
        <w:t>his</w:t>
      </w:r>
      <w:r w:rsidR="00180A4D">
        <w:rPr>
          <w:lang w:val="en-GB"/>
        </w:rPr>
        <w:t xml:space="preserve"> </w:t>
      </w:r>
      <w:r w:rsidR="00180A4D" w:rsidRPr="00384BB6">
        <w:rPr>
          <w:lang w:val="en-GB"/>
        </w:rPr>
        <w:t xml:space="preserve">exercise </w:t>
      </w:r>
      <w:r w:rsidR="00180A4D">
        <w:rPr>
          <w:lang w:val="en-GB"/>
        </w:rPr>
        <w:t xml:space="preserve">of </w:t>
      </w:r>
      <w:r w:rsidR="00180A4D" w:rsidRPr="00384BB6">
        <w:rPr>
          <w:lang w:val="en-GB"/>
        </w:rPr>
        <w:t>authority</w:t>
      </w:r>
      <w:r w:rsidR="00180A4D" w:rsidRPr="007D46B8">
        <w:rPr>
          <w:lang w:val="en-GB"/>
        </w:rPr>
        <w:t xml:space="preserve"> </w:t>
      </w:r>
      <w:r w:rsidR="00180A4D">
        <w:rPr>
          <w:lang w:val="en-GB"/>
        </w:rPr>
        <w:t xml:space="preserve">gets out </w:t>
      </w:r>
      <w:r w:rsidR="00180A4D" w:rsidRPr="007D46B8">
        <w:rPr>
          <w:lang w:val="en-GB"/>
        </w:rPr>
        <w:t>to the nations</w:t>
      </w:r>
      <w:r w:rsidR="004F1A97">
        <w:rPr>
          <w:lang w:val="en-GB"/>
        </w:rPr>
        <w:t xml:space="preserve"> (42:1).</w:t>
      </w:r>
      <w:r w:rsidR="002F2EE8">
        <w:rPr>
          <w:rFonts w:cstheme="minorHAnsi"/>
          <w:color w:val="000000"/>
          <w:shd w:val="clear" w:color="auto" w:fill="FFFFFF"/>
        </w:rPr>
        <w:t xml:space="preserve"> </w:t>
      </w:r>
      <w:r w:rsidR="00CE4E79">
        <w:rPr>
          <w:rFonts w:cstheme="minorHAnsi"/>
          <w:color w:val="000000"/>
          <w:shd w:val="clear" w:color="auto" w:fill="FFFFFF"/>
        </w:rPr>
        <w:t xml:space="preserve">Likewise </w:t>
      </w:r>
      <w:r w:rsidR="00C03880">
        <w:rPr>
          <w:rFonts w:cstheme="minorHAnsi"/>
          <w:color w:val="000000"/>
          <w:shd w:val="clear" w:color="auto" w:fill="FFFFFF"/>
        </w:rPr>
        <w:t>Yahweh has sent the prophet, with his breath (48:16).</w:t>
      </w:r>
      <w:r w:rsidR="00E251E4">
        <w:rPr>
          <w:rFonts w:cstheme="minorHAnsi"/>
          <w:color w:val="000000"/>
          <w:shd w:val="clear" w:color="auto" w:fill="FFFFFF"/>
        </w:rPr>
        <w:t xml:space="preserve"> And Yahweh’s breath being on him </w:t>
      </w:r>
      <w:r w:rsidR="00EF3766">
        <w:rPr>
          <w:rFonts w:cstheme="minorHAnsi"/>
          <w:color w:val="000000"/>
          <w:shd w:val="clear" w:color="auto" w:fill="FFFFFF"/>
        </w:rPr>
        <w:t xml:space="preserve">relates to his commission to </w:t>
      </w:r>
      <w:r w:rsidR="00856E7D">
        <w:rPr>
          <w:rFonts w:cstheme="minorHAnsi"/>
          <w:color w:val="000000"/>
          <w:shd w:val="clear" w:color="auto" w:fill="FFFFFF"/>
        </w:rPr>
        <w:t>bring good news to the lowly (61:1).</w:t>
      </w:r>
      <w:r w:rsidR="002F2EE8">
        <w:rPr>
          <w:rFonts w:cstheme="minorHAnsi"/>
          <w:color w:val="000000"/>
          <w:shd w:val="clear" w:color="auto" w:fill="FFFFFF"/>
        </w:rPr>
        <w:t xml:space="preserve"> I</w:t>
      </w:r>
      <w:r w:rsidR="00A47FA2">
        <w:rPr>
          <w:rFonts w:cs="Calibri"/>
          <w:color w:val="000000"/>
          <w:shd w:val="clear" w:color="auto" w:fill="FFFFFF"/>
        </w:rPr>
        <w:t xml:space="preserve">t </w:t>
      </w:r>
      <w:r w:rsidR="002F2EE8">
        <w:rPr>
          <w:rFonts w:cs="Calibri"/>
          <w:color w:val="000000"/>
          <w:shd w:val="clear" w:color="auto" w:fill="FFFFFF"/>
        </w:rPr>
        <w:t xml:space="preserve">is alternative formulation to speaking </w:t>
      </w:r>
      <w:r w:rsidR="002E3334">
        <w:rPr>
          <w:rFonts w:cs="Calibri"/>
          <w:color w:val="000000"/>
          <w:shd w:val="clear" w:color="auto" w:fill="FFFFFF"/>
        </w:rPr>
        <w:t xml:space="preserve">of </w:t>
      </w:r>
      <w:r w:rsidR="00A47FA2">
        <w:rPr>
          <w:rFonts w:cs="Calibri"/>
          <w:color w:val="000000"/>
          <w:shd w:val="clear" w:color="auto" w:fill="FFFFFF"/>
        </w:rPr>
        <w:t>Yahweh’s hand</w:t>
      </w:r>
      <w:r w:rsidR="00F7055C">
        <w:rPr>
          <w:rFonts w:cs="Calibri"/>
          <w:color w:val="000000"/>
          <w:shd w:val="clear" w:color="auto" w:fill="FFFFFF"/>
        </w:rPr>
        <w:t xml:space="preserve"> </w:t>
      </w:r>
      <w:r w:rsidR="002C3836">
        <w:rPr>
          <w:rFonts w:cs="Calibri"/>
          <w:color w:val="000000"/>
          <w:shd w:val="clear" w:color="auto" w:fill="FFFFFF"/>
        </w:rPr>
        <w:t>bein</w:t>
      </w:r>
      <w:r w:rsidR="00BB38B8">
        <w:rPr>
          <w:rFonts w:cs="Calibri"/>
          <w:color w:val="000000"/>
          <w:shd w:val="clear" w:color="auto" w:fill="FFFFFF"/>
        </w:rPr>
        <w:t>g</w:t>
      </w:r>
      <w:r w:rsidR="002C3836">
        <w:rPr>
          <w:rFonts w:cs="Calibri"/>
          <w:color w:val="000000"/>
          <w:shd w:val="clear" w:color="auto" w:fill="FFFFFF"/>
        </w:rPr>
        <w:t xml:space="preserve"> strong on </w:t>
      </w:r>
      <w:r w:rsidR="00BB38B8">
        <w:rPr>
          <w:rFonts w:cs="Calibri"/>
          <w:color w:val="000000"/>
          <w:shd w:val="clear" w:color="auto" w:fill="FFFFFF"/>
        </w:rPr>
        <w:t xml:space="preserve">the prophet </w:t>
      </w:r>
      <w:r w:rsidR="00283A36">
        <w:rPr>
          <w:rFonts w:cs="Calibri"/>
          <w:color w:val="000000"/>
          <w:shd w:val="clear" w:color="auto" w:fill="FFFFFF"/>
        </w:rPr>
        <w:t>(</w:t>
      </w:r>
      <w:r w:rsidR="00BB38B8">
        <w:rPr>
          <w:rFonts w:cs="Calibri"/>
          <w:color w:val="000000"/>
          <w:shd w:val="clear" w:color="auto" w:fill="FFFFFF"/>
        </w:rPr>
        <w:t>8:11</w:t>
      </w:r>
      <w:r w:rsidR="00283A36">
        <w:rPr>
          <w:rFonts w:cs="Calibri"/>
          <w:color w:val="000000"/>
          <w:shd w:val="clear" w:color="auto" w:fill="FFFFFF"/>
        </w:rPr>
        <w:t>).</w:t>
      </w:r>
    </w:p>
    <w:p w14:paraId="0069B9AF" w14:textId="5180E455" w:rsidR="00060A38" w:rsidRDefault="005A45D3" w:rsidP="00096901">
      <w:pPr>
        <w:rPr>
          <w:rFonts w:cstheme="minorHAnsi"/>
          <w:color w:val="000000"/>
          <w:shd w:val="clear" w:color="auto" w:fill="FFFFFF"/>
        </w:rPr>
      </w:pPr>
      <w:r>
        <w:rPr>
          <w:rFonts w:cstheme="minorHAnsi"/>
          <w:color w:val="000000"/>
          <w:shd w:val="clear" w:color="auto" w:fill="FFFFFF"/>
        </w:rPr>
        <w:t xml:space="preserve">The </w:t>
      </w:r>
      <w:r w:rsidR="005756C0">
        <w:rPr>
          <w:rFonts w:cstheme="minorHAnsi"/>
          <w:color w:val="000000"/>
          <w:shd w:val="clear" w:color="auto" w:fill="FFFFFF"/>
        </w:rPr>
        <w:t>“</w:t>
      </w:r>
      <w:r>
        <w:rPr>
          <w:rFonts w:cstheme="minorHAnsi"/>
          <w:color w:val="000000"/>
          <w:shd w:val="clear" w:color="auto" w:fill="FFFFFF"/>
        </w:rPr>
        <w:t xml:space="preserve">acts </w:t>
      </w:r>
      <w:r w:rsidR="005125E8">
        <w:rPr>
          <w:rFonts w:cstheme="minorHAnsi"/>
          <w:color w:val="000000"/>
          <w:shd w:val="clear" w:color="auto" w:fill="FFFFFF"/>
        </w:rPr>
        <w:t xml:space="preserve">of strength” </w:t>
      </w:r>
      <w:r w:rsidR="005756C0">
        <w:rPr>
          <w:rFonts w:cstheme="minorHAnsi"/>
          <w:color w:val="000000"/>
          <w:shd w:val="clear" w:color="auto" w:fill="FFFFFF"/>
        </w:rPr>
        <w:t xml:space="preserve">that Israel saw </w:t>
      </w:r>
      <w:r w:rsidR="00CB7852">
        <w:rPr>
          <w:rFonts w:cstheme="minorHAnsi"/>
          <w:color w:val="000000"/>
          <w:shd w:val="clear" w:color="auto" w:fill="FFFFFF"/>
        </w:rPr>
        <w:t xml:space="preserve">at the Red Sea </w:t>
      </w:r>
      <w:r w:rsidR="005756C0">
        <w:rPr>
          <w:rFonts w:cstheme="minorHAnsi"/>
          <w:color w:val="000000"/>
          <w:shd w:val="clear" w:color="auto" w:fill="FFFFFF"/>
        </w:rPr>
        <w:t xml:space="preserve">and longs to see again </w:t>
      </w:r>
      <w:r w:rsidR="00CB7852">
        <w:rPr>
          <w:rFonts w:cstheme="minorHAnsi"/>
          <w:color w:val="000000"/>
          <w:shd w:val="clear" w:color="auto" w:fill="FFFFFF"/>
        </w:rPr>
        <w:t>involved Yahweh’s breath</w:t>
      </w:r>
      <w:r w:rsidR="00F23487">
        <w:rPr>
          <w:rFonts w:cstheme="minorHAnsi"/>
          <w:color w:val="000000"/>
          <w:shd w:val="clear" w:color="auto" w:fill="FFFFFF"/>
        </w:rPr>
        <w:t>,</w:t>
      </w:r>
      <w:r w:rsidR="00CB7852">
        <w:rPr>
          <w:rFonts w:cstheme="minorHAnsi"/>
          <w:color w:val="000000"/>
          <w:shd w:val="clear" w:color="auto" w:fill="FFFFFF"/>
        </w:rPr>
        <w:t xml:space="preserve"> Yahweh’s arm</w:t>
      </w:r>
      <w:r w:rsidR="005756C0">
        <w:rPr>
          <w:rFonts w:cstheme="minorHAnsi"/>
          <w:color w:val="000000"/>
          <w:shd w:val="clear" w:color="auto" w:fill="FFFFFF"/>
        </w:rPr>
        <w:t xml:space="preserve">, and Yahweh’s passion </w:t>
      </w:r>
      <w:r w:rsidR="0015712C">
        <w:rPr>
          <w:rFonts w:cstheme="minorHAnsi"/>
          <w:color w:val="000000"/>
          <w:shd w:val="clear" w:color="auto" w:fill="FFFFFF"/>
        </w:rPr>
        <w:t>(</w:t>
      </w:r>
      <w:r w:rsidR="00B72FC0">
        <w:rPr>
          <w:rFonts w:cstheme="minorHAnsi"/>
          <w:i/>
          <w:iCs/>
          <w:color w:val="000000"/>
          <w:shd w:val="clear" w:color="auto" w:fill="FFFFFF"/>
        </w:rPr>
        <w:t>qin’â</w:t>
      </w:r>
      <w:r w:rsidR="00564CE3">
        <w:rPr>
          <w:rFonts w:cstheme="minorHAnsi"/>
          <w:color w:val="000000"/>
          <w:shd w:val="clear" w:color="auto" w:fill="FFFFFF"/>
        </w:rPr>
        <w:t>;</w:t>
      </w:r>
      <w:r w:rsidR="00564CE3">
        <w:rPr>
          <w:rFonts w:cstheme="minorHAnsi"/>
          <w:i/>
          <w:iCs/>
          <w:color w:val="000000"/>
          <w:shd w:val="clear" w:color="auto" w:fill="FFFFFF"/>
        </w:rPr>
        <w:t xml:space="preserve"> </w:t>
      </w:r>
      <w:r w:rsidR="00060A38">
        <w:rPr>
          <w:rFonts w:cstheme="minorHAnsi"/>
          <w:color w:val="000000"/>
          <w:shd w:val="clear" w:color="auto" w:fill="FFFFFF"/>
        </w:rPr>
        <w:t>63:11 – 15</w:t>
      </w:r>
      <w:r w:rsidR="00832BAF">
        <w:rPr>
          <w:rFonts w:cstheme="minorHAnsi"/>
          <w:color w:val="000000"/>
          <w:shd w:val="clear" w:color="auto" w:fill="FFFFFF"/>
        </w:rPr>
        <w:t>)</w:t>
      </w:r>
      <w:r w:rsidR="00564CE3">
        <w:rPr>
          <w:rFonts w:cstheme="minorHAnsi"/>
          <w:color w:val="000000"/>
          <w:shd w:val="clear" w:color="auto" w:fill="FFFFFF"/>
        </w:rPr>
        <w:t>. The passion of Yahweh Armies was als</w:t>
      </w:r>
      <w:r w:rsidR="00B34487">
        <w:rPr>
          <w:rFonts w:cstheme="minorHAnsi"/>
          <w:color w:val="000000"/>
          <w:shd w:val="clear" w:color="auto" w:fill="FFFFFF"/>
        </w:rPr>
        <w:t xml:space="preserve">o to be involved in miraculous transformation </w:t>
      </w:r>
      <w:r w:rsidR="005E4A67">
        <w:rPr>
          <w:rFonts w:cstheme="minorHAnsi"/>
          <w:color w:val="000000"/>
          <w:shd w:val="clear" w:color="auto" w:fill="FFFFFF"/>
        </w:rPr>
        <w:t xml:space="preserve">that would issue </w:t>
      </w:r>
      <w:r w:rsidR="006D418F">
        <w:rPr>
          <w:rFonts w:cstheme="minorHAnsi"/>
          <w:color w:val="000000"/>
          <w:shd w:val="clear" w:color="auto" w:fill="FFFFFF"/>
        </w:rPr>
        <w:t xml:space="preserve">from the arrival of one </w:t>
      </w:r>
      <w:r w:rsidR="002907E3">
        <w:rPr>
          <w:rFonts w:cstheme="minorHAnsi"/>
          <w:color w:val="000000"/>
          <w:shd w:val="clear" w:color="auto" w:fill="FFFFFF"/>
        </w:rPr>
        <w:t xml:space="preserve">whose name </w:t>
      </w:r>
      <w:r w:rsidR="00A17479">
        <w:rPr>
          <w:rFonts w:cstheme="minorHAnsi"/>
          <w:color w:val="000000"/>
          <w:shd w:val="clear" w:color="auto" w:fill="FFFFFF"/>
        </w:rPr>
        <w:t xml:space="preserve">is </w:t>
      </w:r>
      <w:r w:rsidR="002907E3">
        <w:rPr>
          <w:lang w:val="en-GB"/>
        </w:rPr>
        <w:t xml:space="preserve">“An </w:t>
      </w:r>
      <w:r w:rsidR="002907E3" w:rsidRPr="007D46B8">
        <w:rPr>
          <w:lang w:val="en-GB"/>
        </w:rPr>
        <w:t>extraordinary</w:t>
      </w:r>
      <w:r w:rsidR="002907E3">
        <w:rPr>
          <w:lang w:val="en-GB"/>
        </w:rPr>
        <w:t xml:space="preserve"> </w:t>
      </w:r>
      <w:r w:rsidR="002907E3" w:rsidRPr="007D46B8">
        <w:rPr>
          <w:lang w:val="en-GB"/>
        </w:rPr>
        <w:t>counsellor</w:t>
      </w:r>
      <w:r w:rsidR="002907E3">
        <w:rPr>
          <w:lang w:val="en-GB"/>
        </w:rPr>
        <w:t xml:space="preserve"> is the strong man </w:t>
      </w:r>
      <w:r w:rsidR="002907E3" w:rsidRPr="007D46B8">
        <w:rPr>
          <w:lang w:val="en-GB"/>
        </w:rPr>
        <w:t>God, the</w:t>
      </w:r>
      <w:r w:rsidR="002907E3">
        <w:rPr>
          <w:lang w:val="en-GB"/>
        </w:rPr>
        <w:t xml:space="preserve"> </w:t>
      </w:r>
      <w:r w:rsidR="002907E3" w:rsidRPr="007D46B8">
        <w:rPr>
          <w:lang w:val="en-GB"/>
        </w:rPr>
        <w:t>everlasting</w:t>
      </w:r>
      <w:r w:rsidR="002907E3">
        <w:rPr>
          <w:lang w:val="en-GB"/>
        </w:rPr>
        <w:t xml:space="preserve"> f</w:t>
      </w:r>
      <w:r w:rsidR="002907E3" w:rsidRPr="007D46B8">
        <w:rPr>
          <w:lang w:val="en-GB"/>
        </w:rPr>
        <w:t>ather</w:t>
      </w:r>
      <w:r w:rsidR="002907E3">
        <w:rPr>
          <w:lang w:val="en-GB"/>
        </w:rPr>
        <w:t xml:space="preserve"> </w:t>
      </w:r>
      <w:r w:rsidR="002907E3" w:rsidRPr="007D46B8">
        <w:rPr>
          <w:lang w:val="en-GB"/>
        </w:rPr>
        <w:t>is</w:t>
      </w:r>
      <w:r w:rsidR="002907E3">
        <w:rPr>
          <w:lang w:val="en-GB"/>
        </w:rPr>
        <w:t xml:space="preserve"> </w:t>
      </w:r>
      <w:r w:rsidR="002907E3" w:rsidRPr="007D46B8">
        <w:rPr>
          <w:lang w:val="en-GB"/>
        </w:rPr>
        <w:t>an</w:t>
      </w:r>
      <w:r w:rsidR="002907E3">
        <w:rPr>
          <w:lang w:val="en-GB"/>
        </w:rPr>
        <w:t xml:space="preserve"> </w:t>
      </w:r>
      <w:r w:rsidR="002907E3" w:rsidRPr="007D46B8">
        <w:rPr>
          <w:lang w:val="en-GB"/>
        </w:rPr>
        <w:t>official</w:t>
      </w:r>
      <w:r w:rsidR="002907E3">
        <w:rPr>
          <w:lang w:val="en-GB"/>
        </w:rPr>
        <w:t xml:space="preserve"> </w:t>
      </w:r>
      <w:r w:rsidR="002907E3" w:rsidRPr="007D46B8">
        <w:rPr>
          <w:lang w:val="en-GB"/>
        </w:rPr>
        <w:t>for</w:t>
      </w:r>
      <w:r w:rsidR="002907E3">
        <w:rPr>
          <w:lang w:val="en-GB"/>
        </w:rPr>
        <w:t xml:space="preserve"> </w:t>
      </w:r>
      <w:r w:rsidR="002907E3" w:rsidRPr="007D46B8">
        <w:rPr>
          <w:lang w:val="en-GB"/>
        </w:rPr>
        <w:t>well-being</w:t>
      </w:r>
      <w:r w:rsidR="00A17479">
        <w:rPr>
          <w:lang w:val="en-GB"/>
        </w:rPr>
        <w:t>” (9:6 [5]).</w:t>
      </w:r>
      <w:r w:rsidR="00A17479">
        <w:rPr>
          <w:rFonts w:cstheme="minorHAnsi"/>
          <w:color w:val="000000"/>
          <w:shd w:val="clear" w:color="auto" w:fill="FFFFFF"/>
        </w:rPr>
        <w:t xml:space="preserve"> </w:t>
      </w:r>
      <w:r w:rsidR="00D40643">
        <w:rPr>
          <w:rFonts w:cstheme="minorHAnsi"/>
          <w:color w:val="000000"/>
          <w:shd w:val="clear" w:color="auto" w:fill="FFFFFF"/>
        </w:rPr>
        <w:t xml:space="preserve">That passion </w:t>
      </w:r>
      <w:r w:rsidR="00EF551F">
        <w:rPr>
          <w:rFonts w:cstheme="minorHAnsi"/>
          <w:color w:val="000000"/>
          <w:shd w:val="clear" w:color="auto" w:fill="FFFFFF"/>
        </w:rPr>
        <w:t>would bring about the sign</w:t>
      </w:r>
      <w:r w:rsidR="009F352A">
        <w:rPr>
          <w:rFonts w:cstheme="minorHAnsi"/>
          <w:color w:val="000000"/>
          <w:shd w:val="clear" w:color="auto" w:fill="FFFFFF"/>
        </w:rPr>
        <w:t xml:space="preserve"> consisting in Judah’s restoration (37:32)</w:t>
      </w:r>
      <w:r w:rsidR="006E0F85">
        <w:rPr>
          <w:rFonts w:cstheme="minorHAnsi"/>
          <w:color w:val="000000"/>
          <w:shd w:val="clear" w:color="auto" w:fill="FFFFFF"/>
        </w:rPr>
        <w:t>. It is involved in Yahweh’</w:t>
      </w:r>
      <w:r w:rsidR="00D2047E">
        <w:rPr>
          <w:rFonts w:cstheme="minorHAnsi"/>
          <w:color w:val="000000"/>
          <w:shd w:val="clear" w:color="auto" w:fill="FFFFFF"/>
        </w:rPr>
        <w:t xml:space="preserve">s acting in strength against </w:t>
      </w:r>
      <w:r w:rsidR="00455534">
        <w:rPr>
          <w:rFonts w:cstheme="minorHAnsi"/>
          <w:color w:val="000000"/>
          <w:shd w:val="clear" w:color="auto" w:fill="FFFFFF"/>
        </w:rPr>
        <w:t>his foes in this connection (42:13)</w:t>
      </w:r>
      <w:r w:rsidR="00E4657A">
        <w:rPr>
          <w:rFonts w:cstheme="minorHAnsi"/>
          <w:color w:val="000000"/>
          <w:shd w:val="clear" w:color="auto" w:fill="FFFFFF"/>
        </w:rPr>
        <w:t xml:space="preserve">. </w:t>
      </w:r>
      <w:r w:rsidR="008F72EC">
        <w:rPr>
          <w:rFonts w:cstheme="minorHAnsi"/>
          <w:color w:val="000000"/>
          <w:shd w:val="clear" w:color="auto" w:fill="FFFFFF"/>
        </w:rPr>
        <w:t xml:space="preserve">He wraps on passion as his coat </w:t>
      </w:r>
      <w:r w:rsidR="00E4657A">
        <w:rPr>
          <w:rFonts w:cstheme="minorHAnsi"/>
          <w:color w:val="000000"/>
          <w:shd w:val="clear" w:color="auto" w:fill="FFFFFF"/>
        </w:rPr>
        <w:t xml:space="preserve">when his arm acts </w:t>
      </w:r>
      <w:r w:rsidR="007C5884">
        <w:rPr>
          <w:rFonts w:cstheme="minorHAnsi"/>
          <w:color w:val="000000"/>
          <w:shd w:val="clear" w:color="auto" w:fill="FFFFFF"/>
        </w:rPr>
        <w:t>to bring deliverance</w:t>
      </w:r>
      <w:r w:rsidR="00826CE4">
        <w:rPr>
          <w:rFonts w:cstheme="minorHAnsi"/>
          <w:color w:val="000000"/>
          <w:shd w:val="clear" w:color="auto" w:fill="FFFFFF"/>
        </w:rPr>
        <w:t xml:space="preserve"> and his breath/wind (</w:t>
      </w:r>
      <w:r w:rsidR="00826CE4">
        <w:rPr>
          <w:rFonts w:cstheme="minorHAnsi"/>
          <w:i/>
          <w:iCs/>
          <w:color w:val="000000"/>
          <w:shd w:val="clear" w:color="auto" w:fill="FFFFFF"/>
        </w:rPr>
        <w:t>rûaḥ</w:t>
      </w:r>
      <w:r w:rsidR="00826CE4">
        <w:rPr>
          <w:rFonts w:cstheme="minorHAnsi"/>
          <w:color w:val="000000"/>
          <w:shd w:val="clear" w:color="auto" w:fill="FFFFFF"/>
        </w:rPr>
        <w:t>)</w:t>
      </w:r>
      <w:r w:rsidR="00C55B13">
        <w:rPr>
          <w:rFonts w:cstheme="minorHAnsi"/>
          <w:color w:val="000000"/>
          <w:shd w:val="clear" w:color="auto" w:fill="FFFFFF"/>
        </w:rPr>
        <w:t xml:space="preserve"> raises a banner </w:t>
      </w:r>
      <w:r w:rsidR="00257F6A">
        <w:rPr>
          <w:rFonts w:cstheme="minorHAnsi"/>
          <w:color w:val="000000"/>
          <w:shd w:val="clear" w:color="auto" w:fill="FFFFFF"/>
        </w:rPr>
        <w:t xml:space="preserve">against his adversary </w:t>
      </w:r>
      <w:r w:rsidR="00096901">
        <w:rPr>
          <w:rFonts w:cstheme="minorHAnsi"/>
          <w:color w:val="000000"/>
          <w:shd w:val="clear" w:color="auto" w:fill="FFFFFF"/>
        </w:rPr>
        <w:t xml:space="preserve">(59:16 – 19). </w:t>
      </w:r>
      <w:r w:rsidR="00060A38">
        <w:rPr>
          <w:rFonts w:cstheme="minorHAnsi"/>
          <w:color w:val="000000"/>
          <w:shd w:val="clear" w:color="auto" w:fill="FFFFFF"/>
        </w:rPr>
        <w:t xml:space="preserve">Yahweh’s </w:t>
      </w:r>
      <w:r w:rsidR="00096901">
        <w:rPr>
          <w:rFonts w:cstheme="minorHAnsi"/>
          <w:color w:val="000000"/>
          <w:shd w:val="clear" w:color="auto" w:fill="FFFFFF"/>
        </w:rPr>
        <w:t xml:space="preserve">personal energy and drive </w:t>
      </w:r>
      <w:r w:rsidR="00D53ADE">
        <w:rPr>
          <w:rFonts w:cstheme="minorHAnsi"/>
          <w:color w:val="000000"/>
          <w:shd w:val="clear" w:color="auto" w:fill="FFFFFF"/>
        </w:rPr>
        <w:t xml:space="preserve">lie behind his miraculous deeds and </w:t>
      </w:r>
      <w:r w:rsidR="00096901">
        <w:rPr>
          <w:rFonts w:cstheme="minorHAnsi"/>
          <w:color w:val="000000"/>
          <w:shd w:val="clear" w:color="auto" w:fill="FFFFFF"/>
        </w:rPr>
        <w:t>are</w:t>
      </w:r>
      <w:r w:rsidR="00060A38">
        <w:rPr>
          <w:rFonts w:cstheme="minorHAnsi"/>
          <w:color w:val="000000"/>
          <w:shd w:val="clear" w:color="auto" w:fill="FFFFFF"/>
        </w:rPr>
        <w:t xml:space="preserve"> expressed in the</w:t>
      </w:r>
      <w:r w:rsidR="00D53ADE">
        <w:rPr>
          <w:rFonts w:cstheme="minorHAnsi"/>
          <w:color w:val="000000"/>
          <w:shd w:val="clear" w:color="auto" w:fill="FFFFFF"/>
        </w:rPr>
        <w:t>m</w:t>
      </w:r>
      <w:r w:rsidR="00CE7656">
        <w:rPr>
          <w:rFonts w:cstheme="minorHAnsi"/>
          <w:color w:val="000000"/>
          <w:shd w:val="clear" w:color="auto" w:fill="FFFFFF"/>
        </w:rPr>
        <w:t>.</w:t>
      </w:r>
    </w:p>
    <w:p w14:paraId="58C464F2" w14:textId="116F9801" w:rsidR="000C284D" w:rsidRDefault="00CD53BA" w:rsidP="000C284D">
      <w:pPr>
        <w:pStyle w:val="Heading2"/>
        <w:rPr>
          <w:shd w:val="clear" w:color="auto" w:fill="FFFFFF"/>
        </w:rPr>
      </w:pPr>
      <w:r>
        <w:rPr>
          <w:shd w:val="clear" w:color="auto" w:fill="FFFFFF"/>
        </w:rPr>
        <w:t>A Definition</w:t>
      </w:r>
    </w:p>
    <w:p w14:paraId="14A9483A" w14:textId="12994153" w:rsidR="00BB2F33" w:rsidRDefault="0019457E" w:rsidP="002B571E">
      <w:pPr>
        <w:rPr>
          <w:rFonts w:cstheme="minorHAnsi"/>
          <w:color w:val="000000"/>
          <w:shd w:val="clear" w:color="auto" w:fill="FFFFFF"/>
        </w:rPr>
      </w:pPr>
      <w:r>
        <w:rPr>
          <w:rFonts w:cstheme="minorHAnsi"/>
          <w:color w:val="000000"/>
          <w:shd w:val="clear" w:color="auto" w:fill="FFFFFF"/>
        </w:rPr>
        <w:t>The idea of the mirac</w:t>
      </w:r>
      <w:r w:rsidR="00BB2F33">
        <w:rPr>
          <w:rFonts w:cstheme="minorHAnsi"/>
          <w:color w:val="000000"/>
          <w:shd w:val="clear" w:color="auto" w:fill="FFFFFF"/>
        </w:rPr>
        <w:t>ul</w:t>
      </w:r>
      <w:r>
        <w:rPr>
          <w:rFonts w:cstheme="minorHAnsi"/>
          <w:color w:val="000000"/>
          <w:shd w:val="clear" w:color="auto" w:fill="FFFFFF"/>
        </w:rPr>
        <w:t xml:space="preserve">ous </w:t>
      </w:r>
      <w:r w:rsidR="00BB2F33">
        <w:rPr>
          <w:rFonts w:cstheme="minorHAnsi"/>
          <w:color w:val="000000"/>
          <w:shd w:val="clear" w:color="auto" w:fill="FFFFFF"/>
        </w:rPr>
        <w:t xml:space="preserve">that emerges from the Isaiah scroll </w:t>
      </w:r>
      <w:r>
        <w:rPr>
          <w:rFonts w:cstheme="minorHAnsi"/>
          <w:color w:val="000000"/>
          <w:shd w:val="clear" w:color="auto" w:fill="FFFFFF"/>
        </w:rPr>
        <w:t xml:space="preserve">may thus be </w:t>
      </w:r>
      <w:r w:rsidR="00BB2F33">
        <w:rPr>
          <w:rFonts w:cstheme="minorHAnsi"/>
          <w:color w:val="000000"/>
          <w:shd w:val="clear" w:color="auto" w:fill="FFFFFF"/>
        </w:rPr>
        <w:t>expressed as follows</w:t>
      </w:r>
      <w:r w:rsidR="002B571E">
        <w:rPr>
          <w:rFonts w:cstheme="minorHAnsi"/>
          <w:color w:val="000000"/>
          <w:shd w:val="clear" w:color="auto" w:fill="FFFFFF"/>
        </w:rPr>
        <w:t>.</w:t>
      </w:r>
    </w:p>
    <w:p w14:paraId="569E8024" w14:textId="19A6CF2E" w:rsidR="002B571E" w:rsidRDefault="002B571E" w:rsidP="002B571E">
      <w:pPr>
        <w:rPr>
          <w:rFonts w:cstheme="minorHAnsi"/>
          <w:color w:val="000000"/>
          <w:shd w:val="clear" w:color="auto" w:fill="FFFFFF"/>
        </w:rPr>
      </w:pPr>
    </w:p>
    <w:p w14:paraId="2F66D2FB" w14:textId="410EEB5E" w:rsidR="002B571E" w:rsidRDefault="008113AB" w:rsidP="002B571E">
      <w:pPr>
        <w:pStyle w:val="Quote"/>
        <w:rPr>
          <w:shd w:val="clear" w:color="auto" w:fill="FFFFFF"/>
        </w:rPr>
      </w:pPr>
      <w:r>
        <w:rPr>
          <w:shd w:val="clear" w:color="auto" w:fill="FFFFFF"/>
        </w:rPr>
        <w:t>A miracle is a deliberate</w:t>
      </w:r>
      <w:r w:rsidR="00A34849">
        <w:rPr>
          <w:shd w:val="clear" w:color="auto" w:fill="FFFFFF"/>
        </w:rPr>
        <w:t xml:space="preserve">, extraordinary, and awe-inspiring </w:t>
      </w:r>
      <w:r>
        <w:rPr>
          <w:shd w:val="clear" w:color="auto" w:fill="FFFFFF"/>
        </w:rPr>
        <w:t xml:space="preserve">act of God that </w:t>
      </w:r>
      <w:r w:rsidR="00292094">
        <w:rPr>
          <w:shd w:val="clear" w:color="auto" w:fill="FFFFFF"/>
        </w:rPr>
        <w:t>expresses his faithful</w:t>
      </w:r>
      <w:r w:rsidR="00425DEB">
        <w:rPr>
          <w:shd w:val="clear" w:color="auto" w:fill="FFFFFF"/>
        </w:rPr>
        <w:t xml:space="preserve"> implementing of his authority</w:t>
      </w:r>
      <w:r w:rsidR="00292094">
        <w:rPr>
          <w:shd w:val="clear" w:color="auto" w:fill="FFFFFF"/>
        </w:rPr>
        <w:t xml:space="preserve"> and</w:t>
      </w:r>
      <w:r w:rsidR="00425DEB">
        <w:rPr>
          <w:shd w:val="clear" w:color="auto" w:fill="FFFFFF"/>
        </w:rPr>
        <w:t>/</w:t>
      </w:r>
      <w:r w:rsidR="00292094">
        <w:rPr>
          <w:shd w:val="clear" w:color="auto" w:fill="FFFFFF"/>
        </w:rPr>
        <w:t xml:space="preserve">or his anger. It </w:t>
      </w:r>
      <w:r>
        <w:rPr>
          <w:shd w:val="clear" w:color="auto" w:fill="FFFFFF"/>
        </w:rPr>
        <w:t xml:space="preserve">emerges from his planning, </w:t>
      </w:r>
      <w:r w:rsidR="00E009DD">
        <w:rPr>
          <w:shd w:val="clear" w:color="auto" w:fill="FFFFFF"/>
        </w:rPr>
        <w:t>announced ahead of time</w:t>
      </w:r>
      <w:r w:rsidR="000F7E2E">
        <w:rPr>
          <w:shd w:val="clear" w:color="auto" w:fill="FFFFFF"/>
        </w:rPr>
        <w:t>.</w:t>
      </w:r>
      <w:r w:rsidR="00E009DD">
        <w:rPr>
          <w:shd w:val="clear" w:color="auto" w:fill="FFFFFF"/>
        </w:rPr>
        <w:t xml:space="preserve"> </w:t>
      </w:r>
      <w:r w:rsidR="000F7E2E">
        <w:rPr>
          <w:shd w:val="clear" w:color="auto" w:fill="FFFFFF"/>
        </w:rPr>
        <w:t xml:space="preserve">It is </w:t>
      </w:r>
      <w:r w:rsidR="00E009DD">
        <w:rPr>
          <w:shd w:val="clear" w:color="auto" w:fill="FFFFFF"/>
        </w:rPr>
        <w:t xml:space="preserve">undertaken </w:t>
      </w:r>
      <w:r w:rsidR="0054036C">
        <w:rPr>
          <w:shd w:val="clear" w:color="auto" w:fill="FFFFFF"/>
        </w:rPr>
        <w:t>through</w:t>
      </w:r>
      <w:r w:rsidR="00E009DD">
        <w:rPr>
          <w:shd w:val="clear" w:color="auto" w:fill="FFFFFF"/>
        </w:rPr>
        <w:t xml:space="preserve"> his passion</w:t>
      </w:r>
      <w:r w:rsidR="0054036C">
        <w:rPr>
          <w:shd w:val="clear" w:color="auto" w:fill="FFFFFF"/>
        </w:rPr>
        <w:t xml:space="preserve"> and by means of his hand and/or arm and/or breath</w:t>
      </w:r>
      <w:r w:rsidR="00E009DD">
        <w:rPr>
          <w:shd w:val="clear" w:color="auto" w:fill="FFFFFF"/>
        </w:rPr>
        <w:t xml:space="preserve">. It </w:t>
      </w:r>
      <w:r w:rsidR="004C3E40">
        <w:rPr>
          <w:shd w:val="clear" w:color="auto" w:fill="FFFFFF"/>
        </w:rPr>
        <w:t xml:space="preserve">is a sign of and it </w:t>
      </w:r>
      <w:r w:rsidR="00F66C39">
        <w:rPr>
          <w:shd w:val="clear" w:color="auto" w:fill="FFFFFF"/>
        </w:rPr>
        <w:t>implements an aspect of his wider purpose for the world and for his people</w:t>
      </w:r>
      <w:r w:rsidR="00697FAF">
        <w:rPr>
          <w:shd w:val="clear" w:color="auto" w:fill="FFFFFF"/>
        </w:rPr>
        <w:t xml:space="preserve"> and it</w:t>
      </w:r>
      <w:r w:rsidR="00B20464">
        <w:rPr>
          <w:shd w:val="clear" w:color="auto" w:fill="FFFFFF"/>
        </w:rPr>
        <w:t xml:space="preserve"> thus</w:t>
      </w:r>
      <w:r w:rsidR="00697FAF">
        <w:rPr>
          <w:shd w:val="clear" w:color="auto" w:fill="FFFFFF"/>
        </w:rPr>
        <w:t xml:space="preserve"> </w:t>
      </w:r>
      <w:r w:rsidR="00B20464">
        <w:rPr>
          <w:shd w:val="clear" w:color="auto" w:fill="FFFFFF"/>
        </w:rPr>
        <w:t>embodies something of what will be brought to fulfillment on Yahweh’s day.</w:t>
      </w:r>
    </w:p>
    <w:p w14:paraId="048494F9" w14:textId="77777777" w:rsidR="00F643C2" w:rsidRPr="00F643C2" w:rsidRDefault="00F643C2" w:rsidP="00F643C2">
      <w:pPr>
        <w:rPr>
          <w:lang w:bidi="he-IL"/>
        </w:rPr>
      </w:pPr>
    </w:p>
    <w:p w14:paraId="4D27EC8A" w14:textId="67CBF3D0" w:rsidR="00DC46B0" w:rsidRDefault="00C30356" w:rsidP="00DC46B0">
      <w:r>
        <w:rPr>
          <w:lang w:bidi="he-IL"/>
        </w:rPr>
        <w:t xml:space="preserve">The understanding in Isaiah has nothing to say regarding the question </w:t>
      </w:r>
      <w:r w:rsidR="006114D0">
        <w:rPr>
          <w:lang w:bidi="he-IL"/>
        </w:rPr>
        <w:t xml:space="preserve">of whether </w:t>
      </w:r>
      <w:r>
        <w:rPr>
          <w:lang w:bidi="he-IL"/>
        </w:rPr>
        <w:t xml:space="preserve">Yahweh brings about a miracle by means that </w:t>
      </w:r>
      <w:r w:rsidR="00F903BB">
        <w:rPr>
          <w:lang w:bidi="he-IL"/>
        </w:rPr>
        <w:t>operate</w:t>
      </w:r>
      <w:r>
        <w:rPr>
          <w:lang w:bidi="he-IL"/>
        </w:rPr>
        <w:t xml:space="preserve"> by regular cause and effect.</w:t>
      </w:r>
      <w:r w:rsidR="00DC46B0">
        <w:rPr>
          <w:lang w:bidi="he-IL"/>
        </w:rPr>
        <w:t xml:space="preserve"> </w:t>
      </w:r>
      <w:r w:rsidR="00DC46B0">
        <w:t>In a sermon on a miracle story in the Gospels, Austin Farrer once noted that panels of doctors sift the evidence for alleged cases of miraculous cures at the healing shrine at Lourdes, “and no doubt the evidence, if genuine, proves something or other of importance, though it’s difficult to see what.”</w:t>
      </w:r>
      <w:r w:rsidR="00DC46B0">
        <w:rPr>
          <w:rStyle w:val="FootnoteReference"/>
        </w:rPr>
        <w:footnoteReference w:id="16"/>
      </w:r>
    </w:p>
    <w:p w14:paraId="066C69B7" w14:textId="77777777" w:rsidR="00A24DD4" w:rsidRDefault="00A24DD4" w:rsidP="003C461D">
      <w:pPr>
        <w:ind w:left="1080" w:hanging="360"/>
      </w:pPr>
    </w:p>
    <w:p w14:paraId="26521CF8" w14:textId="4CEC92C4" w:rsidR="003C461D" w:rsidRDefault="009409BC" w:rsidP="00346931">
      <w:pPr>
        <w:pStyle w:val="Heading1"/>
        <w:numPr>
          <w:ilvl w:val="0"/>
          <w:numId w:val="12"/>
        </w:numPr>
        <w:rPr>
          <w:shd w:val="clear" w:color="auto" w:fill="FFFFFF"/>
        </w:rPr>
      </w:pPr>
      <w:r>
        <w:rPr>
          <w:shd w:val="clear" w:color="auto" w:fill="FFFFFF"/>
        </w:rPr>
        <w:t>Testimonies</w:t>
      </w:r>
      <w:r w:rsidR="00CB2A0F">
        <w:rPr>
          <w:shd w:val="clear" w:color="auto" w:fill="FFFFFF"/>
        </w:rPr>
        <w:t xml:space="preserve"> to</w:t>
      </w:r>
      <w:r w:rsidR="003C461D">
        <w:rPr>
          <w:shd w:val="clear" w:color="auto" w:fill="FFFFFF"/>
        </w:rPr>
        <w:t xml:space="preserve"> </w:t>
      </w:r>
      <w:r w:rsidR="00CA5DBB">
        <w:rPr>
          <w:shd w:val="clear" w:color="auto" w:fill="FFFFFF"/>
        </w:rPr>
        <w:t>Miraculous</w:t>
      </w:r>
      <w:r w:rsidR="003C461D">
        <w:rPr>
          <w:shd w:val="clear" w:color="auto" w:fill="FFFFFF"/>
        </w:rPr>
        <w:t xml:space="preserve"> </w:t>
      </w:r>
      <w:r w:rsidR="002477B1">
        <w:rPr>
          <w:shd w:val="clear" w:color="auto" w:fill="FFFFFF"/>
        </w:rPr>
        <w:t>C</w:t>
      </w:r>
      <w:r w:rsidR="003C461D">
        <w:rPr>
          <w:shd w:val="clear" w:color="auto" w:fill="FFFFFF"/>
        </w:rPr>
        <w:t>ommunicati</w:t>
      </w:r>
      <w:r w:rsidR="00CA5DBB">
        <w:rPr>
          <w:shd w:val="clear" w:color="auto" w:fill="FFFFFF"/>
        </w:rPr>
        <w:t>on</w:t>
      </w:r>
    </w:p>
    <w:p w14:paraId="57125F74" w14:textId="77777777" w:rsidR="0061738B" w:rsidRDefault="000E33A4" w:rsidP="00376690">
      <w:r>
        <w:t xml:space="preserve">There is no miracle without Yahweh speaking and thus revealing his intentions through someone like a prophet. </w:t>
      </w:r>
      <w:r w:rsidR="00814A55">
        <w:t xml:space="preserve">Now it might </w:t>
      </w:r>
      <w:r w:rsidR="00EC6F3B">
        <w:t xml:space="preserve">have </w:t>
      </w:r>
      <w:r w:rsidR="00814A55">
        <w:t>be</w:t>
      </w:r>
      <w:r w:rsidR="00EC6F3B">
        <w:t>en</w:t>
      </w:r>
      <w:r w:rsidR="00814A55">
        <w:t xml:space="preserve"> that </w:t>
      </w:r>
      <w:r w:rsidR="00EC6F3B">
        <w:t xml:space="preserve">there was nothing extraordinary </w:t>
      </w:r>
      <w:r w:rsidR="005E40CF">
        <w:t xml:space="preserve">about the mode of Yahweh’s speaking to a prophet; the extraordinariness then lies in the content of the speaking. </w:t>
      </w:r>
      <w:r w:rsidR="00716FFB">
        <w:t>While</w:t>
      </w:r>
      <w:r w:rsidR="00334263">
        <w:t xml:space="preserve"> announcing plans before implementing them is integral to the idea of a miracle, communicating with some people in special ways </w:t>
      </w:r>
      <w:r w:rsidR="00716FFB">
        <w:t>need not be</w:t>
      </w:r>
      <w:r w:rsidR="00334263">
        <w:t xml:space="preserve"> in</w:t>
      </w:r>
      <w:r w:rsidR="00987290">
        <w:t>tegral</w:t>
      </w:r>
      <w:r w:rsidR="00334263">
        <w:t xml:space="preserve"> to the miraculous. </w:t>
      </w:r>
      <w:r w:rsidR="00376690">
        <w:t>But in Isaiah, at least</w:t>
      </w:r>
      <w:r w:rsidR="00D227B0">
        <w:t>, o</w:t>
      </w:r>
      <w:r w:rsidR="00EB3D57">
        <w:t>ne aspect of Yahweh’s invo</w:t>
      </w:r>
      <w:r w:rsidR="00D227B0">
        <w:t xml:space="preserve">lvement with </w:t>
      </w:r>
      <w:r w:rsidR="00F9382D">
        <w:t xml:space="preserve">his people in connection with </w:t>
      </w:r>
      <w:r w:rsidR="001501E5">
        <w:t>t</w:t>
      </w:r>
      <w:r w:rsidR="00F9382D">
        <w:t xml:space="preserve">he </w:t>
      </w:r>
      <w:r w:rsidR="001501E5">
        <w:t>miracu</w:t>
      </w:r>
      <w:r w:rsidR="004872E2">
        <w:t>l</w:t>
      </w:r>
      <w:r w:rsidR="001501E5">
        <w:t>ous</w:t>
      </w:r>
      <w:r w:rsidR="00D227B0">
        <w:t xml:space="preserve"> </w:t>
      </w:r>
      <w:r w:rsidR="00C25D90">
        <w:t xml:space="preserve">is </w:t>
      </w:r>
      <w:r w:rsidR="00D227B0">
        <w:t xml:space="preserve">his speaking with </w:t>
      </w:r>
      <w:r w:rsidR="00843B7B">
        <w:t>certain individuals</w:t>
      </w:r>
      <w:r w:rsidR="00D227B0">
        <w:t xml:space="preserve"> in </w:t>
      </w:r>
      <w:r w:rsidR="00486002">
        <w:t>ways</w:t>
      </w:r>
      <w:r w:rsidR="0099297A">
        <w:t xml:space="preserve"> that differ</w:t>
      </w:r>
      <w:r w:rsidR="008A0E9F">
        <w:t xml:space="preserve"> from</w:t>
      </w:r>
      <w:r w:rsidR="00486002">
        <w:t xml:space="preserve"> the general run of his involvement with people. </w:t>
      </w:r>
    </w:p>
    <w:p w14:paraId="4F09D333" w14:textId="3CF8306E" w:rsidR="001047C5" w:rsidRPr="001047C5" w:rsidRDefault="00524A84" w:rsidP="00376690">
      <w:r>
        <w:lastRenderedPageBreak/>
        <w:t>T</w:t>
      </w:r>
      <w:r w:rsidR="001A5F56">
        <w:t>he</w:t>
      </w:r>
      <w:r w:rsidR="001047C5">
        <w:t xml:space="preserve"> Isaiah</w:t>
      </w:r>
      <w:r w:rsidR="001A5F56">
        <w:t xml:space="preserve"> scroll gives a prominent place to </w:t>
      </w:r>
      <w:r>
        <w:t xml:space="preserve">such </w:t>
      </w:r>
      <w:r w:rsidR="001A5F56">
        <w:t>accounts of Yahweh’s communicat</w:t>
      </w:r>
      <w:r w:rsidR="00CA4C36">
        <w:t xml:space="preserve">ing with Isaiah ben Amoz or one of the other figures who speaks in the scroll as a whole. </w:t>
      </w:r>
      <w:r w:rsidR="00CA7A53">
        <w:t>T</w:t>
      </w:r>
      <w:r w:rsidR="00CA4C36">
        <w:t xml:space="preserve">hey at least include </w:t>
      </w:r>
      <w:r w:rsidR="005C6CCB">
        <w:t>the figures traditionally known as Second Isaiah and Third Isaiah</w:t>
      </w:r>
      <w:r w:rsidR="00C93250">
        <w:t xml:space="preserve">, though there is more diversity in scholarly opinion </w:t>
      </w:r>
      <w:r w:rsidR="00CB30C4">
        <w:t xml:space="preserve">nowadays </w:t>
      </w:r>
      <w:r w:rsidR="00C93250">
        <w:t xml:space="preserve">about reifying individual prophets </w:t>
      </w:r>
      <w:r w:rsidR="004C36A9">
        <w:t>as the anonymous figures behind Isa</w:t>
      </w:r>
      <w:r w:rsidR="00CB30C4">
        <w:t>iah</w:t>
      </w:r>
      <w:r w:rsidR="004C36A9">
        <w:t xml:space="preserve"> 40 – 55 </w:t>
      </w:r>
      <w:r w:rsidR="00CB30C4">
        <w:t xml:space="preserve">and 56 – 66. </w:t>
      </w:r>
      <w:r w:rsidR="000A7231">
        <w:t>Nevertheless,</w:t>
      </w:r>
      <w:r w:rsidR="002A02CD">
        <w:t xml:space="preserve"> some individuals </w:t>
      </w:r>
      <w:r w:rsidR="00F71529">
        <w:t>give their testimonies in the</w:t>
      </w:r>
      <w:r w:rsidR="000D588E">
        <w:t>se</w:t>
      </w:r>
      <w:r w:rsidR="00F71529">
        <w:t xml:space="preserve"> first-person passages, even if </w:t>
      </w:r>
      <w:r w:rsidR="000D588E">
        <w:t>opinions differ over</w:t>
      </w:r>
      <w:r w:rsidR="00F71529">
        <w:t xml:space="preserve"> identif</w:t>
      </w:r>
      <w:r w:rsidR="000D588E">
        <w:t>ying</w:t>
      </w:r>
      <w:r w:rsidR="00F71529">
        <w:t xml:space="preserve"> them. </w:t>
      </w:r>
      <w:r w:rsidR="00552285">
        <w:t>And e</w:t>
      </w:r>
      <w:r w:rsidR="006C79EB">
        <w:t xml:space="preserve">ven if the passages offer quasi-testimonies rather than actual </w:t>
      </w:r>
      <w:r w:rsidR="002427AE">
        <w:t xml:space="preserve">ones, they still indicate how the scroll sees Yahweh’s extraordinary involvement </w:t>
      </w:r>
      <w:r w:rsidR="00416147">
        <w:t>in communicating with people.</w:t>
      </w:r>
      <w:r w:rsidR="00914E3F">
        <w:t xml:space="preserve"> It can involve visual revelation, </w:t>
      </w:r>
      <w:r w:rsidR="00A368E0">
        <w:t xml:space="preserve">commissioning with a message, </w:t>
      </w:r>
      <w:r w:rsidR="00CE5106">
        <w:t xml:space="preserve">summoning in the manner of a servant, </w:t>
      </w:r>
      <w:r w:rsidR="00FE5F31">
        <w:t xml:space="preserve">covering with his </w:t>
      </w:r>
      <w:r w:rsidR="001477D5">
        <w:t xml:space="preserve">spirit and where necessary compelling to the task, </w:t>
      </w:r>
      <w:r w:rsidR="00032E19">
        <w:t>and a striking down that is, however, followed by a raising up.</w:t>
      </w:r>
    </w:p>
    <w:p w14:paraId="6EA123C4" w14:textId="37B02ADB" w:rsidR="003C461D" w:rsidRDefault="003C461D" w:rsidP="00BD653B">
      <w:pPr>
        <w:pStyle w:val="Heading2"/>
        <w:ind w:left="720"/>
      </w:pPr>
      <w:r>
        <w:t>Yahweh Reveal</w:t>
      </w:r>
      <w:r w:rsidR="003E42FE">
        <w:t>ed</w:t>
      </w:r>
    </w:p>
    <w:p w14:paraId="02CB342D" w14:textId="77777777" w:rsidR="00AA22A6" w:rsidRDefault="008976A8" w:rsidP="003C461D">
      <w:r>
        <w:t xml:space="preserve">Isaiah gives an account </w:t>
      </w:r>
      <w:r w:rsidR="00AA22A6">
        <w:t>of how Yahweh sent him with a devastating message for Judah.</w:t>
      </w:r>
    </w:p>
    <w:p w14:paraId="5462EED0" w14:textId="77777777" w:rsidR="00AA22A6" w:rsidRDefault="00AA22A6" w:rsidP="003C461D"/>
    <w:p w14:paraId="60B0CAC9" w14:textId="1BDC1052" w:rsidR="00AA22A6" w:rsidRDefault="00683B1F" w:rsidP="004E5112">
      <w:pPr>
        <w:pStyle w:val="Quote"/>
        <w:rPr>
          <w:lang w:val="en-GB"/>
        </w:rPr>
      </w:pPr>
      <w:r>
        <w:rPr>
          <w:lang w:val="en-GB"/>
        </w:rPr>
        <w:t>In t</w:t>
      </w:r>
      <w:r w:rsidR="00AA22A6" w:rsidRPr="007D46B8">
        <w:rPr>
          <w:lang w:val="en-GB"/>
        </w:rPr>
        <w:t xml:space="preserve">he year King Uzziah died, I saw the Lord sitting on a throne, high and lofty, with his train filling the palace. Seraphs were standing above him; each had six wings. With two it would cover its face, with two it would cover its feet, with two it would fly. One would call to another, </w:t>
      </w:r>
      <w:r w:rsidR="0093343E">
        <w:rPr>
          <w:lang w:val="en-GB"/>
        </w:rPr>
        <w:t>“Holy, holy, holy</w:t>
      </w:r>
      <w:r w:rsidR="00AA22A6" w:rsidRPr="007D46B8">
        <w:rPr>
          <w:lang w:val="en-GB"/>
        </w:rPr>
        <w:t>, Yahweh Armies, his splendor is the filling of the entire earth.</w:t>
      </w:r>
      <w:r w:rsidR="001A56E9">
        <w:rPr>
          <w:lang w:val="en-GB"/>
        </w:rPr>
        <w:t>”</w:t>
      </w:r>
      <w:r w:rsidR="00AA22A6" w:rsidRPr="007D46B8">
        <w:rPr>
          <w:lang w:val="en-GB"/>
        </w:rPr>
        <w:t xml:space="preserve"> The doorposts on the sills shook at the sound of the one who called, while the house was filling with smoke. I said, </w:t>
      </w:r>
      <w:r w:rsidR="00C23B38">
        <w:rPr>
          <w:lang w:val="en-GB"/>
        </w:rPr>
        <w:t>“</w:t>
      </w:r>
      <w:r w:rsidR="00AA22A6" w:rsidRPr="007D46B8">
        <w:rPr>
          <w:lang w:val="en-GB"/>
        </w:rPr>
        <w:t>Aagh me, because I’m ruined, because I’m a man polluted of lips, and I live among a people polluted of lips, because my eyes have seen the King, Yahweh Armies.</w:t>
      </w:r>
      <w:r w:rsidR="00C23B38">
        <w:rPr>
          <w:lang w:val="en-GB"/>
        </w:rPr>
        <w:t>”</w:t>
      </w:r>
      <w:r w:rsidR="00AA22A6" w:rsidRPr="007D46B8">
        <w:rPr>
          <w:lang w:val="en-GB"/>
        </w:rPr>
        <w:t xml:space="preserve"> But one of the seraphs flew to me, in his hand a coal that he had taken with tongs from on the altar. He made it touch my mouth, and he said, </w:t>
      </w:r>
      <w:r w:rsidR="00C23B38">
        <w:rPr>
          <w:lang w:val="en-GB"/>
        </w:rPr>
        <w:t>“</w:t>
      </w:r>
      <w:r w:rsidR="00AA22A6" w:rsidRPr="007D46B8">
        <w:rPr>
          <w:lang w:val="en-GB"/>
        </w:rPr>
        <w:t>There, this has touched your lips, and you</w:t>
      </w:r>
      <w:r w:rsidR="00C23B38">
        <w:rPr>
          <w:lang w:val="en-GB"/>
        </w:rPr>
        <w:t>r</w:t>
      </w:r>
      <w:r w:rsidR="00AA22A6" w:rsidRPr="007D46B8">
        <w:rPr>
          <w:lang w:val="en-GB"/>
        </w:rPr>
        <w:t xml:space="preserve"> waywardness will depart, your wrongdoing will be expiated</w:t>
      </w:r>
      <w:r w:rsidR="000E0887">
        <w:rPr>
          <w:lang w:val="en-GB"/>
        </w:rPr>
        <w:t>.”</w:t>
      </w:r>
      <w:r w:rsidR="00880F35">
        <w:rPr>
          <w:lang w:val="en-GB"/>
        </w:rPr>
        <w:t xml:space="preserve"> (6:1 – </w:t>
      </w:r>
      <w:r w:rsidR="000E0887">
        <w:rPr>
          <w:lang w:val="en-GB"/>
        </w:rPr>
        <w:t>7</w:t>
      </w:r>
      <w:r w:rsidR="00880F35">
        <w:rPr>
          <w:lang w:val="en-GB"/>
        </w:rPr>
        <w:t>)</w:t>
      </w:r>
    </w:p>
    <w:p w14:paraId="3547059A" w14:textId="77777777" w:rsidR="00044E57" w:rsidRDefault="00044E57" w:rsidP="00C23B38">
      <w:pPr>
        <w:pStyle w:val="PlainText"/>
        <w:ind w:firstLine="720"/>
      </w:pPr>
    </w:p>
    <w:p w14:paraId="36E6185B" w14:textId="25680579" w:rsidR="003C461D" w:rsidRDefault="00BF240F" w:rsidP="002C6F4D">
      <w:r>
        <w:t>T</w:t>
      </w:r>
      <w:r w:rsidR="00273EEC">
        <w:t>he Lord</w:t>
      </w:r>
      <w:r w:rsidR="003C461D">
        <w:t xml:space="preserve"> was sitting enthroned in </w:t>
      </w:r>
      <w:r>
        <w:t>his</w:t>
      </w:r>
      <w:r w:rsidR="003C461D">
        <w:t xml:space="preserve"> “palace” (</w:t>
      </w:r>
      <w:r w:rsidR="003C461D">
        <w:rPr>
          <w:i/>
          <w:iCs/>
        </w:rPr>
        <w:t>h</w:t>
      </w:r>
      <w:r w:rsidR="003C461D">
        <w:rPr>
          <w:rFonts w:cs="Calibri"/>
          <w:i/>
          <w:iCs/>
        </w:rPr>
        <w:t>êkāl</w:t>
      </w:r>
      <w:r w:rsidR="003C461D">
        <w:rPr>
          <w:rFonts w:cs="Calibri"/>
        </w:rPr>
        <w:t>),</w:t>
      </w:r>
      <w:r w:rsidR="003C461D">
        <w:t xml:space="preserve"> the appropriate location for a throne; Hebrew has no word for a temple and </w:t>
      </w:r>
      <w:r w:rsidR="008318E8">
        <w:t xml:space="preserve">it </w:t>
      </w:r>
      <w:r w:rsidR="003C461D">
        <w:t>uses either the word for a palace or the word for a house</w:t>
      </w:r>
      <w:r w:rsidR="004D1539">
        <w:t xml:space="preserve"> to refer to the temple</w:t>
      </w:r>
      <w:r w:rsidR="003C461D">
        <w:t xml:space="preserve">. </w:t>
      </w:r>
      <w:r w:rsidR="007E564C">
        <w:t xml:space="preserve">Either </w:t>
      </w:r>
      <w:r w:rsidR="00C64918">
        <w:t xml:space="preserve">word </w:t>
      </w:r>
      <w:r w:rsidR="007E564C">
        <w:t xml:space="preserve">signifies </w:t>
      </w:r>
      <w:r w:rsidR="00C64918">
        <w:t xml:space="preserve">the temple as </w:t>
      </w:r>
      <w:r w:rsidR="007E564C">
        <w:t>the place where</w:t>
      </w:r>
      <w:r w:rsidR="00695D61">
        <w:t xml:space="preserve"> </w:t>
      </w:r>
      <w:r w:rsidR="007E564C">
        <w:t>Yahweh lives</w:t>
      </w:r>
      <w:r w:rsidR="00E21380">
        <w:t xml:space="preserve">, the former being the term distinctively appropriate for one who is a king. </w:t>
      </w:r>
      <w:r w:rsidR="003C461D">
        <w:t xml:space="preserve">While </w:t>
      </w:r>
      <w:r w:rsidR="00B818BA">
        <w:t>th</w:t>
      </w:r>
      <w:r w:rsidR="005E1D7A">
        <w:t>is</w:t>
      </w:r>
      <w:r w:rsidR="00B818BA">
        <w:t xml:space="preserve"> palace</w:t>
      </w:r>
      <w:r w:rsidR="003C461D">
        <w:t xml:space="preserve"> </w:t>
      </w:r>
      <w:r w:rsidR="00062CC6">
        <w:t xml:space="preserve">where Isaiah sees Yahweh </w:t>
      </w:r>
      <w:r w:rsidR="003C461D">
        <w:t xml:space="preserve">might be Yahweh’s heavenly </w:t>
      </w:r>
      <w:r w:rsidR="001E4E15">
        <w:t>dwelling</w:t>
      </w:r>
      <w:r w:rsidR="003C461D">
        <w:t>, in the absence of indications to the contrary it seems more likely to be</w:t>
      </w:r>
      <w:r w:rsidR="009B6DCC">
        <w:t xml:space="preserve"> his</w:t>
      </w:r>
      <w:r w:rsidR="003C461D">
        <w:t xml:space="preserve"> earthly one. It’s even less clear whether Isaiah was physically there or whether the entire event happens in his mind’s eye</w:t>
      </w:r>
      <w:r w:rsidR="00D6402F">
        <w:t xml:space="preserve">; </w:t>
      </w:r>
      <w:r w:rsidR="003C461D">
        <w:t xml:space="preserve">he </w:t>
      </w:r>
      <w:r w:rsidR="004806CF">
        <w:t xml:space="preserve">himself </w:t>
      </w:r>
      <w:r w:rsidR="00D6402F">
        <w:t>might be</w:t>
      </w:r>
      <w:r w:rsidR="003C461D">
        <w:t xml:space="preserve"> sit</w:t>
      </w:r>
      <w:r w:rsidR="00D6402F">
        <w:t>ting</w:t>
      </w:r>
      <w:r w:rsidR="003C461D">
        <w:t xml:space="preserve"> at home. </w:t>
      </w:r>
      <w:r w:rsidR="00D6402F">
        <w:t>He</w:t>
      </w:r>
      <w:r w:rsidR="003C461D">
        <w:t xml:space="preserve"> goes on to describe other elements in the scene, and relates how a seraph came to him. To judge from 14:29 and 30:6, seraphs are snake-like flying creatures;</w:t>
      </w:r>
      <w:r w:rsidR="006B1588">
        <w:rPr>
          <w:rStyle w:val="FootnoteReference"/>
        </w:rPr>
        <w:footnoteReference w:id="17"/>
      </w:r>
      <w:r w:rsidR="003C461D">
        <w:t xml:space="preserve"> the verb </w:t>
      </w:r>
      <w:r w:rsidR="003C461D">
        <w:rPr>
          <w:rFonts w:cs="Calibri"/>
          <w:i/>
          <w:iCs/>
        </w:rPr>
        <w:t>śārap</w:t>
      </w:r>
      <w:r w:rsidR="003C461D">
        <w:rPr>
          <w:rFonts w:cs="Calibri"/>
        </w:rPr>
        <w:t xml:space="preserve"> means </w:t>
      </w:r>
      <w:r w:rsidR="003C461D">
        <w:t xml:space="preserve">“burn,” but none of the references to seraphs suggest that they are fiery. Isaiah’s seraph does bring a live coal from the temple altar and touches Isaiah’s lips with it, which removes the (defiling results of) his waywardness and expiates his impurity, to make it possible for him to volunteer to communicate Yahweh’s message. </w:t>
      </w:r>
    </w:p>
    <w:p w14:paraId="3441222B" w14:textId="0F237792" w:rsidR="003C461D" w:rsidRDefault="003C461D" w:rsidP="003C461D">
      <w:pPr>
        <w:rPr>
          <w:rFonts w:cs="Calibri"/>
        </w:rPr>
      </w:pPr>
      <w:r>
        <w:t xml:space="preserve">Isaiah does not refer to this event as a vision. In saying “I saw” he uses the ordinary verb </w:t>
      </w:r>
      <w:r>
        <w:rPr>
          <w:rFonts w:cs="Calibri"/>
          <w:i/>
          <w:iCs/>
        </w:rPr>
        <w:t>rā’â</w:t>
      </w:r>
      <w:r>
        <w:rPr>
          <w:rFonts w:cs="Calibri"/>
        </w:rPr>
        <w:t xml:space="preserve">, and he later underlines the event’s </w:t>
      </w:r>
      <w:r w:rsidR="009F0220">
        <w:rPr>
          <w:rFonts w:cs="Calibri"/>
        </w:rPr>
        <w:t>down-to-earth nature</w:t>
      </w:r>
      <w:r>
        <w:rPr>
          <w:rFonts w:cs="Calibri"/>
        </w:rPr>
        <w:t xml:space="preserve"> by saying “my eyes have seen.”</w:t>
      </w:r>
      <w:r w:rsidR="0040663C">
        <w:rPr>
          <w:rFonts w:cs="Calibri"/>
        </w:rPr>
        <w:t xml:space="preserve"> He hints that anyone could h</w:t>
      </w:r>
      <w:r w:rsidR="007B3DDF">
        <w:rPr>
          <w:rFonts w:cs="Calibri"/>
        </w:rPr>
        <w:t>av</w:t>
      </w:r>
      <w:r w:rsidR="0040663C">
        <w:rPr>
          <w:rFonts w:cs="Calibri"/>
        </w:rPr>
        <w:t>e seen it.</w:t>
      </w:r>
      <w:r w:rsidR="0040663C">
        <w:rPr>
          <w:rStyle w:val="FootnoteReference"/>
          <w:rFonts w:cs="Calibri"/>
        </w:rPr>
        <w:footnoteReference w:id="18"/>
      </w:r>
      <w:r w:rsidR="0040663C">
        <w:rPr>
          <w:rFonts w:cs="Calibri"/>
        </w:rPr>
        <w:t xml:space="preserve"> </w:t>
      </w:r>
      <w:r>
        <w:rPr>
          <w:rFonts w:cs="Calibri"/>
        </w:rPr>
        <w:t xml:space="preserve"> Likewise he “hears” Yahweh and hears “the voice of the Lord saying.” He responds, and the Lord again “says.” While he thus begins his account of the event with a reference to </w:t>
      </w:r>
      <w:r>
        <w:rPr>
          <w:rFonts w:cs="Calibri"/>
        </w:rPr>
        <w:lastRenderedPageBreak/>
        <w:t xml:space="preserve">his own action or experience (“I saw”), he underlines the objective reality of the event as not simply something mental or imaginary. </w:t>
      </w:r>
      <w:r w:rsidR="002247BF">
        <w:rPr>
          <w:rFonts w:cs="Calibri"/>
        </w:rPr>
        <w:t>Whether or not</w:t>
      </w:r>
      <w:r>
        <w:rPr>
          <w:rFonts w:cs="Calibri"/>
        </w:rPr>
        <w:t xml:space="preserve"> anyone else could have seen what he saw, he does imply that a miraculous event</w:t>
      </w:r>
      <w:r w:rsidR="00885C5C">
        <w:rPr>
          <w:rFonts w:cs="Calibri"/>
        </w:rPr>
        <w:t xml:space="preserve"> happened</w:t>
      </w:r>
      <w:r>
        <w:rPr>
          <w:rFonts w:cs="Calibri"/>
        </w:rPr>
        <w:t>.</w:t>
      </w:r>
    </w:p>
    <w:p w14:paraId="1ED7E19E" w14:textId="34BE688D" w:rsidR="00710C8C" w:rsidRDefault="00F13B45" w:rsidP="00E926FD">
      <w:r>
        <w:rPr>
          <w:rFonts w:cs="Calibri"/>
        </w:rPr>
        <w:t>Hi</w:t>
      </w:r>
      <w:r w:rsidR="00DC6882">
        <w:rPr>
          <w:rFonts w:cs="Calibri"/>
        </w:rPr>
        <w:t xml:space="preserve">s </w:t>
      </w:r>
      <w:r w:rsidR="00895832">
        <w:rPr>
          <w:rFonts w:cs="Calibri"/>
        </w:rPr>
        <w:t xml:space="preserve">work as a prophet thus begins with Yahweh doing something extraordinary. </w:t>
      </w:r>
      <w:r>
        <w:rPr>
          <w:rFonts w:cs="Calibri"/>
        </w:rPr>
        <w:t>T</w:t>
      </w:r>
      <w:r w:rsidR="00895832">
        <w:rPr>
          <w:rFonts w:cs="Calibri"/>
        </w:rPr>
        <w:t xml:space="preserve">he Isaiah scroll </w:t>
      </w:r>
      <w:r w:rsidR="00BE797D">
        <w:rPr>
          <w:rFonts w:cs="Calibri"/>
        </w:rPr>
        <w:t xml:space="preserve">itself </w:t>
      </w:r>
      <w:r w:rsidR="00895832">
        <w:rPr>
          <w:rFonts w:cs="Calibri"/>
        </w:rPr>
        <w:t>begins in a related way</w:t>
      </w:r>
      <w:r w:rsidR="003C461D">
        <w:t>.</w:t>
      </w:r>
    </w:p>
    <w:p w14:paraId="591BDFB0" w14:textId="77777777" w:rsidR="00710C8C" w:rsidRDefault="00710C8C" w:rsidP="00E926FD"/>
    <w:p w14:paraId="37374686" w14:textId="451CFD51" w:rsidR="00710C8C" w:rsidRDefault="003F0257" w:rsidP="00710C8C">
      <w:pPr>
        <w:pStyle w:val="Quote"/>
      </w:pPr>
      <w:r>
        <w:rPr>
          <w:lang w:val="en-GB"/>
        </w:rPr>
        <w:t>T</w:t>
      </w:r>
      <w:r w:rsidR="007C4794" w:rsidRPr="007D46B8">
        <w:rPr>
          <w:lang w:val="en-GB"/>
        </w:rPr>
        <w:t>he vision of Isaiah ben Amo</w:t>
      </w:r>
      <w:r w:rsidR="007C4794">
        <w:rPr>
          <w:lang w:val="en-GB"/>
        </w:rPr>
        <w:t>z that he beheld</w:t>
      </w:r>
      <w:r w:rsidR="007C4794" w:rsidRPr="007D46B8">
        <w:rPr>
          <w:lang w:val="en-GB"/>
        </w:rPr>
        <w:t xml:space="preserve"> concerning Judah and Jerusalem in the days of Uzzi</w:t>
      </w:r>
      <w:r w:rsidR="007C4794">
        <w:rPr>
          <w:lang w:val="en-GB"/>
        </w:rPr>
        <w:t>ah</w:t>
      </w:r>
      <w:r w:rsidR="007C4794" w:rsidRPr="007D46B8">
        <w:rPr>
          <w:lang w:val="en-GB"/>
        </w:rPr>
        <w:t xml:space="preserve">, </w:t>
      </w:r>
      <w:r w:rsidR="007C4794">
        <w:rPr>
          <w:lang w:val="en-GB"/>
        </w:rPr>
        <w:t>J</w:t>
      </w:r>
      <w:r w:rsidR="007C4794" w:rsidRPr="007D46B8">
        <w:rPr>
          <w:lang w:val="en-GB"/>
        </w:rPr>
        <w:t>ot</w:t>
      </w:r>
      <w:r w:rsidR="007C4794">
        <w:rPr>
          <w:lang w:val="en-GB"/>
        </w:rPr>
        <w:t>h</w:t>
      </w:r>
      <w:r w:rsidR="007C4794" w:rsidRPr="007D46B8">
        <w:rPr>
          <w:lang w:val="en-GB"/>
        </w:rPr>
        <w:t xml:space="preserve">am, Ahaz, </w:t>
      </w:r>
      <w:r w:rsidR="007C4794">
        <w:rPr>
          <w:lang w:val="en-GB"/>
        </w:rPr>
        <w:t>and Hezekiah</w:t>
      </w:r>
      <w:r w:rsidR="007C4794" w:rsidRPr="007D46B8">
        <w:rPr>
          <w:lang w:val="en-GB"/>
        </w:rPr>
        <w:t>, kings of Judah</w:t>
      </w:r>
      <w:r w:rsidR="00505C7A">
        <w:rPr>
          <w:lang w:val="en-GB"/>
        </w:rPr>
        <w:t xml:space="preserve"> (1:1)</w:t>
      </w:r>
      <w:r w:rsidR="007C4794" w:rsidRPr="007D46B8">
        <w:rPr>
          <w:lang w:val="en-GB"/>
        </w:rPr>
        <w:t>.</w:t>
      </w:r>
      <w:r w:rsidR="00E926FD">
        <w:t xml:space="preserve"> </w:t>
      </w:r>
    </w:p>
    <w:p w14:paraId="3D56C24A" w14:textId="77777777" w:rsidR="00710C8C" w:rsidRDefault="00710C8C" w:rsidP="00710C8C">
      <w:pPr>
        <w:ind w:firstLine="0"/>
      </w:pPr>
    </w:p>
    <w:p w14:paraId="03550EA3" w14:textId="22BE138A" w:rsidR="00F6768F" w:rsidRDefault="00A72D45" w:rsidP="00710C8C">
      <w:pPr>
        <w:ind w:firstLine="0"/>
        <w:rPr>
          <w:rFonts w:cs="Calibri"/>
        </w:rPr>
      </w:pPr>
      <w:r>
        <w:t>W</w:t>
      </w:r>
      <w:r w:rsidR="000E4A15">
        <w:t>h</w:t>
      </w:r>
      <w:r>
        <w:t>at follows</w:t>
      </w:r>
      <w:r w:rsidR="00995047">
        <w:t xml:space="preserve"> will be</w:t>
      </w:r>
      <w:r w:rsidR="003C461D">
        <w:t xml:space="preserve"> the “vision” </w:t>
      </w:r>
      <w:r w:rsidR="00760ECD">
        <w:t>(</w:t>
      </w:r>
      <w:r w:rsidR="00760ECD">
        <w:rPr>
          <w:rFonts w:cs="Calibri"/>
          <w:i/>
          <w:iCs/>
        </w:rPr>
        <w:t>ḥāzôn</w:t>
      </w:r>
      <w:r w:rsidR="00760ECD">
        <w:rPr>
          <w:rFonts w:cs="Calibri"/>
        </w:rPr>
        <w:t xml:space="preserve">) </w:t>
      </w:r>
      <w:r w:rsidR="00995047">
        <w:rPr>
          <w:rFonts w:cs="Calibri"/>
        </w:rPr>
        <w:t>that</w:t>
      </w:r>
      <w:r w:rsidR="003C461D">
        <w:t xml:space="preserve"> Isaiah ben Amoz “beheld”</w:t>
      </w:r>
      <w:r w:rsidR="00760ECD">
        <w:t xml:space="preserve"> (</w:t>
      </w:r>
      <w:r w:rsidR="00760ECD">
        <w:rPr>
          <w:rFonts w:cs="Calibri"/>
          <w:i/>
          <w:iCs/>
        </w:rPr>
        <w:t>ḥāzâ</w:t>
      </w:r>
      <w:r w:rsidR="00482D90">
        <w:rPr>
          <w:rFonts w:cs="Calibri"/>
        </w:rPr>
        <w:t>)</w:t>
      </w:r>
      <w:r w:rsidR="006A159D">
        <w:rPr>
          <w:rFonts w:cs="Calibri"/>
        </w:rPr>
        <w:t xml:space="preserve">; </w:t>
      </w:r>
      <w:r w:rsidR="00BE797D">
        <w:rPr>
          <w:rFonts w:cs="Calibri"/>
        </w:rPr>
        <w:t xml:space="preserve">the </w:t>
      </w:r>
      <w:r w:rsidR="006A159D">
        <w:rPr>
          <w:rFonts w:cs="Calibri"/>
        </w:rPr>
        <w:t>n</w:t>
      </w:r>
      <w:r w:rsidR="003C461D">
        <w:t xml:space="preserve">oun and </w:t>
      </w:r>
      <w:r w:rsidR="00BE797D">
        <w:t xml:space="preserve">the </w:t>
      </w:r>
      <w:r w:rsidR="003C461D">
        <w:t>verb are</w:t>
      </w:r>
      <w:r w:rsidR="00720846">
        <w:t xml:space="preserve"> </w:t>
      </w:r>
      <w:r w:rsidR="003C461D">
        <w:t>related</w:t>
      </w:r>
      <w:r w:rsidR="003C461D">
        <w:rPr>
          <w:rFonts w:cs="Calibri"/>
        </w:rPr>
        <w:t xml:space="preserve">. In one or two passages in the First Testament, the verb </w:t>
      </w:r>
      <w:r w:rsidR="00E42D1C">
        <w:rPr>
          <w:rFonts w:cs="Calibri"/>
          <w:i/>
          <w:iCs/>
        </w:rPr>
        <w:t>ḥāzâ</w:t>
      </w:r>
      <w:r w:rsidR="00E42D1C">
        <w:rPr>
          <w:rFonts w:cs="Calibri"/>
        </w:rPr>
        <w:t xml:space="preserve"> </w:t>
      </w:r>
      <w:r w:rsidR="003C461D">
        <w:rPr>
          <w:rFonts w:cs="Calibri"/>
        </w:rPr>
        <w:t xml:space="preserve">denotes ordinary sight and thus functions as a synonym of </w:t>
      </w:r>
      <w:r w:rsidR="003C461D">
        <w:rPr>
          <w:rFonts w:cs="Calibri"/>
          <w:i/>
          <w:iCs/>
        </w:rPr>
        <w:t>rā’â</w:t>
      </w:r>
      <w:r w:rsidR="003C461D">
        <w:rPr>
          <w:rFonts w:cs="Calibri"/>
        </w:rPr>
        <w:t xml:space="preserve"> (e.g., Prov 22:29; 29:20), but in the vast majority of passages it denotes sight that is out of the ordinary. </w:t>
      </w:r>
      <w:r w:rsidR="00827434">
        <w:rPr>
          <w:rFonts w:cs="Calibri"/>
        </w:rPr>
        <w:t>In parallel, the noun</w:t>
      </w:r>
      <w:r w:rsidR="003C461D">
        <w:rPr>
          <w:rFonts w:cs="Calibri"/>
        </w:rPr>
        <w:t xml:space="preserve"> </w:t>
      </w:r>
      <w:r w:rsidR="003F64E7">
        <w:rPr>
          <w:rFonts w:cs="Calibri"/>
          <w:i/>
          <w:iCs/>
        </w:rPr>
        <w:t>ḥāzôn</w:t>
      </w:r>
      <w:r w:rsidR="003F64E7">
        <w:rPr>
          <w:rFonts w:cs="Calibri"/>
        </w:rPr>
        <w:t xml:space="preserve"> invariably denotes a vision, </w:t>
      </w:r>
      <w:r w:rsidR="003C461D">
        <w:rPr>
          <w:rFonts w:cs="Calibri"/>
        </w:rPr>
        <w:t>wh</w:t>
      </w:r>
      <w:r w:rsidR="00B4152D">
        <w:rPr>
          <w:rFonts w:cs="Calibri"/>
        </w:rPr>
        <w:t>i</w:t>
      </w:r>
      <w:r w:rsidR="00C878BB">
        <w:rPr>
          <w:rFonts w:cs="Calibri"/>
        </w:rPr>
        <w:t>le</w:t>
      </w:r>
      <w:r w:rsidR="003C461D">
        <w:rPr>
          <w:rFonts w:cs="Calibri"/>
        </w:rPr>
        <w:t xml:space="preserve"> </w:t>
      </w:r>
      <w:r w:rsidR="009E3924">
        <w:rPr>
          <w:rFonts w:cs="Calibri"/>
        </w:rPr>
        <w:t xml:space="preserve">the noun </w:t>
      </w:r>
      <w:r w:rsidR="003C461D">
        <w:rPr>
          <w:rFonts w:cs="Calibri"/>
          <w:i/>
          <w:iCs/>
        </w:rPr>
        <w:t>mar’eh</w:t>
      </w:r>
      <w:r w:rsidR="003C461D">
        <w:rPr>
          <w:rFonts w:cs="Calibri"/>
        </w:rPr>
        <w:t xml:space="preserve"> derived from </w:t>
      </w:r>
      <w:r w:rsidR="003C461D">
        <w:rPr>
          <w:rFonts w:cs="Calibri"/>
          <w:i/>
          <w:iCs/>
        </w:rPr>
        <w:t>rā’â</w:t>
      </w:r>
      <w:r w:rsidR="003C461D">
        <w:rPr>
          <w:rFonts w:cs="Calibri"/>
        </w:rPr>
        <w:t xml:space="preserve"> </w:t>
      </w:r>
      <w:r w:rsidR="00AC4F93">
        <w:rPr>
          <w:rFonts w:cs="Calibri"/>
        </w:rPr>
        <w:t>us</w:t>
      </w:r>
      <w:r w:rsidR="00805575">
        <w:rPr>
          <w:rFonts w:cs="Calibri"/>
        </w:rPr>
        <w:t>ually denotes</w:t>
      </w:r>
      <w:r w:rsidR="003C461D">
        <w:rPr>
          <w:rFonts w:cs="Calibri"/>
        </w:rPr>
        <w:t xml:space="preserve"> a sight </w:t>
      </w:r>
      <w:r w:rsidR="00D51F60">
        <w:rPr>
          <w:rFonts w:cs="Calibri"/>
        </w:rPr>
        <w:t xml:space="preserve">or appearance </w:t>
      </w:r>
      <w:r w:rsidR="007F6B24">
        <w:rPr>
          <w:rFonts w:cs="Calibri"/>
        </w:rPr>
        <w:t>(</w:t>
      </w:r>
      <w:r w:rsidR="00D51F60">
        <w:rPr>
          <w:rFonts w:cs="Calibri"/>
        </w:rPr>
        <w:t xml:space="preserve">e.g., </w:t>
      </w:r>
      <w:r w:rsidR="0007183A">
        <w:rPr>
          <w:rFonts w:cs="Calibri"/>
        </w:rPr>
        <w:t xml:space="preserve">Isa </w:t>
      </w:r>
      <w:r w:rsidR="007F6B24">
        <w:rPr>
          <w:rFonts w:cs="Calibri"/>
        </w:rPr>
        <w:t xml:space="preserve">11:3) </w:t>
      </w:r>
      <w:r w:rsidR="00805575">
        <w:rPr>
          <w:rFonts w:cs="Calibri"/>
        </w:rPr>
        <w:t xml:space="preserve">and only occasionally </w:t>
      </w:r>
      <w:r w:rsidR="003C461D">
        <w:rPr>
          <w:rFonts w:cs="Calibri"/>
        </w:rPr>
        <w:t>a vision</w:t>
      </w:r>
      <w:r w:rsidR="00F6068D">
        <w:rPr>
          <w:rFonts w:cs="Calibri"/>
        </w:rPr>
        <w:t xml:space="preserve"> (e.g., Ezek </w:t>
      </w:r>
      <w:r w:rsidR="006246D4">
        <w:rPr>
          <w:rFonts w:cs="Calibri"/>
        </w:rPr>
        <w:t>8:4)</w:t>
      </w:r>
      <w:r w:rsidR="00733F5A">
        <w:rPr>
          <w:rFonts w:cs="Calibri"/>
        </w:rPr>
        <w:t xml:space="preserve">, though </w:t>
      </w:r>
      <w:r w:rsidR="005427DF">
        <w:rPr>
          <w:rFonts w:cs="Calibri"/>
          <w:i/>
          <w:iCs/>
        </w:rPr>
        <w:t>mar’</w:t>
      </w:r>
      <w:r w:rsidR="005427DF">
        <w:rPr>
          <w:rFonts w:cstheme="minorHAnsi"/>
          <w:i/>
          <w:iCs/>
        </w:rPr>
        <w:t>â</w:t>
      </w:r>
      <w:r w:rsidR="005427DF">
        <w:rPr>
          <w:rFonts w:cs="Calibri"/>
        </w:rPr>
        <w:t xml:space="preserve"> </w:t>
      </w:r>
      <w:r w:rsidR="00FE4F90">
        <w:rPr>
          <w:rFonts w:cs="Calibri"/>
        </w:rPr>
        <w:t xml:space="preserve">usually denotes a vision (e.g., </w:t>
      </w:r>
      <w:r w:rsidR="00ED7772">
        <w:rPr>
          <w:rFonts w:cs="Calibri"/>
        </w:rPr>
        <w:t>1 Sam 3:15)</w:t>
      </w:r>
      <w:r w:rsidR="003C461D">
        <w:rPr>
          <w:rFonts w:cs="Calibri"/>
        </w:rPr>
        <w:t xml:space="preserve">. </w:t>
      </w:r>
      <w:r w:rsidR="00950733">
        <w:rPr>
          <w:rFonts w:cs="Calibri"/>
        </w:rPr>
        <w:t xml:space="preserve">Outside the First Testament, the Aramaic verb </w:t>
      </w:r>
      <w:r w:rsidR="00950733">
        <w:rPr>
          <w:rFonts w:cs="Calibri"/>
          <w:i/>
          <w:iCs/>
        </w:rPr>
        <w:t>ḥ</w:t>
      </w:r>
      <w:r w:rsidR="00950733">
        <w:rPr>
          <w:rFonts w:cstheme="minorHAnsi"/>
          <w:i/>
          <w:iCs/>
        </w:rPr>
        <w:t>ă</w:t>
      </w:r>
      <w:r w:rsidR="00950733">
        <w:rPr>
          <w:rFonts w:cs="Calibri"/>
          <w:i/>
          <w:iCs/>
        </w:rPr>
        <w:t>z</w:t>
      </w:r>
      <w:r w:rsidR="00950733">
        <w:rPr>
          <w:rFonts w:cstheme="minorHAnsi"/>
          <w:i/>
          <w:iCs/>
        </w:rPr>
        <w:t>î</w:t>
      </w:r>
      <w:r w:rsidR="00950733">
        <w:rPr>
          <w:rFonts w:cs="Calibri"/>
          <w:i/>
          <w:iCs/>
        </w:rPr>
        <w:t xml:space="preserve"> </w:t>
      </w:r>
      <w:r w:rsidR="00950733">
        <w:rPr>
          <w:rFonts w:cs="Calibri"/>
        </w:rPr>
        <w:t xml:space="preserve">has the general meaning that </w:t>
      </w:r>
      <w:r w:rsidR="00950733">
        <w:rPr>
          <w:rFonts w:cs="Calibri"/>
          <w:i/>
          <w:iCs/>
        </w:rPr>
        <w:t>rā’â</w:t>
      </w:r>
      <w:r w:rsidR="00950733">
        <w:rPr>
          <w:rFonts w:cs="Calibri"/>
        </w:rPr>
        <w:t xml:space="preserve"> has in Hebrew</w:t>
      </w:r>
      <w:r w:rsidR="00F05194">
        <w:rPr>
          <w:rFonts w:cs="Calibri"/>
        </w:rPr>
        <w:t xml:space="preserve">. </w:t>
      </w:r>
      <w:r w:rsidR="00EA5AB4">
        <w:rPr>
          <w:rFonts w:cs="Calibri"/>
        </w:rPr>
        <w:t>As a result of its apparent import of the Aramaic word,</w:t>
      </w:r>
      <w:r w:rsidR="00F05194">
        <w:rPr>
          <w:rFonts w:cs="Calibri"/>
        </w:rPr>
        <w:t xml:space="preserve"> </w:t>
      </w:r>
      <w:r w:rsidR="00451922">
        <w:rPr>
          <w:rFonts w:cs="Calibri"/>
        </w:rPr>
        <w:t xml:space="preserve">then, </w:t>
      </w:r>
      <w:r w:rsidR="00F05194">
        <w:rPr>
          <w:rFonts w:cs="Calibri"/>
        </w:rPr>
        <w:t>Biblical</w:t>
      </w:r>
      <w:r w:rsidR="00950733">
        <w:rPr>
          <w:rFonts w:cs="Calibri"/>
        </w:rPr>
        <w:t xml:space="preserve"> Hebrew is distinctive for having this usage </w:t>
      </w:r>
      <w:r w:rsidR="00D6642A">
        <w:rPr>
          <w:rFonts w:cs="Calibri"/>
        </w:rPr>
        <w:t xml:space="preserve">whereby </w:t>
      </w:r>
      <w:r w:rsidR="00D6642A">
        <w:rPr>
          <w:rFonts w:cs="Calibri"/>
          <w:i/>
          <w:iCs/>
        </w:rPr>
        <w:t>ḥāzâ</w:t>
      </w:r>
      <w:r w:rsidR="00D6642A">
        <w:rPr>
          <w:rFonts w:cs="Calibri"/>
        </w:rPr>
        <w:t xml:space="preserve"> </w:t>
      </w:r>
      <w:r w:rsidR="00EC63EF">
        <w:rPr>
          <w:rFonts w:cs="Calibri"/>
        </w:rPr>
        <w:t>usually</w:t>
      </w:r>
      <w:r w:rsidR="00D6642A">
        <w:rPr>
          <w:rFonts w:cs="Calibri"/>
        </w:rPr>
        <w:t xml:space="preserve"> suggest</w:t>
      </w:r>
      <w:r w:rsidR="00EC63EF">
        <w:rPr>
          <w:rFonts w:cs="Calibri"/>
        </w:rPr>
        <w:t>s</w:t>
      </w:r>
      <w:r w:rsidR="00D6642A">
        <w:rPr>
          <w:rFonts w:cs="Calibri"/>
        </w:rPr>
        <w:t xml:space="preserve"> a miraculous seeing </w:t>
      </w:r>
      <w:r w:rsidR="00F05194">
        <w:rPr>
          <w:rFonts w:cs="Calibri"/>
        </w:rPr>
        <w:t>and</w:t>
      </w:r>
      <w:r w:rsidR="00D6642A">
        <w:rPr>
          <w:rFonts w:cs="Calibri"/>
        </w:rPr>
        <w:t xml:space="preserve"> </w:t>
      </w:r>
      <w:r w:rsidR="00EC63EF">
        <w:rPr>
          <w:rFonts w:cs="Calibri"/>
          <w:i/>
          <w:iCs/>
        </w:rPr>
        <w:t>rā’â</w:t>
      </w:r>
      <w:r w:rsidR="00EC63EF">
        <w:rPr>
          <w:rFonts w:cs="Calibri"/>
        </w:rPr>
        <w:t xml:space="preserve"> an ordinary seeing</w:t>
      </w:r>
      <w:r w:rsidR="002D647C">
        <w:rPr>
          <w:rFonts w:cs="Calibri"/>
        </w:rPr>
        <w:t>.</w:t>
      </w:r>
      <w:r w:rsidR="00EC63EF">
        <w:rPr>
          <w:rFonts w:cs="Calibri"/>
        </w:rPr>
        <w:t xml:space="preserve"> </w:t>
      </w:r>
    </w:p>
    <w:p w14:paraId="75D2A166" w14:textId="609BB14A" w:rsidR="003C461D" w:rsidRPr="00F6768F" w:rsidRDefault="002F516A" w:rsidP="00F6768F">
      <w:r>
        <w:t xml:space="preserve">Given the language with which Isaiah recounts </w:t>
      </w:r>
      <w:r w:rsidR="00012897">
        <w:t>how he “saw the Lord</w:t>
      </w:r>
      <w:r>
        <w:t>,</w:t>
      </w:r>
      <w:r w:rsidR="00012897">
        <w:t>”</w:t>
      </w:r>
      <w:r>
        <w:t xml:space="preserve"> </w:t>
      </w:r>
      <w:r w:rsidR="002D647C">
        <w:t xml:space="preserve">however, </w:t>
      </w:r>
      <w:r>
        <w:rPr>
          <w:rFonts w:cs="Calibri"/>
        </w:rPr>
        <w:t>t</w:t>
      </w:r>
      <w:r>
        <w:t xml:space="preserve">here is some </w:t>
      </w:r>
      <w:r w:rsidR="002D647C">
        <w:t xml:space="preserve">significant </w:t>
      </w:r>
      <w:r>
        <w:t xml:space="preserve">irony about the way </w:t>
      </w:r>
      <w:r w:rsidR="00566FFA">
        <w:t>the scroll</w:t>
      </w:r>
      <w:r>
        <w:t xml:space="preserve"> </w:t>
      </w:r>
      <w:r w:rsidR="00DE3AC0">
        <w:t xml:space="preserve">itself </w:t>
      </w:r>
      <w:r>
        <w:t xml:space="preserve">opens. </w:t>
      </w:r>
      <w:r w:rsidR="003C461D">
        <w:rPr>
          <w:rFonts w:cs="Calibri"/>
        </w:rPr>
        <w:t>T</w:t>
      </w:r>
      <w:r w:rsidR="007915AF">
        <w:rPr>
          <w:rFonts w:cs="Calibri"/>
        </w:rPr>
        <w:t xml:space="preserve">he introduction </w:t>
      </w:r>
      <w:r w:rsidR="003C461D">
        <w:rPr>
          <w:rFonts w:cs="Calibri"/>
        </w:rPr>
        <w:t xml:space="preserve">uses the </w:t>
      </w:r>
      <w:r w:rsidR="00F122E9">
        <w:rPr>
          <w:rFonts w:cs="Calibri"/>
        </w:rPr>
        <w:t xml:space="preserve">special </w:t>
      </w:r>
      <w:r w:rsidR="003C461D">
        <w:rPr>
          <w:rFonts w:cs="Calibri"/>
        </w:rPr>
        <w:t xml:space="preserve">words </w:t>
      </w:r>
      <w:r w:rsidR="003C461D">
        <w:rPr>
          <w:rFonts w:cs="Calibri"/>
          <w:i/>
          <w:iCs/>
        </w:rPr>
        <w:t>ḥāzôn</w:t>
      </w:r>
      <w:r w:rsidR="003C461D">
        <w:rPr>
          <w:rFonts w:cs="Calibri"/>
        </w:rPr>
        <w:t xml:space="preserve"> and </w:t>
      </w:r>
      <w:r w:rsidR="003C461D">
        <w:rPr>
          <w:rFonts w:cs="Calibri"/>
          <w:i/>
          <w:iCs/>
        </w:rPr>
        <w:t xml:space="preserve">ḥāzâ </w:t>
      </w:r>
      <w:r w:rsidR="003C461D">
        <w:rPr>
          <w:rFonts w:cs="Calibri"/>
        </w:rPr>
        <w:t xml:space="preserve">in </w:t>
      </w:r>
      <w:r w:rsidR="00E90D83">
        <w:rPr>
          <w:rFonts w:cs="Calibri"/>
        </w:rPr>
        <w:t>connection with</w:t>
      </w:r>
      <w:r w:rsidR="003C461D">
        <w:rPr>
          <w:rFonts w:cs="Calibri"/>
        </w:rPr>
        <w:t xml:space="preserve"> the prophet’s message as whole and thus </w:t>
      </w:r>
      <w:r w:rsidR="00F20533">
        <w:rPr>
          <w:rFonts w:cs="Calibri"/>
        </w:rPr>
        <w:t xml:space="preserve">in connection </w:t>
      </w:r>
      <w:r w:rsidR="00E90D83">
        <w:rPr>
          <w:rFonts w:cs="Calibri"/>
        </w:rPr>
        <w:t>with</w:t>
      </w:r>
      <w:r w:rsidR="003C461D">
        <w:rPr>
          <w:rFonts w:cs="Calibri"/>
        </w:rPr>
        <w:t xml:space="preserve"> something that is not extraordinary in the same sense as applies in Isa</w:t>
      </w:r>
      <w:r w:rsidR="00D40AFD">
        <w:rPr>
          <w:rFonts w:cs="Calibri"/>
        </w:rPr>
        <w:t>iah</w:t>
      </w:r>
      <w:r w:rsidR="003C461D">
        <w:rPr>
          <w:rFonts w:cs="Calibri"/>
        </w:rPr>
        <w:t xml:space="preserve"> 6</w:t>
      </w:r>
      <w:r w:rsidR="00E90D83">
        <w:rPr>
          <w:rFonts w:cs="Calibri"/>
        </w:rPr>
        <w:t xml:space="preserve">, where the prophet does not use </w:t>
      </w:r>
      <w:r w:rsidR="00950733">
        <w:rPr>
          <w:rFonts w:cs="Calibri"/>
        </w:rPr>
        <w:t>the special words</w:t>
      </w:r>
      <w:r w:rsidR="003C461D">
        <w:rPr>
          <w:rFonts w:cs="Calibri"/>
        </w:rPr>
        <w:t xml:space="preserve">. </w:t>
      </w:r>
      <w:r w:rsidR="00C9729C">
        <w:rPr>
          <w:rFonts w:cs="Calibri"/>
        </w:rPr>
        <w:t>It thereby affirms the extr</w:t>
      </w:r>
      <w:r w:rsidR="00C20C4E">
        <w:rPr>
          <w:rFonts w:cs="Calibri"/>
        </w:rPr>
        <w:t>a</w:t>
      </w:r>
      <w:r w:rsidR="00C9729C">
        <w:rPr>
          <w:rFonts w:cs="Calibri"/>
        </w:rPr>
        <w:t>ordinary c</w:t>
      </w:r>
      <w:r w:rsidR="00C20C4E">
        <w:rPr>
          <w:rFonts w:cs="Calibri"/>
        </w:rPr>
        <w:t xml:space="preserve">haracter of the scroll as a whole, even </w:t>
      </w:r>
      <w:r w:rsidR="00DF7B76">
        <w:rPr>
          <w:rFonts w:cs="Calibri"/>
        </w:rPr>
        <w:t xml:space="preserve">when </w:t>
      </w:r>
      <w:r w:rsidR="00744CD0">
        <w:rPr>
          <w:rFonts w:cs="Calibri"/>
        </w:rPr>
        <w:t>the scroll</w:t>
      </w:r>
      <w:r w:rsidR="00FE724B">
        <w:rPr>
          <w:rFonts w:cs="Calibri"/>
        </w:rPr>
        <w:t xml:space="preserve"> actually</w:t>
      </w:r>
      <w:r w:rsidR="00DF7B76">
        <w:rPr>
          <w:rFonts w:cs="Calibri"/>
        </w:rPr>
        <w:t xml:space="preserve"> speaks in an ordinary way.</w:t>
      </w:r>
      <w:r w:rsidR="00F6768F">
        <w:t xml:space="preserve"> T</w:t>
      </w:r>
      <w:r w:rsidR="003C461D">
        <w:rPr>
          <w:rFonts w:cs="Calibri"/>
        </w:rPr>
        <w:t>he expression “the vision that Isaiah ben Amoz beheld” does not refer to a single event like th</w:t>
      </w:r>
      <w:r w:rsidR="00FE724B">
        <w:rPr>
          <w:rFonts w:cs="Calibri"/>
        </w:rPr>
        <w:t>e one</w:t>
      </w:r>
      <w:r w:rsidR="003C461D">
        <w:rPr>
          <w:rFonts w:cs="Calibri"/>
        </w:rPr>
        <w:t xml:space="preserve"> described in Isa</w:t>
      </w:r>
      <w:r w:rsidR="009E4A9A">
        <w:rPr>
          <w:rFonts w:cs="Calibri"/>
        </w:rPr>
        <w:t>iah</w:t>
      </w:r>
      <w:r w:rsidR="003C461D">
        <w:rPr>
          <w:rFonts w:cs="Calibri"/>
        </w:rPr>
        <w:t xml:space="preserve"> 6</w:t>
      </w:r>
      <w:r w:rsidR="00BD25F9">
        <w:rPr>
          <w:rFonts w:cs="Calibri"/>
        </w:rPr>
        <w:t xml:space="preserve"> but to the broader content of what follows in the Isaiah scroll</w:t>
      </w:r>
      <w:r w:rsidR="003C461D">
        <w:rPr>
          <w:rFonts w:cs="Calibri"/>
        </w:rPr>
        <w:t xml:space="preserve">. </w:t>
      </w:r>
      <w:r w:rsidR="00F24C1F">
        <w:rPr>
          <w:rFonts w:cs="Calibri"/>
        </w:rPr>
        <w:t>T</w:t>
      </w:r>
      <w:r w:rsidR="003C461D">
        <w:rPr>
          <w:rFonts w:cs="Calibri"/>
        </w:rPr>
        <w:t xml:space="preserve">he language </w:t>
      </w:r>
      <w:r w:rsidR="00F6768F">
        <w:rPr>
          <w:rFonts w:cs="Calibri"/>
        </w:rPr>
        <w:t xml:space="preserve">in the introduction </w:t>
      </w:r>
      <w:r w:rsidR="003C461D">
        <w:rPr>
          <w:rFonts w:cs="Calibri"/>
        </w:rPr>
        <w:t>indicates that th</w:t>
      </w:r>
      <w:r w:rsidR="00BD25F9">
        <w:rPr>
          <w:rFonts w:cs="Calibri"/>
        </w:rPr>
        <w:t>is</w:t>
      </w:r>
      <w:r w:rsidR="009E4A9A">
        <w:rPr>
          <w:rFonts w:cs="Calibri"/>
        </w:rPr>
        <w:t xml:space="preserve"> br</w:t>
      </w:r>
      <w:r w:rsidR="000E1406">
        <w:rPr>
          <w:rFonts w:cs="Calibri"/>
        </w:rPr>
        <w:t>oader</w:t>
      </w:r>
      <w:r w:rsidR="003C461D">
        <w:rPr>
          <w:rFonts w:cs="Calibri"/>
        </w:rPr>
        <w:t xml:space="preserve"> content is not the result of human reflection</w:t>
      </w:r>
      <w:r w:rsidR="000E1406">
        <w:rPr>
          <w:rFonts w:cs="Calibri"/>
        </w:rPr>
        <w:t>,</w:t>
      </w:r>
      <w:r w:rsidR="003C461D">
        <w:rPr>
          <w:rFonts w:cs="Calibri"/>
        </w:rPr>
        <w:t xml:space="preserve"> like the sayings of Solomon in Proverbs or like a narrative work that issues from human research such as Luke describes at the beginning of his Gospel. </w:t>
      </w:r>
      <w:r w:rsidR="00BC1CAB">
        <w:rPr>
          <w:rFonts w:cs="Calibri"/>
        </w:rPr>
        <w:t>Given that Isaiah’s</w:t>
      </w:r>
      <w:r w:rsidR="003C461D">
        <w:rPr>
          <w:rFonts w:cs="Calibri"/>
        </w:rPr>
        <w:t xml:space="preserve"> reporting in Isa</w:t>
      </w:r>
      <w:r w:rsidR="006259CC">
        <w:rPr>
          <w:rFonts w:cs="Calibri"/>
        </w:rPr>
        <w:t>iah</w:t>
      </w:r>
      <w:r w:rsidR="003C461D">
        <w:rPr>
          <w:rFonts w:cs="Calibri"/>
        </w:rPr>
        <w:t xml:space="preserve"> 6 of what </w:t>
      </w:r>
      <w:r w:rsidR="00BC1CAB">
        <w:rPr>
          <w:rFonts w:cs="Calibri"/>
        </w:rPr>
        <w:t>he</w:t>
      </w:r>
      <w:r w:rsidR="003C461D">
        <w:rPr>
          <w:rFonts w:cs="Calibri"/>
        </w:rPr>
        <w:t xml:space="preserve"> </w:t>
      </w:r>
      <w:r w:rsidR="00B71DE9">
        <w:rPr>
          <w:rFonts w:cs="Calibri"/>
        </w:rPr>
        <w:t>“</w:t>
      </w:r>
      <w:r w:rsidR="003C461D">
        <w:rPr>
          <w:rFonts w:cs="Calibri"/>
        </w:rPr>
        <w:t>saw</w:t>
      </w:r>
      <w:r w:rsidR="00B71DE9">
        <w:rPr>
          <w:rFonts w:cs="Calibri"/>
        </w:rPr>
        <w:t>”</w:t>
      </w:r>
      <w:r w:rsidR="003C461D">
        <w:rPr>
          <w:rFonts w:cs="Calibri"/>
        </w:rPr>
        <w:t xml:space="preserve"> marks that chapter as unusual within Isaiah</w:t>
      </w:r>
      <w:r w:rsidR="00C55584">
        <w:rPr>
          <w:rFonts w:cs="Calibri"/>
        </w:rPr>
        <w:t>, o</w:t>
      </w:r>
      <w:r w:rsidR="003C461D">
        <w:rPr>
          <w:rFonts w:cs="Calibri"/>
        </w:rPr>
        <w:t>ne might infer that 1:1 uses the language of “vision” in the way theology later uses the word “revelation.” That language impl</w:t>
      </w:r>
      <w:r w:rsidR="00C55584">
        <w:rPr>
          <w:rFonts w:cs="Calibri"/>
        </w:rPr>
        <w:t>ies</w:t>
      </w:r>
      <w:r w:rsidR="003C461D">
        <w:rPr>
          <w:rFonts w:cs="Calibri"/>
        </w:rPr>
        <w:t xml:space="preserve"> a special action of God</w:t>
      </w:r>
      <w:r w:rsidR="00712A88">
        <w:rPr>
          <w:rFonts w:cs="Calibri"/>
        </w:rPr>
        <w:t>,</w:t>
      </w:r>
      <w:r w:rsidR="003C461D">
        <w:rPr>
          <w:rFonts w:cs="Calibri"/>
        </w:rPr>
        <w:t xml:space="preserve"> and the language of vision and beholding as opposed to sight and seeing implies such a special action, but it does not imply something as supra-naturalist as Isa</w:t>
      </w:r>
      <w:r w:rsidR="007A4158">
        <w:rPr>
          <w:rFonts w:cs="Calibri"/>
        </w:rPr>
        <w:t>iah</w:t>
      </w:r>
      <w:r w:rsidR="003C461D">
        <w:rPr>
          <w:rFonts w:cs="Calibri"/>
        </w:rPr>
        <w:t xml:space="preserve"> 6 </w:t>
      </w:r>
      <w:r w:rsidR="00485D55">
        <w:rPr>
          <w:rFonts w:cs="Calibri"/>
        </w:rPr>
        <w:t>relates</w:t>
      </w:r>
      <w:r w:rsidR="003C461D">
        <w:rPr>
          <w:rFonts w:cs="Calibri"/>
        </w:rPr>
        <w:t>. Whereas Isa</w:t>
      </w:r>
      <w:r w:rsidR="007A4158">
        <w:rPr>
          <w:rFonts w:cs="Calibri"/>
        </w:rPr>
        <w:t>iah</w:t>
      </w:r>
      <w:r w:rsidR="003C461D">
        <w:rPr>
          <w:rFonts w:cs="Calibri"/>
        </w:rPr>
        <w:t xml:space="preserve"> 6 uses ordinary language to describe an event that is extraordinary, Isa</w:t>
      </w:r>
      <w:r w:rsidR="002C45ED">
        <w:rPr>
          <w:rFonts w:cs="Calibri"/>
        </w:rPr>
        <w:t>iah</w:t>
      </w:r>
      <w:r w:rsidR="003C461D">
        <w:rPr>
          <w:rFonts w:cs="Calibri"/>
        </w:rPr>
        <w:t xml:space="preserve"> 1 uses extraordinary language to describe something that is in some respects ordinary. </w:t>
      </w:r>
    </w:p>
    <w:p w14:paraId="2C86B639" w14:textId="7DC2D6CF" w:rsidR="003C461D" w:rsidRDefault="00036668" w:rsidP="003C461D">
      <w:pPr>
        <w:rPr>
          <w:rFonts w:cs="Calibri"/>
        </w:rPr>
      </w:pPr>
      <w:r>
        <w:rPr>
          <w:rFonts w:cs="Calibri"/>
        </w:rPr>
        <w:t xml:space="preserve">As well as describing what will follow as a vision, 1:1 specifies that it was the vision of this specific person “Isaiah ben Amoz,” that it related to a specific place, “Judah and Jerusalem,” and that Isaiah saw it in a specific time, the reign of four named kings. Another comparison and contrast with Isaiah 6 is thus that the prophet saw </w:t>
      </w:r>
      <w:r w:rsidR="00712A88">
        <w:rPr>
          <w:rFonts w:cs="Calibri"/>
        </w:rPr>
        <w:t>his</w:t>
      </w:r>
      <w:r>
        <w:rPr>
          <w:rFonts w:cs="Calibri"/>
        </w:rPr>
        <w:t xml:space="preserve"> vision in a </w:t>
      </w:r>
      <w:r w:rsidR="008E78CA">
        <w:rPr>
          <w:rFonts w:cs="Calibri"/>
        </w:rPr>
        <w:t>particular</w:t>
      </w:r>
      <w:r>
        <w:rPr>
          <w:rFonts w:cs="Calibri"/>
        </w:rPr>
        <w:t xml:space="preserve"> year, the year King Uzziah died, whereas the introduction in Isaiah 1 is more complex. Its last element indicates that it is the introduction not simply to Isaiah 1 but to the collected messages of Isaiah.</w:t>
      </w:r>
      <w:r w:rsidR="007338CC">
        <w:rPr>
          <w:rFonts w:cs="Calibri"/>
        </w:rPr>
        <w:t xml:space="preserve"> </w:t>
      </w:r>
      <w:r w:rsidR="003C461D">
        <w:rPr>
          <w:rFonts w:cs="Calibri"/>
        </w:rPr>
        <w:t>Isa</w:t>
      </w:r>
      <w:r w:rsidR="002C45ED">
        <w:rPr>
          <w:rFonts w:cs="Calibri"/>
        </w:rPr>
        <w:t>iah</w:t>
      </w:r>
      <w:r w:rsidR="003C461D">
        <w:rPr>
          <w:rFonts w:cs="Calibri"/>
        </w:rPr>
        <w:t xml:space="preserve"> 1</w:t>
      </w:r>
      <w:r w:rsidR="00234014">
        <w:rPr>
          <w:rFonts w:cs="Calibri"/>
        </w:rPr>
        <w:t>:1</w:t>
      </w:r>
      <w:r w:rsidR="003C461D">
        <w:rPr>
          <w:rFonts w:cs="Calibri"/>
        </w:rPr>
        <w:t xml:space="preserve"> is similar to the opening verses in other prophetic scrolls, though each scroll has a different version of the form. </w:t>
      </w:r>
      <w:r w:rsidR="0038571D">
        <w:rPr>
          <w:rFonts w:cs="Calibri"/>
        </w:rPr>
        <w:t>A</w:t>
      </w:r>
      <w:r w:rsidR="003C461D">
        <w:rPr>
          <w:rFonts w:cs="Calibri"/>
        </w:rPr>
        <w:t xml:space="preserve"> regular feature of the form </w:t>
      </w:r>
      <w:r w:rsidR="0038571D">
        <w:rPr>
          <w:rFonts w:cs="Calibri"/>
        </w:rPr>
        <w:t xml:space="preserve">is </w:t>
      </w:r>
      <w:r w:rsidR="003C461D">
        <w:rPr>
          <w:rFonts w:cs="Calibri"/>
        </w:rPr>
        <w:t>that it provides information on the prophet himself and on the time in which the material is set. It implies that the supra-natural vision is as such time-transcendent</w:t>
      </w:r>
      <w:r w:rsidR="00C77B34">
        <w:rPr>
          <w:rFonts w:cs="Calibri"/>
        </w:rPr>
        <w:t>; i</w:t>
      </w:r>
      <w:r w:rsidR="003C461D">
        <w:rPr>
          <w:rFonts w:cs="Calibri"/>
        </w:rPr>
        <w:t xml:space="preserve">t is not limited in significance to the prophet’s </w:t>
      </w:r>
      <w:r w:rsidR="00C77B34">
        <w:rPr>
          <w:rFonts w:cs="Calibri"/>
        </w:rPr>
        <w:t>day</w:t>
      </w:r>
      <w:r w:rsidR="0034633B">
        <w:rPr>
          <w:rFonts w:cs="Calibri"/>
        </w:rPr>
        <w:t>.</w:t>
      </w:r>
      <w:r w:rsidR="003C461D">
        <w:rPr>
          <w:rFonts w:cs="Calibri"/>
        </w:rPr>
        <w:t xml:space="preserve"> </w:t>
      </w:r>
      <w:r w:rsidR="0034633B">
        <w:rPr>
          <w:rFonts w:cs="Calibri"/>
        </w:rPr>
        <w:t>B</w:t>
      </w:r>
      <w:r w:rsidR="003C461D">
        <w:rPr>
          <w:rFonts w:cs="Calibri"/>
        </w:rPr>
        <w:t xml:space="preserve">ut </w:t>
      </w:r>
      <w:r w:rsidR="0034633B">
        <w:rPr>
          <w:rFonts w:cs="Calibri"/>
        </w:rPr>
        <w:t xml:space="preserve">it </w:t>
      </w:r>
      <w:r w:rsidR="003C461D">
        <w:rPr>
          <w:rFonts w:cs="Calibri"/>
        </w:rPr>
        <w:t>is time-related</w:t>
      </w:r>
      <w:r w:rsidR="0034633B">
        <w:rPr>
          <w:rFonts w:cs="Calibri"/>
        </w:rPr>
        <w:t>, a</w:t>
      </w:r>
      <w:r w:rsidR="003C461D">
        <w:rPr>
          <w:rFonts w:cs="Calibri"/>
        </w:rPr>
        <w:t xml:space="preserve">nd the fact that God is </w:t>
      </w:r>
      <w:r w:rsidR="00BE6989">
        <w:rPr>
          <w:rFonts w:cs="Calibri"/>
        </w:rPr>
        <w:t>giving a prophet</w:t>
      </w:r>
      <w:r w:rsidR="003C461D">
        <w:rPr>
          <w:rFonts w:cs="Calibri"/>
        </w:rPr>
        <w:t xml:space="preserve"> a particular vision at this </w:t>
      </w:r>
      <w:r w:rsidR="00476C45">
        <w:rPr>
          <w:rFonts w:cs="Calibri"/>
        </w:rPr>
        <w:t xml:space="preserve">particular </w:t>
      </w:r>
      <w:r w:rsidR="003C461D">
        <w:rPr>
          <w:rFonts w:cs="Calibri"/>
        </w:rPr>
        <w:t xml:space="preserve">moment </w:t>
      </w:r>
      <w:r w:rsidR="009402AF">
        <w:rPr>
          <w:rFonts w:cs="Calibri"/>
        </w:rPr>
        <w:t>may</w:t>
      </w:r>
      <w:r w:rsidR="003C461D">
        <w:rPr>
          <w:rFonts w:cs="Calibri"/>
        </w:rPr>
        <w:t xml:space="preserve"> not mean it can be transferred </w:t>
      </w:r>
      <w:r w:rsidR="002C24DC">
        <w:rPr>
          <w:rFonts w:cs="Calibri"/>
        </w:rPr>
        <w:t xml:space="preserve">as it stands </w:t>
      </w:r>
      <w:r w:rsidR="003C461D">
        <w:rPr>
          <w:rFonts w:cs="Calibri"/>
        </w:rPr>
        <w:t xml:space="preserve">to </w:t>
      </w:r>
      <w:r w:rsidR="00154C63">
        <w:rPr>
          <w:rFonts w:cs="Calibri"/>
        </w:rPr>
        <w:t>every</w:t>
      </w:r>
      <w:r w:rsidR="0034633B">
        <w:rPr>
          <w:rFonts w:cs="Calibri"/>
        </w:rPr>
        <w:t xml:space="preserve"> </w:t>
      </w:r>
      <w:r w:rsidR="003C461D">
        <w:rPr>
          <w:rFonts w:cs="Calibri"/>
        </w:rPr>
        <w:t xml:space="preserve">other moment. </w:t>
      </w:r>
      <w:r w:rsidR="00051FE5">
        <w:rPr>
          <w:rFonts w:cs="Calibri"/>
        </w:rPr>
        <w:t>One might infer</w:t>
      </w:r>
      <w:r w:rsidR="003C461D">
        <w:rPr>
          <w:rFonts w:cs="Calibri"/>
        </w:rPr>
        <w:t xml:space="preserve"> that part of Jeremiah’s problem a century after Isaiah is that people have (selectively) taken Isaiah too wholeheartedly</w:t>
      </w:r>
      <w:r w:rsidR="009D7B4E">
        <w:rPr>
          <w:rFonts w:cs="Calibri"/>
        </w:rPr>
        <w:t xml:space="preserve"> and timelessly</w:t>
      </w:r>
      <w:r w:rsidR="003C461D">
        <w:rPr>
          <w:rFonts w:cs="Calibri"/>
        </w:rPr>
        <w:t xml:space="preserve">. </w:t>
      </w:r>
    </w:p>
    <w:p w14:paraId="10E65A3B" w14:textId="586F74C9" w:rsidR="00B47D23" w:rsidRDefault="003C461D" w:rsidP="003C461D">
      <w:pPr>
        <w:rPr>
          <w:rFonts w:cs="Calibri"/>
        </w:rPr>
      </w:pPr>
      <w:r>
        <w:rPr>
          <w:rFonts w:cs="Calibri"/>
        </w:rPr>
        <w:lastRenderedPageBreak/>
        <w:t>The word “vision” appears in the introductions only to Isaiah, Obadiah, and Nahum. The latter two scrolls offer extraordinary and implausible promises</w:t>
      </w:r>
      <w:r w:rsidR="008A1920">
        <w:rPr>
          <w:rFonts w:cs="Calibri"/>
        </w:rPr>
        <w:t>,</w:t>
      </w:r>
      <w:r>
        <w:rPr>
          <w:rFonts w:cs="Calibri"/>
        </w:rPr>
        <w:t xml:space="preserve"> that Yahweh is going to deal with Edom and </w:t>
      </w:r>
      <w:r w:rsidR="00D334B9">
        <w:rPr>
          <w:rFonts w:cs="Calibri"/>
        </w:rPr>
        <w:t>with</w:t>
      </w:r>
      <w:r>
        <w:rPr>
          <w:rFonts w:cs="Calibri"/>
        </w:rPr>
        <w:t xml:space="preserve"> Assyria. Obadiah presupposes Edomite involvement in the fall of Jerusalem in 587 </w:t>
      </w:r>
      <w:r w:rsidR="00AA3025">
        <w:rPr>
          <w:rFonts w:cs="Calibri"/>
        </w:rPr>
        <w:t xml:space="preserve">BC </w:t>
      </w:r>
      <w:r>
        <w:rPr>
          <w:rFonts w:cs="Calibri"/>
        </w:rPr>
        <w:t xml:space="preserve">and its aftermath, including Edomite occupation of Judahite land. Nahum presupposes Assyrian domination of Judah during the century after Isaiah. The parallels suggest that the designation of Isaiah’s work as a vision </w:t>
      </w:r>
      <w:r w:rsidR="00414553">
        <w:rPr>
          <w:rFonts w:cs="Calibri"/>
        </w:rPr>
        <w:t>may point to</w:t>
      </w:r>
      <w:r>
        <w:rPr>
          <w:rFonts w:cs="Calibri"/>
        </w:rPr>
        <w:t xml:space="preserve"> its promissory aspect</w:t>
      </w:r>
      <w:r w:rsidR="00662BD9">
        <w:rPr>
          <w:rFonts w:cs="Calibri"/>
        </w:rPr>
        <w:t xml:space="preserve">, </w:t>
      </w:r>
      <w:r w:rsidR="00CD4A0E">
        <w:rPr>
          <w:rFonts w:cs="Calibri"/>
        </w:rPr>
        <w:t>as well as</w:t>
      </w:r>
      <w:r w:rsidR="00662BD9">
        <w:rPr>
          <w:rFonts w:cs="Calibri"/>
        </w:rPr>
        <w:t xml:space="preserve"> </w:t>
      </w:r>
      <w:r w:rsidR="00CD0504">
        <w:rPr>
          <w:rFonts w:cs="Calibri"/>
        </w:rPr>
        <w:t>to</w:t>
      </w:r>
      <w:r>
        <w:rPr>
          <w:rFonts w:cs="Calibri"/>
        </w:rPr>
        <w:t xml:space="preserve"> something miraculous</w:t>
      </w:r>
      <w:r w:rsidR="00950B75">
        <w:rPr>
          <w:rFonts w:cs="Calibri"/>
        </w:rPr>
        <w:t xml:space="preserve"> in this connection</w:t>
      </w:r>
      <w:r>
        <w:rPr>
          <w:rFonts w:cs="Calibri"/>
        </w:rPr>
        <w:t xml:space="preserve">. </w:t>
      </w:r>
      <w:r w:rsidR="00A85137">
        <w:rPr>
          <w:rFonts w:cs="Calibri"/>
        </w:rPr>
        <w:t xml:space="preserve">It promises something extraordinary </w:t>
      </w:r>
      <w:r w:rsidR="00612A39">
        <w:rPr>
          <w:rFonts w:cs="Calibri"/>
        </w:rPr>
        <w:t>of a kind that</w:t>
      </w:r>
      <w:r w:rsidR="00950B75">
        <w:rPr>
          <w:rFonts w:cs="Calibri"/>
        </w:rPr>
        <w:t xml:space="preserve"> </w:t>
      </w:r>
      <w:r w:rsidR="00612A39">
        <w:rPr>
          <w:rFonts w:cs="Calibri"/>
        </w:rPr>
        <w:t xml:space="preserve">does not simply issue from </w:t>
      </w:r>
      <w:r>
        <w:rPr>
          <w:rFonts w:cs="Calibri"/>
        </w:rPr>
        <w:t>human reflection</w:t>
      </w:r>
      <w:r w:rsidR="00612A39">
        <w:rPr>
          <w:rFonts w:cs="Calibri"/>
        </w:rPr>
        <w:t xml:space="preserve"> but </w:t>
      </w:r>
      <w:r w:rsidR="00A45497">
        <w:rPr>
          <w:rFonts w:cs="Calibri"/>
        </w:rPr>
        <w:t xml:space="preserve">from </w:t>
      </w:r>
      <w:r w:rsidR="00612A39">
        <w:rPr>
          <w:rFonts w:cs="Calibri"/>
        </w:rPr>
        <w:t>divine re</w:t>
      </w:r>
      <w:r w:rsidR="00556F2E">
        <w:rPr>
          <w:rFonts w:cs="Calibri"/>
        </w:rPr>
        <w:t xml:space="preserve">velation. </w:t>
      </w:r>
      <w:r>
        <w:rPr>
          <w:rFonts w:cs="Calibri"/>
        </w:rPr>
        <w:t xml:space="preserve">In connection with </w:t>
      </w:r>
      <w:r w:rsidR="001622D2">
        <w:rPr>
          <w:rFonts w:cs="Calibri"/>
        </w:rPr>
        <w:t>this</w:t>
      </w:r>
      <w:r>
        <w:rPr>
          <w:rFonts w:cs="Calibri"/>
        </w:rPr>
        <w:t xml:space="preserve"> promise, </w:t>
      </w:r>
      <w:r w:rsidR="001622D2">
        <w:rPr>
          <w:rFonts w:cs="Calibri"/>
        </w:rPr>
        <w:t xml:space="preserve">at the end of Isaiah </w:t>
      </w:r>
      <w:r w:rsidR="00757ECF">
        <w:rPr>
          <w:rFonts w:cs="Calibri"/>
        </w:rPr>
        <w:t>1</w:t>
      </w:r>
      <w:r w:rsidR="001622D2">
        <w:rPr>
          <w:rFonts w:cs="Calibri"/>
        </w:rPr>
        <w:t xml:space="preserve"> </w:t>
      </w:r>
      <w:r>
        <w:rPr>
          <w:rFonts w:cs="Calibri"/>
        </w:rPr>
        <w:t>the scroll thus affirms that “this is the message that Isaiah ben Amoz beheld concerning Judah and Jerusalem” (2:1). Th</w:t>
      </w:r>
      <w:r w:rsidR="00E93998">
        <w:rPr>
          <w:rFonts w:cs="Calibri"/>
        </w:rPr>
        <w:t>at</w:t>
      </w:r>
      <w:r>
        <w:rPr>
          <w:rFonts w:cs="Calibri"/>
        </w:rPr>
        <w:t xml:space="preserve"> observation repeats the verb </w:t>
      </w:r>
      <w:r>
        <w:rPr>
          <w:rFonts w:cs="Calibri"/>
          <w:i/>
          <w:iCs/>
        </w:rPr>
        <w:t>ḥāzâ</w:t>
      </w:r>
      <w:r>
        <w:rPr>
          <w:rFonts w:cs="Calibri"/>
        </w:rPr>
        <w:t xml:space="preserve"> but refers to the promise as a message, literally a word (</w:t>
      </w:r>
      <w:r>
        <w:rPr>
          <w:rFonts w:cs="Calibri"/>
          <w:i/>
          <w:iCs/>
        </w:rPr>
        <w:t>dābār</w:t>
      </w:r>
      <w:r>
        <w:rPr>
          <w:rFonts w:cs="Calibri"/>
        </w:rPr>
        <w:t xml:space="preserve">) rather than a vision (LXX describes it as a message that “came” or “happened,” </w:t>
      </w:r>
      <w:r>
        <w:rPr>
          <w:rFonts w:cs="Calibri"/>
          <w:i/>
          <w:iCs/>
        </w:rPr>
        <w:t>ho ginomenos</w:t>
      </w:r>
      <w:r>
        <w:rPr>
          <w:rFonts w:cs="Calibri"/>
        </w:rPr>
        <w:t xml:space="preserve">). </w:t>
      </w:r>
    </w:p>
    <w:p w14:paraId="2C940964" w14:textId="32B60A51" w:rsidR="003C461D" w:rsidRDefault="003C461D" w:rsidP="003C461D">
      <w:pPr>
        <w:rPr>
          <w:rFonts w:cs="Calibri"/>
        </w:rPr>
      </w:pPr>
      <w:r>
        <w:rPr>
          <w:rFonts w:cs="Calibri"/>
        </w:rPr>
        <w:t xml:space="preserve">The verb </w:t>
      </w:r>
      <w:r>
        <w:rPr>
          <w:rFonts w:cs="Calibri"/>
          <w:i/>
          <w:iCs/>
        </w:rPr>
        <w:t>ḥāzâ</w:t>
      </w:r>
      <w:r>
        <w:rPr>
          <w:rFonts w:cs="Calibri"/>
        </w:rPr>
        <w:t xml:space="preserve"> recurs </w:t>
      </w:r>
      <w:r w:rsidR="00E93998">
        <w:rPr>
          <w:rFonts w:cs="Calibri"/>
        </w:rPr>
        <w:t xml:space="preserve">again </w:t>
      </w:r>
      <w:r>
        <w:rPr>
          <w:rFonts w:cs="Calibri"/>
        </w:rPr>
        <w:t xml:space="preserve">in 13:1, which describes what it introduces as a </w:t>
      </w:r>
      <w:r w:rsidR="001D22D5">
        <w:rPr>
          <w:rFonts w:cs="Calibri"/>
        </w:rPr>
        <w:t>“</w:t>
      </w:r>
      <w:r>
        <w:rPr>
          <w:rFonts w:cs="Calibri"/>
        </w:rPr>
        <w:t>proclamation</w:t>
      </w:r>
      <w:r w:rsidR="001D22D5">
        <w:rPr>
          <w:rFonts w:cs="Calibri"/>
        </w:rPr>
        <w:t>”</w:t>
      </w:r>
      <w:r>
        <w:rPr>
          <w:rFonts w:cs="Calibri"/>
        </w:rPr>
        <w:t xml:space="preserve"> (</w:t>
      </w:r>
      <w:r>
        <w:rPr>
          <w:rFonts w:cs="Calibri"/>
          <w:i/>
          <w:iCs/>
        </w:rPr>
        <w:t>maśśā’</w:t>
      </w:r>
      <w:r>
        <w:rPr>
          <w:rFonts w:cs="Calibri"/>
        </w:rPr>
        <w:t>; LXX has “sight” and “saw” as in 1:1).</w:t>
      </w:r>
      <w:r w:rsidR="00B54BB4">
        <w:rPr>
          <w:rFonts w:cs="Calibri"/>
        </w:rPr>
        <w:t xml:space="preserve"> </w:t>
      </w:r>
      <w:r w:rsidR="00F13630">
        <w:rPr>
          <w:rFonts w:cs="Calibri"/>
        </w:rPr>
        <w:t xml:space="preserve">The word </w:t>
      </w:r>
      <w:r w:rsidR="00245423">
        <w:rPr>
          <w:rFonts w:cs="Calibri"/>
        </w:rPr>
        <w:t>can also</w:t>
      </w:r>
      <w:r w:rsidR="00F13630">
        <w:rPr>
          <w:rFonts w:cs="Calibri"/>
        </w:rPr>
        <w:t xml:space="preserve"> mean “burden</w:t>
      </w:r>
      <w:r w:rsidR="00976D5C">
        <w:rPr>
          <w:rFonts w:cs="Calibri"/>
        </w:rPr>
        <w:t>,</w:t>
      </w:r>
      <w:r w:rsidR="001D22D5">
        <w:rPr>
          <w:rFonts w:cs="Calibri"/>
        </w:rPr>
        <w:t>” and Jeremiah 23</w:t>
      </w:r>
      <w:r w:rsidR="00156048">
        <w:rPr>
          <w:rFonts w:cs="Calibri"/>
        </w:rPr>
        <w:t>:33-40</w:t>
      </w:r>
      <w:r w:rsidR="001D22D5">
        <w:rPr>
          <w:rFonts w:cs="Calibri"/>
        </w:rPr>
        <w:t xml:space="preserve"> plays with the </w:t>
      </w:r>
      <w:r w:rsidR="00245423">
        <w:rPr>
          <w:rFonts w:cs="Calibri"/>
        </w:rPr>
        <w:t>two meanings</w:t>
      </w:r>
      <w:r w:rsidR="00156048">
        <w:rPr>
          <w:rFonts w:cs="Calibri"/>
        </w:rPr>
        <w:t xml:space="preserve">, but </w:t>
      </w:r>
      <w:r w:rsidR="00976D5C">
        <w:rPr>
          <w:rFonts w:cs="Calibri"/>
        </w:rPr>
        <w:t xml:space="preserve">in effect </w:t>
      </w:r>
      <w:r w:rsidR="00156048">
        <w:rPr>
          <w:rFonts w:cs="Calibri"/>
        </w:rPr>
        <w:t>they are different words</w:t>
      </w:r>
      <w:r w:rsidR="00976D5C">
        <w:rPr>
          <w:rFonts w:cs="Calibri"/>
        </w:rPr>
        <w:t>,</w:t>
      </w:r>
      <w:r w:rsidR="00872FD5">
        <w:rPr>
          <w:rFonts w:cs="Calibri"/>
        </w:rPr>
        <w:t xml:space="preserve"> </w:t>
      </w:r>
      <w:r w:rsidR="00245423">
        <w:rPr>
          <w:rFonts w:cs="Calibri"/>
        </w:rPr>
        <w:t>with different backg</w:t>
      </w:r>
      <w:r w:rsidR="003C5605">
        <w:rPr>
          <w:rFonts w:cs="Calibri"/>
        </w:rPr>
        <w:t>r</w:t>
      </w:r>
      <w:r w:rsidR="00245423">
        <w:rPr>
          <w:rFonts w:cs="Calibri"/>
        </w:rPr>
        <w:t>ounds</w:t>
      </w:r>
      <w:r w:rsidR="003C5605">
        <w:rPr>
          <w:rFonts w:cs="Calibri"/>
        </w:rPr>
        <w:t>. Both derive from the verb for “raise” (</w:t>
      </w:r>
      <w:r w:rsidR="003C5605">
        <w:rPr>
          <w:rFonts w:cs="Calibri"/>
          <w:i/>
          <w:iCs/>
        </w:rPr>
        <w:t>n</w:t>
      </w:r>
      <w:r w:rsidR="003C5605">
        <w:rPr>
          <w:rFonts w:cstheme="minorHAnsi"/>
          <w:i/>
          <w:iCs/>
        </w:rPr>
        <w:t>āśā</w:t>
      </w:r>
      <w:r w:rsidR="00171352">
        <w:rPr>
          <w:rFonts w:cs="Calibri"/>
          <w:i/>
          <w:iCs/>
        </w:rPr>
        <w:t>’</w:t>
      </w:r>
      <w:r w:rsidR="00171352">
        <w:rPr>
          <w:rFonts w:cs="Calibri"/>
        </w:rPr>
        <w:t>)</w:t>
      </w:r>
      <w:r w:rsidR="00CE5618">
        <w:rPr>
          <w:rFonts w:cs="Calibri"/>
        </w:rPr>
        <w:t>, but</w:t>
      </w:r>
      <w:r w:rsidR="001B6FFB">
        <w:rPr>
          <w:rFonts w:cs="Calibri"/>
        </w:rPr>
        <w:t xml:space="preserve"> th</w:t>
      </w:r>
      <w:r w:rsidR="003D5716">
        <w:rPr>
          <w:rFonts w:cs="Calibri"/>
        </w:rPr>
        <w:t>e</w:t>
      </w:r>
      <w:r w:rsidR="001B6FFB">
        <w:rPr>
          <w:rFonts w:cs="Calibri"/>
        </w:rPr>
        <w:t xml:space="preserve"> word for proclamation </w:t>
      </w:r>
      <w:r w:rsidR="00045C53">
        <w:rPr>
          <w:rFonts w:cs="Calibri"/>
        </w:rPr>
        <w:t>links with the idea of lifting up one’s voice (cf. Isa 42:</w:t>
      </w:r>
      <w:r w:rsidR="00C33B7A">
        <w:rPr>
          <w:rFonts w:cs="Calibri"/>
        </w:rPr>
        <w:t>2)</w:t>
      </w:r>
      <w:r w:rsidR="003D5716">
        <w:rPr>
          <w:rFonts w:cs="Calibri"/>
        </w:rPr>
        <w:t xml:space="preserve">. </w:t>
      </w:r>
      <w:r>
        <w:rPr>
          <w:rFonts w:cs="Calibri"/>
        </w:rPr>
        <w:t xml:space="preserve">What follows in Isa 13 – 14 is a </w:t>
      </w:r>
      <w:r w:rsidR="00097FAE">
        <w:rPr>
          <w:rFonts w:cs="Calibri"/>
        </w:rPr>
        <w:t>proclamation</w:t>
      </w:r>
      <w:r>
        <w:rPr>
          <w:rFonts w:cs="Calibri"/>
        </w:rPr>
        <w:t xml:space="preserve"> that is pronouncedly visual and implicitly invites the audience to see it in their mind’s eye, but it does not describe </w:t>
      </w:r>
      <w:r w:rsidR="00E93C76">
        <w:rPr>
          <w:rFonts w:cs="Calibri"/>
        </w:rPr>
        <w:t>the message</w:t>
      </w:r>
      <w:r>
        <w:rPr>
          <w:rFonts w:cs="Calibri"/>
        </w:rPr>
        <w:t xml:space="preserve"> as a vision.</w:t>
      </w:r>
    </w:p>
    <w:p w14:paraId="4638FFD1" w14:textId="47900DF2" w:rsidR="003C461D" w:rsidRDefault="003C461D" w:rsidP="00BD653B">
      <w:pPr>
        <w:pStyle w:val="Heading2"/>
        <w:ind w:left="720"/>
      </w:pPr>
      <w:r>
        <w:t xml:space="preserve">Yahweh </w:t>
      </w:r>
      <w:r w:rsidR="00CA5715">
        <w:t>Commissioned</w:t>
      </w:r>
    </w:p>
    <w:p w14:paraId="36BCEDE4" w14:textId="31CEA64E" w:rsidR="00565E9C" w:rsidRPr="00565E9C" w:rsidRDefault="004647BC" w:rsidP="00565E9C">
      <w:pPr>
        <w:rPr>
          <w:rFonts w:cs="Calibri"/>
        </w:rPr>
      </w:pPr>
      <w:r>
        <w:rPr>
          <w:rFonts w:cs="Calibri"/>
        </w:rPr>
        <w:t>After</w:t>
      </w:r>
      <w:r w:rsidR="00880F35">
        <w:rPr>
          <w:rFonts w:cs="Calibri"/>
        </w:rPr>
        <w:t xml:space="preserve"> </w:t>
      </w:r>
      <w:r w:rsidR="00045A2B">
        <w:rPr>
          <w:rFonts w:cs="Calibri"/>
        </w:rPr>
        <w:t xml:space="preserve">the seraph declared that </w:t>
      </w:r>
      <w:r>
        <w:rPr>
          <w:rFonts w:cs="Calibri"/>
        </w:rPr>
        <w:t xml:space="preserve">Isaiah’s wrongdoing had been expiated, </w:t>
      </w:r>
      <w:r w:rsidR="004766C1">
        <w:rPr>
          <w:rFonts w:cs="Calibri"/>
        </w:rPr>
        <w:t>Isaiah heard Yahweh himself speak.</w:t>
      </w:r>
      <w:r w:rsidR="00565E9C">
        <w:rPr>
          <w:rFonts w:cs="Calibri"/>
        </w:rPr>
        <w:t xml:space="preserve"> </w:t>
      </w:r>
      <w:r w:rsidR="000E0887">
        <w:rPr>
          <w:lang w:val="en-GB"/>
        </w:rPr>
        <w:t>“</w:t>
      </w:r>
      <w:r w:rsidR="000E0887" w:rsidRPr="007D46B8">
        <w:rPr>
          <w:lang w:val="en-GB"/>
        </w:rPr>
        <w:t>Whom shall I send, who will go for us?</w:t>
      </w:r>
      <w:r w:rsidR="000E0887">
        <w:rPr>
          <w:lang w:val="en-GB"/>
        </w:rPr>
        <w:t>”</w:t>
      </w:r>
      <w:r w:rsidR="000E0887" w:rsidRPr="007D46B8">
        <w:rPr>
          <w:lang w:val="en-GB"/>
        </w:rPr>
        <w:t xml:space="preserve"> </w:t>
      </w:r>
      <w:r w:rsidR="00D6601C">
        <w:rPr>
          <w:lang w:val="en-GB"/>
        </w:rPr>
        <w:t>Isaiah</w:t>
      </w:r>
      <w:r w:rsidR="000E0887" w:rsidRPr="007D46B8">
        <w:rPr>
          <w:lang w:val="en-GB"/>
        </w:rPr>
        <w:t xml:space="preserve"> </w:t>
      </w:r>
      <w:r w:rsidR="0026769C">
        <w:rPr>
          <w:lang w:val="en-GB"/>
        </w:rPr>
        <w:t>responded</w:t>
      </w:r>
      <w:r w:rsidR="000E0887" w:rsidRPr="007D46B8">
        <w:rPr>
          <w:lang w:val="en-GB"/>
        </w:rPr>
        <w:t xml:space="preserve">, </w:t>
      </w:r>
      <w:r w:rsidR="000E0887">
        <w:rPr>
          <w:lang w:val="en-GB"/>
        </w:rPr>
        <w:t>“</w:t>
      </w:r>
      <w:r w:rsidR="000E0887" w:rsidRPr="007D46B8">
        <w:rPr>
          <w:lang w:val="en-GB"/>
        </w:rPr>
        <w:t>Here I am, send me.</w:t>
      </w:r>
      <w:r w:rsidR="000E0887">
        <w:rPr>
          <w:lang w:val="en-GB"/>
        </w:rPr>
        <w:t xml:space="preserve">” </w:t>
      </w:r>
      <w:r w:rsidR="00D6601C">
        <w:rPr>
          <w:lang w:val="en-GB"/>
        </w:rPr>
        <w:t xml:space="preserve">The exchange is extraordinary, and the commission that follows is </w:t>
      </w:r>
      <w:r w:rsidR="007A60BF">
        <w:rPr>
          <w:lang w:val="en-GB"/>
        </w:rPr>
        <w:t xml:space="preserve">extraordinary. </w:t>
      </w:r>
      <w:r w:rsidR="00023068">
        <w:rPr>
          <w:lang w:val="en-GB"/>
        </w:rPr>
        <w:t xml:space="preserve">It turns out that the exchange </w:t>
      </w:r>
      <w:r w:rsidR="004244DC">
        <w:rPr>
          <w:lang w:val="en-GB"/>
        </w:rPr>
        <w:t>was</w:t>
      </w:r>
      <w:r w:rsidR="00023068">
        <w:rPr>
          <w:lang w:val="en-GB"/>
        </w:rPr>
        <w:t xml:space="preserve"> </w:t>
      </w:r>
      <w:r w:rsidR="004244DC">
        <w:rPr>
          <w:lang w:val="en-GB"/>
        </w:rPr>
        <w:t>“</w:t>
      </w:r>
      <w:r w:rsidR="00023068">
        <w:rPr>
          <w:lang w:val="en-GB"/>
        </w:rPr>
        <w:t>a trap</w:t>
      </w:r>
      <w:r w:rsidR="004244DC">
        <w:rPr>
          <w:lang w:val="en-GB"/>
        </w:rPr>
        <w:t>.”</w:t>
      </w:r>
      <w:r w:rsidR="004244DC">
        <w:rPr>
          <w:rStyle w:val="FootnoteReference"/>
          <w:lang w:val="en-GB"/>
        </w:rPr>
        <w:footnoteReference w:id="19"/>
      </w:r>
      <w:r w:rsidR="004C4CD7">
        <w:rPr>
          <w:lang w:val="en-GB"/>
        </w:rPr>
        <w:t xml:space="preserve"> Yahweh said:</w:t>
      </w:r>
    </w:p>
    <w:p w14:paraId="3C41F064" w14:textId="77777777" w:rsidR="00565E9C" w:rsidRDefault="00565E9C" w:rsidP="000A51E4">
      <w:pPr>
        <w:pStyle w:val="PlainText"/>
        <w:ind w:left="720"/>
        <w:rPr>
          <w:lang w:val="en-GB"/>
        </w:rPr>
      </w:pPr>
    </w:p>
    <w:p w14:paraId="50C2319C" w14:textId="6CA711DC" w:rsidR="000A51E4" w:rsidRPr="007D46B8" w:rsidRDefault="000A51E4" w:rsidP="000A51E4">
      <w:pPr>
        <w:pStyle w:val="PlainText"/>
        <w:ind w:left="720"/>
        <w:rPr>
          <w:lang w:val="en-GB"/>
        </w:rPr>
      </w:pPr>
      <w:r w:rsidRPr="007D46B8">
        <w:rPr>
          <w:lang w:val="en-GB"/>
        </w:rPr>
        <w:t>Go, and say to this people:</w:t>
      </w:r>
    </w:p>
    <w:p w14:paraId="44F60DA8" w14:textId="77777777" w:rsidR="000A51E4" w:rsidRDefault="000A51E4" w:rsidP="000A51E4">
      <w:pPr>
        <w:pStyle w:val="PlainText"/>
        <w:ind w:left="720"/>
        <w:rPr>
          <w:lang w:val="en-GB"/>
        </w:rPr>
      </w:pPr>
      <w:r>
        <w:rPr>
          <w:lang w:val="en-GB"/>
        </w:rPr>
        <w:t xml:space="preserve"> </w:t>
      </w:r>
      <w:r w:rsidRPr="007D46B8">
        <w:rPr>
          <w:lang w:val="en-GB"/>
        </w:rPr>
        <w:tab/>
      </w:r>
    </w:p>
    <w:p w14:paraId="2E76B3A9" w14:textId="60F76543" w:rsidR="000A51E4" w:rsidRPr="007D46B8" w:rsidRDefault="004C4CD7" w:rsidP="000A51E4">
      <w:pPr>
        <w:pStyle w:val="PlainText"/>
        <w:ind w:left="720"/>
        <w:rPr>
          <w:lang w:val="en-GB"/>
        </w:rPr>
      </w:pPr>
      <w:r>
        <w:rPr>
          <w:lang w:val="en-GB"/>
        </w:rPr>
        <w:t>“</w:t>
      </w:r>
      <w:r w:rsidR="00DE64C6">
        <w:rPr>
          <w:lang w:val="en-GB"/>
        </w:rPr>
        <w:t>L</w:t>
      </w:r>
      <w:r w:rsidR="000A51E4" w:rsidRPr="007D46B8">
        <w:rPr>
          <w:lang w:val="en-GB"/>
        </w:rPr>
        <w:t xml:space="preserve">isten, </w:t>
      </w:r>
      <w:r w:rsidR="00DE64C6">
        <w:rPr>
          <w:lang w:val="en-GB"/>
        </w:rPr>
        <w:t xml:space="preserve">listen, </w:t>
      </w:r>
      <w:r w:rsidR="000A51E4" w:rsidRPr="007D46B8">
        <w:rPr>
          <w:lang w:val="en-GB"/>
        </w:rPr>
        <w:t xml:space="preserve">but don’t understand, </w:t>
      </w:r>
    </w:p>
    <w:p w14:paraId="1AD714C4" w14:textId="0690A040" w:rsidR="000A51E4" w:rsidRPr="007D46B8" w:rsidRDefault="00DE64C6" w:rsidP="000A51E4">
      <w:pPr>
        <w:pStyle w:val="PlainText"/>
        <w:ind w:left="720" w:firstLine="720"/>
        <w:rPr>
          <w:lang w:val="en-GB"/>
        </w:rPr>
      </w:pPr>
      <w:r>
        <w:rPr>
          <w:lang w:val="en-GB"/>
        </w:rPr>
        <w:t>l</w:t>
      </w:r>
      <w:r w:rsidR="000A51E4" w:rsidRPr="007D46B8">
        <w:rPr>
          <w:lang w:val="en-GB"/>
        </w:rPr>
        <w:t>ook</w:t>
      </w:r>
      <w:r>
        <w:rPr>
          <w:lang w:val="en-GB"/>
        </w:rPr>
        <w:t>, look</w:t>
      </w:r>
      <w:r w:rsidR="000A51E4" w:rsidRPr="007D46B8">
        <w:rPr>
          <w:lang w:val="en-GB"/>
        </w:rPr>
        <w:t>,</w:t>
      </w:r>
      <w:r>
        <w:rPr>
          <w:rStyle w:val="FootnoteReference"/>
          <w:lang w:val="en-GB"/>
        </w:rPr>
        <w:footnoteReference w:id="20"/>
      </w:r>
      <w:r w:rsidR="000A51E4" w:rsidRPr="007D46B8">
        <w:rPr>
          <w:lang w:val="en-GB"/>
        </w:rPr>
        <w:t xml:space="preserve"> but don’t acknowledge</w:t>
      </w:r>
      <w:r w:rsidR="000A51E4">
        <w:rPr>
          <w:lang w:val="en-GB"/>
        </w:rPr>
        <w:t>.</w:t>
      </w:r>
      <w:r w:rsidR="004C4CD7">
        <w:rPr>
          <w:lang w:val="en-GB"/>
        </w:rPr>
        <w:t>”</w:t>
      </w:r>
    </w:p>
    <w:p w14:paraId="484469C9" w14:textId="77777777" w:rsidR="000A51E4" w:rsidRPr="007D46B8" w:rsidRDefault="000A51E4" w:rsidP="000A51E4">
      <w:pPr>
        <w:pStyle w:val="PlainText"/>
        <w:ind w:left="720"/>
        <w:rPr>
          <w:lang w:val="en-GB"/>
        </w:rPr>
      </w:pPr>
      <w:r w:rsidRPr="007D46B8">
        <w:rPr>
          <w:lang w:val="en-GB"/>
        </w:rPr>
        <w:t xml:space="preserve">Fatten this people’s mind, </w:t>
      </w:r>
    </w:p>
    <w:p w14:paraId="039B21E9" w14:textId="77777777" w:rsidR="000A51E4" w:rsidRPr="007D46B8" w:rsidRDefault="000A51E4" w:rsidP="000A51E4">
      <w:pPr>
        <w:pStyle w:val="PlainText"/>
        <w:ind w:left="720" w:firstLine="720"/>
        <w:rPr>
          <w:lang w:val="en-GB"/>
        </w:rPr>
      </w:pPr>
      <w:r w:rsidRPr="007D46B8">
        <w:rPr>
          <w:lang w:val="en-GB"/>
        </w:rPr>
        <w:t>make its ears heavy, smear its eyes,</w:t>
      </w:r>
    </w:p>
    <w:p w14:paraId="71708B9C" w14:textId="77777777" w:rsidR="000A51E4" w:rsidRPr="007D46B8" w:rsidRDefault="000A51E4" w:rsidP="000A51E4">
      <w:pPr>
        <w:pStyle w:val="PlainText"/>
        <w:ind w:left="720"/>
        <w:rPr>
          <w:lang w:val="en-GB"/>
        </w:rPr>
      </w:pPr>
      <w:r w:rsidRPr="007D46B8">
        <w:rPr>
          <w:lang w:val="en-GB"/>
        </w:rPr>
        <w:t>So it doesn’t see with its eyes and listen with its ears</w:t>
      </w:r>
      <w:r>
        <w:rPr>
          <w:lang w:val="en-GB"/>
        </w:rPr>
        <w:t>,</w:t>
      </w:r>
      <w:r w:rsidRPr="007D46B8">
        <w:rPr>
          <w:lang w:val="en-GB"/>
        </w:rPr>
        <w:t xml:space="preserve"> </w:t>
      </w:r>
    </w:p>
    <w:p w14:paraId="05A8C0B5" w14:textId="77777777" w:rsidR="000A51E4" w:rsidRDefault="000A51E4" w:rsidP="000A51E4">
      <w:pPr>
        <w:pStyle w:val="PlainText"/>
        <w:ind w:left="720"/>
        <w:rPr>
          <w:lang w:val="en-GB"/>
        </w:rPr>
      </w:pPr>
      <w:r w:rsidRPr="007D46B8">
        <w:rPr>
          <w:lang w:val="en-GB"/>
        </w:rPr>
        <w:tab/>
        <w:t>and its mind understands</w:t>
      </w:r>
      <w:r>
        <w:rPr>
          <w:lang w:val="en-GB"/>
        </w:rPr>
        <w:t>,</w:t>
      </w:r>
      <w:r w:rsidRPr="007D46B8">
        <w:rPr>
          <w:lang w:val="en-GB"/>
        </w:rPr>
        <w:t xml:space="preserve"> </w:t>
      </w:r>
    </w:p>
    <w:p w14:paraId="35F59BEC" w14:textId="0343749C" w:rsidR="000A51E4" w:rsidRDefault="000A51E4" w:rsidP="000A51E4">
      <w:pPr>
        <w:pStyle w:val="PlainText"/>
        <w:ind w:left="720" w:firstLine="720"/>
        <w:rPr>
          <w:lang w:val="en-GB"/>
        </w:rPr>
      </w:pPr>
      <w:r w:rsidRPr="007D46B8">
        <w:rPr>
          <w:lang w:val="en-GB"/>
        </w:rPr>
        <w:t>and it turns and there is healing for it.</w:t>
      </w:r>
      <w:r>
        <w:rPr>
          <w:lang w:val="en-GB"/>
        </w:rPr>
        <w:t xml:space="preserve"> (6:</w:t>
      </w:r>
      <w:r w:rsidR="00287809">
        <w:rPr>
          <w:lang w:val="en-GB"/>
        </w:rPr>
        <w:t>8</w:t>
      </w:r>
      <w:r>
        <w:rPr>
          <w:lang w:val="en-GB"/>
        </w:rPr>
        <w:t xml:space="preserve"> – 10)</w:t>
      </w:r>
    </w:p>
    <w:p w14:paraId="32C1D2D6" w14:textId="77777777" w:rsidR="000A51E4" w:rsidRDefault="000A51E4" w:rsidP="003C461D">
      <w:pPr>
        <w:rPr>
          <w:rFonts w:cs="Calibri"/>
        </w:rPr>
      </w:pPr>
    </w:p>
    <w:p w14:paraId="13BAE180" w14:textId="5F43B730" w:rsidR="003C461D" w:rsidRDefault="003C461D" w:rsidP="00405BB6">
      <w:pPr>
        <w:ind w:firstLine="0"/>
        <w:rPr>
          <w:rFonts w:cs="Calibri"/>
        </w:rPr>
      </w:pPr>
      <w:r>
        <w:rPr>
          <w:rFonts w:cs="Calibri"/>
        </w:rPr>
        <w:t>Isaiah impl</w:t>
      </w:r>
      <w:r w:rsidR="00405BB6">
        <w:rPr>
          <w:rFonts w:cs="Calibri"/>
        </w:rPr>
        <w:t>ies</w:t>
      </w:r>
      <w:r>
        <w:rPr>
          <w:rFonts w:cs="Calibri"/>
        </w:rPr>
        <w:t xml:space="preserve"> that the words of </w:t>
      </w:r>
      <w:r w:rsidR="00405BB6">
        <w:rPr>
          <w:rFonts w:cs="Calibri"/>
        </w:rPr>
        <w:t>hi</w:t>
      </w:r>
      <w:r w:rsidR="005D7D9A">
        <w:rPr>
          <w:rFonts w:cs="Calibri"/>
        </w:rPr>
        <w:t>s</w:t>
      </w:r>
      <w:r>
        <w:rPr>
          <w:rFonts w:cs="Calibri"/>
        </w:rPr>
        <w:t xml:space="preserve"> message come from Yahweh, and thus it is itself something that one could call supernatural in the same way as a vision is supernatural.</w:t>
      </w:r>
      <w:r w:rsidR="008212E7">
        <w:rPr>
          <w:rFonts w:cs="Calibri"/>
        </w:rPr>
        <w:t xml:space="preserve"> It is certainly extraordinary</w:t>
      </w:r>
      <w:r w:rsidR="00D72F39">
        <w:rPr>
          <w:rFonts w:cs="Calibri"/>
        </w:rPr>
        <w:t>. And the designed effect of h</w:t>
      </w:r>
      <w:r w:rsidR="00354D69">
        <w:rPr>
          <w:rFonts w:cs="Calibri"/>
        </w:rPr>
        <w:t>is delivering the message is extraordinary, even negatively miraculous.</w:t>
      </w:r>
      <w:r w:rsidR="0000074A">
        <w:rPr>
          <w:rStyle w:val="FootnoteReference"/>
          <w:rFonts w:cs="Calibri"/>
        </w:rPr>
        <w:footnoteReference w:id="21"/>
      </w:r>
      <w:r>
        <w:rPr>
          <w:rFonts w:cs="Calibri"/>
        </w:rPr>
        <w:t xml:space="preserve"> </w:t>
      </w:r>
    </w:p>
    <w:p w14:paraId="519E410B" w14:textId="01C7165A" w:rsidR="00EE4783" w:rsidRDefault="00346978" w:rsidP="001E0961">
      <w:pPr>
        <w:rPr>
          <w:rFonts w:cs="Calibri"/>
        </w:rPr>
      </w:pPr>
      <w:r>
        <w:rPr>
          <w:rFonts w:cs="Calibri"/>
        </w:rPr>
        <w:t xml:space="preserve">Much later in the scroll, Yahweh </w:t>
      </w:r>
      <w:r w:rsidR="003C461D">
        <w:rPr>
          <w:rFonts w:cs="Calibri"/>
        </w:rPr>
        <w:t xml:space="preserve">uses a particularly vivid and concrete formulation </w:t>
      </w:r>
      <w:r w:rsidR="00A72D45">
        <w:rPr>
          <w:rFonts w:cs="Calibri"/>
        </w:rPr>
        <w:t>in this connection.</w:t>
      </w:r>
      <w:r w:rsidR="003C461D">
        <w:rPr>
          <w:rFonts w:cs="Calibri"/>
        </w:rPr>
        <w:t xml:space="preserve"> </w:t>
      </w:r>
    </w:p>
    <w:p w14:paraId="00B14D9C" w14:textId="77777777" w:rsidR="00EE4783" w:rsidRDefault="00EE4783" w:rsidP="001E0961">
      <w:pPr>
        <w:rPr>
          <w:rFonts w:cs="Calibri"/>
        </w:rPr>
      </w:pPr>
    </w:p>
    <w:p w14:paraId="2907745D" w14:textId="5AEAE4E9" w:rsidR="00EE4783" w:rsidRDefault="00EE4783" w:rsidP="00EE4783">
      <w:pPr>
        <w:pStyle w:val="Quote"/>
      </w:pPr>
      <w:r>
        <w:lastRenderedPageBreak/>
        <w:t>M</w:t>
      </w:r>
      <w:r w:rsidR="003C461D">
        <w:t>y breath which I have put on you and my words which I have put in your mouth will not go away from your mouth or from the mouth of your offspring or from the mouth of your offspring’s offspring.</w:t>
      </w:r>
      <w:r w:rsidR="00346978">
        <w:t xml:space="preserve"> (59:21)</w:t>
      </w:r>
    </w:p>
    <w:p w14:paraId="2BFE20CE" w14:textId="77777777" w:rsidR="00EE4783" w:rsidRDefault="00EE4783" w:rsidP="00EE4783">
      <w:pPr>
        <w:ind w:firstLine="0"/>
        <w:rPr>
          <w:rFonts w:cs="Calibri"/>
        </w:rPr>
      </w:pPr>
    </w:p>
    <w:p w14:paraId="5B5DC3AA" w14:textId="6EA04964" w:rsidR="00DA7C71" w:rsidRDefault="003C461D" w:rsidP="00EE4783">
      <w:pPr>
        <w:ind w:firstLine="0"/>
        <w:rPr>
          <w:rFonts w:cs="Calibri"/>
        </w:rPr>
      </w:pPr>
      <w:r>
        <w:rPr>
          <w:rFonts w:cs="Calibri"/>
        </w:rPr>
        <w:t>The widow of Zarephath similarly speaks to Elijah about “Yahweh’s word in your mouth” (1 Kgs 17:24)</w:t>
      </w:r>
      <w:r w:rsidR="000D5A32">
        <w:rPr>
          <w:rFonts w:cs="Calibri"/>
        </w:rPr>
        <w:t>, and</w:t>
      </w:r>
      <w:r>
        <w:rPr>
          <w:rFonts w:cs="Calibri"/>
        </w:rPr>
        <w:t xml:space="preserve"> Jeremiah and Ezekiel use vivid forms of th</w:t>
      </w:r>
      <w:r w:rsidR="0061347A">
        <w:rPr>
          <w:rFonts w:cs="Calibri"/>
        </w:rPr>
        <w:t>is</w:t>
      </w:r>
      <w:r>
        <w:rPr>
          <w:rFonts w:cs="Calibri"/>
        </w:rPr>
        <w:t xml:space="preserve"> image in their testimonies to Yahweh’s commission (Jer 1:9</w:t>
      </w:r>
      <w:r w:rsidR="000D5A32">
        <w:rPr>
          <w:rFonts w:cs="Calibri"/>
        </w:rPr>
        <w:t xml:space="preserve">; </w:t>
      </w:r>
      <w:r>
        <w:rPr>
          <w:rFonts w:cs="Calibri"/>
        </w:rPr>
        <w:t>Ezek 2:8 – 3:3</w:t>
      </w:r>
      <w:r w:rsidR="000D5A32">
        <w:rPr>
          <w:rFonts w:cs="Calibri"/>
        </w:rPr>
        <w:t>; cf. also Jer 5:14</w:t>
      </w:r>
      <w:r>
        <w:rPr>
          <w:rFonts w:cs="Calibri"/>
        </w:rPr>
        <w:t>)</w:t>
      </w:r>
      <w:r w:rsidR="00414C6F">
        <w:rPr>
          <w:rFonts w:cs="Calibri"/>
        </w:rPr>
        <w:t xml:space="preserve">. </w:t>
      </w:r>
      <w:r w:rsidR="00926617">
        <w:rPr>
          <w:rFonts w:cs="Calibri"/>
        </w:rPr>
        <w:t>I</w:t>
      </w:r>
      <w:r>
        <w:rPr>
          <w:rFonts w:cs="Calibri"/>
        </w:rPr>
        <w:t xml:space="preserve">n the modern world, </w:t>
      </w:r>
      <w:r w:rsidR="00926617">
        <w:rPr>
          <w:rFonts w:cs="Calibri"/>
        </w:rPr>
        <w:t xml:space="preserve">likewise, </w:t>
      </w:r>
      <w:r>
        <w:rPr>
          <w:rFonts w:cs="Calibri"/>
        </w:rPr>
        <w:t>people sometimes have a sense of words being put into their mouth by God: that is, they have a</w:t>
      </w:r>
      <w:r w:rsidR="0072279B">
        <w:rPr>
          <w:rFonts w:cs="Calibri"/>
        </w:rPr>
        <w:t>n awareness</w:t>
      </w:r>
      <w:r>
        <w:rPr>
          <w:rFonts w:cs="Calibri"/>
        </w:rPr>
        <w:t xml:space="preserve"> that God wishes to say something through them</w:t>
      </w:r>
      <w:r w:rsidR="0072279B">
        <w:rPr>
          <w:rFonts w:cs="Calibri"/>
        </w:rPr>
        <w:t>,</w:t>
      </w:r>
      <w:r>
        <w:rPr>
          <w:rFonts w:cs="Calibri"/>
        </w:rPr>
        <w:t xml:space="preserve"> and they open their mouths and let words come out that they are not aware of having formulated. </w:t>
      </w:r>
      <w:r w:rsidR="006A1D1C">
        <w:rPr>
          <w:rFonts w:cs="Calibri"/>
        </w:rPr>
        <w:t xml:space="preserve">In another formulation, </w:t>
      </w:r>
      <w:r>
        <w:rPr>
          <w:rFonts w:cs="Calibri"/>
        </w:rPr>
        <w:t>Yahweh speak</w:t>
      </w:r>
      <w:r w:rsidR="006A1D1C">
        <w:rPr>
          <w:rFonts w:cs="Calibri"/>
        </w:rPr>
        <w:t>s</w:t>
      </w:r>
      <w:r>
        <w:rPr>
          <w:rFonts w:cs="Calibri"/>
        </w:rPr>
        <w:t xml:space="preserve"> “by the hand of Isaiah”</w:t>
      </w:r>
      <w:r w:rsidR="006A1D1C">
        <w:rPr>
          <w:rFonts w:cs="Calibri"/>
        </w:rPr>
        <w:t xml:space="preserve"> (20:2),</w:t>
      </w:r>
      <w:r>
        <w:rPr>
          <w:rFonts w:cs="Calibri"/>
        </w:rPr>
        <w:t xml:space="preserve"> apparently a metaphor for “by means of Isaiah” (LXX paraphrases “to Isaiah” but Vg and Tg keep the Hebrew expression). While th</w:t>
      </w:r>
      <w:r w:rsidR="009331AE">
        <w:rPr>
          <w:rFonts w:cs="Calibri"/>
        </w:rPr>
        <w:t>is</w:t>
      </w:r>
      <w:r>
        <w:rPr>
          <w:rFonts w:cs="Calibri"/>
        </w:rPr>
        <w:t xml:space="preserve"> phrase comes only here in Isaiah, it recurs in a similar connection </w:t>
      </w:r>
      <w:r w:rsidR="009331AE">
        <w:rPr>
          <w:rFonts w:cs="Calibri"/>
        </w:rPr>
        <w:t>elsewhere</w:t>
      </w:r>
      <w:r>
        <w:rPr>
          <w:rFonts w:cs="Calibri"/>
        </w:rPr>
        <w:t xml:space="preserve"> (e.g., 1 Kgs 12:15). It is as if the prophet is “merely. . . some apparatus” that Yahweh is using.</w:t>
      </w:r>
      <w:r>
        <w:rPr>
          <w:rStyle w:val="FootnoteReference"/>
          <w:rFonts w:cs="Calibri"/>
        </w:rPr>
        <w:footnoteReference w:id="22"/>
      </w:r>
      <w:r>
        <w:rPr>
          <w:rFonts w:cs="Calibri"/>
        </w:rPr>
        <w:t xml:space="preserve"> Such expressions convey vividly the miraculous nature of Yahweh’s speaking through a prophet</w:t>
      </w:r>
      <w:r w:rsidR="00DA7C71">
        <w:rPr>
          <w:rFonts w:cs="Calibri"/>
        </w:rPr>
        <w:t>.</w:t>
      </w:r>
      <w:r w:rsidR="005403B9">
        <w:rPr>
          <w:rFonts w:cs="Calibri"/>
        </w:rPr>
        <w:t xml:space="preserve"> </w:t>
      </w:r>
    </w:p>
    <w:p w14:paraId="0727016F" w14:textId="2806245D" w:rsidR="003C461D" w:rsidRDefault="008E4F6A" w:rsidP="001E0961">
      <w:pPr>
        <w:rPr>
          <w:rFonts w:cs="Calibri"/>
        </w:rPr>
      </w:pPr>
      <w:r>
        <w:rPr>
          <w:rFonts w:cs="Calibri"/>
        </w:rPr>
        <w:t>O</w:t>
      </w:r>
      <w:r w:rsidR="005403B9">
        <w:rPr>
          <w:rFonts w:cs="Calibri"/>
        </w:rPr>
        <w:t>ne might be unwise to press the image</w:t>
      </w:r>
      <w:r w:rsidR="00D75219">
        <w:rPr>
          <w:rFonts w:cs="Calibri"/>
        </w:rPr>
        <w:t>s of mouth and hand</w:t>
      </w:r>
      <w:r w:rsidR="005403B9">
        <w:rPr>
          <w:rFonts w:cs="Calibri"/>
        </w:rPr>
        <w:t xml:space="preserve"> in connection with </w:t>
      </w:r>
      <w:r w:rsidR="008A6110">
        <w:rPr>
          <w:rFonts w:cs="Calibri"/>
        </w:rPr>
        <w:t>a prophet’s</w:t>
      </w:r>
      <w:r w:rsidR="005403B9">
        <w:rPr>
          <w:rFonts w:cs="Calibri"/>
        </w:rPr>
        <w:t xml:space="preserve"> regular speaking of Yahweh’s word</w:t>
      </w:r>
      <w:r w:rsidR="001E0961">
        <w:rPr>
          <w:rFonts w:cs="Calibri"/>
        </w:rPr>
        <w:t>.</w:t>
      </w:r>
      <w:r>
        <w:rPr>
          <w:rFonts w:cs="Calibri"/>
        </w:rPr>
        <w:t xml:space="preserve"> </w:t>
      </w:r>
      <w:r w:rsidR="001E0961">
        <w:rPr>
          <w:rFonts w:cs="Calibri"/>
        </w:rPr>
        <w:t>I</w:t>
      </w:r>
      <w:r w:rsidR="003C461D">
        <w:rPr>
          <w:rFonts w:cs="Calibri"/>
        </w:rPr>
        <w:t>n Isaia</w:t>
      </w:r>
      <w:r w:rsidR="008A6110">
        <w:rPr>
          <w:rFonts w:cs="Calibri"/>
        </w:rPr>
        <w:t>h</w:t>
      </w:r>
      <w:r w:rsidR="003C461D">
        <w:rPr>
          <w:rFonts w:cs="Calibri"/>
        </w:rPr>
        <w:t xml:space="preserve"> </w:t>
      </w:r>
      <w:r w:rsidR="008A6110">
        <w:rPr>
          <w:rFonts w:cs="Calibri"/>
        </w:rPr>
        <w:t>these expressions</w:t>
      </w:r>
      <w:r w:rsidR="003C461D">
        <w:rPr>
          <w:rFonts w:cs="Calibri"/>
        </w:rPr>
        <w:t xml:space="preserve"> are rare compared with </w:t>
      </w:r>
      <w:r w:rsidR="001E0961">
        <w:rPr>
          <w:rFonts w:cs="Calibri"/>
        </w:rPr>
        <w:t>the prophet’s</w:t>
      </w:r>
      <w:r w:rsidR="003C461D">
        <w:rPr>
          <w:rFonts w:cs="Calibri"/>
        </w:rPr>
        <w:t xml:space="preserve"> more characteristic way of describing the origin of his message. What is often seen as the classic formulation involves the prophet speaking in the manner of a messenger delivering a message received from his master. The background lies in th</w:t>
      </w:r>
      <w:r w:rsidR="00E92C76">
        <w:rPr>
          <w:rFonts w:cs="Calibri"/>
        </w:rPr>
        <w:t>is</w:t>
      </w:r>
      <w:r w:rsidR="003C461D">
        <w:rPr>
          <w:rFonts w:cs="Calibri"/>
        </w:rPr>
        <w:t xml:space="preserve"> phenomenon in everyday contexts of which Isa</w:t>
      </w:r>
      <w:r w:rsidR="00D27609">
        <w:rPr>
          <w:rFonts w:cs="Calibri"/>
        </w:rPr>
        <w:t>iah</w:t>
      </w:r>
      <w:r w:rsidR="003C461D">
        <w:rPr>
          <w:rFonts w:cs="Calibri"/>
        </w:rPr>
        <w:t xml:space="preserve"> 36 – 39 provide</w:t>
      </w:r>
      <w:r w:rsidR="00D27609">
        <w:rPr>
          <w:rFonts w:cs="Calibri"/>
        </w:rPr>
        <w:t>s</w:t>
      </w:r>
      <w:r w:rsidR="003C461D">
        <w:rPr>
          <w:rFonts w:cs="Calibri"/>
        </w:rPr>
        <w:t xml:space="preserve"> classic examples. Sennacherib sends his representative from Lachish to urge Hezekiah to recognize that </w:t>
      </w:r>
      <w:r w:rsidR="00CF2D2F">
        <w:rPr>
          <w:rFonts w:cs="Calibri"/>
        </w:rPr>
        <w:t>he will be</w:t>
      </w:r>
      <w:r w:rsidR="003C461D">
        <w:rPr>
          <w:rFonts w:cs="Calibri"/>
        </w:rPr>
        <w:t xml:space="preserve"> unwise to keep resisting the Assyrian army. The representative says, “The great king, the king of Assyria, has said this: What is this confidence that you have shown</w:t>
      </w:r>
      <w:r w:rsidR="00CF2D2F">
        <w:rPr>
          <w:rFonts w:cs="Calibri"/>
        </w:rPr>
        <w:t xml:space="preserve"> . . . </w:t>
      </w:r>
      <w:r w:rsidR="003C461D">
        <w:rPr>
          <w:rFonts w:cs="Calibri"/>
        </w:rPr>
        <w:t>?” (36:4), and later</w:t>
      </w:r>
      <w:r w:rsidR="0083200F">
        <w:rPr>
          <w:rFonts w:cs="Calibri"/>
        </w:rPr>
        <w:t>,</w:t>
      </w:r>
      <w:r w:rsidR="003C461D">
        <w:rPr>
          <w:rFonts w:cs="Calibri"/>
        </w:rPr>
        <w:t xml:space="preserve"> “Listen to the words of the great king, the king of Assyria! The king has said this</w:t>
      </w:r>
      <w:r w:rsidR="004E6976">
        <w:rPr>
          <w:rFonts w:cs="Calibri"/>
        </w:rPr>
        <w:t>. . . .</w:t>
      </w:r>
      <w:r w:rsidR="003C461D">
        <w:rPr>
          <w:rFonts w:cs="Calibri"/>
        </w:rPr>
        <w:t xml:space="preserve">” (36:13 – 14). Subsequently, Isaiah </w:t>
      </w:r>
      <w:r w:rsidR="00D85A0D">
        <w:rPr>
          <w:rFonts w:cs="Calibri"/>
        </w:rPr>
        <w:t>uses the same form of words when he</w:t>
      </w:r>
      <w:r w:rsidR="00553A7F">
        <w:rPr>
          <w:rFonts w:cs="Calibri"/>
        </w:rPr>
        <w:t xml:space="preserve"> </w:t>
      </w:r>
      <w:r w:rsidR="003C461D">
        <w:rPr>
          <w:rFonts w:cs="Calibri"/>
        </w:rPr>
        <w:t xml:space="preserve">says to Hezekiah, “Yahweh has said this” (37:5), and later, “Yahweh the God of Israel has said this: </w:t>
      </w:r>
      <w:r w:rsidR="00553A7F">
        <w:rPr>
          <w:rFonts w:cs="Calibri"/>
        </w:rPr>
        <w:t>I</w:t>
      </w:r>
      <w:r w:rsidR="003C461D">
        <w:rPr>
          <w:rFonts w:cs="Calibri"/>
        </w:rPr>
        <w:t xml:space="preserve">n that you prayed to me about Sennacherib king of Assyria, this is the message that Yahweh spoke about him” (37:21 </w:t>
      </w:r>
      <w:r w:rsidR="00381B42">
        <w:rPr>
          <w:rFonts w:cs="Calibri"/>
        </w:rPr>
        <w:t xml:space="preserve">– </w:t>
      </w:r>
      <w:r w:rsidR="003C461D">
        <w:rPr>
          <w:rFonts w:cs="Calibri"/>
        </w:rPr>
        <w:t xml:space="preserve">22), and </w:t>
      </w:r>
      <w:r w:rsidR="004E6976">
        <w:rPr>
          <w:rFonts w:cs="Calibri"/>
        </w:rPr>
        <w:t xml:space="preserve">yet </w:t>
      </w:r>
      <w:r w:rsidR="003C461D">
        <w:rPr>
          <w:rFonts w:cs="Calibri"/>
        </w:rPr>
        <w:t>again later, “Listen to the words of Yahweh Armies” (39:5).</w:t>
      </w:r>
    </w:p>
    <w:p w14:paraId="38ABF1A3" w14:textId="0B68CB98" w:rsidR="00AD318E" w:rsidRDefault="003C461D" w:rsidP="003C461D">
      <w:pPr>
        <w:rPr>
          <w:rFonts w:cs="Calibri"/>
        </w:rPr>
      </w:pPr>
      <w:r>
        <w:rPr>
          <w:rFonts w:cs="Calibri"/>
        </w:rPr>
        <w:t>Th</w:t>
      </w:r>
      <w:r w:rsidR="00381B42">
        <w:rPr>
          <w:rFonts w:cs="Calibri"/>
        </w:rPr>
        <w:t>is</w:t>
      </w:r>
      <w:r>
        <w:rPr>
          <w:rFonts w:cs="Calibri"/>
        </w:rPr>
        <w:t xml:space="preserve"> form of speech involves a nuancing of the idea that the words came from Yahweh. It is a long day’s journey from Lachish to Jerusalem. Sennacherib </w:t>
      </w:r>
      <w:r w:rsidR="006A24B2">
        <w:rPr>
          <w:rFonts w:cs="Calibri"/>
        </w:rPr>
        <w:t xml:space="preserve">hardly </w:t>
      </w:r>
      <w:r>
        <w:rPr>
          <w:rFonts w:cs="Calibri"/>
        </w:rPr>
        <w:t xml:space="preserve">dictated a </w:t>
      </w:r>
      <w:r w:rsidR="006A24B2">
        <w:rPr>
          <w:rFonts w:cs="Calibri"/>
        </w:rPr>
        <w:t>form of words</w:t>
      </w:r>
      <w:r>
        <w:rPr>
          <w:rFonts w:cs="Calibri"/>
        </w:rPr>
        <w:t xml:space="preserve"> to his representative that he mouthed to himself all the way to Jerusalem so that he could deliver those precise words, no more and no less. More likely Sennacherib told him the basic message and</w:t>
      </w:r>
      <w:r w:rsidR="006E49A2">
        <w:rPr>
          <w:rFonts w:cs="Calibri"/>
        </w:rPr>
        <w:t xml:space="preserve">/or </w:t>
      </w:r>
      <w:r>
        <w:rPr>
          <w:rFonts w:cs="Calibri"/>
        </w:rPr>
        <w:t xml:space="preserve">his representative </w:t>
      </w:r>
      <w:r w:rsidR="006E49A2">
        <w:rPr>
          <w:rFonts w:cs="Calibri"/>
        </w:rPr>
        <w:t xml:space="preserve">took part in a meeting of Sennacherib’s </w:t>
      </w:r>
      <w:r w:rsidR="00274C09">
        <w:rPr>
          <w:rFonts w:cs="Calibri"/>
        </w:rPr>
        <w:t xml:space="preserve">war cabinet deciding what needed to happen and what needed to be said to Hezekiah, and the </w:t>
      </w:r>
      <w:r w:rsidR="00EE28A0">
        <w:rPr>
          <w:rFonts w:cs="Calibri"/>
        </w:rPr>
        <w:t xml:space="preserve">representative </w:t>
      </w:r>
      <w:r>
        <w:rPr>
          <w:rFonts w:cs="Calibri"/>
        </w:rPr>
        <w:t>formulated the words</w:t>
      </w:r>
      <w:r w:rsidR="00EE28A0">
        <w:rPr>
          <w:rFonts w:cs="Calibri"/>
        </w:rPr>
        <w:t xml:space="preserve"> when he delivered the message</w:t>
      </w:r>
      <w:r>
        <w:rPr>
          <w:rFonts w:cs="Calibri"/>
        </w:rPr>
        <w:t xml:space="preserve">. </w:t>
      </w:r>
      <w:r w:rsidR="007D1D58">
        <w:rPr>
          <w:rFonts w:cs="Calibri"/>
        </w:rPr>
        <w:t xml:space="preserve">Another parallel is the </w:t>
      </w:r>
      <w:r w:rsidR="00E012D5">
        <w:rPr>
          <w:rFonts w:cs="Calibri"/>
        </w:rPr>
        <w:t xml:space="preserve">account of </w:t>
      </w:r>
      <w:r w:rsidR="004C09C2">
        <w:rPr>
          <w:rFonts w:cs="Calibri"/>
        </w:rPr>
        <w:t xml:space="preserve">an occasion when </w:t>
      </w:r>
      <w:r w:rsidR="00EE7F35">
        <w:rPr>
          <w:rFonts w:cs="Calibri"/>
        </w:rPr>
        <w:t xml:space="preserve">Joab </w:t>
      </w:r>
      <w:r w:rsidR="005034B9">
        <w:rPr>
          <w:rFonts w:cs="Calibri"/>
        </w:rPr>
        <w:t xml:space="preserve">commissioned </w:t>
      </w:r>
      <w:r w:rsidR="00A82390">
        <w:rPr>
          <w:rFonts w:cs="Calibri"/>
        </w:rPr>
        <w:t>a</w:t>
      </w:r>
      <w:r w:rsidR="005034B9">
        <w:rPr>
          <w:rFonts w:cs="Calibri"/>
        </w:rPr>
        <w:t xml:space="preserve"> woman to go to see David and “speak to him</w:t>
      </w:r>
      <w:r w:rsidR="00A9035C">
        <w:rPr>
          <w:rFonts w:cs="Calibri"/>
        </w:rPr>
        <w:t xml:space="preserve"> according to this word</w:t>
      </w:r>
      <w:r w:rsidR="00A82390">
        <w:rPr>
          <w:rFonts w:cs="Calibri"/>
        </w:rPr>
        <w:t xml:space="preserve">”; </w:t>
      </w:r>
      <w:r w:rsidR="00D8032D">
        <w:rPr>
          <w:rFonts w:cs="Calibri"/>
        </w:rPr>
        <w:t xml:space="preserve">Joab </w:t>
      </w:r>
      <w:r w:rsidR="00A82390">
        <w:rPr>
          <w:rFonts w:cs="Calibri"/>
        </w:rPr>
        <w:t xml:space="preserve">thus </w:t>
      </w:r>
      <w:r w:rsidR="00EE7F35">
        <w:rPr>
          <w:rFonts w:cs="Calibri"/>
        </w:rPr>
        <w:t xml:space="preserve">“put </w:t>
      </w:r>
      <w:r w:rsidR="00EB4251">
        <w:rPr>
          <w:rFonts w:cs="Calibri"/>
        </w:rPr>
        <w:t xml:space="preserve">the </w:t>
      </w:r>
      <w:r w:rsidR="00E170A0">
        <w:rPr>
          <w:rFonts w:cs="Calibri"/>
        </w:rPr>
        <w:t xml:space="preserve">words in </w:t>
      </w:r>
      <w:r w:rsidR="00D8032D">
        <w:rPr>
          <w:rFonts w:cs="Calibri"/>
        </w:rPr>
        <w:t>her</w:t>
      </w:r>
      <w:r w:rsidR="00E170A0">
        <w:rPr>
          <w:rFonts w:cs="Calibri"/>
        </w:rPr>
        <w:t xml:space="preserve"> mouth</w:t>
      </w:r>
      <w:r w:rsidR="00D8032D">
        <w:rPr>
          <w:rFonts w:cs="Calibri"/>
        </w:rPr>
        <w:t>”</w:t>
      </w:r>
      <w:r w:rsidR="00E170A0">
        <w:rPr>
          <w:rFonts w:cs="Calibri"/>
        </w:rPr>
        <w:t xml:space="preserve"> (2 Sam 14:</w:t>
      </w:r>
      <w:r w:rsidR="009A35ED">
        <w:rPr>
          <w:rFonts w:cs="Calibri"/>
        </w:rPr>
        <w:t>3)</w:t>
      </w:r>
      <w:r w:rsidR="00D8032D">
        <w:rPr>
          <w:rFonts w:cs="Calibri"/>
        </w:rPr>
        <w:t xml:space="preserve">. The to-and-fro in the conversation that follows does not suggest that she is following a script that she has memorized. </w:t>
      </w:r>
    </w:p>
    <w:p w14:paraId="7E6EB81E" w14:textId="6CC0869F" w:rsidR="003C461D" w:rsidRDefault="003C461D" w:rsidP="003C461D">
      <w:pPr>
        <w:rPr>
          <w:rFonts w:cs="Calibri"/>
        </w:rPr>
      </w:pPr>
      <w:r>
        <w:rPr>
          <w:rFonts w:cs="Calibri"/>
        </w:rPr>
        <w:t>It would not be surprising if the same dynamic applied to Isaiah’s functioning as Yahweh’s messenger</w:t>
      </w:r>
      <w:r w:rsidR="00581C46">
        <w:rPr>
          <w:rFonts w:cs="Calibri"/>
        </w:rPr>
        <w:t>.</w:t>
      </w:r>
      <w:r>
        <w:rPr>
          <w:rFonts w:cs="Calibri"/>
        </w:rPr>
        <w:t xml:space="preserve"> </w:t>
      </w:r>
      <w:r w:rsidR="00EE28A0">
        <w:rPr>
          <w:rFonts w:cs="Calibri"/>
        </w:rPr>
        <w:t>Isaiah takes part in meetings of Yahweh’s cabinet</w:t>
      </w:r>
      <w:r w:rsidR="006A3F48">
        <w:rPr>
          <w:rFonts w:cs="Calibri"/>
        </w:rPr>
        <w:t xml:space="preserve"> such as are presupposed in Isaiah 6 and </w:t>
      </w:r>
      <w:r w:rsidR="000311AA">
        <w:rPr>
          <w:rFonts w:cs="Calibri"/>
        </w:rPr>
        <w:t>referred to</w:t>
      </w:r>
      <w:r w:rsidR="006A3F48">
        <w:rPr>
          <w:rFonts w:cs="Calibri"/>
        </w:rPr>
        <w:t xml:space="preserve"> more explicitly in Je</w:t>
      </w:r>
      <w:r w:rsidR="0068335C">
        <w:rPr>
          <w:rFonts w:cs="Calibri"/>
        </w:rPr>
        <w:t>r 23:18</w:t>
      </w:r>
      <w:r w:rsidR="006A3F48">
        <w:rPr>
          <w:rFonts w:cs="Calibri"/>
        </w:rPr>
        <w:t xml:space="preserve">, </w:t>
      </w:r>
      <w:r w:rsidR="00581C46">
        <w:rPr>
          <w:rFonts w:cs="Calibri"/>
        </w:rPr>
        <w:t xml:space="preserve">and/or </w:t>
      </w:r>
      <w:r>
        <w:rPr>
          <w:rFonts w:cs="Calibri"/>
        </w:rPr>
        <w:t>Yahweh g</w:t>
      </w:r>
      <w:r w:rsidR="00581C46">
        <w:rPr>
          <w:rFonts w:cs="Calibri"/>
        </w:rPr>
        <w:t>ives</w:t>
      </w:r>
      <w:r>
        <w:rPr>
          <w:rFonts w:cs="Calibri"/>
        </w:rPr>
        <w:t xml:space="preserve"> Isaiah a sense of his basic message</w:t>
      </w:r>
      <w:r w:rsidR="0071116A">
        <w:rPr>
          <w:rFonts w:cs="Calibri"/>
        </w:rPr>
        <w:t>,</w:t>
      </w:r>
      <w:r>
        <w:rPr>
          <w:rFonts w:cs="Calibri"/>
        </w:rPr>
        <w:t xml:space="preserve"> and Isaiah formulate</w:t>
      </w:r>
      <w:r w:rsidR="00B1047E">
        <w:rPr>
          <w:rFonts w:cs="Calibri"/>
        </w:rPr>
        <w:t>s</w:t>
      </w:r>
      <w:r>
        <w:rPr>
          <w:rFonts w:cs="Calibri"/>
        </w:rPr>
        <w:t xml:space="preserve"> the words</w:t>
      </w:r>
      <w:r w:rsidR="0071116A">
        <w:rPr>
          <w:rFonts w:cs="Calibri"/>
        </w:rPr>
        <w:t xml:space="preserve"> to speak</w:t>
      </w:r>
      <w:r>
        <w:rPr>
          <w:rFonts w:cs="Calibri"/>
        </w:rPr>
        <w:t>. The miraculous combines with the natural in a more intrinsic fashion than is the case when Yahweh simply uses the prophet as a piece of apparatus</w:t>
      </w:r>
      <w:r w:rsidR="0071116A">
        <w:rPr>
          <w:rFonts w:cs="Calibri"/>
        </w:rPr>
        <w:t>, as sometimes he may</w:t>
      </w:r>
      <w:r>
        <w:rPr>
          <w:rFonts w:cs="Calibri"/>
        </w:rPr>
        <w:t xml:space="preserve">. </w:t>
      </w:r>
      <w:r w:rsidR="00E57B0C">
        <w:rPr>
          <w:rFonts w:cs="Calibri"/>
        </w:rPr>
        <w:t xml:space="preserve">As is the case with Sennacherib and </w:t>
      </w:r>
      <w:r w:rsidR="00EF6B78">
        <w:rPr>
          <w:rFonts w:cs="Calibri"/>
        </w:rPr>
        <w:t>his representative, this dynamic does not diminish the authority of Isaiah’s words. They are Isaiah’s word</w:t>
      </w:r>
      <w:r w:rsidR="006F7673">
        <w:rPr>
          <w:rFonts w:cs="Calibri"/>
        </w:rPr>
        <w:t>s</w:t>
      </w:r>
      <w:r w:rsidR="00EF6B78">
        <w:rPr>
          <w:rFonts w:cs="Calibri"/>
        </w:rPr>
        <w:t>, but they bring Yahweh’s message.</w:t>
      </w:r>
    </w:p>
    <w:p w14:paraId="789A4AF6" w14:textId="43BDC6F5" w:rsidR="003C461D" w:rsidRDefault="001B2A3A" w:rsidP="003C461D">
      <w:pPr>
        <w:rPr>
          <w:rFonts w:cs="Calibri"/>
        </w:rPr>
      </w:pPr>
      <w:r>
        <w:rPr>
          <w:rFonts w:cs="Calibri"/>
        </w:rPr>
        <w:lastRenderedPageBreak/>
        <w:t>F</w:t>
      </w:r>
      <w:r w:rsidR="007F5DB6">
        <w:rPr>
          <w:rFonts w:cs="Calibri"/>
        </w:rPr>
        <w:t>urther</w:t>
      </w:r>
      <w:r w:rsidR="003C461D">
        <w:rPr>
          <w:rFonts w:cs="Calibri"/>
        </w:rPr>
        <w:t>,</w:t>
      </w:r>
      <w:r w:rsidR="00E52F22">
        <w:rPr>
          <w:rFonts w:cs="Calibri"/>
        </w:rPr>
        <w:t xml:space="preserve"> Isaiah d</w:t>
      </w:r>
      <w:r w:rsidR="00242911">
        <w:rPr>
          <w:rFonts w:cs="Calibri"/>
        </w:rPr>
        <w:t>id</w:t>
      </w:r>
      <w:r w:rsidR="00E52F22">
        <w:rPr>
          <w:rFonts w:cs="Calibri"/>
        </w:rPr>
        <w:t xml:space="preserve"> volunteer for his commission, and </w:t>
      </w:r>
      <w:r w:rsidR="003C461D">
        <w:rPr>
          <w:rFonts w:cs="Calibri"/>
        </w:rPr>
        <w:t xml:space="preserve">it wouldn’t be surprising if the interaction of the prophet’s act </w:t>
      </w:r>
      <w:r>
        <w:rPr>
          <w:rFonts w:cs="Calibri"/>
        </w:rPr>
        <w:t xml:space="preserve">and words </w:t>
      </w:r>
      <w:r w:rsidR="003C461D">
        <w:rPr>
          <w:rFonts w:cs="Calibri"/>
        </w:rPr>
        <w:t xml:space="preserve">and Yahweh’s act </w:t>
      </w:r>
      <w:r>
        <w:rPr>
          <w:rFonts w:cs="Calibri"/>
        </w:rPr>
        <w:t xml:space="preserve">and words </w:t>
      </w:r>
      <w:r w:rsidR="003C461D">
        <w:rPr>
          <w:rFonts w:cs="Calibri"/>
        </w:rPr>
        <w:t>goes some way back</w:t>
      </w:r>
      <w:r w:rsidR="0028313A">
        <w:rPr>
          <w:rFonts w:cs="Calibri"/>
        </w:rPr>
        <w:t>. It would be surprising</w:t>
      </w:r>
      <w:r w:rsidR="003C461D">
        <w:rPr>
          <w:rFonts w:cs="Calibri"/>
        </w:rPr>
        <w:t xml:space="preserve"> if Isaiah had </w:t>
      </w:r>
      <w:r w:rsidR="00FF7391">
        <w:rPr>
          <w:rFonts w:cs="Calibri"/>
        </w:rPr>
        <w:t xml:space="preserve">not </w:t>
      </w:r>
      <w:r w:rsidR="003C461D">
        <w:rPr>
          <w:rFonts w:cs="Calibri"/>
        </w:rPr>
        <w:t xml:space="preserve">long been offended at inequality, abuse of power, perversion of justice, neglect of the needy, and political policies that stood in tension with trust in Yahweh, and if Yahweh’s commission to warn people that he intended to take action </w:t>
      </w:r>
      <w:r w:rsidR="009648FF">
        <w:rPr>
          <w:rFonts w:cs="Calibri"/>
        </w:rPr>
        <w:t xml:space="preserve">did not </w:t>
      </w:r>
      <w:r w:rsidR="003C461D">
        <w:rPr>
          <w:rFonts w:cs="Calibri"/>
        </w:rPr>
        <w:t xml:space="preserve">cohere with Isaiah’s instincts. </w:t>
      </w:r>
    </w:p>
    <w:p w14:paraId="47E63465" w14:textId="13A80FD9" w:rsidR="00153EC7" w:rsidRDefault="00CB3EA7" w:rsidP="003C461D">
      <w:pPr>
        <w:rPr>
          <w:rFonts w:cs="Calibri"/>
        </w:rPr>
      </w:pPr>
      <w:r>
        <w:rPr>
          <w:rFonts w:cs="Calibri"/>
        </w:rPr>
        <w:t xml:space="preserve">In his account of his commission, </w:t>
      </w:r>
      <w:r w:rsidR="00341280">
        <w:rPr>
          <w:rFonts w:cs="Calibri"/>
        </w:rPr>
        <w:t>Isaia</w:t>
      </w:r>
      <w:r w:rsidR="002F4E2D">
        <w:rPr>
          <w:rFonts w:cs="Calibri"/>
        </w:rPr>
        <w:t>h’s subsequent words illustrate t</w:t>
      </w:r>
      <w:r w:rsidR="00153EC7">
        <w:rPr>
          <w:rFonts w:cs="Calibri"/>
        </w:rPr>
        <w:t xml:space="preserve">he further </w:t>
      </w:r>
      <w:r w:rsidR="00A9254B">
        <w:rPr>
          <w:rFonts w:cs="Calibri"/>
        </w:rPr>
        <w:t xml:space="preserve">aspect to the </w:t>
      </w:r>
      <w:r w:rsidR="007D5BFA">
        <w:rPr>
          <w:rFonts w:cs="Calibri"/>
        </w:rPr>
        <w:t xml:space="preserve">supernatural </w:t>
      </w:r>
      <w:r w:rsidR="00A9254B">
        <w:rPr>
          <w:rFonts w:cs="Calibri"/>
        </w:rPr>
        <w:t xml:space="preserve">significance of Yahweh’s speaking through </w:t>
      </w:r>
      <w:r w:rsidR="00533011">
        <w:rPr>
          <w:rFonts w:cs="Calibri"/>
        </w:rPr>
        <w:t>a prophet</w:t>
      </w:r>
      <w:r w:rsidR="00C40AA0">
        <w:rPr>
          <w:rFonts w:cs="Calibri"/>
        </w:rPr>
        <w:t>. W</w:t>
      </w:r>
      <w:r w:rsidR="00792F1E">
        <w:rPr>
          <w:rFonts w:cs="Calibri"/>
        </w:rPr>
        <w:t>ords can be means of acting</w:t>
      </w:r>
      <w:r w:rsidR="00445962">
        <w:rPr>
          <w:rFonts w:cs="Calibri"/>
        </w:rPr>
        <w:t>. Th</w:t>
      </w:r>
      <w:r w:rsidR="00792F1E">
        <w:rPr>
          <w:rFonts w:cs="Calibri"/>
        </w:rPr>
        <w:t>ey can be performative</w:t>
      </w:r>
      <w:r w:rsidR="00F74639">
        <w:rPr>
          <w:rFonts w:cs="Calibri"/>
        </w:rPr>
        <w:t xml:space="preserve">, as they are when </w:t>
      </w:r>
      <w:r w:rsidR="00305325">
        <w:rPr>
          <w:rFonts w:cs="Calibri"/>
        </w:rPr>
        <w:t xml:space="preserve">the dean </w:t>
      </w:r>
      <w:r w:rsidR="001F4450">
        <w:rPr>
          <w:rFonts w:cs="Calibri"/>
        </w:rPr>
        <w:t xml:space="preserve">of a college </w:t>
      </w:r>
      <w:r w:rsidR="00305325">
        <w:rPr>
          <w:rFonts w:cs="Calibri"/>
        </w:rPr>
        <w:t xml:space="preserve">says to someone “I admit you” or “I </w:t>
      </w:r>
      <w:r w:rsidR="001F4450">
        <w:rPr>
          <w:rFonts w:cs="Calibri"/>
        </w:rPr>
        <w:t xml:space="preserve">expel you.” </w:t>
      </w:r>
      <w:r w:rsidR="00B34EB0">
        <w:rPr>
          <w:rFonts w:cs="Calibri"/>
        </w:rPr>
        <w:t xml:space="preserve">Through </w:t>
      </w:r>
      <w:r w:rsidR="00E50623">
        <w:rPr>
          <w:rFonts w:cs="Calibri"/>
        </w:rPr>
        <w:t>Isaiah</w:t>
      </w:r>
      <w:r w:rsidR="00B34EB0">
        <w:rPr>
          <w:rFonts w:cs="Calibri"/>
        </w:rPr>
        <w:t xml:space="preserve"> Yahweh may declare a word</w:t>
      </w:r>
      <w:r w:rsidR="00C40AA0">
        <w:rPr>
          <w:rFonts w:cs="Calibri"/>
        </w:rPr>
        <w:t xml:space="preserve"> whereby Yahweh acts</w:t>
      </w:r>
      <w:r w:rsidR="00E5007A">
        <w:rPr>
          <w:rFonts w:cs="Calibri"/>
        </w:rPr>
        <w:t>.</w:t>
      </w:r>
      <w:r w:rsidR="00BB0CD8">
        <w:rPr>
          <w:rFonts w:cs="Calibri"/>
        </w:rPr>
        <w:t xml:space="preserve"> </w:t>
      </w:r>
      <w:r w:rsidR="00716B42">
        <w:rPr>
          <w:rFonts w:cs="Calibri"/>
        </w:rPr>
        <w:t>Isaiah’s words will have the effect of further deafening and blinding Judah</w:t>
      </w:r>
      <w:r w:rsidR="000B690B">
        <w:rPr>
          <w:rFonts w:cs="Calibri"/>
        </w:rPr>
        <w:t xml:space="preserve">. And </w:t>
      </w:r>
      <w:r w:rsidR="008562A5">
        <w:rPr>
          <w:rFonts w:cs="Calibri"/>
        </w:rPr>
        <w:t xml:space="preserve">the further result of this </w:t>
      </w:r>
      <w:r w:rsidR="004D62FE">
        <w:rPr>
          <w:rFonts w:cs="Calibri"/>
        </w:rPr>
        <w:t xml:space="preserve">verbally-effected action will be wasting of towns and the emptying </w:t>
      </w:r>
      <w:r w:rsidR="00662ADF">
        <w:rPr>
          <w:rFonts w:cs="Calibri"/>
        </w:rPr>
        <w:t>of the country (6:9-12).</w:t>
      </w:r>
      <w:r w:rsidR="00662ADF">
        <w:rPr>
          <w:rStyle w:val="FootnoteReference"/>
          <w:rFonts w:cs="Calibri"/>
        </w:rPr>
        <w:footnoteReference w:id="23"/>
      </w:r>
      <w:r w:rsidR="000B690B">
        <w:rPr>
          <w:rFonts w:cs="Calibri"/>
        </w:rPr>
        <w:t xml:space="preserve"> </w:t>
      </w:r>
      <w:r w:rsidR="00E4613F">
        <w:rPr>
          <w:rFonts w:cs="Calibri"/>
        </w:rPr>
        <w:t>Thus through Isaiah</w:t>
      </w:r>
    </w:p>
    <w:p w14:paraId="523AA724" w14:textId="77777777" w:rsidR="003C461D" w:rsidRDefault="003C461D" w:rsidP="003C461D">
      <w:pPr>
        <w:rPr>
          <w:rFonts w:cs="Calibri"/>
        </w:rPr>
      </w:pPr>
    </w:p>
    <w:p w14:paraId="2F2AFFF3" w14:textId="625F03BB" w:rsidR="003C461D" w:rsidRPr="007D46B8" w:rsidRDefault="003C461D" w:rsidP="003C461D">
      <w:pPr>
        <w:pStyle w:val="PlainText"/>
        <w:ind w:left="1440" w:hanging="720"/>
        <w:rPr>
          <w:lang w:val="en-GB"/>
        </w:rPr>
      </w:pPr>
      <w:r>
        <w:rPr>
          <w:lang w:val="en-GB"/>
        </w:rPr>
        <w:t>The</w:t>
      </w:r>
      <w:r w:rsidRPr="007D46B8">
        <w:rPr>
          <w:lang w:val="en-GB"/>
        </w:rPr>
        <w:t xml:space="preserve"> Lord sent out a word against Jacob, </w:t>
      </w:r>
    </w:p>
    <w:p w14:paraId="1FA9C806" w14:textId="25B605EA" w:rsidR="003C461D" w:rsidRPr="007D46B8" w:rsidRDefault="003C461D" w:rsidP="003C461D">
      <w:pPr>
        <w:pStyle w:val="PlainText"/>
        <w:ind w:left="720" w:firstLine="720"/>
        <w:rPr>
          <w:lang w:val="en-GB"/>
        </w:rPr>
      </w:pPr>
      <w:r w:rsidRPr="007D46B8">
        <w:rPr>
          <w:lang w:val="en-GB"/>
        </w:rPr>
        <w:t>and it f</w:t>
      </w:r>
      <w:r w:rsidR="004D637A">
        <w:rPr>
          <w:lang w:val="en-GB"/>
        </w:rPr>
        <w:t>ell</w:t>
      </w:r>
      <w:r w:rsidRPr="007D46B8">
        <w:rPr>
          <w:lang w:val="en-GB"/>
        </w:rPr>
        <w:t xml:space="preserve"> on Israel.</w:t>
      </w:r>
      <w:r>
        <w:rPr>
          <w:lang w:val="en-GB"/>
        </w:rPr>
        <w:t xml:space="preserve"> . . .</w:t>
      </w:r>
    </w:p>
    <w:p w14:paraId="4F6B513D" w14:textId="7FD5ED85" w:rsidR="003C461D" w:rsidRPr="007D46B8" w:rsidRDefault="003C461D" w:rsidP="003C461D">
      <w:pPr>
        <w:pStyle w:val="PlainText"/>
        <w:ind w:left="1440" w:hanging="720"/>
        <w:rPr>
          <w:lang w:val="en-GB"/>
        </w:rPr>
      </w:pPr>
      <w:r w:rsidRPr="007D46B8">
        <w:rPr>
          <w:lang w:val="en-GB"/>
        </w:rPr>
        <w:t>For all this, his anger did not turn</w:t>
      </w:r>
      <w:r>
        <w:rPr>
          <w:lang w:val="en-GB"/>
        </w:rPr>
        <w:t xml:space="preserve"> back</w:t>
      </w:r>
      <w:r w:rsidRPr="007D46B8">
        <w:rPr>
          <w:lang w:val="en-GB"/>
        </w:rPr>
        <w:t xml:space="preserve">; </w:t>
      </w:r>
    </w:p>
    <w:p w14:paraId="631880CD" w14:textId="77777777" w:rsidR="003C461D" w:rsidRPr="007D46B8" w:rsidRDefault="003C461D" w:rsidP="003C461D">
      <w:pPr>
        <w:pStyle w:val="PlainText"/>
        <w:ind w:left="1440"/>
        <w:rPr>
          <w:lang w:val="en-GB"/>
        </w:rPr>
      </w:pPr>
      <w:r w:rsidRPr="007D46B8">
        <w:rPr>
          <w:lang w:val="en-GB"/>
        </w:rPr>
        <w:t>his hand was still stretched out.</w:t>
      </w:r>
    </w:p>
    <w:p w14:paraId="3E122B0A" w14:textId="774DBAE3" w:rsidR="003C461D" w:rsidRPr="007D46B8" w:rsidRDefault="003C461D" w:rsidP="003C461D">
      <w:pPr>
        <w:pStyle w:val="PlainText"/>
        <w:ind w:left="1440" w:hanging="720"/>
        <w:rPr>
          <w:lang w:val="en-GB"/>
        </w:rPr>
      </w:pPr>
      <w:r>
        <w:rPr>
          <w:lang w:val="en-GB"/>
        </w:rPr>
        <w:t>The people didn’</w:t>
      </w:r>
      <w:r w:rsidRPr="007D46B8">
        <w:rPr>
          <w:lang w:val="en-GB"/>
        </w:rPr>
        <w:t xml:space="preserve">t turn </w:t>
      </w:r>
      <w:r>
        <w:rPr>
          <w:lang w:val="en-GB"/>
        </w:rPr>
        <w:t xml:space="preserve">back </w:t>
      </w:r>
      <w:r w:rsidRPr="007D46B8">
        <w:rPr>
          <w:lang w:val="en-GB"/>
        </w:rPr>
        <w:t xml:space="preserve">to the one who hit it; </w:t>
      </w:r>
    </w:p>
    <w:p w14:paraId="5A09EE0E" w14:textId="0A8EF19A" w:rsidR="003C461D" w:rsidRDefault="003C461D" w:rsidP="003C461D">
      <w:pPr>
        <w:pStyle w:val="PlainText"/>
        <w:ind w:left="1440"/>
        <w:rPr>
          <w:lang w:val="en-GB"/>
        </w:rPr>
      </w:pPr>
      <w:r>
        <w:rPr>
          <w:lang w:val="en-GB"/>
        </w:rPr>
        <w:t>they haven’</w:t>
      </w:r>
      <w:r w:rsidRPr="007D46B8">
        <w:rPr>
          <w:lang w:val="en-GB"/>
        </w:rPr>
        <w:t>t inquired of Yahweh Armies.</w:t>
      </w:r>
      <w:r>
        <w:rPr>
          <w:lang w:val="en-GB"/>
        </w:rPr>
        <w:t xml:space="preserve"> (9:8, </w:t>
      </w:r>
      <w:r w:rsidR="00CF64E8">
        <w:rPr>
          <w:lang w:val="en-GB"/>
        </w:rPr>
        <w:t xml:space="preserve">12 – </w:t>
      </w:r>
      <w:r>
        <w:rPr>
          <w:lang w:val="en-GB"/>
        </w:rPr>
        <w:t xml:space="preserve">13 [7, </w:t>
      </w:r>
      <w:r w:rsidR="00CF64E8">
        <w:rPr>
          <w:lang w:val="en-GB"/>
        </w:rPr>
        <w:t xml:space="preserve">11 </w:t>
      </w:r>
      <w:r w:rsidR="00014C88">
        <w:rPr>
          <w:lang w:val="en-GB"/>
        </w:rPr>
        <w:t>–</w:t>
      </w:r>
      <w:r w:rsidR="00CF64E8">
        <w:rPr>
          <w:lang w:val="en-GB"/>
        </w:rPr>
        <w:t xml:space="preserve"> </w:t>
      </w:r>
      <w:r>
        <w:rPr>
          <w:lang w:val="en-GB"/>
        </w:rPr>
        <w:t>12])</w:t>
      </w:r>
    </w:p>
    <w:p w14:paraId="30FA7764" w14:textId="13C30F99" w:rsidR="00E5007A" w:rsidRDefault="00E5007A" w:rsidP="00E5007A">
      <w:pPr>
        <w:pStyle w:val="PlainText"/>
        <w:rPr>
          <w:lang w:val="en-GB"/>
        </w:rPr>
      </w:pPr>
    </w:p>
    <w:p w14:paraId="3D3A1302" w14:textId="774C7F99" w:rsidR="00E5007A" w:rsidRPr="007D46B8" w:rsidRDefault="00E5007A" w:rsidP="00E5007A">
      <w:pPr>
        <w:pStyle w:val="PlainText"/>
        <w:rPr>
          <w:lang w:val="en-GB"/>
        </w:rPr>
      </w:pPr>
      <w:r>
        <w:rPr>
          <w:lang w:val="en-GB"/>
        </w:rPr>
        <w:t xml:space="preserve">By declaring Yahweh’s </w:t>
      </w:r>
      <w:r w:rsidR="004E12BA">
        <w:rPr>
          <w:lang w:val="en-GB"/>
        </w:rPr>
        <w:t xml:space="preserve">intention to Judah, Isaiah implemented it. </w:t>
      </w:r>
      <w:r w:rsidR="000D3999">
        <w:rPr>
          <w:lang w:val="en-GB"/>
        </w:rPr>
        <w:t>Isaiah</w:t>
      </w:r>
      <w:r w:rsidR="00C269CC">
        <w:rPr>
          <w:lang w:val="en-GB"/>
        </w:rPr>
        <w:t xml:space="preserve"> was the means of Yahweh’s stretching out hi</w:t>
      </w:r>
      <w:r w:rsidR="00D54437">
        <w:rPr>
          <w:lang w:val="en-GB"/>
        </w:rPr>
        <w:t>s</w:t>
      </w:r>
      <w:r w:rsidR="00C269CC">
        <w:rPr>
          <w:lang w:val="en-GB"/>
        </w:rPr>
        <w:t xml:space="preserve"> hand. </w:t>
      </w:r>
      <w:r w:rsidR="009415EA">
        <w:rPr>
          <w:lang w:val="en-GB"/>
        </w:rPr>
        <w:t>he</w:t>
      </w:r>
      <w:r w:rsidR="004E12BA">
        <w:rPr>
          <w:lang w:val="en-GB"/>
        </w:rPr>
        <w:t xml:space="preserve"> was Yahweh’s </w:t>
      </w:r>
      <w:r w:rsidR="009415EA">
        <w:rPr>
          <w:lang w:val="en-GB"/>
        </w:rPr>
        <w:t>means</w:t>
      </w:r>
      <w:r w:rsidR="004E12BA">
        <w:rPr>
          <w:lang w:val="en-GB"/>
        </w:rPr>
        <w:t xml:space="preserve"> of hitting </w:t>
      </w:r>
      <w:r w:rsidR="009B0FB5">
        <w:rPr>
          <w:lang w:val="en-GB"/>
        </w:rPr>
        <w:t xml:space="preserve">Judah. </w:t>
      </w:r>
      <w:r w:rsidR="00C969F4">
        <w:rPr>
          <w:lang w:val="en-GB"/>
        </w:rPr>
        <w:t xml:space="preserve">If miracles </w:t>
      </w:r>
      <w:r w:rsidR="009415EA">
        <w:rPr>
          <w:lang w:val="en-GB"/>
        </w:rPr>
        <w:t>we</w:t>
      </w:r>
      <w:r w:rsidR="00C969F4">
        <w:rPr>
          <w:lang w:val="en-GB"/>
        </w:rPr>
        <w:t xml:space="preserve">re by definition </w:t>
      </w:r>
      <w:r w:rsidR="00C969F4" w:rsidRPr="00D72925">
        <w:rPr>
          <w:rFonts w:cs="Calibri"/>
          <w:color w:val="000000"/>
          <w:shd w:val="clear" w:color="auto" w:fill="FFFFFF"/>
        </w:rPr>
        <w:t>welcome event</w:t>
      </w:r>
      <w:r w:rsidR="00C969F4">
        <w:rPr>
          <w:rFonts w:cs="Calibri"/>
          <w:color w:val="000000"/>
          <w:shd w:val="clear" w:color="auto" w:fill="FFFFFF"/>
        </w:rPr>
        <w:t xml:space="preserve">s, it is no miracle. But within the framework of </w:t>
      </w:r>
      <w:r w:rsidR="00D23FA6">
        <w:rPr>
          <w:rFonts w:cs="Calibri"/>
          <w:color w:val="000000"/>
          <w:shd w:val="clear" w:color="auto" w:fill="FFFFFF"/>
        </w:rPr>
        <w:t>Isaiah’s understanding of Yahweh’s speaking to him and through him</w:t>
      </w:r>
      <w:r w:rsidR="00122C83">
        <w:rPr>
          <w:rFonts w:cs="Calibri"/>
          <w:color w:val="000000"/>
          <w:shd w:val="clear" w:color="auto" w:fill="FFFFFF"/>
        </w:rPr>
        <w:t xml:space="preserve">, </w:t>
      </w:r>
      <w:r w:rsidR="00A662A6">
        <w:rPr>
          <w:rFonts w:cs="Calibri"/>
          <w:color w:val="000000"/>
          <w:shd w:val="clear" w:color="auto" w:fill="FFFFFF"/>
        </w:rPr>
        <w:t>one might have to call it painfully miraculous.</w:t>
      </w:r>
    </w:p>
    <w:p w14:paraId="43257A13" w14:textId="6FAA388F" w:rsidR="003C461D" w:rsidRDefault="003C461D" w:rsidP="00BD653B">
      <w:pPr>
        <w:pStyle w:val="Heading2"/>
        <w:ind w:left="720"/>
      </w:pPr>
      <w:r>
        <w:t>Yahweh Summon</w:t>
      </w:r>
      <w:r w:rsidR="003E42FE">
        <w:t>ed</w:t>
      </w:r>
    </w:p>
    <w:p w14:paraId="4D4A82B7" w14:textId="5432D80A" w:rsidR="00A624D6" w:rsidRDefault="00237FBE" w:rsidP="00A624D6">
      <w:pPr>
        <w:rPr>
          <w:rFonts w:cs="Calibri"/>
        </w:rPr>
      </w:pPr>
      <w:r>
        <w:rPr>
          <w:rFonts w:cs="Calibri"/>
        </w:rPr>
        <w:t>A</w:t>
      </w:r>
      <w:r w:rsidR="003C461D">
        <w:rPr>
          <w:rFonts w:cs="Calibri"/>
        </w:rPr>
        <w:t xml:space="preserve"> different perspective emerges from the prophetic testimony in 49:1 – 6</w:t>
      </w:r>
      <w:r w:rsidR="00E543CA">
        <w:rPr>
          <w:rFonts w:cs="Calibri"/>
        </w:rPr>
        <w:t xml:space="preserve">, </w:t>
      </w:r>
      <w:r w:rsidR="003C461D">
        <w:rPr>
          <w:rFonts w:cs="Calibri"/>
        </w:rPr>
        <w:t>which has been influenced by Jeremiah’s account of his commission</w:t>
      </w:r>
      <w:r w:rsidR="00C2628B">
        <w:rPr>
          <w:rFonts w:cs="Calibri"/>
        </w:rPr>
        <w:t xml:space="preserve"> (</w:t>
      </w:r>
      <w:r w:rsidR="00C50065">
        <w:rPr>
          <w:rFonts w:cs="Calibri"/>
        </w:rPr>
        <w:t xml:space="preserve">see </w:t>
      </w:r>
      <w:r w:rsidR="00C2628B">
        <w:rPr>
          <w:rFonts w:cs="Calibri"/>
        </w:rPr>
        <w:t>Jer 1:5). A</w:t>
      </w:r>
      <w:r>
        <w:rPr>
          <w:rFonts w:cs="Calibri"/>
        </w:rPr>
        <w:t xml:space="preserve">long </w:t>
      </w:r>
      <w:r w:rsidR="003C461D">
        <w:rPr>
          <w:rFonts w:cs="Calibri"/>
        </w:rPr>
        <w:t>with that account</w:t>
      </w:r>
      <w:r w:rsidR="00C2628B">
        <w:rPr>
          <w:rFonts w:cs="Calibri"/>
        </w:rPr>
        <w:t xml:space="preserve"> it</w:t>
      </w:r>
      <w:r w:rsidR="003C461D">
        <w:rPr>
          <w:rFonts w:cs="Calibri"/>
        </w:rPr>
        <w:t xml:space="preserve"> </w:t>
      </w:r>
      <w:r w:rsidR="00157C50">
        <w:rPr>
          <w:rFonts w:cs="Calibri"/>
        </w:rPr>
        <w:t xml:space="preserve">subsequently </w:t>
      </w:r>
      <w:r w:rsidR="003C461D">
        <w:rPr>
          <w:rFonts w:cs="Calibri"/>
        </w:rPr>
        <w:t xml:space="preserve">provides Paul with a way of articulating his own vocation </w:t>
      </w:r>
      <w:r w:rsidR="00E543CA">
        <w:rPr>
          <w:rFonts w:cs="Calibri"/>
        </w:rPr>
        <w:t>(</w:t>
      </w:r>
      <w:r w:rsidR="003C461D">
        <w:rPr>
          <w:rFonts w:cs="Calibri"/>
        </w:rPr>
        <w:t>see Gal 1:15). Th</w:t>
      </w:r>
      <w:r w:rsidR="00C50065">
        <w:rPr>
          <w:rFonts w:cs="Calibri"/>
        </w:rPr>
        <w:t>e</w:t>
      </w:r>
      <w:r w:rsidR="003C461D">
        <w:rPr>
          <w:rFonts w:cs="Calibri"/>
        </w:rPr>
        <w:t xml:space="preserve"> testimony has </w:t>
      </w:r>
      <w:r w:rsidR="0045505A">
        <w:rPr>
          <w:rFonts w:cs="Calibri"/>
        </w:rPr>
        <w:t xml:space="preserve">traditionally </w:t>
      </w:r>
      <w:r w:rsidR="003C461D">
        <w:rPr>
          <w:rFonts w:cs="Calibri"/>
        </w:rPr>
        <w:t xml:space="preserve">been taken as </w:t>
      </w:r>
      <w:r w:rsidR="00555CAC">
        <w:rPr>
          <w:rFonts w:cs="Calibri"/>
        </w:rPr>
        <w:t xml:space="preserve">one of </w:t>
      </w:r>
      <w:r w:rsidR="004554E1">
        <w:rPr>
          <w:rFonts w:cs="Calibri"/>
        </w:rPr>
        <w:t>four</w:t>
      </w:r>
      <w:r w:rsidR="00555CAC">
        <w:rPr>
          <w:rFonts w:cs="Calibri"/>
        </w:rPr>
        <w:t xml:space="preserve"> “Servant Songs,</w:t>
      </w:r>
      <w:r w:rsidR="004554E1">
        <w:rPr>
          <w:rFonts w:cs="Calibri"/>
        </w:rPr>
        <w:t>”</w:t>
      </w:r>
      <w:r w:rsidR="00555CAC">
        <w:rPr>
          <w:rFonts w:cs="Calibri"/>
        </w:rPr>
        <w:t xml:space="preserve"> </w:t>
      </w:r>
      <w:r w:rsidR="0070659A">
        <w:rPr>
          <w:rFonts w:cs="Calibri"/>
        </w:rPr>
        <w:t>and</w:t>
      </w:r>
      <w:r w:rsidR="00687859">
        <w:rPr>
          <w:rFonts w:cs="Calibri"/>
        </w:rPr>
        <w:t xml:space="preserve"> </w:t>
      </w:r>
      <w:r w:rsidR="003C461D">
        <w:rPr>
          <w:rFonts w:cs="Calibri"/>
        </w:rPr>
        <w:t xml:space="preserve">the </w:t>
      </w:r>
      <w:r w:rsidR="007B55E0">
        <w:rPr>
          <w:rFonts w:cs="Calibri"/>
        </w:rPr>
        <w:t>testimony</w:t>
      </w:r>
      <w:r w:rsidR="003C461D">
        <w:rPr>
          <w:rFonts w:cs="Calibri"/>
        </w:rPr>
        <w:t xml:space="preserve"> of an anonymous “servant of Yahweh” who is to be distinguished from “Second Isaiah</w:t>
      </w:r>
      <w:r w:rsidR="005036A9">
        <w:rPr>
          <w:rFonts w:cs="Calibri"/>
        </w:rPr>
        <w:t>,</w:t>
      </w:r>
      <w:r w:rsidR="003C461D">
        <w:rPr>
          <w:rFonts w:cs="Calibri"/>
        </w:rPr>
        <w:t xml:space="preserve">” </w:t>
      </w:r>
      <w:r w:rsidR="005036A9">
        <w:rPr>
          <w:rFonts w:cs="Calibri"/>
        </w:rPr>
        <w:t>who a</w:t>
      </w:r>
      <w:r w:rsidR="00BD0A39">
        <w:rPr>
          <w:rFonts w:cs="Calibri"/>
        </w:rPr>
        <w:t>l</w:t>
      </w:r>
      <w:r w:rsidR="005036A9">
        <w:rPr>
          <w:rFonts w:cs="Calibri"/>
        </w:rPr>
        <w:t xml:space="preserve">so speaks in 50:4 – 9, </w:t>
      </w:r>
      <w:r w:rsidR="003C461D">
        <w:rPr>
          <w:rFonts w:cs="Calibri"/>
        </w:rPr>
        <w:t xml:space="preserve">and </w:t>
      </w:r>
      <w:r w:rsidR="005036A9">
        <w:rPr>
          <w:rFonts w:cs="Calibri"/>
        </w:rPr>
        <w:t xml:space="preserve">who </w:t>
      </w:r>
      <w:r w:rsidR="003C461D">
        <w:rPr>
          <w:rFonts w:cs="Calibri"/>
        </w:rPr>
        <w:t xml:space="preserve">is also </w:t>
      </w:r>
      <w:r w:rsidR="00B24F22">
        <w:rPr>
          <w:rFonts w:cs="Calibri"/>
        </w:rPr>
        <w:t>described</w:t>
      </w:r>
      <w:r w:rsidR="003C461D">
        <w:rPr>
          <w:rFonts w:cs="Calibri"/>
        </w:rPr>
        <w:t xml:space="preserve"> in the third person in 42:1 – 4 and 52:13 – 53:12</w:t>
      </w:r>
      <w:r w:rsidR="00555CAC">
        <w:rPr>
          <w:rFonts w:cs="Calibri"/>
        </w:rPr>
        <w:t>. B</w:t>
      </w:r>
      <w:r w:rsidR="003C461D">
        <w:rPr>
          <w:rFonts w:cs="Calibri"/>
        </w:rPr>
        <w:t xml:space="preserve">ut normally a prophet </w:t>
      </w:r>
      <w:r w:rsidR="00BD0A39">
        <w:rPr>
          <w:rFonts w:cs="Calibri"/>
        </w:rPr>
        <w:t xml:space="preserve">who </w:t>
      </w:r>
      <w:r w:rsidR="003C461D">
        <w:rPr>
          <w:rFonts w:cs="Calibri"/>
        </w:rPr>
        <w:t>says “I” means “I” (as in 6:1 – 13; 8:1 – 8)</w:t>
      </w:r>
      <w:r w:rsidR="00CD39D1">
        <w:rPr>
          <w:rFonts w:cs="Calibri"/>
        </w:rPr>
        <w:t xml:space="preserve">, </w:t>
      </w:r>
      <w:r w:rsidR="00754749">
        <w:rPr>
          <w:rFonts w:cs="Calibri"/>
        </w:rPr>
        <w:t xml:space="preserve">and </w:t>
      </w:r>
      <w:r w:rsidR="00CD39D1">
        <w:rPr>
          <w:rFonts w:cs="Calibri"/>
        </w:rPr>
        <w:t>t</w:t>
      </w:r>
      <w:r w:rsidR="003C461D">
        <w:rPr>
          <w:rFonts w:cs="Calibri"/>
        </w:rPr>
        <w:t>here are no pointers in any other direction in 49:1 – 6</w:t>
      </w:r>
      <w:r w:rsidR="00754749">
        <w:rPr>
          <w:rFonts w:cs="Calibri"/>
        </w:rPr>
        <w:t>.</w:t>
      </w:r>
      <w:r w:rsidR="003C461D">
        <w:rPr>
          <w:rFonts w:cs="Calibri"/>
        </w:rPr>
        <w:t xml:space="preserve"> </w:t>
      </w:r>
      <w:r w:rsidR="00754749">
        <w:rPr>
          <w:rFonts w:cs="Calibri"/>
        </w:rPr>
        <w:t>W</w:t>
      </w:r>
      <w:r w:rsidR="003C461D">
        <w:rPr>
          <w:rFonts w:cs="Calibri"/>
        </w:rPr>
        <w:t xml:space="preserve">hen taken </w:t>
      </w:r>
      <w:r w:rsidR="00AA15E1">
        <w:rPr>
          <w:rFonts w:cs="Calibri"/>
        </w:rPr>
        <w:t>as the prophet’s testimony</w:t>
      </w:r>
      <w:r w:rsidR="003C461D">
        <w:rPr>
          <w:rFonts w:cs="Calibri"/>
        </w:rPr>
        <w:t xml:space="preserve">, the passage makes good sense. I </w:t>
      </w:r>
      <w:r w:rsidR="00AA15E1">
        <w:rPr>
          <w:rFonts w:cs="Calibri"/>
        </w:rPr>
        <w:t xml:space="preserve">thus </w:t>
      </w:r>
      <w:r w:rsidR="003C461D">
        <w:rPr>
          <w:rFonts w:cs="Calibri"/>
        </w:rPr>
        <w:t xml:space="preserve">take </w:t>
      </w:r>
      <w:r w:rsidR="00AA15E1">
        <w:rPr>
          <w:rFonts w:cs="Calibri"/>
        </w:rPr>
        <w:t>it</w:t>
      </w:r>
      <w:r w:rsidR="003C461D">
        <w:rPr>
          <w:rFonts w:cs="Calibri"/>
        </w:rPr>
        <w:t xml:space="preserve"> </w:t>
      </w:r>
      <w:r w:rsidR="00CD39D1">
        <w:rPr>
          <w:rFonts w:cs="Calibri"/>
        </w:rPr>
        <w:t>as</w:t>
      </w:r>
      <w:r w:rsidR="003C461D">
        <w:rPr>
          <w:rFonts w:cs="Calibri"/>
        </w:rPr>
        <w:t xml:space="preserve"> com</w:t>
      </w:r>
      <w:r w:rsidR="00CD39D1">
        <w:rPr>
          <w:rFonts w:cs="Calibri"/>
        </w:rPr>
        <w:t>ing</w:t>
      </w:r>
      <w:r w:rsidR="003C461D">
        <w:rPr>
          <w:rFonts w:cs="Calibri"/>
        </w:rPr>
        <w:t xml:space="preserve"> from the person who speaks in the rest of Isa 40 – 55, who is commonly reified as “Second Isaiah.”</w:t>
      </w:r>
      <w:r w:rsidR="003C461D">
        <w:rPr>
          <w:rStyle w:val="FootnoteReference"/>
          <w:rFonts w:cs="Calibri"/>
        </w:rPr>
        <w:footnoteReference w:id="24"/>
      </w:r>
      <w:r w:rsidR="003C461D">
        <w:rPr>
          <w:rFonts w:cs="Calibri"/>
        </w:rPr>
        <w:t xml:space="preserve"> But it </w:t>
      </w:r>
      <w:r w:rsidR="00233F3C">
        <w:rPr>
          <w:rFonts w:cs="Calibri"/>
        </w:rPr>
        <w:t>does not affect</w:t>
      </w:r>
      <w:r w:rsidR="003C461D">
        <w:rPr>
          <w:rFonts w:cs="Calibri"/>
        </w:rPr>
        <w:t xml:space="preserve"> our present discussion if one </w:t>
      </w:r>
      <w:r w:rsidR="00426542">
        <w:rPr>
          <w:rFonts w:cs="Calibri"/>
        </w:rPr>
        <w:t>understands</w:t>
      </w:r>
      <w:r w:rsidR="003C461D">
        <w:rPr>
          <w:rFonts w:cs="Calibri"/>
        </w:rPr>
        <w:t xml:space="preserve"> it </w:t>
      </w:r>
      <w:r w:rsidR="00426542">
        <w:rPr>
          <w:rFonts w:cs="Calibri"/>
        </w:rPr>
        <w:t>as coming from</w:t>
      </w:r>
      <w:r w:rsidR="003C461D">
        <w:rPr>
          <w:rFonts w:cs="Calibri"/>
        </w:rPr>
        <w:t xml:space="preserve"> some other </w:t>
      </w:r>
      <w:r w:rsidR="00694D3E">
        <w:rPr>
          <w:rFonts w:cs="Calibri"/>
        </w:rPr>
        <w:t>prophet-</w:t>
      </w:r>
      <w:r w:rsidR="003C461D">
        <w:rPr>
          <w:rFonts w:cs="Calibri"/>
        </w:rPr>
        <w:t>servant of Yahweh.</w:t>
      </w:r>
    </w:p>
    <w:p w14:paraId="56C78507" w14:textId="77777777" w:rsidR="003C461D" w:rsidRDefault="003C461D" w:rsidP="003C461D">
      <w:pPr>
        <w:pStyle w:val="NoSpacing"/>
        <w:rPr>
          <w:lang w:val="en-US"/>
        </w:rPr>
      </w:pPr>
      <w:r>
        <w:rPr>
          <w:lang w:val="en-US"/>
        </w:rPr>
        <w:tab/>
      </w:r>
    </w:p>
    <w:p w14:paraId="3F474698" w14:textId="77777777" w:rsidR="003C461D" w:rsidRDefault="003C461D" w:rsidP="003C461D">
      <w:pPr>
        <w:pStyle w:val="NoSpacing"/>
        <w:ind w:firstLine="720"/>
        <w:rPr>
          <w:lang w:val="en-US"/>
        </w:rPr>
      </w:pPr>
      <w:r>
        <w:rPr>
          <w:lang w:val="en-US"/>
        </w:rPr>
        <w:t>Yahweh – he summoned me, from the womb,</w:t>
      </w:r>
    </w:p>
    <w:p w14:paraId="2C6C0206" w14:textId="77777777" w:rsidR="003C461D" w:rsidRDefault="003C461D" w:rsidP="003C461D">
      <w:pPr>
        <w:pStyle w:val="NoSpacing"/>
        <w:rPr>
          <w:lang w:val="en-US"/>
        </w:rPr>
      </w:pPr>
      <w:r>
        <w:rPr>
          <w:lang w:val="en-US"/>
        </w:rPr>
        <w:tab/>
      </w:r>
      <w:r>
        <w:rPr>
          <w:lang w:val="en-US"/>
        </w:rPr>
        <w:tab/>
        <w:t>from my mother’s insides he pronounced my name.</w:t>
      </w:r>
    </w:p>
    <w:p w14:paraId="46965AA0" w14:textId="77777777" w:rsidR="003C461D" w:rsidRDefault="003C461D" w:rsidP="003C461D">
      <w:pPr>
        <w:pStyle w:val="NoSpacing"/>
        <w:ind w:firstLine="720"/>
        <w:rPr>
          <w:lang w:val="en-US"/>
        </w:rPr>
      </w:pPr>
      <w:r>
        <w:rPr>
          <w:lang w:val="en-US"/>
        </w:rPr>
        <w:t>He made my mouth as a sharp sword,</w:t>
      </w:r>
    </w:p>
    <w:p w14:paraId="111F79AE" w14:textId="77777777" w:rsidR="003C461D" w:rsidRDefault="003C461D" w:rsidP="003C461D">
      <w:pPr>
        <w:pStyle w:val="NoSpacing"/>
        <w:ind w:left="720" w:firstLine="720"/>
        <w:rPr>
          <w:lang w:val="en-US"/>
        </w:rPr>
      </w:pPr>
      <w:r>
        <w:rPr>
          <w:lang w:val="en-US"/>
        </w:rPr>
        <w:t>in the shade of his hand he hid me.</w:t>
      </w:r>
    </w:p>
    <w:p w14:paraId="7F8BBB9C" w14:textId="77777777" w:rsidR="003C461D" w:rsidRDefault="003C461D" w:rsidP="003C461D">
      <w:pPr>
        <w:pStyle w:val="NoSpacing"/>
        <w:ind w:firstLine="720"/>
        <w:rPr>
          <w:lang w:val="en-US"/>
        </w:rPr>
      </w:pPr>
      <w:r>
        <w:rPr>
          <w:lang w:val="en-US"/>
        </w:rPr>
        <w:t>He made me into a burnished arrow;</w:t>
      </w:r>
    </w:p>
    <w:p w14:paraId="2EA940BD" w14:textId="77777777" w:rsidR="003C461D" w:rsidRDefault="003C461D" w:rsidP="003C461D">
      <w:pPr>
        <w:pStyle w:val="NoSpacing"/>
        <w:ind w:left="720" w:firstLine="720"/>
        <w:rPr>
          <w:lang w:val="en-US"/>
        </w:rPr>
      </w:pPr>
      <w:r>
        <w:rPr>
          <w:lang w:val="en-US"/>
        </w:rPr>
        <w:t>in his quiver he hid me.</w:t>
      </w:r>
    </w:p>
    <w:p w14:paraId="2E25703F" w14:textId="4F81B1F2" w:rsidR="003C461D" w:rsidRDefault="003C461D" w:rsidP="003C461D">
      <w:pPr>
        <w:pStyle w:val="NoSpacing"/>
        <w:ind w:firstLine="720"/>
        <w:rPr>
          <w:lang w:val="en-US"/>
        </w:rPr>
      </w:pPr>
      <w:r>
        <w:rPr>
          <w:lang w:val="en-US"/>
        </w:rPr>
        <w:lastRenderedPageBreak/>
        <w:t>He said to me</w:t>
      </w:r>
      <w:r w:rsidR="00026FDC">
        <w:rPr>
          <w:lang w:val="en-US"/>
        </w:rPr>
        <w:t>, “Y</w:t>
      </w:r>
      <w:r>
        <w:rPr>
          <w:lang w:val="en-US"/>
        </w:rPr>
        <w:t>ou are my servant,</w:t>
      </w:r>
    </w:p>
    <w:p w14:paraId="6D4FF5B4" w14:textId="71ED1591" w:rsidR="003C461D" w:rsidRDefault="003C461D" w:rsidP="003C461D">
      <w:pPr>
        <w:pStyle w:val="NoSpacing"/>
        <w:ind w:left="720" w:firstLine="720"/>
        <w:rPr>
          <w:lang w:val="en-US"/>
        </w:rPr>
      </w:pPr>
      <w:r>
        <w:rPr>
          <w:lang w:val="en-US"/>
        </w:rPr>
        <w:t>Israel in whom I will show my attractiveness.</w:t>
      </w:r>
      <w:r w:rsidR="00026FDC">
        <w:rPr>
          <w:lang w:val="en-US"/>
        </w:rPr>
        <w:t>”</w:t>
      </w:r>
      <w:r>
        <w:rPr>
          <w:lang w:val="en-US"/>
        </w:rPr>
        <w:t xml:space="preserve"> (49:1 – 3)</w:t>
      </w:r>
    </w:p>
    <w:p w14:paraId="2F91EBE9" w14:textId="77777777" w:rsidR="003C461D" w:rsidRDefault="003C461D" w:rsidP="003C461D">
      <w:pPr>
        <w:pStyle w:val="NoSpacing"/>
        <w:rPr>
          <w:lang w:val="en-US"/>
        </w:rPr>
      </w:pPr>
    </w:p>
    <w:p w14:paraId="0C140451" w14:textId="495669EF" w:rsidR="003C461D" w:rsidRDefault="00A33BF1" w:rsidP="003C461D">
      <w:pPr>
        <w:pStyle w:val="NoSpacing"/>
        <w:rPr>
          <w:lang w:val="en-US"/>
        </w:rPr>
      </w:pPr>
      <w:r>
        <w:rPr>
          <w:lang w:val="en-US"/>
        </w:rPr>
        <w:t>Yahweh does something extraordinary in thus</w:t>
      </w:r>
      <w:r w:rsidR="003C461D">
        <w:rPr>
          <w:lang w:val="en-US"/>
        </w:rPr>
        <w:t xml:space="preserve"> speaking to the prophet</w:t>
      </w:r>
      <w:r w:rsidR="007D355D">
        <w:rPr>
          <w:lang w:val="en-US"/>
        </w:rPr>
        <w:t xml:space="preserve">. While in general there is nothing unusual about calling a prophet Yahweh’s servant (Isaiah was so designated in 20:3), in Isaiah 40 – 48 only Israel has been explicitly so designated (most recently in 48:20), though </w:t>
      </w:r>
      <w:r w:rsidR="000020B0">
        <w:rPr>
          <w:lang w:val="en-US"/>
        </w:rPr>
        <w:t xml:space="preserve">it was </w:t>
      </w:r>
      <w:r w:rsidR="007D355D">
        <w:rPr>
          <w:lang w:val="en-US"/>
        </w:rPr>
        <w:t xml:space="preserve">often with irony </w:t>
      </w:r>
      <w:r w:rsidR="000020B0">
        <w:rPr>
          <w:lang w:val="en-US"/>
        </w:rPr>
        <w:t>because Israel was actually incapable of fulfilling this vocation. It is therefore both surprising and unsurprising that Yahweh commissions this prophet to fulfill the servant-Israel role and thus be the one through whom Yahweh’s glory shines out</w:t>
      </w:r>
      <w:r w:rsidR="003C461D">
        <w:rPr>
          <w:lang w:val="en-US"/>
        </w:rPr>
        <w:t xml:space="preserve">. </w:t>
      </w:r>
      <w:r w:rsidR="008F36E1">
        <w:rPr>
          <w:lang w:val="en-US"/>
        </w:rPr>
        <w:t>I</w:t>
      </w:r>
      <w:r w:rsidR="003C461D">
        <w:rPr>
          <w:lang w:val="en-US"/>
        </w:rPr>
        <w:t>n the testimony the prophet goes on to give a verbatim report of a dialogue with Yahweh</w:t>
      </w:r>
      <w:r w:rsidR="000020B0">
        <w:rPr>
          <w:lang w:val="en-US"/>
        </w:rPr>
        <w:t>; t</w:t>
      </w:r>
      <w:r w:rsidR="003C461D">
        <w:rPr>
          <w:lang w:val="en-US"/>
        </w:rPr>
        <w:t>here is apparently a time gap between th</w:t>
      </w:r>
      <w:r w:rsidR="00285E6F">
        <w:rPr>
          <w:lang w:val="en-US"/>
        </w:rPr>
        <w:t>e</w:t>
      </w:r>
      <w:r w:rsidR="003C461D">
        <w:rPr>
          <w:lang w:val="en-US"/>
        </w:rPr>
        <w:t xml:space="preserve"> commission </w:t>
      </w:r>
      <w:r w:rsidR="00285E6F">
        <w:rPr>
          <w:lang w:val="en-US"/>
        </w:rPr>
        <w:t xml:space="preserve">that the prophet recalls </w:t>
      </w:r>
      <w:r w:rsidR="00983035">
        <w:rPr>
          <w:lang w:val="en-US"/>
        </w:rPr>
        <w:t xml:space="preserve">in vv. 1 – 3 </w:t>
      </w:r>
      <w:r w:rsidR="003C461D">
        <w:rPr>
          <w:lang w:val="en-US"/>
        </w:rPr>
        <w:t>and the protest which follows:</w:t>
      </w:r>
    </w:p>
    <w:p w14:paraId="76F65384" w14:textId="77777777" w:rsidR="003C461D" w:rsidRDefault="003C461D" w:rsidP="003C461D">
      <w:pPr>
        <w:pStyle w:val="NoSpacing"/>
        <w:rPr>
          <w:lang w:val="en-US"/>
        </w:rPr>
      </w:pPr>
    </w:p>
    <w:p w14:paraId="62EEE2B7" w14:textId="23A68F10" w:rsidR="003C461D" w:rsidRDefault="003C461D" w:rsidP="003C461D">
      <w:pPr>
        <w:pStyle w:val="NoSpacing"/>
        <w:ind w:firstLine="720"/>
      </w:pPr>
      <w:r>
        <w:t xml:space="preserve">But I myself said: </w:t>
      </w:r>
      <w:r w:rsidR="00983035">
        <w:t>w</w:t>
      </w:r>
      <w:r>
        <w:t>ith empty results I have toiled;</w:t>
      </w:r>
    </w:p>
    <w:p w14:paraId="017C78C0" w14:textId="77777777" w:rsidR="003C461D" w:rsidRDefault="003C461D" w:rsidP="003C461D">
      <w:pPr>
        <w:pStyle w:val="NoSpacing"/>
        <w:ind w:left="720" w:firstLine="720"/>
      </w:pPr>
      <w:r>
        <w:t>for something void, for mere breath, I have spent my energy.</w:t>
      </w:r>
    </w:p>
    <w:p w14:paraId="1F31114E" w14:textId="77777777" w:rsidR="003C461D" w:rsidRDefault="003C461D" w:rsidP="003C461D">
      <w:pPr>
        <w:pStyle w:val="NoSpacing"/>
        <w:ind w:firstLine="720"/>
      </w:pPr>
      <w:r>
        <w:t xml:space="preserve">Therefore the exercise of authority for me is with Yahweh, </w:t>
      </w:r>
    </w:p>
    <w:p w14:paraId="38718F9D" w14:textId="77777777" w:rsidR="003C461D" w:rsidRDefault="003C461D" w:rsidP="003C461D">
      <w:pPr>
        <w:pStyle w:val="NoSpacing"/>
        <w:ind w:left="720" w:firstLine="720"/>
      </w:pPr>
      <w:r>
        <w:t>my recompense is with my God. (49:4)</w:t>
      </w:r>
    </w:p>
    <w:p w14:paraId="779F5ACD" w14:textId="77777777" w:rsidR="003C461D" w:rsidRDefault="003C461D" w:rsidP="003C461D">
      <w:pPr>
        <w:pStyle w:val="NoSpacing"/>
      </w:pPr>
    </w:p>
    <w:p w14:paraId="376B6E0C" w14:textId="3B5116A0" w:rsidR="003C461D" w:rsidRDefault="002D065D" w:rsidP="003C461D">
      <w:pPr>
        <w:pStyle w:val="NoSpacing"/>
      </w:pPr>
      <w:r>
        <w:t xml:space="preserve">The prophet speaks of the </w:t>
      </w:r>
      <w:r w:rsidR="005617CF">
        <w:t>failure of his work among the Judahites whom he has been seeking to</w:t>
      </w:r>
      <w:r w:rsidR="004F6B18">
        <w:t xml:space="preserve"> persuade of Yahweh’s intention to restore them </w:t>
      </w:r>
      <w:r w:rsidR="00005608">
        <w:t>by</w:t>
      </w:r>
      <w:r w:rsidR="004F6B18">
        <w:t xml:space="preserve"> putting Cyrus </w:t>
      </w:r>
      <w:r w:rsidR="00005608">
        <w:t xml:space="preserve">the Persian </w:t>
      </w:r>
      <w:r w:rsidR="004F6B18">
        <w:t>in power</w:t>
      </w:r>
      <w:r w:rsidR="00005608">
        <w:t xml:space="preserve"> and putting Babylon down</w:t>
      </w:r>
      <w:r w:rsidR="004F6B18">
        <w:t xml:space="preserve">. </w:t>
      </w:r>
      <w:r w:rsidR="00A814B9">
        <w:t xml:space="preserve">He has to trust Yahweh </w:t>
      </w:r>
      <w:r w:rsidR="003A5FAC">
        <w:t xml:space="preserve">for his </w:t>
      </w:r>
      <w:r w:rsidR="00370448">
        <w:t xml:space="preserve">exercise of authority, his </w:t>
      </w:r>
      <w:r w:rsidR="003A5FAC">
        <w:t>ruling</w:t>
      </w:r>
      <w:r w:rsidR="00BA01E9">
        <w:t xml:space="preserve"> (</w:t>
      </w:r>
      <w:r w:rsidR="00BA01E9">
        <w:rPr>
          <w:i/>
          <w:iCs/>
        </w:rPr>
        <w:t>mi</w:t>
      </w:r>
      <w:r w:rsidR="00BA01E9">
        <w:rPr>
          <w:rFonts w:cs="Calibri"/>
          <w:i/>
          <w:iCs/>
        </w:rPr>
        <w:t>špāṭ</w:t>
      </w:r>
      <w:r w:rsidR="00BA01E9">
        <w:rPr>
          <w:rFonts w:cs="Calibri"/>
        </w:rPr>
        <w:t>)</w:t>
      </w:r>
      <w:r w:rsidR="003A5FAC">
        <w:t xml:space="preserve">, for his vindication, his recompense. It was something else that Israel itself had been unable to do (40:27). </w:t>
      </w:r>
      <w:r w:rsidR="003C461D">
        <w:t xml:space="preserve">The miraculous element </w:t>
      </w:r>
      <w:r w:rsidR="00921625">
        <w:t xml:space="preserve">in the testimony </w:t>
      </w:r>
      <w:r w:rsidR="003C461D">
        <w:t>lies in the way Yahweh replies:</w:t>
      </w:r>
    </w:p>
    <w:p w14:paraId="2F699AB3" w14:textId="77777777" w:rsidR="003C461D" w:rsidRDefault="003C461D" w:rsidP="003C461D">
      <w:pPr>
        <w:pStyle w:val="NoSpacing"/>
      </w:pPr>
    </w:p>
    <w:p w14:paraId="0160A4CA" w14:textId="172B5541" w:rsidR="003C461D" w:rsidRDefault="003A5FAC" w:rsidP="003C461D">
      <w:pPr>
        <w:pStyle w:val="NoSpacing"/>
        <w:ind w:firstLine="720"/>
        <w:rPr>
          <w:lang w:val="en-US"/>
        </w:rPr>
      </w:pPr>
      <w:r>
        <w:rPr>
          <w:lang w:val="en-US"/>
        </w:rPr>
        <w:t xml:space="preserve">Something </w:t>
      </w:r>
      <w:r w:rsidR="002819C7">
        <w:rPr>
          <w:lang w:val="en-US"/>
        </w:rPr>
        <w:t xml:space="preserve">too </w:t>
      </w:r>
      <w:r>
        <w:rPr>
          <w:lang w:val="en-US"/>
        </w:rPr>
        <w:t>s</w:t>
      </w:r>
      <w:r w:rsidR="003C461D">
        <w:rPr>
          <w:lang w:val="en-US"/>
        </w:rPr>
        <w:t>light, your being a servant for me</w:t>
      </w:r>
    </w:p>
    <w:p w14:paraId="739E921A" w14:textId="26306DB4" w:rsidR="003C461D" w:rsidRDefault="002819C7" w:rsidP="003C461D">
      <w:pPr>
        <w:pStyle w:val="NoSpacing"/>
        <w:ind w:left="720" w:firstLine="720"/>
        <w:rPr>
          <w:lang w:val="en-US"/>
        </w:rPr>
      </w:pPr>
      <w:r>
        <w:rPr>
          <w:lang w:val="en-US"/>
        </w:rPr>
        <w:t>to</w:t>
      </w:r>
      <w:r w:rsidR="003C461D">
        <w:rPr>
          <w:lang w:val="en-US"/>
        </w:rPr>
        <w:t xml:space="preserve"> lift up the clans of Jacob </w:t>
      </w:r>
    </w:p>
    <w:p w14:paraId="2557DC8B" w14:textId="15725A21" w:rsidR="003C461D" w:rsidRDefault="002819C7" w:rsidP="003C461D">
      <w:pPr>
        <w:pStyle w:val="NoSpacing"/>
        <w:ind w:left="720" w:firstLine="720"/>
        <w:rPr>
          <w:lang w:val="en-US"/>
        </w:rPr>
      </w:pPr>
      <w:r>
        <w:rPr>
          <w:lang w:val="en-US"/>
        </w:rPr>
        <w:t>to</w:t>
      </w:r>
      <w:r w:rsidR="003C461D">
        <w:rPr>
          <w:lang w:val="en-US"/>
        </w:rPr>
        <w:t xml:space="preserve"> get back the survivors of Israel.</w:t>
      </w:r>
    </w:p>
    <w:p w14:paraId="36B4917F" w14:textId="77777777" w:rsidR="003C461D" w:rsidRDefault="003C461D" w:rsidP="003C461D">
      <w:pPr>
        <w:pStyle w:val="NoSpacing"/>
        <w:ind w:firstLine="720"/>
        <w:rPr>
          <w:lang w:val="en-US"/>
        </w:rPr>
      </w:pPr>
      <w:r>
        <w:rPr>
          <w:lang w:val="en-US"/>
        </w:rPr>
        <w:t>I will make you a light for nations</w:t>
      </w:r>
    </w:p>
    <w:p w14:paraId="483E762D" w14:textId="76DEE51C" w:rsidR="003C461D" w:rsidRDefault="003C461D" w:rsidP="003C461D">
      <w:pPr>
        <w:pStyle w:val="NoSpacing"/>
        <w:ind w:left="720" w:firstLine="720"/>
        <w:rPr>
          <w:lang w:val="en-US"/>
        </w:rPr>
      </w:pPr>
      <w:r>
        <w:rPr>
          <w:lang w:val="en-US"/>
        </w:rPr>
        <w:t>my deliverance to the end of the earth (49:6)</w:t>
      </w:r>
    </w:p>
    <w:p w14:paraId="60085955" w14:textId="3B57FCF4" w:rsidR="00985F2C" w:rsidRDefault="00985F2C" w:rsidP="00985F2C">
      <w:pPr>
        <w:pStyle w:val="NoSpacing"/>
        <w:rPr>
          <w:lang w:val="en-US"/>
        </w:rPr>
      </w:pPr>
    </w:p>
    <w:p w14:paraId="398FE5C5" w14:textId="7D1F4020" w:rsidR="00985F2C" w:rsidRDefault="00F0131B" w:rsidP="00985F2C">
      <w:pPr>
        <w:pStyle w:val="NoSpacing"/>
        <w:rPr>
          <w:lang w:val="en-US"/>
        </w:rPr>
      </w:pPr>
      <w:r>
        <w:rPr>
          <w:lang w:val="en-US"/>
        </w:rPr>
        <w:t xml:space="preserve">Yahweh had given the prophet a role in connection with </w:t>
      </w:r>
      <w:r w:rsidR="005B6703">
        <w:rPr>
          <w:lang w:val="en-US"/>
        </w:rPr>
        <w:t>lifting up the clans, getting them back.</w:t>
      </w:r>
      <w:r w:rsidR="002819C7">
        <w:rPr>
          <w:lang w:val="en-US"/>
        </w:rPr>
        <w:t xml:space="preserve"> The expressions might</w:t>
      </w:r>
      <w:r w:rsidR="005B6703">
        <w:rPr>
          <w:lang w:val="en-US"/>
        </w:rPr>
        <w:t xml:space="preserve"> include </w:t>
      </w:r>
      <w:r w:rsidR="00F60DFC">
        <w:rPr>
          <w:lang w:val="en-US"/>
        </w:rPr>
        <w:t xml:space="preserve">restoring their morale and their hope, </w:t>
      </w:r>
      <w:r w:rsidR="00BE0853">
        <w:rPr>
          <w:lang w:val="en-US"/>
        </w:rPr>
        <w:t xml:space="preserve">restoring the exiles to their homeland, </w:t>
      </w:r>
      <w:r w:rsidR="003E5685">
        <w:rPr>
          <w:lang w:val="en-US"/>
        </w:rPr>
        <w:t>and restoring the</w:t>
      </w:r>
      <w:r w:rsidR="00B433E7">
        <w:rPr>
          <w:lang w:val="en-US"/>
        </w:rPr>
        <w:t xml:space="preserve"> people</w:t>
      </w:r>
      <w:r w:rsidR="003E5685">
        <w:rPr>
          <w:lang w:val="en-US"/>
        </w:rPr>
        <w:t xml:space="preserve"> in their relationship with Yahweh</w:t>
      </w:r>
      <w:r w:rsidR="002819C7">
        <w:rPr>
          <w:lang w:val="en-US"/>
        </w:rPr>
        <w:t xml:space="preserve"> – all these have been implicit in Isaiah 40 – 48</w:t>
      </w:r>
      <w:r w:rsidR="00B42A24">
        <w:rPr>
          <w:lang w:val="en-US"/>
        </w:rPr>
        <w:t xml:space="preserve">. </w:t>
      </w:r>
      <w:r w:rsidR="002819C7">
        <w:rPr>
          <w:lang w:val="en-US"/>
        </w:rPr>
        <w:t>T</w:t>
      </w:r>
      <w:r w:rsidR="00B42A24">
        <w:rPr>
          <w:lang w:val="en-US"/>
        </w:rPr>
        <w:t>he prophet’s word</w:t>
      </w:r>
      <w:r w:rsidR="002819C7">
        <w:rPr>
          <w:lang w:val="en-US"/>
        </w:rPr>
        <w:t>s might</w:t>
      </w:r>
      <w:r w:rsidR="00B42A24">
        <w:rPr>
          <w:lang w:val="en-US"/>
        </w:rPr>
        <w:t xml:space="preserve"> thus fulfill the performative function just noted. But Yahweh’s concern here </w:t>
      </w:r>
      <w:r w:rsidR="0070617E">
        <w:rPr>
          <w:lang w:val="en-US"/>
        </w:rPr>
        <w:t xml:space="preserve">is to do </w:t>
      </w:r>
      <w:r w:rsidR="00985F2C">
        <w:rPr>
          <w:lang w:val="en-US"/>
        </w:rPr>
        <w:t xml:space="preserve">more than reaffirm </w:t>
      </w:r>
      <w:r w:rsidR="002819C7">
        <w:rPr>
          <w:lang w:val="en-US"/>
        </w:rPr>
        <w:t>his</w:t>
      </w:r>
      <w:r w:rsidR="00985F2C">
        <w:rPr>
          <w:lang w:val="en-US"/>
        </w:rPr>
        <w:t xml:space="preserve"> original commission</w:t>
      </w:r>
      <w:r w:rsidR="00EA380E">
        <w:rPr>
          <w:lang w:val="en-US"/>
        </w:rPr>
        <w:t xml:space="preserve"> in connection with the restoration </w:t>
      </w:r>
      <w:r w:rsidR="00BB3708">
        <w:rPr>
          <w:lang w:val="en-US"/>
        </w:rPr>
        <w:t xml:space="preserve">of </w:t>
      </w:r>
      <w:r w:rsidR="009772A3">
        <w:rPr>
          <w:lang w:val="en-US"/>
        </w:rPr>
        <w:t>Israel</w:t>
      </w:r>
      <w:r w:rsidR="0070617E">
        <w:rPr>
          <w:lang w:val="en-US"/>
        </w:rPr>
        <w:t xml:space="preserve">. </w:t>
      </w:r>
      <w:r w:rsidR="00C436FD">
        <w:rPr>
          <w:lang w:val="en-US"/>
        </w:rPr>
        <w:t xml:space="preserve">He will make this prophet a light for nations, a light that will shine to the end of the earth. </w:t>
      </w:r>
      <w:r w:rsidR="002819C7">
        <w:rPr>
          <w:lang w:val="en-US"/>
        </w:rPr>
        <w:t>The prophet leaves unstated how this miracle will come about</w:t>
      </w:r>
      <w:r w:rsidR="00577D53">
        <w:rPr>
          <w:lang w:val="en-US"/>
        </w:rPr>
        <w:t xml:space="preserve">. </w:t>
      </w:r>
      <w:r w:rsidR="00BD79B2">
        <w:rPr>
          <w:lang w:val="en-US"/>
        </w:rPr>
        <w:t>H</w:t>
      </w:r>
      <w:r w:rsidR="00577D53">
        <w:rPr>
          <w:lang w:val="en-US"/>
        </w:rPr>
        <w:t>is message to the Judahites also implies good news for other peoples</w:t>
      </w:r>
      <w:r w:rsidR="009A329F">
        <w:rPr>
          <w:lang w:val="en-US"/>
        </w:rPr>
        <w:t>,</w:t>
      </w:r>
      <w:r w:rsidR="00577D53">
        <w:rPr>
          <w:lang w:val="en-US"/>
        </w:rPr>
        <w:t xml:space="preserve"> because it speaks of Babylon’s downfall</w:t>
      </w:r>
      <w:r w:rsidR="009A329F">
        <w:rPr>
          <w:lang w:val="en-US"/>
        </w:rPr>
        <w:t xml:space="preserve"> and/</w:t>
      </w:r>
      <w:r w:rsidR="00577D53">
        <w:rPr>
          <w:lang w:val="en-US"/>
        </w:rPr>
        <w:t xml:space="preserve">or because they will recognize that his faithfulness to Israel has implications for them. </w:t>
      </w:r>
      <w:r w:rsidR="00741260">
        <w:rPr>
          <w:lang w:val="en-US"/>
        </w:rPr>
        <w:t>T</w:t>
      </w:r>
      <w:r w:rsidR="00C436FD">
        <w:rPr>
          <w:lang w:val="en-US"/>
        </w:rPr>
        <w:t xml:space="preserve">he fact that people still read </w:t>
      </w:r>
      <w:r w:rsidR="008D13EF">
        <w:rPr>
          <w:lang w:val="en-US"/>
        </w:rPr>
        <w:t xml:space="preserve">this message and </w:t>
      </w:r>
      <w:r w:rsidR="00524859">
        <w:rPr>
          <w:lang w:val="en-US"/>
        </w:rPr>
        <w:t xml:space="preserve">are </w:t>
      </w:r>
      <w:r w:rsidR="008D13EF">
        <w:rPr>
          <w:lang w:val="en-US"/>
        </w:rPr>
        <w:t xml:space="preserve">influenced by it indicates the extraordinary way in which </w:t>
      </w:r>
      <w:r w:rsidR="00741260">
        <w:rPr>
          <w:lang w:val="en-US"/>
        </w:rPr>
        <w:t>Yahweh performed this miracle.</w:t>
      </w:r>
    </w:p>
    <w:p w14:paraId="37FC775B" w14:textId="647E23E7" w:rsidR="003C461D" w:rsidRDefault="003C461D" w:rsidP="00BD653B">
      <w:pPr>
        <w:pStyle w:val="Heading2"/>
        <w:ind w:left="720"/>
      </w:pPr>
      <w:r>
        <w:t xml:space="preserve">Yahweh </w:t>
      </w:r>
      <w:r w:rsidR="00F71743">
        <w:t>Covered</w:t>
      </w:r>
    </w:p>
    <w:p w14:paraId="6B7BA35D" w14:textId="64D9A32F" w:rsidR="003C461D" w:rsidRDefault="003C461D" w:rsidP="003C461D">
      <w:pPr>
        <w:pStyle w:val="NoSpacing"/>
        <w:rPr>
          <w:lang w:val="en-US"/>
        </w:rPr>
      </w:pPr>
      <w:r>
        <w:rPr>
          <w:lang w:val="en-US"/>
        </w:rPr>
        <w:t xml:space="preserve">A </w:t>
      </w:r>
      <w:r w:rsidR="00F848A6">
        <w:rPr>
          <w:lang w:val="en-US"/>
        </w:rPr>
        <w:t>further</w:t>
      </w:r>
      <w:r>
        <w:rPr>
          <w:lang w:val="en-US"/>
        </w:rPr>
        <w:t xml:space="preserve"> </w:t>
      </w:r>
      <w:r w:rsidR="00BD3F61">
        <w:rPr>
          <w:lang w:val="en-US"/>
        </w:rPr>
        <w:t>testimony to</w:t>
      </w:r>
      <w:r>
        <w:rPr>
          <w:lang w:val="en-US"/>
        </w:rPr>
        <w:t xml:space="preserve"> a commission appears in 61:1.</w:t>
      </w:r>
    </w:p>
    <w:p w14:paraId="013727AA" w14:textId="77777777" w:rsidR="003C461D" w:rsidRDefault="003C461D" w:rsidP="003C461D">
      <w:pPr>
        <w:pStyle w:val="NoSpacing"/>
        <w:rPr>
          <w:lang w:val="en-US"/>
        </w:rPr>
      </w:pPr>
    </w:p>
    <w:p w14:paraId="3BF9686B" w14:textId="77777777" w:rsidR="003C461D" w:rsidRDefault="003C461D" w:rsidP="003C461D">
      <w:pPr>
        <w:pStyle w:val="NoSpacing"/>
        <w:ind w:firstLine="720"/>
        <w:rPr>
          <w:lang w:val="en-US"/>
        </w:rPr>
      </w:pPr>
      <w:r>
        <w:rPr>
          <w:lang w:val="en-US"/>
        </w:rPr>
        <w:t>The breath of the Lord Yahweh is on me,</w:t>
      </w:r>
    </w:p>
    <w:p w14:paraId="6A27AB89" w14:textId="77777777" w:rsidR="003C461D" w:rsidRDefault="003C461D" w:rsidP="003C461D">
      <w:pPr>
        <w:pStyle w:val="NoSpacing"/>
        <w:ind w:left="720" w:firstLine="720"/>
        <w:rPr>
          <w:lang w:val="en-US"/>
        </w:rPr>
      </w:pPr>
      <w:r>
        <w:rPr>
          <w:lang w:val="en-US"/>
        </w:rPr>
        <w:t>because Yahweh has anointed me.</w:t>
      </w:r>
    </w:p>
    <w:p w14:paraId="0EEC83D5" w14:textId="77777777" w:rsidR="003C461D" w:rsidRDefault="003C461D" w:rsidP="003C461D">
      <w:pPr>
        <w:pStyle w:val="NoSpacing"/>
        <w:ind w:firstLine="720"/>
        <w:rPr>
          <w:lang w:val="en-US"/>
        </w:rPr>
      </w:pPr>
      <w:r>
        <w:rPr>
          <w:lang w:val="en-US"/>
        </w:rPr>
        <w:t xml:space="preserve">To take news to lowly people he has sent me </w:t>
      </w:r>
    </w:p>
    <w:p w14:paraId="228A4CC9" w14:textId="77777777" w:rsidR="003C461D" w:rsidRDefault="003C461D" w:rsidP="003C461D">
      <w:pPr>
        <w:pStyle w:val="NoSpacing"/>
        <w:ind w:left="720" w:firstLine="720"/>
        <w:rPr>
          <w:lang w:val="en-US"/>
        </w:rPr>
      </w:pPr>
      <w:r>
        <w:rPr>
          <w:lang w:val="en-US"/>
        </w:rPr>
        <w:t xml:space="preserve">to bandage people who are breaking in heart. </w:t>
      </w:r>
    </w:p>
    <w:p w14:paraId="2EB07CA8" w14:textId="77777777" w:rsidR="003C461D" w:rsidRDefault="003C461D" w:rsidP="003C461D">
      <w:pPr>
        <w:pStyle w:val="NoSpacing"/>
        <w:ind w:left="720" w:firstLine="720"/>
        <w:rPr>
          <w:lang w:val="en-US"/>
        </w:rPr>
      </w:pPr>
    </w:p>
    <w:p w14:paraId="425ED50B" w14:textId="71B7627A" w:rsidR="00B722A4" w:rsidRDefault="003C461D" w:rsidP="00417FDD">
      <w:pPr>
        <w:rPr>
          <w:rFonts w:cs="Calibri"/>
        </w:rPr>
      </w:pPr>
      <w:r>
        <w:rPr>
          <w:rFonts w:cs="Calibri"/>
        </w:rPr>
        <w:t xml:space="preserve">Through its use </w:t>
      </w:r>
      <w:r w:rsidR="00BD0556">
        <w:rPr>
          <w:rFonts w:cs="Calibri"/>
        </w:rPr>
        <w:t>of the word for breath</w:t>
      </w:r>
      <w:r w:rsidR="00031123">
        <w:rPr>
          <w:rFonts w:cs="Calibri"/>
        </w:rPr>
        <w:t>/spirit/wind</w:t>
      </w:r>
      <w:r w:rsidR="00BD0556">
        <w:rPr>
          <w:rFonts w:cs="Calibri"/>
        </w:rPr>
        <w:t xml:space="preserve"> (</w:t>
      </w:r>
      <w:r w:rsidR="00BD0556">
        <w:rPr>
          <w:rFonts w:cs="Calibri"/>
          <w:i/>
          <w:iCs/>
        </w:rPr>
        <w:t>rûaḥ</w:t>
      </w:r>
      <w:r w:rsidR="00BD0556">
        <w:rPr>
          <w:rFonts w:cs="Calibri"/>
        </w:rPr>
        <w:t xml:space="preserve">), the account </w:t>
      </w:r>
      <w:r w:rsidR="002F74FC">
        <w:rPr>
          <w:rFonts w:cs="Calibri"/>
        </w:rPr>
        <w:t>of this</w:t>
      </w:r>
      <w:r>
        <w:rPr>
          <w:rFonts w:cs="Calibri"/>
        </w:rPr>
        <w:t xml:space="preserve"> commission</w:t>
      </w:r>
      <w:r w:rsidR="00BD0556">
        <w:rPr>
          <w:rFonts w:cs="Calibri"/>
        </w:rPr>
        <w:t xml:space="preserve"> </w:t>
      </w:r>
      <w:r>
        <w:rPr>
          <w:rFonts w:cs="Calibri"/>
        </w:rPr>
        <w:t xml:space="preserve">takes further the paradoxical nature of references in Isaiah to </w:t>
      </w:r>
      <w:r w:rsidR="002F74FC">
        <w:rPr>
          <w:rFonts w:cs="Calibri"/>
        </w:rPr>
        <w:t xml:space="preserve">the </w:t>
      </w:r>
      <w:r>
        <w:rPr>
          <w:rFonts w:cs="Calibri"/>
        </w:rPr>
        <w:t>relationship between Yahweh, prophet, and message</w:t>
      </w:r>
      <w:r w:rsidR="00625EF7">
        <w:rPr>
          <w:rFonts w:cs="Calibri"/>
        </w:rPr>
        <w:t>.</w:t>
      </w:r>
      <w:r w:rsidR="001F6EE2">
        <w:rPr>
          <w:rFonts w:cs="Calibri"/>
        </w:rPr>
        <w:t xml:space="preserve"> </w:t>
      </w:r>
      <w:r w:rsidR="00625EF7">
        <w:rPr>
          <w:rFonts w:cs="Calibri"/>
        </w:rPr>
        <w:t>T</w:t>
      </w:r>
      <w:r w:rsidR="00B63A3E">
        <w:rPr>
          <w:rFonts w:cs="Calibri"/>
        </w:rPr>
        <w:t xml:space="preserve">o say </w:t>
      </w:r>
      <w:r w:rsidR="00F848A6">
        <w:rPr>
          <w:rFonts w:cs="Calibri"/>
        </w:rPr>
        <w:t xml:space="preserve">that </w:t>
      </w:r>
      <w:r w:rsidR="00D3299C">
        <w:rPr>
          <w:rFonts w:cs="Calibri"/>
        </w:rPr>
        <w:t>“</w:t>
      </w:r>
      <w:r w:rsidR="00B63A3E">
        <w:rPr>
          <w:rFonts w:cs="Calibri"/>
        </w:rPr>
        <w:t xml:space="preserve">Yahweh’s breath </w:t>
      </w:r>
      <w:r w:rsidR="00D3299C">
        <w:rPr>
          <w:rFonts w:cs="Calibri"/>
        </w:rPr>
        <w:t>is</w:t>
      </w:r>
      <w:r w:rsidR="00B63A3E">
        <w:rPr>
          <w:rFonts w:cs="Calibri"/>
        </w:rPr>
        <w:t xml:space="preserve"> on me</w:t>
      </w:r>
      <w:r w:rsidR="00D3299C">
        <w:rPr>
          <w:rFonts w:cs="Calibri"/>
        </w:rPr>
        <w:t>”</w:t>
      </w:r>
      <w:r w:rsidR="00B63A3E">
        <w:rPr>
          <w:rFonts w:cs="Calibri"/>
        </w:rPr>
        <w:t xml:space="preserve"> </w:t>
      </w:r>
      <w:r w:rsidR="00CE535E">
        <w:rPr>
          <w:rFonts w:cs="Calibri"/>
        </w:rPr>
        <w:t xml:space="preserve">(the preposition </w:t>
      </w:r>
      <w:r w:rsidR="00CE535E">
        <w:rPr>
          <w:rFonts w:cs="Calibri"/>
          <w:i/>
          <w:iCs/>
        </w:rPr>
        <w:t>‘al</w:t>
      </w:r>
      <w:r w:rsidR="00A359D9">
        <w:rPr>
          <w:rFonts w:cs="Calibri"/>
        </w:rPr>
        <w:t>; cf. 59:21</w:t>
      </w:r>
      <w:r w:rsidR="00A359D9">
        <w:rPr>
          <w:rFonts w:cs="Calibri"/>
          <w:i/>
          <w:iCs/>
        </w:rPr>
        <w:t xml:space="preserve"> </w:t>
      </w:r>
      <w:r w:rsidR="00CE535E">
        <w:rPr>
          <w:rFonts w:cs="Calibri"/>
        </w:rPr>
        <w:t>)</w:t>
      </w:r>
      <w:r w:rsidR="00CE535E">
        <w:rPr>
          <w:rFonts w:cs="Calibri"/>
          <w:i/>
          <w:iCs/>
        </w:rPr>
        <w:t xml:space="preserve"> </w:t>
      </w:r>
      <w:r w:rsidR="00B63A3E">
        <w:rPr>
          <w:rFonts w:cs="Calibri"/>
        </w:rPr>
        <w:t>is to speak of something miraculous</w:t>
      </w:r>
      <w:r w:rsidR="00417FDD">
        <w:rPr>
          <w:rFonts w:cs="Calibri"/>
        </w:rPr>
        <w:t xml:space="preserve">, though the expression is also a little </w:t>
      </w:r>
      <w:r>
        <w:rPr>
          <w:rFonts w:cs="Calibri"/>
        </w:rPr>
        <w:t xml:space="preserve">puzzling. </w:t>
      </w:r>
      <w:r w:rsidR="00F848A6">
        <w:rPr>
          <w:rFonts w:cs="Calibri"/>
        </w:rPr>
        <w:t xml:space="preserve">What does this breath being on someone suggest? Similar expressions do occur elsewhere in </w:t>
      </w:r>
      <w:r>
        <w:rPr>
          <w:rFonts w:cs="Calibri"/>
        </w:rPr>
        <w:t>the Isaiah scroll</w:t>
      </w:r>
      <w:r w:rsidR="00F848A6">
        <w:rPr>
          <w:rFonts w:cs="Calibri"/>
        </w:rPr>
        <w:t>: it</w:t>
      </w:r>
      <w:r>
        <w:rPr>
          <w:rFonts w:cs="Calibri"/>
        </w:rPr>
        <w:t xml:space="preserve"> speaks of Yahweh’s </w:t>
      </w:r>
      <w:r>
        <w:rPr>
          <w:rFonts w:cs="Calibri"/>
          <w:i/>
          <w:iCs/>
        </w:rPr>
        <w:t>rûaḥ</w:t>
      </w:r>
      <w:r>
        <w:rPr>
          <w:rFonts w:cs="Calibri"/>
        </w:rPr>
        <w:t xml:space="preserve"> settling on someone (11:2; </w:t>
      </w:r>
      <w:r>
        <w:rPr>
          <w:rFonts w:cs="Calibri"/>
          <w:i/>
          <w:iCs/>
        </w:rPr>
        <w:t>nûaḥ</w:t>
      </w:r>
      <w:r>
        <w:rPr>
          <w:rFonts w:cs="Calibri"/>
        </w:rPr>
        <w:t xml:space="preserve">), of Yahweh putting his spirit on someone (42:1; </w:t>
      </w:r>
      <w:r>
        <w:rPr>
          <w:rFonts w:cs="Calibri"/>
          <w:i/>
          <w:iCs/>
        </w:rPr>
        <w:t>nātan</w:t>
      </w:r>
      <w:r>
        <w:rPr>
          <w:rFonts w:cs="Calibri"/>
        </w:rPr>
        <w:t xml:space="preserve">), of </w:t>
      </w:r>
      <w:r>
        <w:rPr>
          <w:rFonts w:cs="Calibri"/>
          <w:i/>
          <w:iCs/>
        </w:rPr>
        <w:t>rûaḥ</w:t>
      </w:r>
      <w:r>
        <w:rPr>
          <w:rFonts w:cs="Calibri"/>
        </w:rPr>
        <w:t xml:space="preserve"> spreading out </w:t>
      </w:r>
      <w:r w:rsidR="00871A7B">
        <w:rPr>
          <w:rFonts w:cs="Calibri"/>
        </w:rPr>
        <w:t xml:space="preserve">or emptying out </w:t>
      </w:r>
      <w:r>
        <w:rPr>
          <w:rFonts w:cs="Calibri"/>
        </w:rPr>
        <w:t xml:space="preserve">on people (32:15; </w:t>
      </w:r>
      <w:r>
        <w:rPr>
          <w:rFonts w:cs="Calibri"/>
          <w:i/>
          <w:iCs/>
        </w:rPr>
        <w:t>‘ārâ</w:t>
      </w:r>
      <w:r>
        <w:rPr>
          <w:rFonts w:cs="Calibri"/>
        </w:rPr>
        <w:t xml:space="preserve"> niphal), and of Yahweh pouring his </w:t>
      </w:r>
      <w:r>
        <w:rPr>
          <w:rFonts w:cs="Calibri"/>
          <w:i/>
          <w:iCs/>
        </w:rPr>
        <w:t>rûaḥ</w:t>
      </w:r>
      <w:r>
        <w:rPr>
          <w:rFonts w:cs="Calibri"/>
        </w:rPr>
        <w:t xml:space="preserve"> on Israel’s offspring (44:3; </w:t>
      </w:r>
      <w:r>
        <w:rPr>
          <w:rFonts w:cs="Calibri"/>
          <w:i/>
          <w:iCs/>
        </w:rPr>
        <w:t>yāṣaq</w:t>
      </w:r>
      <w:r>
        <w:rPr>
          <w:rFonts w:cs="Calibri"/>
        </w:rPr>
        <w:t xml:space="preserve">). </w:t>
      </w:r>
      <w:r w:rsidR="00871A7B">
        <w:rPr>
          <w:rFonts w:cs="Calibri"/>
        </w:rPr>
        <w:t>The implications may become clearer when we compare and contrast the expressions with the</w:t>
      </w:r>
      <w:r>
        <w:rPr>
          <w:rFonts w:cs="Calibri"/>
        </w:rPr>
        <w:t xml:space="preserve"> </w:t>
      </w:r>
      <w:r w:rsidR="00871A7B">
        <w:rPr>
          <w:rFonts w:cs="Calibri"/>
        </w:rPr>
        <w:t>picture of</w:t>
      </w:r>
      <w:r>
        <w:rPr>
          <w:rFonts w:cs="Calibri"/>
        </w:rPr>
        <w:t xml:space="preserve"> Yahweh cloth</w:t>
      </w:r>
      <w:r w:rsidR="00871A7B">
        <w:rPr>
          <w:rFonts w:cs="Calibri"/>
        </w:rPr>
        <w:t>ing</w:t>
      </w:r>
      <w:r>
        <w:rPr>
          <w:rFonts w:cs="Calibri"/>
        </w:rPr>
        <w:t xml:space="preserve"> people with his </w:t>
      </w:r>
      <w:r>
        <w:rPr>
          <w:rFonts w:cs="Calibri"/>
          <w:i/>
          <w:iCs/>
        </w:rPr>
        <w:t>rûaḥ</w:t>
      </w:r>
      <w:r>
        <w:rPr>
          <w:rFonts w:cs="Calibri"/>
          <w:u w:val="single"/>
        </w:rPr>
        <w:t xml:space="preserve"> </w:t>
      </w:r>
      <w:r>
        <w:rPr>
          <w:rFonts w:cs="Calibri"/>
        </w:rPr>
        <w:t xml:space="preserve">(Judg 6:34; 1 Chron 12:18; 2 Chron 24:20). Whereas talk in terms of the </w:t>
      </w:r>
      <w:r>
        <w:rPr>
          <w:rFonts w:cs="Calibri"/>
          <w:i/>
          <w:iCs/>
        </w:rPr>
        <w:t>rûaḥ</w:t>
      </w:r>
      <w:r>
        <w:rPr>
          <w:rFonts w:cs="Calibri"/>
        </w:rPr>
        <w:t xml:space="preserve"> being within someone </w:t>
      </w:r>
      <w:r w:rsidR="00871A7B">
        <w:rPr>
          <w:rFonts w:cs="Calibri"/>
        </w:rPr>
        <w:t>c</w:t>
      </w:r>
      <w:r>
        <w:rPr>
          <w:rFonts w:cs="Calibri"/>
        </w:rPr>
        <w:t>ould suggest that</w:t>
      </w:r>
      <w:r w:rsidR="009D7B4E">
        <w:rPr>
          <w:rFonts w:cs="Calibri"/>
        </w:rPr>
        <w:t xml:space="preserve"> </w:t>
      </w:r>
      <w:r w:rsidR="004E30E6">
        <w:rPr>
          <w:rFonts w:cs="Calibri"/>
        </w:rPr>
        <w:t xml:space="preserve">it </w:t>
      </w:r>
      <w:r>
        <w:rPr>
          <w:rFonts w:cs="Calibri"/>
        </w:rPr>
        <w:t>clothes itself in someone, th</w:t>
      </w:r>
      <w:r w:rsidR="00216267">
        <w:rPr>
          <w:rFonts w:cs="Calibri"/>
        </w:rPr>
        <w:t>e</w:t>
      </w:r>
      <w:r>
        <w:rPr>
          <w:rFonts w:cs="Calibri"/>
        </w:rPr>
        <w:t xml:space="preserve"> </w:t>
      </w:r>
      <w:r w:rsidR="00574F18">
        <w:rPr>
          <w:rFonts w:cs="Calibri"/>
        </w:rPr>
        <w:t xml:space="preserve">formulation </w:t>
      </w:r>
      <w:r w:rsidR="00871A7B">
        <w:rPr>
          <w:rFonts w:cs="Calibri"/>
        </w:rPr>
        <w:t xml:space="preserve">with </w:t>
      </w:r>
      <w:r w:rsidR="00871A7B">
        <w:rPr>
          <w:rFonts w:cs="Calibri"/>
          <w:i/>
          <w:iCs/>
        </w:rPr>
        <w:t xml:space="preserve">‘al </w:t>
      </w:r>
      <w:r>
        <w:rPr>
          <w:rFonts w:cs="Calibri"/>
        </w:rPr>
        <w:t xml:space="preserve">suggests that the </w:t>
      </w:r>
      <w:r>
        <w:rPr>
          <w:rFonts w:cs="Calibri"/>
          <w:i/>
          <w:iCs/>
        </w:rPr>
        <w:t>rûaḥ</w:t>
      </w:r>
      <w:r>
        <w:rPr>
          <w:rFonts w:cs="Calibri"/>
        </w:rPr>
        <w:t xml:space="preserve"> clothes someone with itself. </w:t>
      </w:r>
      <w:r w:rsidR="00574F18">
        <w:rPr>
          <w:rFonts w:cs="Calibri"/>
        </w:rPr>
        <w:t xml:space="preserve">The </w:t>
      </w:r>
      <w:r w:rsidR="00574F18">
        <w:rPr>
          <w:rFonts w:cs="Calibri"/>
          <w:i/>
          <w:iCs/>
        </w:rPr>
        <w:t>rûaḥ</w:t>
      </w:r>
      <w:r>
        <w:rPr>
          <w:rFonts w:cs="Calibri"/>
        </w:rPr>
        <w:t xml:space="preserve"> is their outward clothing. It turns a person into someone different</w:t>
      </w:r>
      <w:r w:rsidR="00871A7B">
        <w:rPr>
          <w:rFonts w:cs="Calibri"/>
        </w:rPr>
        <w:t>,</w:t>
      </w:r>
      <w:r>
        <w:rPr>
          <w:rFonts w:cs="Calibri"/>
        </w:rPr>
        <w:t xml:space="preserve"> in their action. There is the dynamic of the wind about them. </w:t>
      </w:r>
    </w:p>
    <w:p w14:paraId="61CC3FA6" w14:textId="4A1B3195" w:rsidR="00BE276A" w:rsidRDefault="00871A7B" w:rsidP="006A491C">
      <w:pPr>
        <w:rPr>
          <w:rFonts w:cs="Calibri"/>
        </w:rPr>
      </w:pPr>
      <w:r>
        <w:rPr>
          <w:rFonts w:cs="Calibri"/>
        </w:rPr>
        <w:t>Anointing i</w:t>
      </w:r>
      <w:r w:rsidR="006A491C">
        <w:rPr>
          <w:rFonts w:cs="Calibri"/>
        </w:rPr>
        <w:t>n the First Testament is usually a rite whereby oil is poured on a person or an object</w:t>
      </w:r>
      <w:r>
        <w:rPr>
          <w:rFonts w:cs="Calibri"/>
        </w:rPr>
        <w:t xml:space="preserve">, </w:t>
      </w:r>
      <w:r w:rsidR="006A491C">
        <w:rPr>
          <w:rFonts w:cs="Calibri"/>
        </w:rPr>
        <w:t>turn</w:t>
      </w:r>
      <w:r>
        <w:rPr>
          <w:rFonts w:cs="Calibri"/>
        </w:rPr>
        <w:t>ing them</w:t>
      </w:r>
      <w:r w:rsidR="006A491C">
        <w:rPr>
          <w:rFonts w:cs="Calibri"/>
        </w:rPr>
        <w:t xml:space="preserve"> from being ordinary or everyday to having special significance</w:t>
      </w:r>
      <w:r w:rsidR="004640F9">
        <w:rPr>
          <w:rFonts w:cs="Calibri"/>
        </w:rPr>
        <w:t>,</w:t>
      </w:r>
      <w:r w:rsidR="006A491C">
        <w:rPr>
          <w:rFonts w:cs="Calibri"/>
        </w:rPr>
        <w:t xml:space="preserve"> importance</w:t>
      </w:r>
      <w:r w:rsidR="004640F9">
        <w:rPr>
          <w:rFonts w:cs="Calibri"/>
        </w:rPr>
        <w:t>,</w:t>
      </w:r>
      <w:r w:rsidR="006A491C">
        <w:rPr>
          <w:rFonts w:cs="Calibri"/>
        </w:rPr>
        <w:t xml:space="preserve"> or authority. Yahweh sometimes commissions this rite, and it is presumably this factor that leads into talk of Yahweh </w:t>
      </w:r>
      <w:r w:rsidR="00D522E0">
        <w:rPr>
          <w:rFonts w:cs="Calibri"/>
        </w:rPr>
        <w:t xml:space="preserve">himself </w:t>
      </w:r>
      <w:r w:rsidR="006A491C">
        <w:rPr>
          <w:rFonts w:cs="Calibri"/>
        </w:rPr>
        <w:t>anointing someone such as Saul (1 Sam 10:1)</w:t>
      </w:r>
      <w:r>
        <w:rPr>
          <w:rFonts w:cs="Calibri"/>
        </w:rPr>
        <w:t>, by hypallage or transferred epithet</w:t>
      </w:r>
      <w:r w:rsidR="006A491C">
        <w:rPr>
          <w:rFonts w:cs="Calibri"/>
        </w:rPr>
        <w:t xml:space="preserve">. </w:t>
      </w:r>
      <w:r w:rsidR="00EA4D00">
        <w:rPr>
          <w:rFonts w:cs="Calibri"/>
        </w:rPr>
        <w:t>The First Testament does not indicate why anointing should have this effect, and the origins of the ceremony are obscure</w:t>
      </w:r>
      <w:r w:rsidR="00711092">
        <w:rPr>
          <w:rFonts w:cs="Calibri"/>
        </w:rPr>
        <w:t>.</w:t>
      </w:r>
      <w:r w:rsidR="00EA4D00">
        <w:rPr>
          <w:rFonts w:cs="Calibri"/>
        </w:rPr>
        <w:t xml:space="preserve"> </w:t>
      </w:r>
      <w:r w:rsidR="00711092">
        <w:rPr>
          <w:rFonts w:cs="Calibri"/>
        </w:rPr>
        <w:t>I</w:t>
      </w:r>
      <w:r w:rsidR="00EA4D00">
        <w:rPr>
          <w:rFonts w:cs="Calibri"/>
        </w:rPr>
        <w:t xml:space="preserve">t </w:t>
      </w:r>
      <w:r w:rsidR="00711092">
        <w:rPr>
          <w:rFonts w:cs="Calibri"/>
        </w:rPr>
        <w:t xml:space="preserve">might </w:t>
      </w:r>
      <w:r w:rsidR="00EA4D00">
        <w:rPr>
          <w:rFonts w:cs="Calibri"/>
        </w:rPr>
        <w:t>lie in the healing value of anointing</w:t>
      </w:r>
      <w:r w:rsidR="003B65AF">
        <w:rPr>
          <w:rFonts w:cs="Calibri"/>
        </w:rPr>
        <w:t xml:space="preserve">. </w:t>
      </w:r>
      <w:r w:rsidR="00711092">
        <w:rPr>
          <w:rFonts w:cs="Calibri"/>
        </w:rPr>
        <w:t>As is the case with</w:t>
      </w:r>
      <w:r w:rsidR="006A491C">
        <w:rPr>
          <w:rFonts w:cs="Calibri"/>
        </w:rPr>
        <w:t xml:space="preserve"> </w:t>
      </w:r>
      <w:r w:rsidR="003B65AF">
        <w:rPr>
          <w:rFonts w:cs="Calibri"/>
        </w:rPr>
        <w:t>a practice such as</w:t>
      </w:r>
      <w:r w:rsidR="006A491C">
        <w:rPr>
          <w:rFonts w:cs="Calibri"/>
        </w:rPr>
        <w:t xml:space="preserve"> putting a band of gold on someone’s finger </w:t>
      </w:r>
      <w:r w:rsidR="003B65AF">
        <w:rPr>
          <w:rFonts w:cs="Calibri"/>
        </w:rPr>
        <w:t xml:space="preserve">to </w:t>
      </w:r>
      <w:r w:rsidR="006A491C">
        <w:rPr>
          <w:rFonts w:cs="Calibri"/>
        </w:rPr>
        <w:t>signif</w:t>
      </w:r>
      <w:r w:rsidR="003B65AF">
        <w:rPr>
          <w:rFonts w:cs="Calibri"/>
        </w:rPr>
        <w:t>y</w:t>
      </w:r>
      <w:r w:rsidR="006A491C">
        <w:rPr>
          <w:rFonts w:cs="Calibri"/>
        </w:rPr>
        <w:t xml:space="preserve"> their being married</w:t>
      </w:r>
      <w:r>
        <w:rPr>
          <w:rFonts w:cs="Calibri"/>
        </w:rPr>
        <w:t>,</w:t>
      </w:r>
      <w:r w:rsidR="00BE276A">
        <w:rPr>
          <w:rFonts w:cs="Calibri"/>
        </w:rPr>
        <w:t xml:space="preserve"> t</w:t>
      </w:r>
      <w:r w:rsidR="006A491C">
        <w:rPr>
          <w:rFonts w:cs="Calibri"/>
        </w:rPr>
        <w:t xml:space="preserve">he </w:t>
      </w:r>
      <w:r w:rsidR="00C90816">
        <w:rPr>
          <w:rFonts w:cs="Calibri"/>
        </w:rPr>
        <w:t>ceremony</w:t>
      </w:r>
      <w:r w:rsidR="00BE276A">
        <w:rPr>
          <w:rFonts w:cs="Calibri"/>
        </w:rPr>
        <w:t xml:space="preserve">’s </w:t>
      </w:r>
      <w:r w:rsidR="006A491C">
        <w:rPr>
          <w:rFonts w:cs="Calibri"/>
        </w:rPr>
        <w:t>origins are lost</w:t>
      </w:r>
      <w:r w:rsidR="00D522E0">
        <w:rPr>
          <w:rFonts w:cs="Calibri"/>
        </w:rPr>
        <w:t>, but</w:t>
      </w:r>
      <w:r w:rsidR="006A491C">
        <w:rPr>
          <w:rFonts w:cs="Calibri"/>
        </w:rPr>
        <w:t xml:space="preserve"> everybody knows what it means. </w:t>
      </w:r>
    </w:p>
    <w:p w14:paraId="5AFA3C3E" w14:textId="3F2F1526" w:rsidR="00C61B4A" w:rsidRDefault="006A491C" w:rsidP="006A491C">
      <w:pPr>
        <w:rPr>
          <w:rFonts w:cs="Calibri"/>
        </w:rPr>
      </w:pPr>
      <w:r>
        <w:rPr>
          <w:rFonts w:cs="Calibri"/>
        </w:rPr>
        <w:t>In 45:7 the prophet describes the Persian king Cyrus, who is in the midst of conquering the Middle East, as Yahweh’s anointed</w:t>
      </w:r>
      <w:r w:rsidR="00C90816">
        <w:rPr>
          <w:rFonts w:cs="Calibri"/>
        </w:rPr>
        <w:t xml:space="preserve">. The prophet might be working on the assumption that </w:t>
      </w:r>
      <w:r>
        <w:rPr>
          <w:rFonts w:cs="Calibri"/>
        </w:rPr>
        <w:t>he had been literally anointed back in Anshan</w:t>
      </w:r>
      <w:r w:rsidR="00C90816">
        <w:rPr>
          <w:rFonts w:cs="Calibri"/>
        </w:rPr>
        <w:t xml:space="preserve"> and</w:t>
      </w:r>
      <w:r>
        <w:rPr>
          <w:rFonts w:cs="Calibri"/>
        </w:rPr>
        <w:t xml:space="preserve"> imply</w:t>
      </w:r>
      <w:r w:rsidR="00C90816">
        <w:rPr>
          <w:rFonts w:cs="Calibri"/>
        </w:rPr>
        <w:t>ing</w:t>
      </w:r>
      <w:r>
        <w:rPr>
          <w:rFonts w:cs="Calibri"/>
        </w:rPr>
        <w:t xml:space="preserve"> that Yahweh was behind and indirectly involved in this anointing</w:t>
      </w:r>
      <w:r w:rsidR="00243D00">
        <w:rPr>
          <w:rFonts w:cs="Calibri"/>
        </w:rPr>
        <w:t>,</w:t>
      </w:r>
      <w:r>
        <w:rPr>
          <w:rFonts w:cs="Calibri"/>
        </w:rPr>
        <w:t xml:space="preserve"> as he was behind and indirectly involved in </w:t>
      </w:r>
      <w:r w:rsidR="00C90816">
        <w:rPr>
          <w:rFonts w:cs="Calibri"/>
        </w:rPr>
        <w:t>Saul’s</w:t>
      </w:r>
      <w:r>
        <w:rPr>
          <w:rFonts w:cs="Calibri"/>
        </w:rPr>
        <w:t xml:space="preserve"> anointing, or the prophet may speak purely figuratively. Either way, it is a bold extension of regular Israelite thinking and usage. </w:t>
      </w:r>
      <w:r w:rsidR="003B08F2">
        <w:rPr>
          <w:rFonts w:cs="Calibri"/>
        </w:rPr>
        <w:t xml:space="preserve">Yahweh anoints a pagan king! </w:t>
      </w:r>
      <w:r>
        <w:rPr>
          <w:rFonts w:cs="Calibri"/>
        </w:rPr>
        <w:t xml:space="preserve">In 61:1 the prophet extends the metaphor further. The First Testament does occasionally speak of the anointing of a prophet (notably 1 Kgs 19:16, and the slightly puzzling Ps 105:15), </w:t>
      </w:r>
      <w:r w:rsidR="00C61B4A">
        <w:rPr>
          <w:rFonts w:cs="Calibri"/>
        </w:rPr>
        <w:t xml:space="preserve">and </w:t>
      </w:r>
      <w:r w:rsidR="007B6D93">
        <w:rPr>
          <w:rFonts w:cs="Calibri"/>
        </w:rPr>
        <w:t xml:space="preserve">it </w:t>
      </w:r>
      <w:r w:rsidR="00C61B4A">
        <w:rPr>
          <w:rFonts w:cs="Calibri"/>
        </w:rPr>
        <w:t>may there speak</w:t>
      </w:r>
      <w:r>
        <w:rPr>
          <w:rFonts w:cs="Calibri"/>
        </w:rPr>
        <w:t xml:space="preserve"> figuratively, </w:t>
      </w:r>
      <w:r w:rsidR="005F3C67">
        <w:rPr>
          <w:rFonts w:cs="Calibri"/>
        </w:rPr>
        <w:t xml:space="preserve">but </w:t>
      </w:r>
      <w:r>
        <w:rPr>
          <w:rFonts w:cs="Calibri"/>
        </w:rPr>
        <w:t xml:space="preserve">this passage is the clearest example of a purely figurative use of the expression. It implies a significant claim to authority. </w:t>
      </w:r>
    </w:p>
    <w:p w14:paraId="4FBFC80C" w14:textId="76E2B665" w:rsidR="004163CE" w:rsidRDefault="00C61B4A" w:rsidP="00C61B4A">
      <w:pPr>
        <w:rPr>
          <w:rFonts w:cs="Calibri"/>
        </w:rPr>
      </w:pPr>
      <w:r>
        <w:rPr>
          <w:rFonts w:cs="Calibri"/>
        </w:rPr>
        <w:t>In itself t</w:t>
      </w:r>
      <w:r w:rsidR="006A491C">
        <w:rPr>
          <w:rFonts w:cs="Calibri"/>
        </w:rPr>
        <w:t>here is perhaps n</w:t>
      </w:r>
      <w:r>
        <w:rPr>
          <w:rFonts w:cs="Calibri"/>
        </w:rPr>
        <w:t xml:space="preserve">othing </w:t>
      </w:r>
      <w:r w:rsidR="006A491C">
        <w:rPr>
          <w:rFonts w:cs="Calibri"/>
        </w:rPr>
        <w:t>miraculous about being anointed, eve</w:t>
      </w:r>
      <w:r w:rsidR="00BC1CC1">
        <w:rPr>
          <w:rFonts w:cs="Calibri"/>
        </w:rPr>
        <w:t>n</w:t>
      </w:r>
      <w:r w:rsidR="006A491C">
        <w:rPr>
          <w:rFonts w:cs="Calibri"/>
        </w:rPr>
        <w:t xml:space="preserve"> figuratively</w:t>
      </w:r>
      <w:r>
        <w:rPr>
          <w:rFonts w:cs="Calibri"/>
        </w:rPr>
        <w:t xml:space="preserve">, but the image becomes more </w:t>
      </w:r>
      <w:r w:rsidR="006A491C">
        <w:rPr>
          <w:rFonts w:cs="Calibri"/>
        </w:rPr>
        <w:t xml:space="preserve">powerful and </w:t>
      </w:r>
      <w:r>
        <w:rPr>
          <w:rFonts w:cs="Calibri"/>
        </w:rPr>
        <w:t xml:space="preserve">its significance </w:t>
      </w:r>
      <w:r w:rsidR="006A491C">
        <w:rPr>
          <w:rFonts w:cs="Calibri"/>
        </w:rPr>
        <w:t xml:space="preserve">more miraculous </w:t>
      </w:r>
      <w:r>
        <w:rPr>
          <w:rFonts w:cs="Calibri"/>
        </w:rPr>
        <w:t>when it is associated with</w:t>
      </w:r>
      <w:r w:rsidR="006A491C">
        <w:rPr>
          <w:rFonts w:cs="Calibri"/>
        </w:rPr>
        <w:t xml:space="preserve"> the Lord Yahweh’s </w:t>
      </w:r>
      <w:r w:rsidR="006A491C">
        <w:rPr>
          <w:rFonts w:cs="Calibri"/>
          <w:i/>
          <w:iCs/>
        </w:rPr>
        <w:t>rûaḥ</w:t>
      </w:r>
      <w:r w:rsidR="006A491C">
        <w:rPr>
          <w:rFonts w:cs="Calibri"/>
        </w:rPr>
        <w:t xml:space="preserve"> being on a prophet. </w:t>
      </w:r>
      <w:r w:rsidR="006C6EDA">
        <w:rPr>
          <w:rFonts w:cs="Calibri"/>
        </w:rPr>
        <w:t>A</w:t>
      </w:r>
      <w:r w:rsidR="003C461D">
        <w:rPr>
          <w:rFonts w:cs="Calibri"/>
        </w:rPr>
        <w:t xml:space="preserve">nointing </w:t>
      </w:r>
      <w:r w:rsidR="00A54B40">
        <w:rPr>
          <w:rFonts w:cs="Calibri"/>
        </w:rPr>
        <w:t xml:space="preserve">parallels clothing </w:t>
      </w:r>
      <w:r w:rsidR="00C35DBC">
        <w:rPr>
          <w:rFonts w:cs="Calibri"/>
        </w:rPr>
        <w:t xml:space="preserve">someone </w:t>
      </w:r>
      <w:r>
        <w:rPr>
          <w:rFonts w:cs="Calibri"/>
        </w:rPr>
        <w:t xml:space="preserve">with breath </w:t>
      </w:r>
      <w:r w:rsidR="00A54B40">
        <w:rPr>
          <w:rFonts w:cs="Calibri"/>
        </w:rPr>
        <w:t>a</w:t>
      </w:r>
      <w:r w:rsidR="003C461D">
        <w:rPr>
          <w:rFonts w:cs="Calibri"/>
        </w:rPr>
        <w:t xml:space="preserve">s an expression for spreading something out over someone. While in modern cultures anointing can imply smearing </w:t>
      </w:r>
      <w:r w:rsidR="00792A00">
        <w:rPr>
          <w:rFonts w:cs="Calibri"/>
        </w:rPr>
        <w:t xml:space="preserve">just </w:t>
      </w:r>
      <w:r w:rsidR="003C461D">
        <w:rPr>
          <w:rFonts w:cs="Calibri"/>
        </w:rPr>
        <w:t>a small amount o</w:t>
      </w:r>
      <w:r w:rsidR="00792A00">
        <w:rPr>
          <w:rFonts w:cs="Calibri"/>
        </w:rPr>
        <w:t>f oil</w:t>
      </w:r>
      <w:r w:rsidR="003C461D">
        <w:rPr>
          <w:rFonts w:cs="Calibri"/>
        </w:rPr>
        <w:t xml:space="preserve">, the First Testament speaks in terms of filling and emptying out a horn or flask of oil (e.g., 1 Sam 10:1; 16:1, 13), </w:t>
      </w:r>
      <w:r w:rsidR="00AB7BC5">
        <w:rPr>
          <w:rFonts w:cs="Calibri"/>
        </w:rPr>
        <w:t xml:space="preserve">it </w:t>
      </w:r>
      <w:r w:rsidR="003C461D">
        <w:rPr>
          <w:rFonts w:cs="Calibri"/>
        </w:rPr>
        <w:t xml:space="preserve">pictures oil flowing from someone’s head down onto their collar and clothes (Ps 133:2), and </w:t>
      </w:r>
      <w:r w:rsidR="00AB7BC5">
        <w:rPr>
          <w:rFonts w:cs="Calibri"/>
        </w:rPr>
        <w:t xml:space="preserve">it </w:t>
      </w:r>
      <w:r w:rsidR="006B06A6">
        <w:rPr>
          <w:rFonts w:cs="Calibri"/>
        </w:rPr>
        <w:t xml:space="preserve">puts the image of a cup overflowing in </w:t>
      </w:r>
      <w:r w:rsidR="003C461D">
        <w:rPr>
          <w:rFonts w:cs="Calibri"/>
        </w:rPr>
        <w:t>parallel</w:t>
      </w:r>
      <w:r w:rsidR="006B06A6">
        <w:rPr>
          <w:rFonts w:cs="Calibri"/>
        </w:rPr>
        <w:t xml:space="preserve"> with</w:t>
      </w:r>
      <w:r w:rsidR="003C461D">
        <w:rPr>
          <w:rFonts w:cs="Calibri"/>
        </w:rPr>
        <w:t xml:space="preserve"> anointing (Ps 23:5). </w:t>
      </w:r>
      <w:r w:rsidR="00265A2E">
        <w:rPr>
          <w:rFonts w:cs="Calibri"/>
        </w:rPr>
        <w:t>A</w:t>
      </w:r>
      <w:r w:rsidR="00AB7BC5">
        <w:rPr>
          <w:rFonts w:cs="Calibri"/>
        </w:rPr>
        <w:t xml:space="preserve">nointing </w:t>
      </w:r>
      <w:r w:rsidR="00265A2E">
        <w:rPr>
          <w:rFonts w:cs="Calibri"/>
        </w:rPr>
        <w:t xml:space="preserve">implies more than smearing. </w:t>
      </w:r>
      <w:r w:rsidR="005150A8">
        <w:rPr>
          <w:rFonts w:cs="Calibri"/>
        </w:rPr>
        <w:t xml:space="preserve">Although there is elsewhere no link between the pouring of </w:t>
      </w:r>
      <w:r w:rsidR="005150A8">
        <w:rPr>
          <w:rFonts w:cs="Calibri"/>
          <w:i/>
          <w:iCs/>
        </w:rPr>
        <w:t>rûaḥ</w:t>
      </w:r>
      <w:r w:rsidR="005150A8">
        <w:rPr>
          <w:rFonts w:cs="Calibri"/>
        </w:rPr>
        <w:t xml:space="preserve"> and the pouring of oil, a link is suggested by the collocation of the prophet being anointed and the </w:t>
      </w:r>
      <w:r w:rsidR="005150A8">
        <w:rPr>
          <w:rFonts w:cs="Calibri"/>
          <w:i/>
          <w:iCs/>
        </w:rPr>
        <w:t>rûaḥ</w:t>
      </w:r>
      <w:r w:rsidR="005150A8">
        <w:rPr>
          <w:rFonts w:cs="Calibri"/>
        </w:rPr>
        <w:t xml:space="preserve"> being on the prophet</w:t>
      </w:r>
      <w:r w:rsidR="004E3D86">
        <w:rPr>
          <w:rFonts w:cs="Calibri"/>
        </w:rPr>
        <w:t xml:space="preserve"> (in the New Testament t</w:t>
      </w:r>
      <w:r w:rsidR="003C461D">
        <w:rPr>
          <w:rFonts w:cs="Calibri"/>
        </w:rPr>
        <w:t xml:space="preserve">he collocation of anointing </w:t>
      </w:r>
      <w:r w:rsidR="004E3D86">
        <w:rPr>
          <w:rFonts w:cs="Calibri"/>
        </w:rPr>
        <w:t>and</w:t>
      </w:r>
      <w:r w:rsidR="003C461D">
        <w:rPr>
          <w:rFonts w:cs="Calibri"/>
        </w:rPr>
        <w:t xml:space="preserve"> </w:t>
      </w:r>
      <w:r w:rsidR="003C461D">
        <w:rPr>
          <w:rFonts w:cs="Calibri"/>
          <w:i/>
          <w:iCs/>
        </w:rPr>
        <w:t>rûaḥ</w:t>
      </w:r>
      <w:r w:rsidR="003C461D">
        <w:rPr>
          <w:rFonts w:cs="Calibri"/>
        </w:rPr>
        <w:t xml:space="preserve"> </w:t>
      </w:r>
      <w:r w:rsidR="00DA1534">
        <w:rPr>
          <w:rFonts w:cs="Calibri"/>
        </w:rPr>
        <w:t xml:space="preserve">likewise </w:t>
      </w:r>
      <w:r w:rsidR="003C461D">
        <w:rPr>
          <w:rFonts w:cs="Calibri"/>
        </w:rPr>
        <w:t xml:space="preserve">occurs only in allusions to this passage </w:t>
      </w:r>
      <w:r w:rsidR="004E3D86">
        <w:rPr>
          <w:rFonts w:cs="Calibri"/>
        </w:rPr>
        <w:t xml:space="preserve">in </w:t>
      </w:r>
      <w:r w:rsidR="003C461D">
        <w:rPr>
          <w:rFonts w:cs="Calibri"/>
        </w:rPr>
        <w:t xml:space="preserve">Luke 4:18; Acts 10:38). It provides a vivid image for a flooding with </w:t>
      </w:r>
      <w:r w:rsidR="003C461D">
        <w:rPr>
          <w:rFonts w:cs="Calibri"/>
          <w:i/>
          <w:iCs/>
        </w:rPr>
        <w:t>rûaḥ</w:t>
      </w:r>
      <w:r w:rsidR="003C461D">
        <w:rPr>
          <w:rFonts w:cs="Calibri"/>
        </w:rPr>
        <w:t xml:space="preserve"> which turns a person into an embodiment of divine breath. There is something supernatural or miraculous about them. The effect cannot be explained in ordinary human terms. </w:t>
      </w:r>
    </w:p>
    <w:p w14:paraId="22B97BBC" w14:textId="3820E708" w:rsidR="00626188" w:rsidRDefault="003C461D" w:rsidP="00C85289">
      <w:pPr>
        <w:rPr>
          <w:rFonts w:cs="Calibri"/>
        </w:rPr>
      </w:pPr>
      <w:r>
        <w:rPr>
          <w:rFonts w:cs="Calibri"/>
        </w:rPr>
        <w:t xml:space="preserve">A further feature of 61:1 is that the outworking of this flooding is not action but speech, which corresponds to the references to clothing with Yahweh’s </w:t>
      </w:r>
      <w:r>
        <w:rPr>
          <w:rFonts w:cs="Calibri"/>
          <w:i/>
          <w:iCs/>
        </w:rPr>
        <w:t>rûaḥ</w:t>
      </w:r>
      <w:r>
        <w:rPr>
          <w:rFonts w:cs="Calibri"/>
          <w:u w:val="single"/>
        </w:rPr>
        <w:t xml:space="preserve"> </w:t>
      </w:r>
      <w:r>
        <w:rPr>
          <w:rFonts w:cs="Calibri"/>
        </w:rPr>
        <w:t>(Judg 6:34; 1 Chron 12:18; 2 Chron 24:20). The imagery might then carry several connotations</w:t>
      </w:r>
      <w:r w:rsidR="00AA1EC3">
        <w:rPr>
          <w:rFonts w:cs="Calibri"/>
        </w:rPr>
        <w:t xml:space="preserve"> that have emerged already in this </w:t>
      </w:r>
      <w:r w:rsidR="00666E4A">
        <w:rPr>
          <w:rFonts w:cs="Calibri"/>
        </w:rPr>
        <w:t>study of testimonies to Yahweh’s communicating</w:t>
      </w:r>
      <w:r>
        <w:rPr>
          <w:rFonts w:cs="Calibri"/>
        </w:rPr>
        <w:t xml:space="preserve">. It might suggest the </w:t>
      </w:r>
      <w:r w:rsidR="006337E5">
        <w:rPr>
          <w:rFonts w:cs="Calibri"/>
        </w:rPr>
        <w:t>e</w:t>
      </w:r>
      <w:r w:rsidR="00A74785">
        <w:rPr>
          <w:rFonts w:cs="Calibri"/>
        </w:rPr>
        <w:t>x</w:t>
      </w:r>
      <w:r w:rsidR="006337E5">
        <w:rPr>
          <w:rFonts w:cs="Calibri"/>
        </w:rPr>
        <w:t xml:space="preserve">traordinary </w:t>
      </w:r>
      <w:r w:rsidR="00A74785">
        <w:rPr>
          <w:rFonts w:cs="Calibri"/>
        </w:rPr>
        <w:t xml:space="preserve">fact of being sent by God, </w:t>
      </w:r>
      <w:r w:rsidR="00A74785">
        <w:rPr>
          <w:rFonts w:cs="Calibri"/>
        </w:rPr>
        <w:lastRenderedPageBreak/>
        <w:t xml:space="preserve">the </w:t>
      </w:r>
      <w:r>
        <w:rPr>
          <w:rFonts w:cs="Calibri"/>
        </w:rPr>
        <w:t xml:space="preserve">impressive nature of </w:t>
      </w:r>
      <w:r w:rsidR="00666E4A">
        <w:rPr>
          <w:rFonts w:cs="Calibri"/>
        </w:rPr>
        <w:t>someone’s</w:t>
      </w:r>
      <w:r>
        <w:rPr>
          <w:rFonts w:cs="Calibri"/>
        </w:rPr>
        <w:t xml:space="preserve"> speech</w:t>
      </w:r>
      <w:r w:rsidR="00637739">
        <w:rPr>
          <w:rFonts w:cs="Calibri"/>
        </w:rPr>
        <w:t>, the message’s</w:t>
      </w:r>
      <w:r>
        <w:rPr>
          <w:rFonts w:cs="Calibri"/>
        </w:rPr>
        <w:t xml:space="preserve"> effect on people</w:t>
      </w:r>
      <w:r w:rsidR="00637739">
        <w:rPr>
          <w:rFonts w:cs="Calibri"/>
        </w:rPr>
        <w:t xml:space="preserve">, and </w:t>
      </w:r>
      <w:r>
        <w:rPr>
          <w:rFonts w:cs="Calibri"/>
        </w:rPr>
        <w:t>the miraculous</w:t>
      </w:r>
      <w:r w:rsidR="00637739">
        <w:rPr>
          <w:rFonts w:cs="Calibri"/>
        </w:rPr>
        <w:t xml:space="preserve"> reference of</w:t>
      </w:r>
      <w:r>
        <w:rPr>
          <w:rFonts w:cs="Calibri"/>
        </w:rPr>
        <w:t xml:space="preserve"> the message.</w:t>
      </w:r>
      <w:r w:rsidR="00C85289">
        <w:rPr>
          <w:rFonts w:cs="Calibri"/>
        </w:rPr>
        <w:t xml:space="preserve"> </w:t>
      </w:r>
      <w:r w:rsidR="00C61B4A">
        <w:rPr>
          <w:rFonts w:cs="Calibri"/>
        </w:rPr>
        <w:t>T</w:t>
      </w:r>
      <w:r w:rsidR="00C85289">
        <w:rPr>
          <w:rFonts w:cs="Calibri"/>
        </w:rPr>
        <w:t xml:space="preserve">here is nothing </w:t>
      </w:r>
      <w:r w:rsidR="00626188">
        <w:rPr>
          <w:rFonts w:cs="Calibri"/>
        </w:rPr>
        <w:t xml:space="preserve">very miraculous about the wording of the message that the prophet is anointed to proclaim. </w:t>
      </w:r>
      <w:r w:rsidR="00AA43DE">
        <w:rPr>
          <w:rFonts w:cs="Calibri"/>
        </w:rPr>
        <w:t xml:space="preserve">The prophet is to function like a pastor </w:t>
      </w:r>
      <w:r w:rsidR="00360DA8">
        <w:rPr>
          <w:rFonts w:cs="Calibri"/>
        </w:rPr>
        <w:t xml:space="preserve">comforting </w:t>
      </w:r>
      <w:r w:rsidR="00AD1DE2">
        <w:rPr>
          <w:rFonts w:cs="Calibri"/>
        </w:rPr>
        <w:t xml:space="preserve">mourners. </w:t>
      </w:r>
      <w:r w:rsidR="00C61B4A">
        <w:rPr>
          <w:rFonts w:cs="Calibri"/>
        </w:rPr>
        <w:t>Bu</w:t>
      </w:r>
      <w:r w:rsidR="0045744A">
        <w:rPr>
          <w:rFonts w:cs="Calibri"/>
        </w:rPr>
        <w:t>t the content of the comfort is miraculous</w:t>
      </w:r>
      <w:r w:rsidR="002470DA">
        <w:rPr>
          <w:rFonts w:cs="Calibri"/>
        </w:rPr>
        <w:t>.</w:t>
      </w:r>
      <w:r w:rsidR="002470DA">
        <w:rPr>
          <w:rStyle w:val="FootnoteReference"/>
          <w:rFonts w:cs="Calibri"/>
        </w:rPr>
        <w:footnoteReference w:id="25"/>
      </w:r>
    </w:p>
    <w:p w14:paraId="73E35B4A" w14:textId="3DD003AB" w:rsidR="002F4244" w:rsidRDefault="002F4244" w:rsidP="00BD653B">
      <w:pPr>
        <w:pStyle w:val="Heading2"/>
        <w:ind w:left="720"/>
      </w:pPr>
      <w:r>
        <w:t>Yahweh Overwhelm</w:t>
      </w:r>
      <w:r w:rsidR="003E42FE">
        <w:t>ed</w:t>
      </w:r>
    </w:p>
    <w:p w14:paraId="4C2DC5FF" w14:textId="03CEEAC9" w:rsidR="00C43D79" w:rsidRDefault="00C43D79" w:rsidP="003C461D">
      <w:pPr>
        <w:rPr>
          <w:rFonts w:cs="Calibri"/>
        </w:rPr>
      </w:pPr>
      <w:r>
        <w:rPr>
          <w:rFonts w:cs="Calibri"/>
        </w:rPr>
        <w:t xml:space="preserve">Isaiah’s </w:t>
      </w:r>
      <w:r w:rsidR="00515393">
        <w:rPr>
          <w:rFonts w:cs="Calibri"/>
        </w:rPr>
        <w:t>conceptuality is different when he speaks of Yahweh’s hand, but the reference may be similar.</w:t>
      </w:r>
    </w:p>
    <w:p w14:paraId="0BF6D268" w14:textId="77777777" w:rsidR="003C461D" w:rsidRDefault="003C461D" w:rsidP="003C461D">
      <w:pPr>
        <w:rPr>
          <w:rFonts w:cs="Calibri"/>
        </w:rPr>
      </w:pPr>
    </w:p>
    <w:p w14:paraId="16F29E20" w14:textId="5CDECDA8" w:rsidR="003C461D" w:rsidRDefault="003C461D" w:rsidP="003C461D">
      <w:pPr>
        <w:pStyle w:val="PlainText"/>
        <w:ind w:left="720"/>
        <w:rPr>
          <w:lang w:val="en-GB"/>
        </w:rPr>
      </w:pPr>
      <w:r w:rsidRPr="007D46B8">
        <w:rPr>
          <w:lang w:val="en-GB"/>
        </w:rPr>
        <w:t>Yahweh said this to me as h</w:t>
      </w:r>
      <w:r w:rsidR="005806DA">
        <w:rPr>
          <w:lang w:val="en-GB"/>
        </w:rPr>
        <w:t xml:space="preserve">is hand </w:t>
      </w:r>
      <w:r w:rsidRPr="007D46B8">
        <w:rPr>
          <w:lang w:val="en-GB"/>
        </w:rPr>
        <w:t>t</w:t>
      </w:r>
      <w:r w:rsidR="005806DA">
        <w:rPr>
          <w:lang w:val="en-GB"/>
        </w:rPr>
        <w:t>ook</w:t>
      </w:r>
      <w:r w:rsidRPr="007D46B8">
        <w:rPr>
          <w:lang w:val="en-GB"/>
        </w:rPr>
        <w:t xml:space="preserve"> </w:t>
      </w:r>
      <w:r>
        <w:rPr>
          <w:lang w:val="en-GB"/>
        </w:rPr>
        <w:t xml:space="preserve">strong </w:t>
      </w:r>
      <w:r w:rsidRPr="007D46B8">
        <w:rPr>
          <w:lang w:val="en-GB"/>
        </w:rPr>
        <w:t>hold</w:t>
      </w:r>
      <w:r>
        <w:rPr>
          <w:lang w:val="en-GB"/>
        </w:rPr>
        <w:t xml:space="preserve"> so that he might discipline me out of</w:t>
      </w:r>
      <w:r w:rsidRPr="007D46B8">
        <w:rPr>
          <w:lang w:val="en-GB"/>
        </w:rPr>
        <w:t xml:space="preserve"> </w:t>
      </w:r>
      <w:r>
        <w:rPr>
          <w:lang w:val="en-GB"/>
        </w:rPr>
        <w:t xml:space="preserve">walking in </w:t>
      </w:r>
      <w:r w:rsidRPr="007D46B8">
        <w:rPr>
          <w:lang w:val="en-GB"/>
        </w:rPr>
        <w:t>the way of this people:</w:t>
      </w:r>
    </w:p>
    <w:p w14:paraId="74A8E9E5" w14:textId="77777777" w:rsidR="003C461D" w:rsidRPr="007D46B8" w:rsidRDefault="003C461D" w:rsidP="003C461D">
      <w:pPr>
        <w:pStyle w:val="PlainText"/>
        <w:ind w:left="720"/>
        <w:rPr>
          <w:lang w:val="en-GB"/>
        </w:rPr>
      </w:pPr>
    </w:p>
    <w:p w14:paraId="0F21DFD8" w14:textId="224875F5" w:rsidR="003C461D" w:rsidRPr="007D46B8" w:rsidRDefault="003C461D" w:rsidP="003C461D">
      <w:pPr>
        <w:pStyle w:val="PlainText"/>
        <w:ind w:left="720"/>
        <w:rPr>
          <w:lang w:val="en-GB"/>
        </w:rPr>
      </w:pPr>
      <w:r w:rsidRPr="007D46B8">
        <w:rPr>
          <w:lang w:val="en-GB"/>
        </w:rPr>
        <w:t xml:space="preserve">You </w:t>
      </w:r>
      <w:r w:rsidR="00BA6B15">
        <w:rPr>
          <w:lang w:val="en-GB"/>
        </w:rPr>
        <w:t xml:space="preserve">people </w:t>
      </w:r>
      <w:r w:rsidR="00697491">
        <w:rPr>
          <w:lang w:val="en-GB"/>
        </w:rPr>
        <w:t>wi</w:t>
      </w:r>
      <w:r w:rsidRPr="007D46B8">
        <w:rPr>
          <w:lang w:val="en-GB"/>
        </w:rPr>
        <w:t xml:space="preserve">ll not say </w:t>
      </w:r>
      <w:r w:rsidR="00443BAF">
        <w:rPr>
          <w:lang w:val="en-GB"/>
        </w:rPr>
        <w:t>“</w:t>
      </w:r>
      <w:r w:rsidRPr="007D46B8">
        <w:rPr>
          <w:lang w:val="en-GB"/>
        </w:rPr>
        <w:t>conspiracy</w:t>
      </w:r>
      <w:r w:rsidR="00443BAF">
        <w:rPr>
          <w:lang w:val="en-GB"/>
        </w:rPr>
        <w:t>”</w:t>
      </w:r>
      <w:r w:rsidRPr="007D46B8">
        <w:rPr>
          <w:lang w:val="en-GB"/>
        </w:rPr>
        <w:t xml:space="preserve"> </w:t>
      </w:r>
    </w:p>
    <w:p w14:paraId="21951971" w14:textId="6F39FB07" w:rsidR="003C461D" w:rsidRPr="007D46B8" w:rsidRDefault="003C461D" w:rsidP="003C461D">
      <w:pPr>
        <w:pStyle w:val="PlainText"/>
        <w:ind w:left="720" w:firstLine="720"/>
        <w:rPr>
          <w:lang w:val="en-GB"/>
        </w:rPr>
      </w:pPr>
      <w:r w:rsidRPr="007D46B8">
        <w:rPr>
          <w:lang w:val="en-GB"/>
        </w:rPr>
        <w:t xml:space="preserve">about </w:t>
      </w:r>
      <w:r>
        <w:rPr>
          <w:lang w:val="en-GB"/>
        </w:rPr>
        <w:t>everything that this people say</w:t>
      </w:r>
      <w:r w:rsidRPr="007D46B8">
        <w:rPr>
          <w:lang w:val="en-GB"/>
        </w:rPr>
        <w:t xml:space="preserve">s </w:t>
      </w:r>
      <w:r w:rsidR="00443BAF">
        <w:rPr>
          <w:lang w:val="en-GB"/>
        </w:rPr>
        <w:t>“</w:t>
      </w:r>
      <w:r w:rsidRPr="007D46B8">
        <w:rPr>
          <w:lang w:val="en-GB"/>
        </w:rPr>
        <w:t>conspiracy</w:t>
      </w:r>
      <w:r w:rsidR="00443BAF">
        <w:rPr>
          <w:lang w:val="en-GB"/>
        </w:rPr>
        <w:t>.”</w:t>
      </w:r>
    </w:p>
    <w:p w14:paraId="6FFDD1D3" w14:textId="2DEF8593" w:rsidR="003C461D" w:rsidRPr="007D46B8" w:rsidRDefault="003C461D" w:rsidP="003C461D">
      <w:pPr>
        <w:pStyle w:val="PlainText"/>
        <w:ind w:left="720"/>
        <w:rPr>
          <w:lang w:val="en-GB"/>
        </w:rPr>
      </w:pPr>
      <w:r>
        <w:rPr>
          <w:lang w:val="en-GB"/>
        </w:rPr>
        <w:t>What they’</w:t>
      </w:r>
      <w:r w:rsidRPr="007D46B8">
        <w:rPr>
          <w:lang w:val="en-GB"/>
        </w:rPr>
        <w:t xml:space="preserve">re in awe of, you </w:t>
      </w:r>
      <w:r w:rsidR="00697491">
        <w:rPr>
          <w:lang w:val="en-GB"/>
        </w:rPr>
        <w:t>people wi</w:t>
      </w:r>
      <w:r w:rsidRPr="007D46B8">
        <w:rPr>
          <w:lang w:val="en-GB"/>
        </w:rPr>
        <w:t xml:space="preserve">ll not be in awe of, </w:t>
      </w:r>
    </w:p>
    <w:p w14:paraId="77677A52" w14:textId="77777777" w:rsidR="003C461D" w:rsidRPr="007D46B8" w:rsidRDefault="003C461D" w:rsidP="003C461D">
      <w:pPr>
        <w:pStyle w:val="PlainText"/>
        <w:ind w:left="720" w:firstLine="720"/>
        <w:rPr>
          <w:lang w:val="en-GB"/>
        </w:rPr>
      </w:pPr>
      <w:r w:rsidRPr="007D46B8">
        <w:rPr>
          <w:lang w:val="en-GB"/>
        </w:rPr>
        <w:t>and not dread.</w:t>
      </w:r>
    </w:p>
    <w:p w14:paraId="57CC8091" w14:textId="1ED3AD35" w:rsidR="003C461D" w:rsidRPr="007D46B8" w:rsidRDefault="003C461D" w:rsidP="003C461D">
      <w:pPr>
        <w:pStyle w:val="PlainText"/>
        <w:ind w:left="720"/>
        <w:rPr>
          <w:lang w:val="en-GB"/>
        </w:rPr>
      </w:pPr>
      <w:r w:rsidRPr="007D46B8">
        <w:rPr>
          <w:lang w:val="en-GB"/>
        </w:rPr>
        <w:t xml:space="preserve">Yahweh Armies – </w:t>
      </w:r>
      <w:r w:rsidR="00490729">
        <w:rPr>
          <w:lang w:val="en-GB"/>
        </w:rPr>
        <w:t xml:space="preserve">you are to </w:t>
      </w:r>
      <w:r w:rsidRPr="007D46B8">
        <w:rPr>
          <w:lang w:val="en-GB"/>
        </w:rPr>
        <w:t xml:space="preserve">regard him as </w:t>
      </w:r>
      <w:r w:rsidR="00F94CA5">
        <w:rPr>
          <w:lang w:val="en-GB"/>
        </w:rPr>
        <w:t>holy</w:t>
      </w:r>
      <w:r w:rsidRPr="007D46B8">
        <w:rPr>
          <w:lang w:val="en-GB"/>
        </w:rPr>
        <w:t xml:space="preserve">; </w:t>
      </w:r>
    </w:p>
    <w:p w14:paraId="5B6D205A" w14:textId="429C3A13" w:rsidR="003C461D" w:rsidRDefault="003C461D" w:rsidP="003C461D">
      <w:pPr>
        <w:pStyle w:val="PlainText"/>
        <w:ind w:left="720" w:firstLine="720"/>
        <w:rPr>
          <w:lang w:val="en-GB"/>
        </w:rPr>
      </w:pPr>
      <w:r>
        <w:rPr>
          <w:lang w:val="en-GB"/>
        </w:rPr>
        <w:t>he’</w:t>
      </w:r>
      <w:r w:rsidRPr="007D46B8">
        <w:rPr>
          <w:lang w:val="en-GB"/>
        </w:rPr>
        <w:t xml:space="preserve">s to be the object of your awe, </w:t>
      </w:r>
      <w:r>
        <w:rPr>
          <w:lang w:val="en-GB"/>
        </w:rPr>
        <w:t xml:space="preserve">he </w:t>
      </w:r>
      <w:r w:rsidRPr="007D46B8">
        <w:rPr>
          <w:lang w:val="en-GB"/>
        </w:rPr>
        <w:t>your dread.</w:t>
      </w:r>
      <w:r>
        <w:rPr>
          <w:lang w:val="en-GB"/>
        </w:rPr>
        <w:t xml:space="preserve"> (8:11-13)</w:t>
      </w:r>
    </w:p>
    <w:p w14:paraId="7E6CBB86" w14:textId="4E1F2F7D" w:rsidR="00AB3EBB" w:rsidRDefault="00AB3EBB" w:rsidP="00AB3EBB">
      <w:pPr>
        <w:pStyle w:val="PlainText"/>
        <w:rPr>
          <w:lang w:val="en-GB"/>
        </w:rPr>
      </w:pPr>
    </w:p>
    <w:p w14:paraId="5EAF845A" w14:textId="77777777" w:rsidR="00A30D9A" w:rsidRDefault="00337D7A" w:rsidP="00AB3EBB">
      <w:pPr>
        <w:pStyle w:val="PlainText"/>
        <w:rPr>
          <w:lang w:val="en-GB"/>
        </w:rPr>
      </w:pPr>
      <w:r>
        <w:rPr>
          <w:lang w:val="en-GB"/>
        </w:rPr>
        <w:t>Ezekiel associates being swept up by Yahweh’s wind</w:t>
      </w:r>
      <w:r w:rsidR="00A30D9A">
        <w:rPr>
          <w:lang w:val="en-GB"/>
        </w:rPr>
        <w:t>/breath</w:t>
      </w:r>
      <w:r>
        <w:rPr>
          <w:lang w:val="en-GB"/>
        </w:rPr>
        <w:t xml:space="preserve"> and being grasped by Yahweh’s hand (e.g., Ezek 3:14; 37:1). Both </w:t>
      </w:r>
      <w:r w:rsidR="00A30D9A">
        <w:rPr>
          <w:lang w:val="en-GB"/>
        </w:rPr>
        <w:t xml:space="preserve">expressions </w:t>
      </w:r>
      <w:r>
        <w:rPr>
          <w:lang w:val="en-GB"/>
        </w:rPr>
        <w:t xml:space="preserve">suggest a forceful, compelling, overwhelming special act of God associated with his fulfilling his purpose for his people at a crucial moment in their story. </w:t>
      </w:r>
      <w:r w:rsidR="00821878">
        <w:rPr>
          <w:lang w:val="en-GB"/>
        </w:rPr>
        <w:t xml:space="preserve">Here, </w:t>
      </w:r>
      <w:r w:rsidR="00795C2E">
        <w:rPr>
          <w:lang w:val="en-GB"/>
        </w:rPr>
        <w:t xml:space="preserve">Yahweh’s message addresses Isaiah and </w:t>
      </w:r>
      <w:r w:rsidR="00B77596">
        <w:rPr>
          <w:lang w:val="en-GB"/>
        </w:rPr>
        <w:t>people associated with him</w:t>
      </w:r>
      <w:r w:rsidR="00C61B0A">
        <w:rPr>
          <w:lang w:val="en-GB"/>
        </w:rPr>
        <w:t xml:space="preserve">, whom we might identify with the </w:t>
      </w:r>
      <w:r w:rsidR="00C202A2">
        <w:rPr>
          <w:lang w:val="en-GB"/>
        </w:rPr>
        <w:t>disciples or students</w:t>
      </w:r>
      <w:r w:rsidR="00C61B0A">
        <w:rPr>
          <w:lang w:val="en-GB"/>
        </w:rPr>
        <w:t xml:space="preserve"> who will short</w:t>
      </w:r>
      <w:r w:rsidR="00C22BF5">
        <w:rPr>
          <w:lang w:val="en-GB"/>
        </w:rPr>
        <w:t>ly be mentioned (8:16)</w:t>
      </w:r>
      <w:r w:rsidR="00BA1177">
        <w:rPr>
          <w:lang w:val="en-GB"/>
        </w:rPr>
        <w:t>. It</w:t>
      </w:r>
      <w:r w:rsidR="00C22BF5">
        <w:rPr>
          <w:lang w:val="en-GB"/>
        </w:rPr>
        <w:t xml:space="preserve"> urges them to </w:t>
      </w:r>
      <w:r w:rsidR="005A4ABA">
        <w:rPr>
          <w:lang w:val="en-GB"/>
        </w:rPr>
        <w:t>dissociate themselves or to stay dissociated from the stance of “this people</w:t>
      </w:r>
      <w:r w:rsidR="00BA1177">
        <w:rPr>
          <w:lang w:val="en-GB"/>
        </w:rPr>
        <w:t>,</w:t>
      </w:r>
      <w:r w:rsidR="004D0111">
        <w:rPr>
          <w:lang w:val="en-GB"/>
        </w:rPr>
        <w:t xml:space="preserve">” the </w:t>
      </w:r>
      <w:r w:rsidR="00CA62A0">
        <w:rPr>
          <w:lang w:val="en-GB"/>
        </w:rPr>
        <w:t xml:space="preserve">people of </w:t>
      </w:r>
      <w:r w:rsidR="004D0111">
        <w:rPr>
          <w:lang w:val="en-GB"/>
        </w:rPr>
        <w:t>Jud</w:t>
      </w:r>
      <w:r w:rsidR="00CA62A0">
        <w:rPr>
          <w:lang w:val="en-GB"/>
        </w:rPr>
        <w:t xml:space="preserve">ah and Jerusalem as a whole </w:t>
      </w:r>
      <w:r w:rsidR="00D07081">
        <w:rPr>
          <w:lang w:val="en-GB"/>
        </w:rPr>
        <w:t xml:space="preserve">whose policy was determined by Ahaz (cf. “this people” in </w:t>
      </w:r>
      <w:r w:rsidR="005608FF">
        <w:rPr>
          <w:lang w:val="en-GB"/>
        </w:rPr>
        <w:t>6:9, 10</w:t>
      </w:r>
      <w:r w:rsidR="00B769FC">
        <w:rPr>
          <w:lang w:val="en-GB"/>
        </w:rPr>
        <w:t>; 8:6; 9:16 [15])</w:t>
      </w:r>
      <w:r w:rsidR="00BA1177">
        <w:rPr>
          <w:lang w:val="en-GB"/>
        </w:rPr>
        <w:t xml:space="preserve">. </w:t>
      </w:r>
    </w:p>
    <w:p w14:paraId="6CDD7162" w14:textId="47585ECC" w:rsidR="00992B14" w:rsidRDefault="00992B14" w:rsidP="00A30D9A">
      <w:pPr>
        <w:pStyle w:val="PlainText"/>
        <w:ind w:firstLine="720"/>
        <w:rPr>
          <w:lang w:val="en-GB"/>
        </w:rPr>
      </w:pPr>
      <w:r>
        <w:rPr>
          <w:lang w:val="en-GB"/>
        </w:rPr>
        <w:t xml:space="preserve">Discussion of the passage is complicated by the fact that the Septuagint reads </w:t>
      </w:r>
      <w:r w:rsidR="00A00C04">
        <w:rPr>
          <w:lang w:val="en-GB"/>
        </w:rPr>
        <w:t>the first half of the passage</w:t>
      </w:r>
      <w:r w:rsidR="00A30D9A">
        <w:rPr>
          <w:lang w:val="en-GB"/>
        </w:rPr>
        <w:t xml:space="preserve"> quite differently</w:t>
      </w:r>
      <w:r w:rsidR="00A00C04">
        <w:rPr>
          <w:lang w:val="en-GB"/>
        </w:rPr>
        <w:t>:</w:t>
      </w:r>
    </w:p>
    <w:p w14:paraId="55316000" w14:textId="77777777" w:rsidR="00992B14" w:rsidRDefault="00992B14" w:rsidP="00AB3EBB">
      <w:pPr>
        <w:pStyle w:val="PlainText"/>
        <w:rPr>
          <w:lang w:val="en-GB"/>
        </w:rPr>
      </w:pPr>
    </w:p>
    <w:p w14:paraId="4E0E6626" w14:textId="7526D625" w:rsidR="00992B14" w:rsidRDefault="00B206DE" w:rsidP="00ED51DC">
      <w:pPr>
        <w:pStyle w:val="Quote"/>
        <w:rPr>
          <w:lang w:val="en-GB"/>
        </w:rPr>
      </w:pPr>
      <w:r>
        <w:rPr>
          <w:lang w:val="en-GB"/>
        </w:rPr>
        <w:t>The Lord said th</w:t>
      </w:r>
      <w:r w:rsidR="003F55B1">
        <w:rPr>
          <w:lang w:val="en-GB"/>
        </w:rPr>
        <w:t>us</w:t>
      </w:r>
      <w:r w:rsidR="005B320E">
        <w:rPr>
          <w:lang w:val="en-GB"/>
        </w:rPr>
        <w:t xml:space="preserve">: With a strong hand they </w:t>
      </w:r>
      <w:r w:rsidR="00DB793E">
        <w:rPr>
          <w:lang w:val="en-GB"/>
        </w:rPr>
        <w:t xml:space="preserve">refuse </w:t>
      </w:r>
      <w:r w:rsidR="00C81D4A">
        <w:rPr>
          <w:lang w:val="en-GB"/>
        </w:rPr>
        <w:t>the course of the way of this people, saying</w:t>
      </w:r>
      <w:r w:rsidR="00227B96">
        <w:rPr>
          <w:lang w:val="en-GB"/>
        </w:rPr>
        <w:t>, “Never say</w:t>
      </w:r>
      <w:r w:rsidR="000E3DC3">
        <w:rPr>
          <w:lang w:val="en-GB"/>
        </w:rPr>
        <w:t xml:space="preserve"> ‘Hard,’ because </w:t>
      </w:r>
      <w:r w:rsidR="00721B1B">
        <w:rPr>
          <w:lang w:val="en-GB"/>
        </w:rPr>
        <w:t>everything, wh</w:t>
      </w:r>
      <w:r w:rsidR="002469A7">
        <w:rPr>
          <w:lang w:val="en-GB"/>
        </w:rPr>
        <w:t>a</w:t>
      </w:r>
      <w:r w:rsidR="00721B1B">
        <w:rPr>
          <w:lang w:val="en-GB"/>
        </w:rPr>
        <w:t>tev</w:t>
      </w:r>
      <w:r w:rsidR="002469A7">
        <w:rPr>
          <w:lang w:val="en-GB"/>
        </w:rPr>
        <w:t>e</w:t>
      </w:r>
      <w:r w:rsidR="00721B1B">
        <w:rPr>
          <w:lang w:val="en-GB"/>
        </w:rPr>
        <w:t xml:space="preserve">r this people </w:t>
      </w:r>
      <w:r w:rsidR="002469A7">
        <w:rPr>
          <w:lang w:val="en-GB"/>
        </w:rPr>
        <w:t>says, is hard</w:t>
      </w:r>
      <w:r w:rsidR="00EC47CA">
        <w:rPr>
          <w:lang w:val="en-GB"/>
        </w:rPr>
        <w:t>.” (8:11 – 12a)</w:t>
      </w:r>
      <w:r w:rsidR="00D429EC">
        <w:rPr>
          <w:rStyle w:val="FootnoteReference"/>
          <w:lang w:val="en-GB"/>
        </w:rPr>
        <w:footnoteReference w:id="26"/>
      </w:r>
    </w:p>
    <w:p w14:paraId="36C3F93E" w14:textId="77777777" w:rsidR="00992B14" w:rsidRDefault="00992B14" w:rsidP="00AB3EBB">
      <w:pPr>
        <w:pStyle w:val="PlainText"/>
        <w:rPr>
          <w:lang w:val="en-GB"/>
        </w:rPr>
      </w:pPr>
    </w:p>
    <w:p w14:paraId="6A686B93" w14:textId="1CA02AE1" w:rsidR="00AB3EBB" w:rsidRPr="007D46B8" w:rsidRDefault="00B65408" w:rsidP="00AB3EBB">
      <w:pPr>
        <w:pStyle w:val="PlainText"/>
        <w:rPr>
          <w:lang w:val="en-GB"/>
        </w:rPr>
      </w:pPr>
      <w:r>
        <w:rPr>
          <w:lang w:val="en-GB"/>
        </w:rPr>
        <w:t xml:space="preserve">The </w:t>
      </w:r>
      <w:r w:rsidR="00AF69A7">
        <w:rPr>
          <w:lang w:val="en-GB"/>
        </w:rPr>
        <w:t xml:space="preserve">Septuagint </w:t>
      </w:r>
      <w:r>
        <w:rPr>
          <w:lang w:val="en-GB"/>
        </w:rPr>
        <w:t xml:space="preserve">rendering </w:t>
      </w:r>
      <w:r w:rsidR="006E7E72">
        <w:rPr>
          <w:lang w:val="en-GB"/>
        </w:rPr>
        <w:t>has</w:t>
      </w:r>
      <w:r w:rsidR="00956859">
        <w:rPr>
          <w:lang w:val="en-GB"/>
        </w:rPr>
        <w:t xml:space="preserve"> a midrashic character</w:t>
      </w:r>
      <w:r w:rsidR="007C078F">
        <w:rPr>
          <w:lang w:val="en-GB"/>
        </w:rPr>
        <w:t xml:space="preserve"> </w:t>
      </w:r>
      <w:r w:rsidR="00D51E1D">
        <w:rPr>
          <w:lang w:val="en-GB"/>
        </w:rPr>
        <w:t>that makes</w:t>
      </w:r>
      <w:r w:rsidR="007F66CC">
        <w:rPr>
          <w:lang w:val="en-GB"/>
        </w:rPr>
        <w:t xml:space="preserve"> it not speak to the issues that are our concern here</w:t>
      </w:r>
      <w:r w:rsidR="0079361C">
        <w:rPr>
          <w:lang w:val="en-GB"/>
        </w:rPr>
        <w:t xml:space="preserve">. </w:t>
      </w:r>
      <w:r w:rsidR="00D51E1D">
        <w:rPr>
          <w:lang w:val="en-GB"/>
        </w:rPr>
        <w:t>Likewise, f</w:t>
      </w:r>
      <w:r w:rsidR="00A21C05">
        <w:rPr>
          <w:lang w:val="en-GB"/>
        </w:rPr>
        <w:t xml:space="preserve">or our purposes </w:t>
      </w:r>
      <w:r w:rsidR="00A83BCC">
        <w:rPr>
          <w:lang w:val="en-GB"/>
        </w:rPr>
        <w:t xml:space="preserve">the </w:t>
      </w:r>
      <w:r w:rsidR="00B36030">
        <w:rPr>
          <w:lang w:val="en-GB"/>
        </w:rPr>
        <w:t xml:space="preserve">identity </w:t>
      </w:r>
      <w:r w:rsidR="005E7CB8">
        <w:rPr>
          <w:lang w:val="en-GB"/>
        </w:rPr>
        <w:t xml:space="preserve">of “this people” </w:t>
      </w:r>
      <w:r w:rsidR="00B36030">
        <w:rPr>
          <w:lang w:val="en-GB"/>
        </w:rPr>
        <w:t xml:space="preserve">and the </w:t>
      </w:r>
      <w:r w:rsidR="007A56B7">
        <w:rPr>
          <w:lang w:val="en-GB"/>
        </w:rPr>
        <w:t>character</w:t>
      </w:r>
      <w:r w:rsidR="00B36030">
        <w:rPr>
          <w:lang w:val="en-GB"/>
        </w:rPr>
        <w:t xml:space="preserve"> of the “conspiracy” to which Isaiah refers </w:t>
      </w:r>
      <w:r w:rsidR="004F4DCD">
        <w:rPr>
          <w:lang w:val="en-GB"/>
        </w:rPr>
        <w:t xml:space="preserve">does not affect the nature of </w:t>
      </w:r>
      <w:r w:rsidR="00B25CC9">
        <w:rPr>
          <w:lang w:val="en-GB"/>
        </w:rPr>
        <w:t xml:space="preserve">the extraordinary experience </w:t>
      </w:r>
      <w:r w:rsidR="00F55009">
        <w:rPr>
          <w:lang w:val="en-GB"/>
        </w:rPr>
        <w:t>of</w:t>
      </w:r>
      <w:r w:rsidR="00B25CC9">
        <w:rPr>
          <w:lang w:val="en-GB"/>
        </w:rPr>
        <w:t xml:space="preserve"> which </w:t>
      </w:r>
      <w:r w:rsidR="004B64C8">
        <w:rPr>
          <w:lang w:val="en-GB"/>
        </w:rPr>
        <w:t>he</w:t>
      </w:r>
      <w:r w:rsidR="00B25CC9">
        <w:rPr>
          <w:lang w:val="en-GB"/>
        </w:rPr>
        <w:t xml:space="preserve"> </w:t>
      </w:r>
      <w:r w:rsidR="00F55009">
        <w:rPr>
          <w:lang w:val="en-GB"/>
        </w:rPr>
        <w:t>speaks</w:t>
      </w:r>
      <w:r w:rsidR="00B25CC9">
        <w:rPr>
          <w:lang w:val="en-GB"/>
        </w:rPr>
        <w:t xml:space="preserve"> when he says that </w:t>
      </w:r>
      <w:r w:rsidR="00097546">
        <w:rPr>
          <w:lang w:val="en-GB"/>
        </w:rPr>
        <w:t>Yahweh’s hand took hold of him</w:t>
      </w:r>
      <w:r w:rsidR="00337D7A">
        <w:rPr>
          <w:lang w:val="en-GB"/>
        </w:rPr>
        <w:t xml:space="preserve">. </w:t>
      </w:r>
      <w:r w:rsidR="00BE3A33">
        <w:rPr>
          <w:lang w:val="en-GB"/>
        </w:rPr>
        <w:t xml:space="preserve">Describing </w:t>
      </w:r>
      <w:r w:rsidR="002A00B9">
        <w:rPr>
          <w:lang w:val="en-GB"/>
        </w:rPr>
        <w:t>the experience as ecs</w:t>
      </w:r>
      <w:r w:rsidR="009D4C90">
        <w:rPr>
          <w:lang w:val="en-GB"/>
        </w:rPr>
        <w:t xml:space="preserve">tatic likely obscures more than it clarifies. </w:t>
      </w:r>
      <w:r w:rsidR="007970A5">
        <w:rPr>
          <w:lang w:val="en-GB"/>
        </w:rPr>
        <w:t>Perhaps it</w:t>
      </w:r>
      <w:r w:rsidR="00FF68C5">
        <w:rPr>
          <w:lang w:val="en-GB"/>
        </w:rPr>
        <w:t xml:space="preserve"> </w:t>
      </w:r>
      <w:r w:rsidR="00D51E1D">
        <w:rPr>
          <w:lang w:val="en-GB"/>
        </w:rPr>
        <w:t xml:space="preserve">did </w:t>
      </w:r>
      <w:r w:rsidR="00207A2D">
        <w:rPr>
          <w:lang w:val="en-GB"/>
        </w:rPr>
        <w:t>involve</w:t>
      </w:r>
      <w:r w:rsidR="00D94DDE">
        <w:rPr>
          <w:lang w:val="en-GB"/>
        </w:rPr>
        <w:t xml:space="preserve"> </w:t>
      </w:r>
      <w:r w:rsidR="00D51E1D">
        <w:rPr>
          <w:lang w:val="en-GB"/>
        </w:rPr>
        <w:t>a heightened consciousness</w:t>
      </w:r>
      <w:r w:rsidR="003A4D3F">
        <w:rPr>
          <w:lang w:val="en-GB"/>
        </w:rPr>
        <w:t>,</w:t>
      </w:r>
      <w:r w:rsidR="00D51E1D">
        <w:rPr>
          <w:lang w:val="en-GB"/>
        </w:rPr>
        <w:t xml:space="preserve"> as </w:t>
      </w:r>
      <w:r w:rsidR="00C357B9">
        <w:rPr>
          <w:lang w:val="en-GB"/>
        </w:rPr>
        <w:t>God ma</w:t>
      </w:r>
      <w:r w:rsidR="00D51E1D">
        <w:rPr>
          <w:lang w:val="en-GB"/>
        </w:rPr>
        <w:t>de</w:t>
      </w:r>
      <w:r w:rsidR="00C357B9">
        <w:rPr>
          <w:lang w:val="en-GB"/>
        </w:rPr>
        <w:t xml:space="preserve"> </w:t>
      </w:r>
      <w:r w:rsidR="00FF68C5">
        <w:rPr>
          <w:lang w:val="en-GB"/>
        </w:rPr>
        <w:t xml:space="preserve">Isaiah </w:t>
      </w:r>
      <w:r w:rsidR="00C357B9">
        <w:rPr>
          <w:lang w:val="en-GB"/>
        </w:rPr>
        <w:t xml:space="preserve">so aware of him and his message that </w:t>
      </w:r>
      <w:r w:rsidR="00A33114">
        <w:rPr>
          <w:lang w:val="en-GB"/>
        </w:rPr>
        <w:t xml:space="preserve">he </w:t>
      </w:r>
      <w:r w:rsidR="00E024F0">
        <w:rPr>
          <w:lang w:val="en-GB"/>
        </w:rPr>
        <w:t>w</w:t>
      </w:r>
      <w:r w:rsidR="00A33114">
        <w:rPr>
          <w:lang w:val="en-GB"/>
        </w:rPr>
        <w:t>as no longer in touch with his surroundings</w:t>
      </w:r>
      <w:r w:rsidR="00E70EC6">
        <w:rPr>
          <w:lang w:val="en-GB"/>
        </w:rPr>
        <w:t xml:space="preserve">; </w:t>
      </w:r>
      <w:r w:rsidR="007970A5">
        <w:rPr>
          <w:lang w:val="en-GB"/>
        </w:rPr>
        <w:t>perhaps he was</w:t>
      </w:r>
      <w:r w:rsidR="00E70EC6">
        <w:rPr>
          <w:lang w:val="en-GB"/>
        </w:rPr>
        <w:t xml:space="preserve"> </w:t>
      </w:r>
      <w:r w:rsidR="00D51E1D">
        <w:rPr>
          <w:lang w:val="en-GB"/>
        </w:rPr>
        <w:t xml:space="preserve">indeed </w:t>
      </w:r>
      <w:r w:rsidR="00E70EC6">
        <w:rPr>
          <w:lang w:val="en-GB"/>
        </w:rPr>
        <w:t>taken “out of himself”</w:t>
      </w:r>
      <w:r w:rsidR="00D51E1D">
        <w:rPr>
          <w:lang w:val="en-GB"/>
        </w:rPr>
        <w:t xml:space="preserve"> or</w:t>
      </w:r>
      <w:r w:rsidR="007970A5">
        <w:rPr>
          <w:lang w:val="en-GB"/>
        </w:rPr>
        <w:t xml:space="preserve"> </w:t>
      </w:r>
      <w:r w:rsidR="00CA4809">
        <w:rPr>
          <w:lang w:val="en-GB"/>
        </w:rPr>
        <w:t>it</w:t>
      </w:r>
      <w:r w:rsidR="00D51E1D">
        <w:rPr>
          <w:lang w:val="en-GB"/>
        </w:rPr>
        <w:t xml:space="preserve"> </w:t>
      </w:r>
      <w:r w:rsidR="00CA4809">
        <w:rPr>
          <w:lang w:val="en-GB"/>
        </w:rPr>
        <w:t xml:space="preserve">was </w:t>
      </w:r>
      <w:r w:rsidR="00786965">
        <w:rPr>
          <w:lang w:val="en-GB"/>
        </w:rPr>
        <w:t>a</w:t>
      </w:r>
      <w:r w:rsidR="003214F8">
        <w:rPr>
          <w:lang w:val="en-GB"/>
        </w:rPr>
        <w:t xml:space="preserve"> </w:t>
      </w:r>
      <w:r w:rsidR="00786965">
        <w:rPr>
          <w:lang w:val="en-GB"/>
        </w:rPr>
        <w:t>mystical experience</w:t>
      </w:r>
      <w:r w:rsidR="003214F8">
        <w:rPr>
          <w:lang w:val="en-GB"/>
        </w:rPr>
        <w:t xml:space="preserve">. </w:t>
      </w:r>
      <w:r w:rsidR="00E70EC6">
        <w:rPr>
          <w:lang w:val="en-GB"/>
        </w:rPr>
        <w:t xml:space="preserve">But the </w:t>
      </w:r>
      <w:r w:rsidR="003F2B15">
        <w:rPr>
          <w:lang w:val="en-GB"/>
        </w:rPr>
        <w:t>form of words need not point in t</w:t>
      </w:r>
      <w:r w:rsidR="00943FC9">
        <w:rPr>
          <w:lang w:val="en-GB"/>
        </w:rPr>
        <w:t>h</w:t>
      </w:r>
      <w:r w:rsidR="003F2B15">
        <w:rPr>
          <w:lang w:val="en-GB"/>
        </w:rPr>
        <w:t>at direction</w:t>
      </w:r>
      <w:r w:rsidR="00D51E1D">
        <w:rPr>
          <w:lang w:val="en-GB"/>
        </w:rPr>
        <w:t>, a</w:t>
      </w:r>
      <w:r w:rsidR="003F2B15">
        <w:rPr>
          <w:lang w:val="en-GB"/>
        </w:rPr>
        <w:t xml:space="preserve">nd </w:t>
      </w:r>
      <w:r w:rsidR="00C13BF1">
        <w:rPr>
          <w:lang w:val="en-GB"/>
        </w:rPr>
        <w:t>the down-to-earth nature of Yahweh</w:t>
      </w:r>
      <w:r w:rsidR="00CA4809">
        <w:rPr>
          <w:lang w:val="en-GB"/>
        </w:rPr>
        <w:t xml:space="preserve">’s exhortation </w:t>
      </w:r>
      <w:r w:rsidR="000B38A8">
        <w:rPr>
          <w:lang w:val="en-GB"/>
        </w:rPr>
        <w:t xml:space="preserve">does not cohere with such an understanding. The </w:t>
      </w:r>
      <w:r w:rsidR="004071FB">
        <w:rPr>
          <w:lang w:val="en-GB"/>
        </w:rPr>
        <w:t xml:space="preserve">point is </w:t>
      </w:r>
      <w:r w:rsidR="00D51E1D">
        <w:rPr>
          <w:lang w:val="en-GB"/>
        </w:rPr>
        <w:t xml:space="preserve">simply </w:t>
      </w:r>
      <w:r w:rsidR="004071FB">
        <w:rPr>
          <w:lang w:val="en-GB"/>
        </w:rPr>
        <w:t xml:space="preserve">that Yahweh </w:t>
      </w:r>
      <w:r w:rsidR="007F6953">
        <w:rPr>
          <w:lang w:val="en-GB"/>
        </w:rPr>
        <w:t>urged</w:t>
      </w:r>
      <w:r w:rsidR="007014BF">
        <w:rPr>
          <w:lang w:val="en-GB"/>
        </w:rPr>
        <w:t xml:space="preserve"> something strongly</w:t>
      </w:r>
      <w:r w:rsidR="00D51E1D">
        <w:rPr>
          <w:lang w:val="en-GB"/>
        </w:rPr>
        <w:t xml:space="preserve"> on him</w:t>
      </w:r>
      <w:r w:rsidR="007014BF">
        <w:rPr>
          <w:lang w:val="en-GB"/>
        </w:rPr>
        <w:t xml:space="preserve">. </w:t>
      </w:r>
      <w:r w:rsidR="00D51E1D">
        <w:rPr>
          <w:lang w:val="en-GB"/>
        </w:rPr>
        <w:t>T</w:t>
      </w:r>
      <w:r w:rsidR="00F83CE3">
        <w:rPr>
          <w:lang w:val="en-GB"/>
        </w:rPr>
        <w:t xml:space="preserve">he dynamic </w:t>
      </w:r>
      <w:r w:rsidR="00F83CE3">
        <w:rPr>
          <w:lang w:val="en-GB"/>
        </w:rPr>
        <w:lastRenderedPageBreak/>
        <w:t xml:space="preserve">parallels that in 61:1, where </w:t>
      </w:r>
      <w:r w:rsidR="009F0025">
        <w:rPr>
          <w:lang w:val="en-GB"/>
        </w:rPr>
        <w:t xml:space="preserve">the content of the message is not extraordinary; the point about </w:t>
      </w:r>
      <w:r w:rsidR="00CF5CF4">
        <w:rPr>
          <w:lang w:val="en-GB"/>
        </w:rPr>
        <w:t xml:space="preserve">Yahweh’s </w:t>
      </w:r>
      <w:r w:rsidR="009F0025">
        <w:rPr>
          <w:lang w:val="en-GB"/>
        </w:rPr>
        <w:t>extraordinar</w:t>
      </w:r>
      <w:r w:rsidR="00CF5CF4">
        <w:rPr>
          <w:lang w:val="en-GB"/>
        </w:rPr>
        <w:t>y action is to get the prophet to do as he says and to get the people to believe it.</w:t>
      </w:r>
      <w:r w:rsidR="009F0025">
        <w:rPr>
          <w:lang w:val="en-GB"/>
        </w:rPr>
        <w:t xml:space="preserve"> </w:t>
      </w:r>
    </w:p>
    <w:p w14:paraId="045BEC87" w14:textId="72678C38" w:rsidR="00B362EF" w:rsidRPr="00B362EF" w:rsidRDefault="00B362EF" w:rsidP="00594C17">
      <w:pPr>
        <w:rPr>
          <w:lang w:val="en-GB"/>
        </w:rPr>
      </w:pPr>
      <w:r>
        <w:rPr>
          <w:lang w:val="en-GB"/>
        </w:rPr>
        <w:t xml:space="preserve">Similar questions again arise from the testimony </w:t>
      </w:r>
      <w:r w:rsidR="00594C17">
        <w:rPr>
          <w:lang w:val="en-GB"/>
        </w:rPr>
        <w:t xml:space="preserve">that follows up the account of a summons </w:t>
      </w:r>
      <w:r w:rsidR="00D207A3">
        <w:rPr>
          <w:lang w:val="en-GB"/>
        </w:rPr>
        <w:t>i</w:t>
      </w:r>
      <w:r w:rsidR="00594C17">
        <w:rPr>
          <w:lang w:val="en-GB"/>
        </w:rPr>
        <w:t>n 49:1-6</w:t>
      </w:r>
      <w:r w:rsidR="00D207A3">
        <w:rPr>
          <w:lang w:val="en-GB"/>
        </w:rPr>
        <w:t>; this testimony also picks up the reference to students or discipl</w:t>
      </w:r>
      <w:r w:rsidR="00206C79">
        <w:rPr>
          <w:lang w:val="en-GB"/>
        </w:rPr>
        <w:t>es in 8:</w:t>
      </w:r>
      <w:r w:rsidR="00C4690E">
        <w:rPr>
          <w:lang w:val="en-GB"/>
        </w:rPr>
        <w:t>11 – 16.</w:t>
      </w:r>
    </w:p>
    <w:p w14:paraId="390F9F3F" w14:textId="77777777" w:rsidR="00B362EF" w:rsidRDefault="00B362EF" w:rsidP="00A24DD4">
      <w:pPr>
        <w:pStyle w:val="PlainText"/>
        <w:ind w:left="720"/>
        <w:rPr>
          <w:vertAlign w:val="superscript"/>
          <w:lang w:val="en-GB"/>
        </w:rPr>
      </w:pPr>
    </w:p>
    <w:p w14:paraId="0F951C6C" w14:textId="1C3BA9BF" w:rsidR="00E345AC" w:rsidRDefault="00A24DD4" w:rsidP="00A24DD4">
      <w:pPr>
        <w:pStyle w:val="PlainText"/>
        <w:ind w:left="720"/>
        <w:rPr>
          <w:lang w:val="en-GB"/>
        </w:rPr>
      </w:pPr>
      <w:r>
        <w:rPr>
          <w:lang w:val="en-GB"/>
        </w:rPr>
        <w:t>The Lord</w:t>
      </w:r>
      <w:r w:rsidRPr="007D46B8">
        <w:rPr>
          <w:lang w:val="en-GB"/>
        </w:rPr>
        <w:t xml:space="preserve"> Yahweh gave me </w:t>
      </w:r>
    </w:p>
    <w:p w14:paraId="6822FD85" w14:textId="5B4C0B5F" w:rsidR="00A24DD4" w:rsidRPr="007D46B8" w:rsidRDefault="00A24DD4" w:rsidP="00E345AC">
      <w:pPr>
        <w:pStyle w:val="PlainText"/>
        <w:ind w:left="720" w:firstLine="720"/>
        <w:rPr>
          <w:lang w:val="en-GB"/>
        </w:rPr>
      </w:pPr>
      <w:r>
        <w:rPr>
          <w:lang w:val="en-GB"/>
        </w:rPr>
        <w:t xml:space="preserve">a </w:t>
      </w:r>
      <w:r w:rsidR="00CD4C48">
        <w:rPr>
          <w:lang w:val="en-GB"/>
        </w:rPr>
        <w:t>students</w:t>
      </w:r>
      <w:r>
        <w:rPr>
          <w:lang w:val="en-GB"/>
        </w:rPr>
        <w:t>’ tongue</w:t>
      </w:r>
      <w:r w:rsidR="003325E7">
        <w:rPr>
          <w:lang w:val="en-GB"/>
        </w:rPr>
        <w:t>,</w:t>
      </w:r>
      <w:r w:rsidRPr="007D46B8">
        <w:rPr>
          <w:lang w:val="en-GB"/>
        </w:rPr>
        <w:t xml:space="preserve"> </w:t>
      </w:r>
    </w:p>
    <w:p w14:paraId="2164D14D" w14:textId="089E8648" w:rsidR="00A24DD4" w:rsidRPr="007D46B8" w:rsidRDefault="00E70834" w:rsidP="00651A3C">
      <w:pPr>
        <w:pStyle w:val="PlainText"/>
        <w:ind w:firstLine="720"/>
        <w:rPr>
          <w:lang w:val="en-GB"/>
        </w:rPr>
      </w:pPr>
      <w:r>
        <w:rPr>
          <w:lang w:val="en-GB"/>
        </w:rPr>
        <w:t>T</w:t>
      </w:r>
      <w:r w:rsidR="00A24DD4">
        <w:rPr>
          <w:lang w:val="en-GB"/>
        </w:rPr>
        <w:t>o know how to aid someone</w:t>
      </w:r>
      <w:r w:rsidR="00A24DD4" w:rsidRPr="007D46B8">
        <w:rPr>
          <w:lang w:val="en-GB"/>
        </w:rPr>
        <w:t xml:space="preserve"> faint</w:t>
      </w:r>
      <w:r>
        <w:rPr>
          <w:lang w:val="en-GB"/>
        </w:rPr>
        <w:t>,</w:t>
      </w:r>
    </w:p>
    <w:p w14:paraId="4F436020" w14:textId="6384A649" w:rsidR="00121D3D" w:rsidRDefault="00A24DD4" w:rsidP="00A24DD4">
      <w:pPr>
        <w:pStyle w:val="PlainText"/>
        <w:ind w:left="720"/>
        <w:rPr>
          <w:lang w:val="en-GB"/>
        </w:rPr>
      </w:pPr>
      <w:r>
        <w:rPr>
          <w:lang w:val="en-GB"/>
        </w:rPr>
        <w:t xml:space="preserve"> </w:t>
      </w:r>
      <w:r w:rsidR="00B461E7">
        <w:rPr>
          <w:lang w:val="en-GB"/>
        </w:rPr>
        <w:tab/>
      </w:r>
      <w:r w:rsidR="004E0E52">
        <w:rPr>
          <w:lang w:val="en-GB"/>
        </w:rPr>
        <w:t>as</w:t>
      </w:r>
      <w:r w:rsidR="003325E7">
        <w:rPr>
          <w:lang w:val="en-GB"/>
        </w:rPr>
        <w:t xml:space="preserve"> </w:t>
      </w:r>
      <w:r w:rsidRPr="007D46B8">
        <w:rPr>
          <w:lang w:val="en-GB"/>
        </w:rPr>
        <w:t>he wakens</w:t>
      </w:r>
      <w:r w:rsidR="00121D3D">
        <w:rPr>
          <w:lang w:val="en-GB"/>
        </w:rPr>
        <w:t xml:space="preserve"> </w:t>
      </w:r>
      <w:r w:rsidR="004950F4">
        <w:rPr>
          <w:lang w:val="en-GB"/>
        </w:rPr>
        <w:t>morning by</w:t>
      </w:r>
      <w:r w:rsidR="00121D3D">
        <w:rPr>
          <w:lang w:val="en-GB"/>
        </w:rPr>
        <w:t xml:space="preserve"> </w:t>
      </w:r>
      <w:r w:rsidRPr="007D46B8">
        <w:rPr>
          <w:lang w:val="en-GB"/>
        </w:rPr>
        <w:t>morning</w:t>
      </w:r>
      <w:r w:rsidR="003325E7">
        <w:rPr>
          <w:lang w:val="en-GB"/>
        </w:rPr>
        <w:t xml:space="preserve"> with a </w:t>
      </w:r>
      <w:r w:rsidR="00437B8E">
        <w:rPr>
          <w:lang w:val="en-GB"/>
        </w:rPr>
        <w:t>message</w:t>
      </w:r>
      <w:r w:rsidR="00740B97">
        <w:rPr>
          <w:lang w:val="en-GB"/>
        </w:rPr>
        <w:t>.</w:t>
      </w:r>
      <w:r w:rsidRPr="007D46B8">
        <w:rPr>
          <w:lang w:val="en-GB"/>
        </w:rPr>
        <w:t xml:space="preserve"> </w:t>
      </w:r>
    </w:p>
    <w:p w14:paraId="148C2C9C" w14:textId="008E5418" w:rsidR="00740B97" w:rsidRDefault="004E0E52" w:rsidP="00740B97">
      <w:pPr>
        <w:pStyle w:val="PlainText"/>
        <w:ind w:firstLine="720"/>
        <w:rPr>
          <w:lang w:val="en-GB"/>
        </w:rPr>
      </w:pPr>
      <w:r>
        <w:rPr>
          <w:lang w:val="en-GB"/>
        </w:rPr>
        <w:t>H</w:t>
      </w:r>
      <w:r w:rsidR="00121D3D">
        <w:rPr>
          <w:lang w:val="en-GB"/>
        </w:rPr>
        <w:t xml:space="preserve">e </w:t>
      </w:r>
      <w:r w:rsidR="00A24DD4" w:rsidRPr="007D46B8">
        <w:rPr>
          <w:lang w:val="en-GB"/>
        </w:rPr>
        <w:t>wakens my ear</w:t>
      </w:r>
      <w:r>
        <w:rPr>
          <w:lang w:val="en-GB"/>
        </w:rPr>
        <w:t>,</w:t>
      </w:r>
    </w:p>
    <w:p w14:paraId="2585A060" w14:textId="799CB796" w:rsidR="00A24DD4" w:rsidRPr="007D46B8" w:rsidRDefault="00A24DD4" w:rsidP="00740B97">
      <w:pPr>
        <w:pStyle w:val="PlainText"/>
        <w:ind w:left="720" w:firstLine="720"/>
        <w:rPr>
          <w:lang w:val="en-GB"/>
        </w:rPr>
      </w:pPr>
      <w:r w:rsidRPr="007D46B8">
        <w:rPr>
          <w:lang w:val="en-GB"/>
        </w:rPr>
        <w:t xml:space="preserve">to </w:t>
      </w:r>
      <w:r w:rsidR="0088261D">
        <w:rPr>
          <w:lang w:val="en-GB"/>
        </w:rPr>
        <w:t>listen</w:t>
      </w:r>
      <w:r w:rsidRPr="007D46B8">
        <w:rPr>
          <w:lang w:val="en-GB"/>
        </w:rPr>
        <w:t xml:space="preserve"> like the </w:t>
      </w:r>
      <w:r w:rsidR="00C202A2">
        <w:rPr>
          <w:lang w:val="en-GB"/>
        </w:rPr>
        <w:t>student</w:t>
      </w:r>
      <w:r w:rsidRPr="007D46B8">
        <w:rPr>
          <w:lang w:val="en-GB"/>
        </w:rPr>
        <w:t>s.</w:t>
      </w:r>
      <w:r w:rsidR="00110000">
        <w:rPr>
          <w:lang w:val="en-GB"/>
        </w:rPr>
        <w:t xml:space="preserve"> (50:4)</w:t>
      </w:r>
    </w:p>
    <w:p w14:paraId="10726D22" w14:textId="7C0B7332" w:rsidR="00C0583A" w:rsidRDefault="00C0583A" w:rsidP="00C0583A">
      <w:pPr>
        <w:pStyle w:val="PlainText"/>
        <w:rPr>
          <w:vertAlign w:val="superscript"/>
          <w:lang w:val="en-GB"/>
        </w:rPr>
      </w:pPr>
    </w:p>
    <w:p w14:paraId="3CC5C1D1" w14:textId="27A3CF55" w:rsidR="00A24DD4" w:rsidRDefault="002B3429" w:rsidP="00F36189">
      <w:pPr>
        <w:pStyle w:val="PlainText"/>
        <w:rPr>
          <w:lang w:val="en-GB"/>
        </w:rPr>
      </w:pPr>
      <w:r>
        <w:rPr>
          <w:lang w:val="en-GB"/>
        </w:rPr>
        <w:t>T</w:t>
      </w:r>
      <w:r w:rsidR="00404900">
        <w:rPr>
          <w:lang w:val="en-GB"/>
        </w:rPr>
        <w:t xml:space="preserve">he testimony </w:t>
      </w:r>
      <w:r w:rsidR="00116D8A">
        <w:rPr>
          <w:lang w:val="en-GB"/>
        </w:rPr>
        <w:t xml:space="preserve">works backwards. Chronologically, Yahweh first </w:t>
      </w:r>
      <w:r w:rsidR="007848A6">
        <w:rPr>
          <w:lang w:val="en-GB"/>
        </w:rPr>
        <w:t xml:space="preserve">wakens the prophet’s ear, jolting </w:t>
      </w:r>
      <w:r w:rsidR="00D51E1D">
        <w:rPr>
          <w:lang w:val="en-GB"/>
        </w:rPr>
        <w:t xml:space="preserve">him </w:t>
      </w:r>
      <w:r w:rsidR="007848A6">
        <w:rPr>
          <w:lang w:val="en-GB"/>
        </w:rPr>
        <w:t xml:space="preserve">to wakefulness and attentiveness. Second, he gives </w:t>
      </w:r>
      <w:r w:rsidR="00112874">
        <w:rPr>
          <w:lang w:val="en-GB"/>
        </w:rPr>
        <w:t>him</w:t>
      </w:r>
      <w:r w:rsidR="007848A6">
        <w:rPr>
          <w:lang w:val="en-GB"/>
        </w:rPr>
        <w:t xml:space="preserve"> a message. Third, he thereby </w:t>
      </w:r>
      <w:r w:rsidR="00463CC9">
        <w:rPr>
          <w:lang w:val="en-GB"/>
        </w:rPr>
        <w:t xml:space="preserve">makes him into </w:t>
      </w:r>
      <w:r w:rsidR="004E2EC7">
        <w:rPr>
          <w:lang w:val="en-GB"/>
        </w:rPr>
        <w:t xml:space="preserve">someone who can use his </w:t>
      </w:r>
      <w:r w:rsidR="00112874">
        <w:rPr>
          <w:lang w:val="en-GB"/>
        </w:rPr>
        <w:t>tongue to deliver what he has heard.</w:t>
      </w:r>
      <w:r w:rsidR="00F82E79">
        <w:rPr>
          <w:lang w:val="en-GB"/>
        </w:rPr>
        <w:t xml:space="preserve"> While morning is the time for </w:t>
      </w:r>
      <w:r w:rsidR="00912F5B">
        <w:rPr>
          <w:lang w:val="en-GB"/>
        </w:rPr>
        <w:t xml:space="preserve">listening for a message from Yahweh (Ps 5:3 [4]), here it is Yahweh who takes the initiative. </w:t>
      </w:r>
      <w:r w:rsidR="00D75B46">
        <w:rPr>
          <w:lang w:val="en-GB"/>
        </w:rPr>
        <w:t>Perhaps we are to</w:t>
      </w:r>
      <w:r w:rsidR="00912F5B">
        <w:rPr>
          <w:lang w:val="en-GB"/>
        </w:rPr>
        <w:t xml:space="preserve"> imagine him shaking the prophet awake, in keeping with the image in </w:t>
      </w:r>
      <w:r w:rsidR="001519C7">
        <w:rPr>
          <w:lang w:val="en-GB"/>
        </w:rPr>
        <w:t xml:space="preserve">8:11, but </w:t>
      </w:r>
      <w:r w:rsidR="00267571">
        <w:rPr>
          <w:lang w:val="en-GB"/>
        </w:rPr>
        <w:t xml:space="preserve">the metonymy of wakening the ear suggests </w:t>
      </w:r>
      <w:r w:rsidR="00AD6556">
        <w:rPr>
          <w:lang w:val="en-GB"/>
        </w:rPr>
        <w:t xml:space="preserve">something more like a boy’s mother shouting </w:t>
      </w:r>
      <w:r w:rsidR="00B076E7">
        <w:rPr>
          <w:lang w:val="en-GB"/>
        </w:rPr>
        <w:t xml:space="preserve">from the other room </w:t>
      </w:r>
      <w:r w:rsidR="00AD6556">
        <w:rPr>
          <w:lang w:val="en-GB"/>
        </w:rPr>
        <w:t>t</w:t>
      </w:r>
      <w:r w:rsidR="00B076E7">
        <w:rPr>
          <w:lang w:val="en-GB"/>
        </w:rPr>
        <w:t>o</w:t>
      </w:r>
      <w:r w:rsidR="00AD6556">
        <w:rPr>
          <w:lang w:val="en-GB"/>
        </w:rPr>
        <w:t xml:space="preserve"> wake</w:t>
      </w:r>
      <w:r w:rsidR="00B076E7">
        <w:rPr>
          <w:lang w:val="en-GB"/>
        </w:rPr>
        <w:t xml:space="preserve"> him</w:t>
      </w:r>
      <w:r w:rsidR="00AD6556">
        <w:rPr>
          <w:lang w:val="en-GB"/>
        </w:rPr>
        <w:t xml:space="preserve"> up.</w:t>
      </w:r>
      <w:r w:rsidR="00CA1663">
        <w:rPr>
          <w:lang w:val="en-GB"/>
        </w:rPr>
        <w:t xml:space="preserve"> </w:t>
      </w:r>
      <w:r w:rsidR="00846440">
        <w:rPr>
          <w:lang w:val="en-GB"/>
        </w:rPr>
        <w:t xml:space="preserve">“Morning by morning” suggests the same message each morning, which makes sense. The prophet </w:t>
      </w:r>
      <w:r w:rsidR="00F36189">
        <w:rPr>
          <w:lang w:val="en-GB"/>
        </w:rPr>
        <w:t>has to keep bringing the same message to try to get through to the people who are faint.</w:t>
      </w:r>
    </w:p>
    <w:p w14:paraId="2BE65F4E" w14:textId="37EFD1E9" w:rsidR="00BF237A" w:rsidRDefault="00BF237A" w:rsidP="00BF237A">
      <w:pPr>
        <w:pStyle w:val="Heading2"/>
        <w:ind w:left="720"/>
        <w:rPr>
          <w:lang w:bidi="he-IL"/>
        </w:rPr>
      </w:pPr>
      <w:r>
        <w:rPr>
          <w:lang w:bidi="he-IL"/>
        </w:rPr>
        <w:t xml:space="preserve">Yahweh </w:t>
      </w:r>
      <w:r w:rsidR="00C66D23">
        <w:rPr>
          <w:lang w:bidi="he-IL"/>
        </w:rPr>
        <w:t>Struck Down</w:t>
      </w:r>
    </w:p>
    <w:p w14:paraId="3FE30DED" w14:textId="7CBF7142" w:rsidR="00BF237A" w:rsidRDefault="00771247" w:rsidP="00BF237A">
      <w:pPr>
        <w:rPr>
          <w:lang w:bidi="he-IL"/>
        </w:rPr>
      </w:pPr>
      <w:r>
        <w:rPr>
          <w:lang w:bidi="he-IL"/>
        </w:rPr>
        <w:t xml:space="preserve">The last of the so-called servant songs </w:t>
      </w:r>
      <w:r w:rsidR="00551143">
        <w:rPr>
          <w:lang w:bidi="he-IL"/>
        </w:rPr>
        <w:t xml:space="preserve">continues to describe a servant who </w:t>
      </w:r>
      <w:r w:rsidR="00C26FA1">
        <w:rPr>
          <w:lang w:bidi="he-IL"/>
        </w:rPr>
        <w:t>fails to achieve anything through h</w:t>
      </w:r>
      <w:r w:rsidR="00551143">
        <w:rPr>
          <w:lang w:bidi="he-IL"/>
        </w:rPr>
        <w:t xml:space="preserve">is </w:t>
      </w:r>
      <w:r w:rsidR="00C26FA1">
        <w:rPr>
          <w:lang w:bidi="he-IL"/>
        </w:rPr>
        <w:t>service</w:t>
      </w:r>
      <w:r w:rsidR="001F42CB">
        <w:rPr>
          <w:lang w:bidi="he-IL"/>
        </w:rPr>
        <w:t xml:space="preserve"> and is persecuted for it</w:t>
      </w:r>
      <w:r w:rsidR="00BC4019">
        <w:rPr>
          <w:lang w:bidi="he-IL"/>
        </w:rPr>
        <w:t xml:space="preserve">, </w:t>
      </w:r>
      <w:r w:rsidR="001F42CB">
        <w:rPr>
          <w:lang w:bidi="he-IL"/>
        </w:rPr>
        <w:t>like 49: 1 – 6</w:t>
      </w:r>
      <w:r w:rsidR="00BC4019">
        <w:rPr>
          <w:lang w:bidi="he-IL"/>
        </w:rPr>
        <w:t xml:space="preserve"> and</w:t>
      </w:r>
      <w:r w:rsidR="001F42CB">
        <w:rPr>
          <w:lang w:bidi="he-IL"/>
        </w:rPr>
        <w:t xml:space="preserve"> 50:4 – 9</w:t>
      </w:r>
      <w:r w:rsidR="00585D8D">
        <w:rPr>
          <w:lang w:bidi="he-IL"/>
        </w:rPr>
        <w:t xml:space="preserve">. But it </w:t>
      </w:r>
      <w:r w:rsidR="00BC4019">
        <w:rPr>
          <w:lang w:bidi="he-IL"/>
        </w:rPr>
        <w:t>reverts to</w:t>
      </w:r>
      <w:r w:rsidR="00585D8D">
        <w:rPr>
          <w:lang w:bidi="he-IL"/>
        </w:rPr>
        <w:t xml:space="preserve"> the form of Yahweh </w:t>
      </w:r>
      <w:r w:rsidR="00BC4019">
        <w:rPr>
          <w:lang w:bidi="he-IL"/>
        </w:rPr>
        <w:t xml:space="preserve">describing </w:t>
      </w:r>
      <w:r w:rsidR="00585D8D">
        <w:rPr>
          <w:lang w:bidi="he-IL"/>
        </w:rPr>
        <w:t>his</w:t>
      </w:r>
      <w:r w:rsidR="00BC4019">
        <w:rPr>
          <w:lang w:bidi="he-IL"/>
        </w:rPr>
        <w:t xml:space="preserve"> servant, like 42:1 – 4</w:t>
      </w:r>
      <w:r w:rsidR="00F96859">
        <w:rPr>
          <w:lang w:bidi="he-IL"/>
        </w:rPr>
        <w:t>, in keeping with the move from testimony to third-person speech in</w:t>
      </w:r>
      <w:r w:rsidR="00BC4019">
        <w:rPr>
          <w:lang w:bidi="he-IL"/>
        </w:rPr>
        <w:t xml:space="preserve"> the </w:t>
      </w:r>
      <w:r w:rsidR="00E56F60">
        <w:rPr>
          <w:lang w:bidi="he-IL"/>
        </w:rPr>
        <w:t>closing</w:t>
      </w:r>
      <w:r w:rsidR="00BC4019">
        <w:rPr>
          <w:lang w:bidi="he-IL"/>
        </w:rPr>
        <w:t xml:space="preserve"> verses of th</w:t>
      </w:r>
      <w:r w:rsidR="004E1758">
        <w:rPr>
          <w:lang w:bidi="he-IL"/>
        </w:rPr>
        <w:t>e</w:t>
      </w:r>
      <w:r w:rsidR="00BC4019">
        <w:rPr>
          <w:lang w:bidi="he-IL"/>
        </w:rPr>
        <w:t xml:space="preserve"> </w:t>
      </w:r>
      <w:r w:rsidR="00E56F60">
        <w:rPr>
          <w:lang w:bidi="he-IL"/>
        </w:rPr>
        <w:t>preceding servant</w:t>
      </w:r>
      <w:r w:rsidR="00BC4019">
        <w:rPr>
          <w:lang w:bidi="he-IL"/>
        </w:rPr>
        <w:t xml:space="preserve"> passage</w:t>
      </w:r>
      <w:r w:rsidR="001E0445">
        <w:rPr>
          <w:lang w:bidi="he-IL"/>
        </w:rPr>
        <w:t xml:space="preserve"> (50:10 – 11). </w:t>
      </w:r>
      <w:r w:rsidR="00C531E3">
        <w:rPr>
          <w:lang w:bidi="he-IL"/>
        </w:rPr>
        <w:t xml:space="preserve">Interwoven with the account of </w:t>
      </w:r>
      <w:r w:rsidR="00DA3690">
        <w:rPr>
          <w:lang w:bidi="he-IL"/>
        </w:rPr>
        <w:t xml:space="preserve">a </w:t>
      </w:r>
      <w:r w:rsidR="00C531E3">
        <w:rPr>
          <w:lang w:bidi="he-IL"/>
        </w:rPr>
        <w:t xml:space="preserve">persecution that has been happening is </w:t>
      </w:r>
      <w:r w:rsidR="002D75A1">
        <w:rPr>
          <w:lang w:bidi="he-IL"/>
        </w:rPr>
        <w:t xml:space="preserve">a declaration of confidence concerning vindication that will come. I assume that the prophet </w:t>
      </w:r>
      <w:r w:rsidR="004404E4">
        <w:rPr>
          <w:lang w:bidi="he-IL"/>
        </w:rPr>
        <w:t xml:space="preserve">who gave his testimony in 49: 1 – 6 </w:t>
      </w:r>
      <w:r w:rsidR="009A57C0">
        <w:rPr>
          <w:lang w:bidi="he-IL"/>
        </w:rPr>
        <w:t xml:space="preserve">and 50:4 – 9 </w:t>
      </w:r>
      <w:r w:rsidR="002D75A1">
        <w:rPr>
          <w:lang w:bidi="he-IL"/>
        </w:rPr>
        <w:t>here speaks about himself in the third person</w:t>
      </w:r>
      <w:r w:rsidR="004404E4">
        <w:rPr>
          <w:lang w:bidi="he-IL"/>
        </w:rPr>
        <w:t xml:space="preserve">, but </w:t>
      </w:r>
      <w:r w:rsidR="009A57C0">
        <w:rPr>
          <w:lang w:bidi="he-IL"/>
        </w:rPr>
        <w:t xml:space="preserve">the miraculous nature of </w:t>
      </w:r>
      <w:r w:rsidR="00F96859">
        <w:rPr>
          <w:lang w:bidi="he-IL"/>
        </w:rPr>
        <w:t xml:space="preserve">the reversal that </w:t>
      </w:r>
      <w:r w:rsidR="009A57C0">
        <w:rPr>
          <w:lang w:bidi="he-IL"/>
        </w:rPr>
        <w:t xml:space="preserve">the </w:t>
      </w:r>
      <w:r w:rsidR="00F23776">
        <w:rPr>
          <w:lang w:bidi="he-IL"/>
        </w:rPr>
        <w:t>passage anticipates would not be affected if someone else speaks about him</w:t>
      </w:r>
      <w:r w:rsidR="00C670F9">
        <w:rPr>
          <w:lang w:bidi="he-IL"/>
        </w:rPr>
        <w:t>, or for that matter about some other</w:t>
      </w:r>
      <w:r w:rsidR="004E1758">
        <w:rPr>
          <w:lang w:bidi="he-IL"/>
        </w:rPr>
        <w:t xml:space="preserve"> un</w:t>
      </w:r>
      <w:r w:rsidR="00C670F9">
        <w:rPr>
          <w:lang w:bidi="he-IL"/>
        </w:rPr>
        <w:t>identified person.</w:t>
      </w:r>
    </w:p>
    <w:p w14:paraId="044CEA8B" w14:textId="77777777" w:rsidR="00771247" w:rsidRDefault="00771247" w:rsidP="00BF237A">
      <w:pPr>
        <w:rPr>
          <w:lang w:bidi="he-IL"/>
        </w:rPr>
      </w:pPr>
    </w:p>
    <w:p w14:paraId="049A07BB" w14:textId="551591B6" w:rsidR="00BF237A" w:rsidRPr="007D46B8" w:rsidRDefault="00BF237A" w:rsidP="00BF237A">
      <w:pPr>
        <w:pStyle w:val="PlainText"/>
        <w:ind w:left="720"/>
        <w:rPr>
          <w:lang w:val="en-GB"/>
        </w:rPr>
      </w:pPr>
      <w:r w:rsidRPr="007D46B8">
        <w:rPr>
          <w:lang w:val="en-GB"/>
        </w:rPr>
        <w:t xml:space="preserve">There, my servant will thrive, </w:t>
      </w:r>
    </w:p>
    <w:p w14:paraId="2427411D" w14:textId="5B5F61C8" w:rsidR="00BF237A" w:rsidRPr="007D46B8" w:rsidRDefault="00F96859" w:rsidP="00BF237A">
      <w:pPr>
        <w:pStyle w:val="PlainText"/>
        <w:ind w:left="720" w:firstLine="720"/>
        <w:rPr>
          <w:lang w:val="en-GB"/>
        </w:rPr>
      </w:pPr>
      <w:r>
        <w:rPr>
          <w:lang w:val="en-GB"/>
        </w:rPr>
        <w:t>h</w:t>
      </w:r>
      <w:r w:rsidR="00BF237A">
        <w:rPr>
          <w:lang w:val="en-GB"/>
        </w:rPr>
        <w:t>e</w:t>
      </w:r>
      <w:r>
        <w:rPr>
          <w:lang w:val="en-GB"/>
        </w:rPr>
        <w:t xml:space="preserve"> wi</w:t>
      </w:r>
      <w:r w:rsidR="00BF237A" w:rsidRPr="007D46B8">
        <w:rPr>
          <w:lang w:val="en-GB"/>
        </w:rPr>
        <w:t>ll rise and lift up and be very high.</w:t>
      </w:r>
    </w:p>
    <w:p w14:paraId="10F9C783" w14:textId="74404D70" w:rsidR="00BF237A" w:rsidRPr="007D46B8" w:rsidRDefault="00BF237A" w:rsidP="00BF237A">
      <w:pPr>
        <w:pStyle w:val="PlainText"/>
        <w:ind w:left="720"/>
        <w:rPr>
          <w:lang w:val="en-GB"/>
        </w:rPr>
      </w:pPr>
      <w:r w:rsidRPr="007D46B8">
        <w:rPr>
          <w:lang w:val="en-GB"/>
        </w:rPr>
        <w:t>As many people were appalled at you,</w:t>
      </w:r>
      <w:r w:rsidR="00491929">
        <w:rPr>
          <w:rStyle w:val="FootnoteReference"/>
          <w:lang w:val="en-GB"/>
        </w:rPr>
        <w:footnoteReference w:id="27"/>
      </w:r>
      <w:r w:rsidRPr="007D46B8">
        <w:rPr>
          <w:lang w:val="en-GB"/>
        </w:rPr>
        <w:t xml:space="preserve"> </w:t>
      </w:r>
    </w:p>
    <w:p w14:paraId="59679520" w14:textId="77777777" w:rsidR="00BF237A" w:rsidRPr="007D46B8" w:rsidRDefault="00BF237A" w:rsidP="00BF237A">
      <w:pPr>
        <w:pStyle w:val="PlainText"/>
        <w:ind w:left="720" w:firstLine="720"/>
        <w:rPr>
          <w:lang w:val="en-GB"/>
        </w:rPr>
      </w:pPr>
      <w:r w:rsidRPr="007D46B8">
        <w:rPr>
          <w:lang w:val="en-GB"/>
        </w:rPr>
        <w:t xml:space="preserve">so his appearance is anointed beyond anyone, </w:t>
      </w:r>
    </w:p>
    <w:p w14:paraId="75D0D0BA" w14:textId="77777777" w:rsidR="00BF237A" w:rsidRPr="007D46B8" w:rsidRDefault="00BF237A" w:rsidP="00BF237A">
      <w:pPr>
        <w:pStyle w:val="PlainText"/>
        <w:ind w:left="720" w:firstLine="720"/>
        <w:rPr>
          <w:lang w:val="en-GB"/>
        </w:rPr>
      </w:pPr>
      <w:r>
        <w:rPr>
          <w:lang w:val="en-GB"/>
        </w:rPr>
        <w:t xml:space="preserve">his look beyond that of </w:t>
      </w:r>
      <w:r w:rsidRPr="007D46B8">
        <w:rPr>
          <w:lang w:val="en-GB"/>
        </w:rPr>
        <w:t>human beings.</w:t>
      </w:r>
    </w:p>
    <w:p w14:paraId="66E4632F" w14:textId="6B5CB390" w:rsidR="00BF237A" w:rsidRPr="007D46B8" w:rsidRDefault="00BF237A" w:rsidP="00BF237A">
      <w:pPr>
        <w:pStyle w:val="PlainText"/>
        <w:ind w:left="720"/>
        <w:rPr>
          <w:lang w:val="en-GB"/>
        </w:rPr>
      </w:pPr>
      <w:r>
        <w:rPr>
          <w:lang w:val="en-GB"/>
        </w:rPr>
        <w:t>So he</w:t>
      </w:r>
      <w:r w:rsidR="00F1070A">
        <w:rPr>
          <w:lang w:val="en-GB"/>
        </w:rPr>
        <w:t xml:space="preserve"> wi</w:t>
      </w:r>
      <w:r w:rsidRPr="007D46B8">
        <w:rPr>
          <w:lang w:val="en-GB"/>
        </w:rPr>
        <w:t xml:space="preserve">ll spatter many nations; </w:t>
      </w:r>
    </w:p>
    <w:p w14:paraId="62BDE667" w14:textId="77777777" w:rsidR="00BF237A" w:rsidRPr="007D46B8" w:rsidRDefault="00BF237A" w:rsidP="00BF237A">
      <w:pPr>
        <w:pStyle w:val="PlainText"/>
        <w:ind w:left="720" w:firstLine="720"/>
        <w:rPr>
          <w:lang w:val="en-GB"/>
        </w:rPr>
      </w:pPr>
      <w:r w:rsidRPr="007D46B8">
        <w:rPr>
          <w:lang w:val="en-GB"/>
        </w:rPr>
        <w:t>at him kings will shut their mouths.</w:t>
      </w:r>
    </w:p>
    <w:p w14:paraId="2A3CDF93" w14:textId="77777777" w:rsidR="00BF237A" w:rsidRPr="007D46B8" w:rsidRDefault="00BF237A" w:rsidP="00BF237A">
      <w:pPr>
        <w:pStyle w:val="PlainText"/>
        <w:ind w:left="1440" w:hanging="720"/>
        <w:rPr>
          <w:lang w:val="en-GB"/>
        </w:rPr>
      </w:pPr>
      <w:r>
        <w:rPr>
          <w:lang w:val="en-GB"/>
        </w:rPr>
        <w:t>Because what hadn’</w:t>
      </w:r>
      <w:r w:rsidRPr="007D46B8">
        <w:rPr>
          <w:lang w:val="en-GB"/>
        </w:rPr>
        <w:t>t been told them they will have seen,</w:t>
      </w:r>
    </w:p>
    <w:p w14:paraId="7C59E24A" w14:textId="01C15237" w:rsidR="00BF237A" w:rsidRDefault="00BF237A" w:rsidP="00BF237A">
      <w:pPr>
        <w:pStyle w:val="PlainText"/>
        <w:ind w:left="1440"/>
        <w:rPr>
          <w:lang w:val="en-GB"/>
        </w:rPr>
      </w:pPr>
      <w:r>
        <w:rPr>
          <w:lang w:val="en-GB"/>
        </w:rPr>
        <w:t xml:space="preserve"> and what they hadn’</w:t>
      </w:r>
      <w:r w:rsidRPr="007D46B8">
        <w:rPr>
          <w:lang w:val="en-GB"/>
        </w:rPr>
        <w:t>t heard they will have understood.</w:t>
      </w:r>
      <w:r w:rsidR="00F1534F">
        <w:rPr>
          <w:lang w:val="en-GB"/>
        </w:rPr>
        <w:t xml:space="preserve"> (52:13 – 15)</w:t>
      </w:r>
    </w:p>
    <w:p w14:paraId="774D8052" w14:textId="7340D036" w:rsidR="00C670F9" w:rsidRDefault="00C670F9" w:rsidP="00C670F9">
      <w:pPr>
        <w:pStyle w:val="PlainText"/>
        <w:rPr>
          <w:lang w:val="en-GB"/>
        </w:rPr>
      </w:pPr>
    </w:p>
    <w:p w14:paraId="18808A00" w14:textId="1D712FFE" w:rsidR="00C670F9" w:rsidRDefault="00C670F9" w:rsidP="00C670F9">
      <w:pPr>
        <w:pStyle w:val="PlainText"/>
        <w:rPr>
          <w:lang w:val="en-GB"/>
        </w:rPr>
      </w:pPr>
      <w:r>
        <w:rPr>
          <w:lang w:val="en-GB"/>
        </w:rPr>
        <w:lastRenderedPageBreak/>
        <w:t xml:space="preserve">The </w:t>
      </w:r>
      <w:r w:rsidR="008F5B29">
        <w:rPr>
          <w:lang w:val="en-GB"/>
        </w:rPr>
        <w:t xml:space="preserve">first miraculous </w:t>
      </w:r>
      <w:r w:rsidR="00F214F8">
        <w:rPr>
          <w:lang w:val="en-GB"/>
        </w:rPr>
        <w:t>event that</w:t>
      </w:r>
      <w:r w:rsidR="008F5B29">
        <w:rPr>
          <w:lang w:val="en-GB"/>
        </w:rPr>
        <w:t xml:space="preserve"> the passage envisages </w:t>
      </w:r>
      <w:r w:rsidR="00F214F8">
        <w:rPr>
          <w:lang w:val="en-GB"/>
        </w:rPr>
        <w:t xml:space="preserve">is the servant’s </w:t>
      </w:r>
      <w:r w:rsidR="00D81BF6">
        <w:rPr>
          <w:lang w:val="en-GB"/>
        </w:rPr>
        <w:t xml:space="preserve">elevation from revulsion to majesty. </w:t>
      </w:r>
      <w:r w:rsidR="004971E0">
        <w:rPr>
          <w:lang w:val="en-GB"/>
        </w:rPr>
        <w:t>His</w:t>
      </w:r>
      <w:r w:rsidR="00D17A8B">
        <w:rPr>
          <w:lang w:val="en-GB"/>
        </w:rPr>
        <w:t xml:space="preserve"> exaltation </w:t>
      </w:r>
      <w:r w:rsidR="004971E0">
        <w:rPr>
          <w:lang w:val="en-GB"/>
        </w:rPr>
        <w:t>will give him</w:t>
      </w:r>
      <w:r w:rsidR="00D17A8B">
        <w:rPr>
          <w:lang w:val="en-GB"/>
        </w:rPr>
        <w:t xml:space="preserve"> a</w:t>
      </w:r>
      <w:r w:rsidR="004971E0">
        <w:rPr>
          <w:lang w:val="en-GB"/>
        </w:rPr>
        <w:t>n</w:t>
      </w:r>
      <w:r w:rsidR="00D17A8B">
        <w:rPr>
          <w:lang w:val="en-GB"/>
        </w:rPr>
        <w:t xml:space="preserve"> </w:t>
      </w:r>
      <w:r w:rsidR="002C7E23">
        <w:rPr>
          <w:lang w:val="en-GB"/>
        </w:rPr>
        <w:t>eminen</w:t>
      </w:r>
      <w:r w:rsidR="004971E0">
        <w:rPr>
          <w:lang w:val="en-GB"/>
        </w:rPr>
        <w:t>ce like</w:t>
      </w:r>
      <w:r w:rsidR="002C7E23">
        <w:rPr>
          <w:lang w:val="en-GB"/>
        </w:rPr>
        <w:t xml:space="preserve"> that of Yahweh himself </w:t>
      </w:r>
      <w:r w:rsidR="004971E0">
        <w:rPr>
          <w:lang w:val="en-GB"/>
        </w:rPr>
        <w:t xml:space="preserve">as Isaiah describes him </w:t>
      </w:r>
      <w:r w:rsidR="002C7E23">
        <w:rPr>
          <w:lang w:val="en-GB"/>
        </w:rPr>
        <w:t xml:space="preserve">in </w:t>
      </w:r>
      <w:r w:rsidR="004971E0">
        <w:rPr>
          <w:lang w:val="en-GB"/>
        </w:rPr>
        <w:t>hi</w:t>
      </w:r>
      <w:r w:rsidR="002C7E23">
        <w:rPr>
          <w:lang w:val="en-GB"/>
        </w:rPr>
        <w:t>s vision in 6:</w:t>
      </w:r>
      <w:r w:rsidR="00B9295F">
        <w:rPr>
          <w:lang w:val="en-GB"/>
        </w:rPr>
        <w:t>1</w:t>
      </w:r>
      <w:r w:rsidR="004971E0">
        <w:rPr>
          <w:lang w:val="en-GB"/>
        </w:rPr>
        <w:t>,</w:t>
      </w:r>
      <w:r w:rsidR="00B9295F">
        <w:rPr>
          <w:lang w:val="en-GB"/>
        </w:rPr>
        <w:t xml:space="preserve"> and his anointing is </w:t>
      </w:r>
      <w:r w:rsidR="004971E0">
        <w:rPr>
          <w:lang w:val="en-GB"/>
        </w:rPr>
        <w:t xml:space="preserve">then </w:t>
      </w:r>
      <w:r w:rsidR="00B9295F">
        <w:rPr>
          <w:lang w:val="en-GB"/>
        </w:rPr>
        <w:t>greater than that of any king</w:t>
      </w:r>
      <w:r w:rsidR="004971E0">
        <w:rPr>
          <w:lang w:val="en-GB"/>
        </w:rPr>
        <w:t xml:space="preserve"> (such as Cyrus in 45:1?).</w:t>
      </w:r>
      <w:r w:rsidR="00021732">
        <w:rPr>
          <w:rStyle w:val="FootnoteReference"/>
          <w:lang w:val="en-GB"/>
        </w:rPr>
        <w:footnoteReference w:id="28"/>
      </w:r>
      <w:r w:rsidR="001F77A1">
        <w:rPr>
          <w:lang w:val="en-GB"/>
        </w:rPr>
        <w:t xml:space="preserve"> That kings should therefore</w:t>
      </w:r>
      <w:r w:rsidR="00C57A5D">
        <w:rPr>
          <w:lang w:val="en-GB"/>
        </w:rPr>
        <w:t xml:space="preserve"> </w:t>
      </w:r>
      <w:r w:rsidR="00D75CE4">
        <w:rPr>
          <w:lang w:val="en-GB"/>
        </w:rPr>
        <w:t>respectfully shut their mouths before him is therefore not surpri</w:t>
      </w:r>
      <w:r w:rsidR="00F1534F">
        <w:rPr>
          <w:lang w:val="en-GB"/>
        </w:rPr>
        <w:t>sing; how and why he should spatter them will emerge in due course.</w:t>
      </w:r>
    </w:p>
    <w:p w14:paraId="6CF69A24" w14:textId="77777777" w:rsidR="00C670F9" w:rsidRPr="007D46B8" w:rsidRDefault="00C670F9" w:rsidP="00C670F9">
      <w:pPr>
        <w:pStyle w:val="PlainText"/>
        <w:rPr>
          <w:lang w:val="en-GB"/>
        </w:rPr>
      </w:pPr>
    </w:p>
    <w:p w14:paraId="1F4B338F" w14:textId="71A7F644" w:rsidR="00BF237A" w:rsidRPr="007D46B8" w:rsidRDefault="00BF237A" w:rsidP="00BF237A">
      <w:pPr>
        <w:pStyle w:val="PlainText"/>
        <w:ind w:left="1440" w:hanging="720"/>
        <w:rPr>
          <w:lang w:val="en-GB"/>
        </w:rPr>
      </w:pPr>
      <w:r>
        <w:rPr>
          <w:lang w:val="en-GB"/>
        </w:rPr>
        <w:t>Wh</w:t>
      </w:r>
      <w:r w:rsidRPr="007D46B8">
        <w:rPr>
          <w:lang w:val="en-GB"/>
        </w:rPr>
        <w:t xml:space="preserve">o believed what we heard, </w:t>
      </w:r>
    </w:p>
    <w:p w14:paraId="2305C666" w14:textId="77777777" w:rsidR="00BF237A" w:rsidRPr="007D46B8" w:rsidRDefault="00BF237A" w:rsidP="00BF237A">
      <w:pPr>
        <w:pStyle w:val="PlainText"/>
        <w:ind w:left="720" w:firstLine="720"/>
        <w:rPr>
          <w:lang w:val="en-GB"/>
        </w:rPr>
      </w:pPr>
      <w:r w:rsidRPr="007D46B8">
        <w:rPr>
          <w:lang w:val="en-GB"/>
        </w:rPr>
        <w:t>and upon whom did Yahweh’s arm appear?</w:t>
      </w:r>
    </w:p>
    <w:p w14:paraId="2F98FB8A" w14:textId="539F8610" w:rsidR="00BF237A" w:rsidRPr="007D46B8" w:rsidRDefault="00BF237A" w:rsidP="00BF237A">
      <w:pPr>
        <w:pStyle w:val="PlainText"/>
        <w:ind w:left="720"/>
        <w:rPr>
          <w:lang w:val="en-GB"/>
        </w:rPr>
      </w:pPr>
      <w:r w:rsidRPr="007D46B8">
        <w:rPr>
          <w:lang w:val="en-GB"/>
        </w:rPr>
        <w:t xml:space="preserve">He grew before him like a sucker </w:t>
      </w:r>
    </w:p>
    <w:p w14:paraId="1AF6B7B9" w14:textId="77777777" w:rsidR="00BF237A" w:rsidRPr="007D46B8" w:rsidRDefault="00BF237A" w:rsidP="00BF237A">
      <w:pPr>
        <w:pStyle w:val="PlainText"/>
        <w:ind w:left="720" w:firstLine="720"/>
        <w:rPr>
          <w:lang w:val="en-GB"/>
        </w:rPr>
      </w:pPr>
      <w:r w:rsidRPr="007D46B8">
        <w:rPr>
          <w:lang w:val="en-GB"/>
        </w:rPr>
        <w:t>or a root out of dry ground.</w:t>
      </w:r>
    </w:p>
    <w:p w14:paraId="05F2FED7" w14:textId="77777777" w:rsidR="00BF237A" w:rsidRPr="007D46B8" w:rsidRDefault="00BF237A" w:rsidP="00BF237A">
      <w:pPr>
        <w:pStyle w:val="PlainText"/>
        <w:ind w:left="1440" w:hanging="720"/>
        <w:rPr>
          <w:lang w:val="en-GB"/>
        </w:rPr>
      </w:pPr>
      <w:r w:rsidRPr="007D46B8">
        <w:rPr>
          <w:lang w:val="en-GB"/>
        </w:rPr>
        <w:t xml:space="preserve"> He had</w:t>
      </w:r>
      <w:r>
        <w:rPr>
          <w:lang w:val="en-GB"/>
        </w:rPr>
        <w:t xml:space="preserve"> no look and no majesty so </w:t>
      </w:r>
      <w:r w:rsidRPr="007D46B8">
        <w:rPr>
          <w:lang w:val="en-GB"/>
        </w:rPr>
        <w:t xml:space="preserve">we should look at him, </w:t>
      </w:r>
    </w:p>
    <w:p w14:paraId="56272E49" w14:textId="77777777" w:rsidR="00BF237A" w:rsidRPr="007D46B8" w:rsidRDefault="00BF237A" w:rsidP="00BF237A">
      <w:pPr>
        <w:pStyle w:val="PlainText"/>
        <w:ind w:left="720" w:firstLine="720"/>
        <w:rPr>
          <w:lang w:val="en-GB"/>
        </w:rPr>
      </w:pPr>
      <w:r>
        <w:rPr>
          <w:lang w:val="en-GB"/>
        </w:rPr>
        <w:t xml:space="preserve">no appearance so </w:t>
      </w:r>
      <w:r w:rsidRPr="007D46B8">
        <w:rPr>
          <w:lang w:val="en-GB"/>
        </w:rPr>
        <w:t>we should want him.</w:t>
      </w:r>
    </w:p>
    <w:p w14:paraId="3827787E" w14:textId="29E6FB4A" w:rsidR="00BF237A" w:rsidRPr="007D46B8" w:rsidRDefault="00BF237A" w:rsidP="00BF237A">
      <w:pPr>
        <w:pStyle w:val="PlainText"/>
        <w:ind w:left="720"/>
        <w:rPr>
          <w:lang w:val="en-GB"/>
        </w:rPr>
      </w:pPr>
      <w:r w:rsidRPr="007D46B8">
        <w:rPr>
          <w:lang w:val="en-GB"/>
        </w:rPr>
        <w:t>He was despised and the frail</w:t>
      </w:r>
      <w:r w:rsidR="002A65C4">
        <w:rPr>
          <w:lang w:val="en-GB"/>
        </w:rPr>
        <w:t>est</w:t>
      </w:r>
      <w:r w:rsidRPr="007D46B8">
        <w:rPr>
          <w:lang w:val="en-GB"/>
        </w:rPr>
        <w:t xml:space="preserve"> of human beings, </w:t>
      </w:r>
    </w:p>
    <w:p w14:paraId="5D4648AC" w14:textId="77777777" w:rsidR="00BF237A" w:rsidRPr="007D46B8" w:rsidRDefault="00BF237A" w:rsidP="00BF237A">
      <w:pPr>
        <w:pStyle w:val="PlainText"/>
        <w:ind w:left="720" w:firstLine="720"/>
        <w:rPr>
          <w:lang w:val="en-GB"/>
        </w:rPr>
      </w:pPr>
      <w:r w:rsidRPr="007D46B8">
        <w:rPr>
          <w:lang w:val="en-GB"/>
        </w:rPr>
        <w:t>a man of great suffering and acquainted with weakness.</w:t>
      </w:r>
    </w:p>
    <w:p w14:paraId="6C5ED296" w14:textId="77777777" w:rsidR="00BF237A" w:rsidRPr="007D46B8" w:rsidRDefault="00BF237A" w:rsidP="00BF237A">
      <w:pPr>
        <w:pStyle w:val="PlainText"/>
        <w:ind w:left="1440" w:hanging="720"/>
        <w:rPr>
          <w:lang w:val="en-GB"/>
        </w:rPr>
      </w:pPr>
      <w:r w:rsidRPr="007D46B8">
        <w:rPr>
          <w:lang w:val="en-GB"/>
        </w:rPr>
        <w:t xml:space="preserve"> As when people hide their face from someone, </w:t>
      </w:r>
    </w:p>
    <w:p w14:paraId="0CC1B81C" w14:textId="77777777" w:rsidR="00BF237A" w:rsidRPr="007D46B8" w:rsidRDefault="00BF237A" w:rsidP="00BF237A">
      <w:pPr>
        <w:pStyle w:val="PlainText"/>
        <w:ind w:left="1440"/>
        <w:rPr>
          <w:lang w:val="en-GB"/>
        </w:rPr>
      </w:pPr>
      <w:r w:rsidRPr="007D46B8">
        <w:rPr>
          <w:lang w:val="en-GB"/>
        </w:rPr>
        <w:t>he was despised and we didn’t count him.</w:t>
      </w:r>
    </w:p>
    <w:p w14:paraId="7EC0C822" w14:textId="1D4319CE" w:rsidR="00BF237A" w:rsidRPr="007D46B8" w:rsidRDefault="00BF237A" w:rsidP="00BF237A">
      <w:pPr>
        <w:pStyle w:val="PlainText"/>
        <w:ind w:left="1440" w:hanging="720"/>
        <w:rPr>
          <w:lang w:val="en-GB"/>
        </w:rPr>
      </w:pPr>
      <w:r w:rsidRPr="007D46B8">
        <w:rPr>
          <w:lang w:val="en-GB"/>
        </w:rPr>
        <w:t xml:space="preserve">Yet it was our weaknesses that he carried, </w:t>
      </w:r>
    </w:p>
    <w:p w14:paraId="44CAC8DF" w14:textId="77777777" w:rsidR="00BF237A" w:rsidRPr="007D46B8" w:rsidRDefault="00BF237A" w:rsidP="00BF237A">
      <w:pPr>
        <w:pStyle w:val="PlainText"/>
        <w:ind w:left="1440"/>
        <w:rPr>
          <w:lang w:val="en-GB"/>
        </w:rPr>
      </w:pPr>
      <w:r w:rsidRPr="007D46B8">
        <w:rPr>
          <w:lang w:val="en-GB"/>
        </w:rPr>
        <w:t>our great suffering that he bore.</w:t>
      </w:r>
    </w:p>
    <w:p w14:paraId="3288EB0E" w14:textId="77777777" w:rsidR="00BF237A" w:rsidRPr="007D46B8" w:rsidRDefault="00BF237A" w:rsidP="00BF237A">
      <w:pPr>
        <w:pStyle w:val="PlainText"/>
        <w:ind w:left="1440" w:hanging="720"/>
        <w:rPr>
          <w:lang w:val="en-GB"/>
        </w:rPr>
      </w:pPr>
      <w:r w:rsidRPr="007D46B8">
        <w:rPr>
          <w:lang w:val="en-GB"/>
        </w:rPr>
        <w:t xml:space="preserve"> But we ourselves had counted him touched, </w:t>
      </w:r>
    </w:p>
    <w:p w14:paraId="49AE3BF9" w14:textId="1BA83D2F" w:rsidR="00BF237A" w:rsidRPr="007D46B8" w:rsidRDefault="00BF237A" w:rsidP="00BF237A">
      <w:pPr>
        <w:pStyle w:val="PlainText"/>
        <w:ind w:left="1440"/>
        <w:rPr>
          <w:lang w:val="en-GB"/>
        </w:rPr>
      </w:pPr>
      <w:r w:rsidRPr="007D46B8">
        <w:rPr>
          <w:lang w:val="en-GB"/>
        </w:rPr>
        <w:t>struck down, by God, and afflicted.</w:t>
      </w:r>
      <w:r w:rsidR="002E7DB4">
        <w:rPr>
          <w:lang w:val="en-GB"/>
        </w:rPr>
        <w:t xml:space="preserve"> </w:t>
      </w:r>
    </w:p>
    <w:p w14:paraId="3C3F88AA" w14:textId="3241B819" w:rsidR="00BF237A" w:rsidRPr="007D46B8" w:rsidRDefault="00BF237A" w:rsidP="00BF237A">
      <w:pPr>
        <w:pStyle w:val="PlainText"/>
        <w:ind w:left="1440" w:hanging="720"/>
        <w:rPr>
          <w:lang w:val="en-GB"/>
        </w:rPr>
      </w:pPr>
      <w:r w:rsidRPr="007D46B8">
        <w:rPr>
          <w:lang w:val="en-GB"/>
        </w:rPr>
        <w:t xml:space="preserve">But he was the one who was wounded through our rebellions, </w:t>
      </w:r>
    </w:p>
    <w:p w14:paraId="6C6AA6FD" w14:textId="77777777" w:rsidR="00BF237A" w:rsidRPr="007D46B8" w:rsidRDefault="00BF237A" w:rsidP="00BF237A">
      <w:pPr>
        <w:pStyle w:val="PlainText"/>
        <w:ind w:left="1440"/>
        <w:rPr>
          <w:lang w:val="en-GB"/>
        </w:rPr>
      </w:pPr>
      <w:r w:rsidRPr="007D46B8">
        <w:rPr>
          <w:lang w:val="en-GB"/>
        </w:rPr>
        <w:t>crushed through our wayward acts.</w:t>
      </w:r>
    </w:p>
    <w:p w14:paraId="529531D1" w14:textId="2866BCEA" w:rsidR="00BF237A" w:rsidRPr="007D46B8" w:rsidRDefault="00BF237A" w:rsidP="00BF237A">
      <w:pPr>
        <w:pStyle w:val="PlainText"/>
        <w:ind w:left="1440" w:hanging="720"/>
        <w:rPr>
          <w:lang w:val="en-GB"/>
        </w:rPr>
      </w:pPr>
      <w:r w:rsidRPr="007D46B8">
        <w:rPr>
          <w:lang w:val="en-GB"/>
        </w:rPr>
        <w:t xml:space="preserve">Chastisement to bring us well-being was on him, </w:t>
      </w:r>
    </w:p>
    <w:p w14:paraId="40A50D25" w14:textId="77777777" w:rsidR="00BF237A" w:rsidRPr="007D46B8" w:rsidRDefault="00BF237A" w:rsidP="00BF237A">
      <w:pPr>
        <w:pStyle w:val="PlainText"/>
        <w:ind w:left="1440"/>
        <w:rPr>
          <w:lang w:val="en-GB"/>
        </w:rPr>
      </w:pPr>
      <w:r w:rsidRPr="007D46B8">
        <w:rPr>
          <w:lang w:val="en-GB"/>
        </w:rPr>
        <w:t>and by means of his being hurt there was healing for us.</w:t>
      </w:r>
    </w:p>
    <w:p w14:paraId="16F625B3" w14:textId="1E405CC5" w:rsidR="00BF237A" w:rsidRPr="007D46B8" w:rsidRDefault="00BF237A" w:rsidP="00BF237A">
      <w:pPr>
        <w:pStyle w:val="PlainText"/>
        <w:ind w:left="1440" w:hanging="720"/>
        <w:rPr>
          <w:lang w:val="en-GB"/>
        </w:rPr>
      </w:pPr>
      <w:r w:rsidRPr="007D46B8">
        <w:rPr>
          <w:lang w:val="en-GB"/>
        </w:rPr>
        <w:t xml:space="preserve">All of us like sheep had wandered, </w:t>
      </w:r>
    </w:p>
    <w:p w14:paraId="7C111506" w14:textId="77777777" w:rsidR="00BF237A" w:rsidRPr="007D46B8" w:rsidRDefault="00BF237A" w:rsidP="00BF237A">
      <w:pPr>
        <w:pStyle w:val="PlainText"/>
        <w:ind w:left="1440"/>
        <w:rPr>
          <w:lang w:val="en-GB"/>
        </w:rPr>
      </w:pPr>
      <w:r w:rsidRPr="007D46B8">
        <w:rPr>
          <w:lang w:val="en-GB"/>
        </w:rPr>
        <w:t xml:space="preserve">each had turned </w:t>
      </w:r>
      <w:r>
        <w:rPr>
          <w:lang w:val="en-GB"/>
        </w:rPr>
        <w:t xml:space="preserve">his face </w:t>
      </w:r>
      <w:r w:rsidRPr="007D46B8">
        <w:rPr>
          <w:lang w:val="en-GB"/>
        </w:rPr>
        <w:t>to his own way.</w:t>
      </w:r>
    </w:p>
    <w:p w14:paraId="36606E95" w14:textId="77777777" w:rsidR="00BF237A" w:rsidRPr="007D46B8" w:rsidRDefault="00BF237A" w:rsidP="00BF237A">
      <w:pPr>
        <w:pStyle w:val="PlainText"/>
        <w:ind w:left="1440" w:hanging="720"/>
        <w:rPr>
          <w:lang w:val="en-GB"/>
        </w:rPr>
      </w:pPr>
      <w:r w:rsidRPr="007D46B8">
        <w:rPr>
          <w:lang w:val="en-GB"/>
        </w:rPr>
        <w:t xml:space="preserve"> Yahweh – he let fall on him </w:t>
      </w:r>
    </w:p>
    <w:p w14:paraId="2C7F1715" w14:textId="237A552C" w:rsidR="00BF237A" w:rsidRDefault="00BF237A" w:rsidP="00BF237A">
      <w:pPr>
        <w:pStyle w:val="PlainText"/>
        <w:ind w:left="1440"/>
        <w:rPr>
          <w:lang w:val="en-GB"/>
        </w:rPr>
      </w:pPr>
      <w:r w:rsidRPr="007D46B8">
        <w:rPr>
          <w:lang w:val="en-GB"/>
        </w:rPr>
        <w:t>the waywardness of all of us.</w:t>
      </w:r>
      <w:r w:rsidR="00D62330">
        <w:rPr>
          <w:lang w:val="en-GB"/>
        </w:rPr>
        <w:t xml:space="preserve"> (53:1 – 6)</w:t>
      </w:r>
    </w:p>
    <w:p w14:paraId="27224543" w14:textId="68C7F1BB" w:rsidR="00D62330" w:rsidRDefault="00D62330" w:rsidP="00BF237A">
      <w:pPr>
        <w:pStyle w:val="PlainText"/>
        <w:ind w:left="1440"/>
        <w:rPr>
          <w:lang w:val="en-GB"/>
        </w:rPr>
      </w:pPr>
    </w:p>
    <w:p w14:paraId="59917D55" w14:textId="31B15721" w:rsidR="00D62330" w:rsidRDefault="00F84B1D" w:rsidP="00D62330">
      <w:pPr>
        <w:pStyle w:val="PlainText"/>
        <w:rPr>
          <w:lang w:val="en-GB"/>
        </w:rPr>
      </w:pPr>
      <w:r>
        <w:rPr>
          <w:lang w:val="en-GB"/>
        </w:rPr>
        <w:t xml:space="preserve">There are several miraculous features to this </w:t>
      </w:r>
      <w:r w:rsidR="00B25D14">
        <w:rPr>
          <w:lang w:val="en-GB"/>
        </w:rPr>
        <w:t xml:space="preserve">second part of the passage. </w:t>
      </w:r>
      <w:r w:rsidR="001D5F6D">
        <w:rPr>
          <w:lang w:val="en-GB"/>
        </w:rPr>
        <w:t xml:space="preserve">One </w:t>
      </w:r>
      <w:r w:rsidR="004971E0">
        <w:rPr>
          <w:lang w:val="en-GB"/>
        </w:rPr>
        <w:t>lies in</w:t>
      </w:r>
      <w:r w:rsidR="00B8299F">
        <w:rPr>
          <w:lang w:val="en-GB"/>
        </w:rPr>
        <w:t xml:space="preserve"> the revelation of Yahweh’s arm. </w:t>
      </w:r>
      <w:r w:rsidR="008243FB">
        <w:rPr>
          <w:lang w:val="en-GB"/>
        </w:rPr>
        <w:t>T</w:t>
      </w:r>
      <w:r w:rsidR="00044478">
        <w:rPr>
          <w:lang w:val="en-GB"/>
        </w:rPr>
        <w:t xml:space="preserve">he Isaiah scroll </w:t>
      </w:r>
      <w:r w:rsidR="008243FB">
        <w:rPr>
          <w:lang w:val="en-GB"/>
        </w:rPr>
        <w:t xml:space="preserve">has just proclaimed that Yahweh has </w:t>
      </w:r>
      <w:r w:rsidR="00685A47">
        <w:rPr>
          <w:lang w:val="en-GB"/>
        </w:rPr>
        <w:t xml:space="preserve">let </w:t>
      </w:r>
      <w:r w:rsidR="001D1A97">
        <w:rPr>
          <w:lang w:val="en-GB"/>
        </w:rPr>
        <w:t xml:space="preserve">his arm </w:t>
      </w:r>
      <w:r w:rsidR="00685A47">
        <w:rPr>
          <w:lang w:val="en-GB"/>
        </w:rPr>
        <w:t xml:space="preserve">be seen, </w:t>
      </w:r>
      <w:r w:rsidR="001D1A97">
        <w:rPr>
          <w:lang w:val="en-GB"/>
        </w:rPr>
        <w:t xml:space="preserve">in a way that suggests </w:t>
      </w:r>
      <w:r w:rsidR="00685A47">
        <w:rPr>
          <w:lang w:val="en-GB"/>
        </w:rPr>
        <w:t>wield</w:t>
      </w:r>
      <w:r w:rsidR="001D1A97">
        <w:rPr>
          <w:lang w:val="en-GB"/>
        </w:rPr>
        <w:t xml:space="preserve">ing </w:t>
      </w:r>
      <w:r w:rsidR="00685A47">
        <w:rPr>
          <w:lang w:val="en-GB"/>
        </w:rPr>
        <w:t xml:space="preserve">it </w:t>
      </w:r>
      <w:r w:rsidR="001D1A97">
        <w:rPr>
          <w:lang w:val="en-GB"/>
        </w:rPr>
        <w:t>against Babylon so as to free the Judahites to go home</w:t>
      </w:r>
      <w:r w:rsidR="000D4E28">
        <w:rPr>
          <w:lang w:val="en-GB"/>
        </w:rPr>
        <w:t xml:space="preserve"> (52:10; cf. 48:14), though </w:t>
      </w:r>
      <w:r w:rsidR="00784987">
        <w:rPr>
          <w:lang w:val="en-GB"/>
        </w:rPr>
        <w:t xml:space="preserve">there are apparently no signs of that </w:t>
      </w:r>
      <w:r w:rsidR="000B6FC2">
        <w:rPr>
          <w:lang w:val="en-GB"/>
        </w:rPr>
        <w:t xml:space="preserve">arm rising yet. </w:t>
      </w:r>
      <w:r w:rsidR="00045977">
        <w:rPr>
          <w:lang w:val="en-GB"/>
        </w:rPr>
        <w:t>In contrast</w:t>
      </w:r>
      <w:r w:rsidR="005A6879">
        <w:rPr>
          <w:lang w:val="en-GB"/>
        </w:rPr>
        <w:t xml:space="preserve"> to that wielding of Yahweh’s arm against Babylon</w:t>
      </w:r>
      <w:r w:rsidR="00045977">
        <w:rPr>
          <w:lang w:val="en-GB"/>
        </w:rPr>
        <w:t>,</w:t>
      </w:r>
      <w:r w:rsidR="000B6FC2">
        <w:rPr>
          <w:lang w:val="en-GB"/>
        </w:rPr>
        <w:t xml:space="preserve"> here the implication is rather that </w:t>
      </w:r>
      <w:r w:rsidR="00551844">
        <w:rPr>
          <w:lang w:val="en-GB"/>
        </w:rPr>
        <w:t xml:space="preserve">Yahweh’s arm has appeared on his servant. </w:t>
      </w:r>
      <w:r w:rsidR="007B1E7E">
        <w:rPr>
          <w:lang w:val="en-GB"/>
        </w:rPr>
        <w:t>I</w:t>
      </w:r>
      <w:r w:rsidR="0020595E">
        <w:rPr>
          <w:lang w:val="en-GB"/>
        </w:rPr>
        <w:t xml:space="preserve">s it the </w:t>
      </w:r>
      <w:r w:rsidR="007B1E7E">
        <w:rPr>
          <w:lang w:val="en-GB"/>
        </w:rPr>
        <w:t xml:space="preserve">means of the exalting? Or did it cause the affliction? Is Yahweh’s power revealed in </w:t>
      </w:r>
      <w:r w:rsidR="00685A47">
        <w:rPr>
          <w:lang w:val="en-GB"/>
        </w:rPr>
        <w:t xml:space="preserve">the affliction of </w:t>
      </w:r>
      <w:r w:rsidR="007B1E7E">
        <w:rPr>
          <w:lang w:val="en-GB"/>
        </w:rPr>
        <w:t>his servant</w:t>
      </w:r>
      <w:r w:rsidR="00685A47">
        <w:rPr>
          <w:lang w:val="en-GB"/>
        </w:rPr>
        <w:t xml:space="preserve"> itself</w:t>
      </w:r>
      <w:r w:rsidR="007B1E7E">
        <w:rPr>
          <w:lang w:val="en-GB"/>
        </w:rPr>
        <w:t xml:space="preserve">? That would be a miracle. </w:t>
      </w:r>
    </w:p>
    <w:p w14:paraId="124FE221" w14:textId="64D2EEBE" w:rsidR="002E7DB4" w:rsidRDefault="00685A47" w:rsidP="00685A47">
      <w:pPr>
        <w:pStyle w:val="PlainText"/>
        <w:ind w:firstLine="720"/>
        <w:rPr>
          <w:lang w:val="en-GB"/>
        </w:rPr>
      </w:pPr>
      <w:r>
        <w:rPr>
          <w:lang w:val="en-GB"/>
        </w:rPr>
        <w:t xml:space="preserve">As happens elsewhere in Isaiah 40 – 55, the prophet reports something he has heard rather than seen, and </w:t>
      </w:r>
      <w:r w:rsidR="00581B0D">
        <w:rPr>
          <w:lang w:val="en-GB"/>
        </w:rPr>
        <w:t>w</w:t>
      </w:r>
      <w:r>
        <w:rPr>
          <w:lang w:val="en-GB"/>
        </w:rPr>
        <w:t xml:space="preserve">e cannot always know to whom the voices belong (cf. 40:1 – 11). </w:t>
      </w:r>
      <w:r w:rsidR="00511CAF">
        <w:rPr>
          <w:lang w:val="en-GB"/>
        </w:rPr>
        <w:t>Nor</w:t>
      </w:r>
      <w:r>
        <w:rPr>
          <w:lang w:val="en-GB"/>
        </w:rPr>
        <w:t xml:space="preserve"> should </w:t>
      </w:r>
      <w:r w:rsidR="00511CAF">
        <w:rPr>
          <w:lang w:val="en-GB"/>
        </w:rPr>
        <w:t xml:space="preserve">we </w:t>
      </w:r>
      <w:r>
        <w:rPr>
          <w:lang w:val="en-GB"/>
        </w:rPr>
        <w:t>reify the “we” that speaks here. The point lies in the content of what they say about Yahweh’s servant. In this “vision,” Yahweh’s servant has been subject to some people’s attacks and has been humiliated and generally discounted. Why</w:t>
      </w:r>
      <w:r w:rsidR="00BE3613">
        <w:rPr>
          <w:lang w:val="en-GB"/>
        </w:rPr>
        <w:t xml:space="preserve"> did</w:t>
      </w:r>
      <w:r>
        <w:rPr>
          <w:lang w:val="en-GB"/>
        </w:rPr>
        <w:t xml:space="preserve"> it happen? His contemporaries</w:t>
      </w:r>
      <w:r w:rsidR="009C3574">
        <w:rPr>
          <w:lang w:val="en-GB"/>
        </w:rPr>
        <w:t xml:space="preserve"> might </w:t>
      </w:r>
      <w:r>
        <w:rPr>
          <w:lang w:val="en-GB"/>
        </w:rPr>
        <w:t xml:space="preserve">naturally </w:t>
      </w:r>
      <w:r w:rsidR="009C3574">
        <w:rPr>
          <w:lang w:val="en-GB"/>
        </w:rPr>
        <w:t>have thought th</w:t>
      </w:r>
      <w:r>
        <w:rPr>
          <w:lang w:val="en-GB"/>
        </w:rPr>
        <w:t>at he</w:t>
      </w:r>
      <w:r w:rsidR="009C3574">
        <w:rPr>
          <w:lang w:val="en-GB"/>
        </w:rPr>
        <w:t xml:space="preserve"> was under Yahweh’s chast</w:t>
      </w:r>
      <w:r w:rsidR="00344A6F">
        <w:rPr>
          <w:lang w:val="en-GB"/>
        </w:rPr>
        <w:t xml:space="preserve">isement </w:t>
      </w:r>
      <w:r>
        <w:rPr>
          <w:lang w:val="en-GB"/>
        </w:rPr>
        <w:t xml:space="preserve">for his wrongdoing, </w:t>
      </w:r>
      <w:r w:rsidR="00344A6F">
        <w:rPr>
          <w:lang w:val="en-GB"/>
        </w:rPr>
        <w:t>by the kind of logic that Job’s friends</w:t>
      </w:r>
      <w:r>
        <w:rPr>
          <w:lang w:val="en-GB"/>
        </w:rPr>
        <w:t xml:space="preserve"> assume</w:t>
      </w:r>
      <w:r w:rsidR="00344A6F">
        <w:rPr>
          <w:lang w:val="en-GB"/>
        </w:rPr>
        <w:t xml:space="preserve">. </w:t>
      </w:r>
      <w:r w:rsidR="002B0D99">
        <w:rPr>
          <w:lang w:val="en-GB"/>
        </w:rPr>
        <w:t>Specifically, t</w:t>
      </w:r>
      <w:r w:rsidR="00DA75F6">
        <w:rPr>
          <w:lang w:val="en-GB"/>
        </w:rPr>
        <w:t>he testimony in 5</w:t>
      </w:r>
      <w:r w:rsidR="00D14948">
        <w:rPr>
          <w:lang w:val="en-GB"/>
        </w:rPr>
        <w:t>0</w:t>
      </w:r>
      <w:r w:rsidR="00DA75F6">
        <w:rPr>
          <w:lang w:val="en-GB"/>
        </w:rPr>
        <w:t xml:space="preserve">:4 – 9 </w:t>
      </w:r>
      <w:r w:rsidR="00CD06FF">
        <w:rPr>
          <w:lang w:val="en-GB"/>
        </w:rPr>
        <w:t>suggests that the people who are speaking could have thought th</w:t>
      </w:r>
      <w:r w:rsidR="00005F34">
        <w:rPr>
          <w:lang w:val="en-GB"/>
        </w:rPr>
        <w:t>at</w:t>
      </w:r>
      <w:r w:rsidR="00CD06FF">
        <w:rPr>
          <w:lang w:val="en-GB"/>
        </w:rPr>
        <w:t xml:space="preserve"> </w:t>
      </w:r>
      <w:r w:rsidR="007A3BAD">
        <w:rPr>
          <w:lang w:val="en-GB"/>
        </w:rPr>
        <w:t>the servant’s</w:t>
      </w:r>
      <w:r w:rsidR="00CD06FF">
        <w:rPr>
          <w:lang w:val="en-GB"/>
        </w:rPr>
        <w:t xml:space="preserve"> affliction</w:t>
      </w:r>
      <w:r w:rsidR="00C465B6">
        <w:rPr>
          <w:lang w:val="en-GB"/>
        </w:rPr>
        <w:t xml:space="preserve"> had a particular </w:t>
      </w:r>
      <w:r w:rsidR="00005F34">
        <w:rPr>
          <w:lang w:val="en-GB"/>
        </w:rPr>
        <w:t>explanation</w:t>
      </w:r>
      <w:r w:rsidR="00C465B6">
        <w:rPr>
          <w:lang w:val="en-GB"/>
        </w:rPr>
        <w:t>:</w:t>
      </w:r>
      <w:r w:rsidR="00CD06FF">
        <w:rPr>
          <w:lang w:val="en-GB"/>
        </w:rPr>
        <w:t xml:space="preserve"> </w:t>
      </w:r>
      <w:r w:rsidR="00C465B6">
        <w:rPr>
          <w:lang w:val="en-GB"/>
        </w:rPr>
        <w:t>h</w:t>
      </w:r>
      <w:r w:rsidR="00CD06FF">
        <w:rPr>
          <w:lang w:val="en-GB"/>
        </w:rPr>
        <w:t xml:space="preserve">e was a false prophet. </w:t>
      </w:r>
    </w:p>
    <w:p w14:paraId="4A22C0FA" w14:textId="68652716" w:rsidR="00EB26A1" w:rsidRDefault="00E21CAA" w:rsidP="00685A47">
      <w:pPr>
        <w:pStyle w:val="PlainText"/>
        <w:ind w:firstLine="720"/>
        <w:rPr>
          <w:lang w:val="en-GB"/>
        </w:rPr>
      </w:pPr>
      <w:r>
        <w:rPr>
          <w:lang w:val="en-GB"/>
        </w:rPr>
        <w:lastRenderedPageBreak/>
        <w:t>The miracle is that they have come to see that they were wrong</w:t>
      </w:r>
      <w:r w:rsidR="002E7DB4">
        <w:rPr>
          <w:lang w:val="en-GB"/>
        </w:rPr>
        <w:t>, and that</w:t>
      </w:r>
      <w:r>
        <w:rPr>
          <w:lang w:val="en-GB"/>
        </w:rPr>
        <w:t xml:space="preserve"> </w:t>
      </w:r>
      <w:r w:rsidR="002E7DB4">
        <w:rPr>
          <w:lang w:val="en-GB"/>
        </w:rPr>
        <w:t>t</w:t>
      </w:r>
      <w:r w:rsidR="00D21A22">
        <w:rPr>
          <w:lang w:val="en-GB"/>
        </w:rPr>
        <w:t xml:space="preserve">he </w:t>
      </w:r>
      <w:r w:rsidR="00C51EA4">
        <w:rPr>
          <w:lang w:val="en-GB"/>
        </w:rPr>
        <w:t xml:space="preserve">explanation or </w:t>
      </w:r>
      <w:r w:rsidR="0045491E">
        <w:rPr>
          <w:lang w:val="en-GB"/>
        </w:rPr>
        <w:t>reason</w:t>
      </w:r>
      <w:r w:rsidR="00D21A22">
        <w:rPr>
          <w:lang w:val="en-GB"/>
        </w:rPr>
        <w:t xml:space="preserve"> was their rebellions and waywardness. </w:t>
      </w:r>
      <w:r w:rsidR="00493147">
        <w:rPr>
          <w:lang w:val="en-GB"/>
        </w:rPr>
        <w:t xml:space="preserve">There were two senses in which it was so. </w:t>
      </w:r>
      <w:r w:rsidR="00F224C9">
        <w:rPr>
          <w:lang w:val="en-GB"/>
        </w:rPr>
        <w:t>The general one is that he had been seeking to minister to them in their rebelliousness</w:t>
      </w:r>
      <w:r w:rsidR="00E43CE4">
        <w:rPr>
          <w:lang w:val="en-GB"/>
        </w:rPr>
        <w:t>, and he had paid the price for accepting that commission.</w:t>
      </w:r>
      <w:r w:rsidR="00AB2B1C">
        <w:rPr>
          <w:lang w:val="en-GB"/>
        </w:rPr>
        <w:t xml:space="preserve"> </w:t>
      </w:r>
      <w:r w:rsidR="00347C9C">
        <w:rPr>
          <w:lang w:val="en-GB"/>
        </w:rPr>
        <w:t>As t</w:t>
      </w:r>
      <w:r w:rsidR="00AF06FE">
        <w:rPr>
          <w:lang w:val="en-GB"/>
        </w:rPr>
        <w:t>hey</w:t>
      </w:r>
      <w:r w:rsidR="003D4519">
        <w:rPr>
          <w:lang w:val="en-GB"/>
        </w:rPr>
        <w:t xml:space="preserve"> </w:t>
      </w:r>
      <w:r w:rsidR="00AF06FE">
        <w:rPr>
          <w:lang w:val="en-GB"/>
        </w:rPr>
        <w:t>were</w:t>
      </w:r>
      <w:r w:rsidR="003D4519">
        <w:rPr>
          <w:lang w:val="en-GB"/>
        </w:rPr>
        <w:t xml:space="preserve"> paying the penalty for </w:t>
      </w:r>
      <w:r w:rsidR="00AB2B1C">
        <w:rPr>
          <w:lang w:val="en-GB"/>
        </w:rPr>
        <w:t>their rebellion and waywardness</w:t>
      </w:r>
      <w:r w:rsidR="0023567D">
        <w:rPr>
          <w:lang w:val="en-GB"/>
        </w:rPr>
        <w:t>,</w:t>
      </w:r>
      <w:r w:rsidR="00AB2B1C">
        <w:rPr>
          <w:lang w:val="en-GB"/>
        </w:rPr>
        <w:t xml:space="preserve"> </w:t>
      </w:r>
      <w:r w:rsidR="002E7DB4">
        <w:rPr>
          <w:lang w:val="en-GB"/>
        </w:rPr>
        <w:t xml:space="preserve">he was sharing the affliction that they were experiencing, </w:t>
      </w:r>
      <w:r w:rsidR="006E6FD9">
        <w:rPr>
          <w:lang w:val="en-GB"/>
        </w:rPr>
        <w:t xml:space="preserve">because he was </w:t>
      </w:r>
      <w:r w:rsidR="002E7DB4">
        <w:rPr>
          <w:lang w:val="en-GB"/>
        </w:rPr>
        <w:t>a member</w:t>
      </w:r>
      <w:r w:rsidR="0021541D">
        <w:rPr>
          <w:lang w:val="en-GB"/>
        </w:rPr>
        <w:t xml:space="preserve"> of the Judahite community </w:t>
      </w:r>
      <w:r w:rsidR="00113C61">
        <w:rPr>
          <w:lang w:val="en-GB"/>
        </w:rPr>
        <w:t>undergoing</w:t>
      </w:r>
      <w:r w:rsidR="0021541D">
        <w:rPr>
          <w:lang w:val="en-GB"/>
        </w:rPr>
        <w:t xml:space="preserve"> Yahweh’s punishment</w:t>
      </w:r>
      <w:r w:rsidR="00AB2B1C">
        <w:rPr>
          <w:lang w:val="en-GB"/>
        </w:rPr>
        <w:t>.</w:t>
      </w:r>
      <w:r w:rsidR="00E43CE4">
        <w:rPr>
          <w:lang w:val="en-GB"/>
        </w:rPr>
        <w:t xml:space="preserve"> </w:t>
      </w:r>
      <w:r w:rsidR="00D3019F">
        <w:rPr>
          <w:lang w:val="en-GB"/>
        </w:rPr>
        <w:t>In a more specific sense t</w:t>
      </w:r>
      <w:r w:rsidR="00E47328">
        <w:rPr>
          <w:lang w:val="en-GB"/>
        </w:rPr>
        <w:t xml:space="preserve">heir rebelliousness and waywardness was the </w:t>
      </w:r>
      <w:r w:rsidR="003178C1">
        <w:rPr>
          <w:lang w:val="en-GB"/>
        </w:rPr>
        <w:t>explanation</w:t>
      </w:r>
      <w:r w:rsidR="00E47328">
        <w:rPr>
          <w:lang w:val="en-GB"/>
        </w:rPr>
        <w:t xml:space="preserve"> </w:t>
      </w:r>
      <w:r w:rsidR="002E7DB4">
        <w:rPr>
          <w:lang w:val="en-GB"/>
        </w:rPr>
        <w:t>of his troubles</w:t>
      </w:r>
      <w:r w:rsidR="00D3019F">
        <w:rPr>
          <w:lang w:val="en-GB"/>
        </w:rPr>
        <w:t>, in</w:t>
      </w:r>
      <w:r w:rsidR="002E7DB4">
        <w:rPr>
          <w:lang w:val="en-GB"/>
        </w:rPr>
        <w:t xml:space="preserve"> </w:t>
      </w:r>
      <w:r w:rsidR="00E47328">
        <w:rPr>
          <w:lang w:val="en-GB"/>
        </w:rPr>
        <w:t>that</w:t>
      </w:r>
      <w:r w:rsidR="00F224C9">
        <w:rPr>
          <w:lang w:val="en-GB"/>
        </w:rPr>
        <w:t xml:space="preserve"> </w:t>
      </w:r>
      <w:r w:rsidR="00E47328">
        <w:rPr>
          <w:lang w:val="en-GB"/>
        </w:rPr>
        <w:t>t</w:t>
      </w:r>
      <w:r w:rsidR="00D21A22">
        <w:rPr>
          <w:lang w:val="en-GB"/>
        </w:rPr>
        <w:t>hey had attacked him</w:t>
      </w:r>
      <w:r w:rsidR="00E84E1F">
        <w:rPr>
          <w:lang w:val="en-GB"/>
        </w:rPr>
        <w:t>. They</w:t>
      </w:r>
      <w:r w:rsidR="00D21A22">
        <w:rPr>
          <w:lang w:val="en-GB"/>
        </w:rPr>
        <w:t xml:space="preserve"> had thought they were doing God’s work</w:t>
      </w:r>
      <w:r w:rsidR="00E84E1F">
        <w:rPr>
          <w:lang w:val="en-GB"/>
        </w:rPr>
        <w:t>, b</w:t>
      </w:r>
      <w:r w:rsidR="00D21A22">
        <w:rPr>
          <w:lang w:val="en-GB"/>
        </w:rPr>
        <w:t>ut they have come to see that they were wrong</w:t>
      </w:r>
      <w:r w:rsidR="00E47328">
        <w:rPr>
          <w:lang w:val="en-GB"/>
        </w:rPr>
        <w:t>,</w:t>
      </w:r>
      <w:r w:rsidR="00493147">
        <w:rPr>
          <w:lang w:val="en-GB"/>
        </w:rPr>
        <w:t xml:space="preserve"> that he was fulfilling </w:t>
      </w:r>
      <w:r w:rsidR="002E7DB4">
        <w:rPr>
          <w:lang w:val="en-GB"/>
        </w:rPr>
        <w:t>a</w:t>
      </w:r>
      <w:r w:rsidR="00493147">
        <w:rPr>
          <w:lang w:val="en-GB"/>
        </w:rPr>
        <w:t xml:space="preserve"> ministry for their sake</w:t>
      </w:r>
      <w:r w:rsidR="00E91902">
        <w:rPr>
          <w:lang w:val="en-GB"/>
        </w:rPr>
        <w:t>, that he was working for their healing</w:t>
      </w:r>
      <w:r w:rsidR="00A4703A">
        <w:rPr>
          <w:lang w:val="en-GB"/>
        </w:rPr>
        <w:t>, a</w:t>
      </w:r>
      <w:r w:rsidR="00CE353D">
        <w:rPr>
          <w:lang w:val="en-GB"/>
        </w:rPr>
        <w:t xml:space="preserve">nd </w:t>
      </w:r>
      <w:r w:rsidR="002E7DB4">
        <w:rPr>
          <w:lang w:val="en-GB"/>
        </w:rPr>
        <w:t xml:space="preserve">that </w:t>
      </w:r>
      <w:r w:rsidR="00CE353D">
        <w:rPr>
          <w:lang w:val="en-GB"/>
        </w:rPr>
        <w:t xml:space="preserve">Yahweh had commissioned him </w:t>
      </w:r>
      <w:r w:rsidR="002E7DB4">
        <w:rPr>
          <w:lang w:val="en-GB"/>
        </w:rPr>
        <w:t xml:space="preserve">to </w:t>
      </w:r>
      <w:r w:rsidR="00CE353D">
        <w:rPr>
          <w:lang w:val="en-GB"/>
        </w:rPr>
        <w:t xml:space="preserve">pay the price </w:t>
      </w:r>
      <w:r w:rsidR="00984428">
        <w:rPr>
          <w:lang w:val="en-GB"/>
        </w:rPr>
        <w:t xml:space="preserve">for their waywardness. </w:t>
      </w:r>
      <w:r w:rsidR="00A4703A">
        <w:rPr>
          <w:lang w:val="en-GB"/>
        </w:rPr>
        <w:t>A miracle of insight has come to them.</w:t>
      </w:r>
    </w:p>
    <w:p w14:paraId="3ED48C2C" w14:textId="77777777" w:rsidR="00D62330" w:rsidRPr="007D46B8" w:rsidRDefault="00D62330" w:rsidP="00BF237A">
      <w:pPr>
        <w:pStyle w:val="PlainText"/>
        <w:ind w:left="1440"/>
        <w:rPr>
          <w:lang w:val="en-GB"/>
        </w:rPr>
      </w:pPr>
    </w:p>
    <w:p w14:paraId="22A54903" w14:textId="2633A232" w:rsidR="00BF237A" w:rsidRPr="007D46B8" w:rsidRDefault="00BF237A" w:rsidP="00BF237A">
      <w:pPr>
        <w:pStyle w:val="PlainText"/>
        <w:ind w:left="1440" w:hanging="720"/>
        <w:rPr>
          <w:lang w:val="en-GB"/>
        </w:rPr>
      </w:pPr>
      <w:r w:rsidRPr="007D46B8">
        <w:rPr>
          <w:lang w:val="en-GB"/>
        </w:rPr>
        <w:t xml:space="preserve">He was put down, but he was one who let himself be afflicted, </w:t>
      </w:r>
    </w:p>
    <w:p w14:paraId="39EEBD66" w14:textId="77777777" w:rsidR="00BF237A" w:rsidRPr="007D46B8" w:rsidRDefault="00BF237A" w:rsidP="00BF237A">
      <w:pPr>
        <w:pStyle w:val="PlainText"/>
        <w:ind w:left="1440"/>
        <w:rPr>
          <w:lang w:val="en-GB"/>
        </w:rPr>
      </w:pPr>
      <w:r w:rsidRPr="007D46B8">
        <w:rPr>
          <w:lang w:val="en-GB"/>
        </w:rPr>
        <w:t xml:space="preserve">and </w:t>
      </w:r>
      <w:r>
        <w:rPr>
          <w:lang w:val="en-GB"/>
        </w:rPr>
        <w:t xml:space="preserve">he </w:t>
      </w:r>
      <w:r w:rsidRPr="007D46B8">
        <w:rPr>
          <w:lang w:val="en-GB"/>
        </w:rPr>
        <w:t>wouldn’t open his mouth.</w:t>
      </w:r>
    </w:p>
    <w:p w14:paraId="16E4CC92" w14:textId="77777777" w:rsidR="00BF237A" w:rsidRPr="007D46B8" w:rsidRDefault="00BF237A" w:rsidP="00BF237A">
      <w:pPr>
        <w:pStyle w:val="PlainText"/>
        <w:ind w:left="1440" w:hanging="720"/>
        <w:rPr>
          <w:lang w:val="en-GB"/>
        </w:rPr>
      </w:pPr>
      <w:r>
        <w:rPr>
          <w:lang w:val="en-GB"/>
        </w:rPr>
        <w:t xml:space="preserve"> Like a sheep that’</w:t>
      </w:r>
      <w:r w:rsidRPr="007D46B8">
        <w:rPr>
          <w:lang w:val="en-GB"/>
        </w:rPr>
        <w:t xml:space="preserve">s led to slaughter </w:t>
      </w:r>
    </w:p>
    <w:p w14:paraId="6288C0B3" w14:textId="77777777" w:rsidR="00BF237A" w:rsidRPr="007D46B8" w:rsidRDefault="00BF237A" w:rsidP="00BF237A">
      <w:pPr>
        <w:pStyle w:val="PlainText"/>
        <w:ind w:left="1440"/>
        <w:rPr>
          <w:lang w:val="en-GB"/>
        </w:rPr>
      </w:pPr>
      <w:r>
        <w:rPr>
          <w:lang w:val="en-GB"/>
        </w:rPr>
        <w:t>or like a ewe that’</w:t>
      </w:r>
      <w:r w:rsidRPr="007D46B8">
        <w:rPr>
          <w:lang w:val="en-GB"/>
        </w:rPr>
        <w:t xml:space="preserve">s silent before its shearers, </w:t>
      </w:r>
    </w:p>
    <w:p w14:paraId="33556DB1" w14:textId="77777777" w:rsidR="00BF237A" w:rsidRPr="007D46B8" w:rsidRDefault="00BF237A" w:rsidP="00BF237A">
      <w:pPr>
        <w:pStyle w:val="PlainText"/>
        <w:ind w:left="1440"/>
        <w:rPr>
          <w:lang w:val="en-GB"/>
        </w:rPr>
      </w:pPr>
      <w:r w:rsidRPr="007D46B8">
        <w:rPr>
          <w:lang w:val="en-GB"/>
        </w:rPr>
        <w:t>he wouldn’t open his mouth.</w:t>
      </w:r>
    </w:p>
    <w:p w14:paraId="6F5DF0E5" w14:textId="25E22D96" w:rsidR="00BF237A" w:rsidRPr="007D46B8" w:rsidRDefault="00BF237A" w:rsidP="00BF237A">
      <w:pPr>
        <w:pStyle w:val="PlainText"/>
        <w:ind w:left="1440" w:hanging="720"/>
        <w:rPr>
          <w:lang w:val="en-GB"/>
        </w:rPr>
      </w:pPr>
      <w:r w:rsidRPr="007D46B8">
        <w:rPr>
          <w:lang w:val="en-GB"/>
        </w:rPr>
        <w:t xml:space="preserve">By the restraint of authority he was taken; </w:t>
      </w:r>
    </w:p>
    <w:p w14:paraId="01EF79FB" w14:textId="77777777" w:rsidR="00BF237A" w:rsidRPr="007D46B8" w:rsidRDefault="00BF237A" w:rsidP="00BF237A">
      <w:pPr>
        <w:pStyle w:val="PlainText"/>
        <w:ind w:left="1440"/>
        <w:rPr>
          <w:lang w:val="en-GB"/>
        </w:rPr>
      </w:pPr>
      <w:r w:rsidRPr="007D46B8">
        <w:rPr>
          <w:lang w:val="en-GB"/>
        </w:rPr>
        <w:t>who would complain at his generation?</w:t>
      </w:r>
    </w:p>
    <w:p w14:paraId="5B273E2A" w14:textId="77777777" w:rsidR="00BF237A" w:rsidRPr="007D46B8" w:rsidRDefault="00BF237A" w:rsidP="00BF237A">
      <w:pPr>
        <w:pStyle w:val="PlainText"/>
        <w:ind w:left="1440" w:hanging="720"/>
        <w:rPr>
          <w:lang w:val="en-GB"/>
        </w:rPr>
      </w:pPr>
      <w:r w:rsidRPr="007D46B8">
        <w:rPr>
          <w:lang w:val="en-GB"/>
        </w:rPr>
        <w:t xml:space="preserve"> Because he was cut off from the land of the living; </w:t>
      </w:r>
    </w:p>
    <w:p w14:paraId="0B88C301" w14:textId="77777777" w:rsidR="00BF237A" w:rsidRPr="007D46B8" w:rsidRDefault="00BF237A" w:rsidP="00BF237A">
      <w:pPr>
        <w:pStyle w:val="PlainText"/>
        <w:ind w:left="1440"/>
        <w:rPr>
          <w:lang w:val="en-GB"/>
        </w:rPr>
      </w:pPr>
      <w:r>
        <w:rPr>
          <w:lang w:val="en-GB"/>
        </w:rPr>
        <w:t xml:space="preserve">because of </w:t>
      </w:r>
      <w:r w:rsidRPr="007D46B8">
        <w:rPr>
          <w:lang w:val="en-GB"/>
        </w:rPr>
        <w:t>my people’s rebellion the touch came to him.</w:t>
      </w:r>
    </w:p>
    <w:p w14:paraId="18ADBD81" w14:textId="70FB89AA" w:rsidR="00BF237A" w:rsidRPr="007D46B8" w:rsidRDefault="00BF237A" w:rsidP="00BF237A">
      <w:pPr>
        <w:pStyle w:val="PlainText"/>
        <w:ind w:left="1440" w:hanging="720"/>
        <w:rPr>
          <w:lang w:val="en-GB"/>
        </w:rPr>
      </w:pPr>
      <w:r w:rsidRPr="007D46B8">
        <w:rPr>
          <w:lang w:val="en-GB"/>
        </w:rPr>
        <w:t xml:space="preserve">He was given his tomb with the faithless, </w:t>
      </w:r>
    </w:p>
    <w:p w14:paraId="5C4BC3EB" w14:textId="77777777" w:rsidR="00BF237A" w:rsidRPr="007D46B8" w:rsidRDefault="00BF237A" w:rsidP="00BF237A">
      <w:pPr>
        <w:pStyle w:val="PlainText"/>
        <w:ind w:left="1440"/>
        <w:rPr>
          <w:lang w:val="en-GB"/>
        </w:rPr>
      </w:pPr>
      <w:r w:rsidRPr="007D46B8">
        <w:rPr>
          <w:lang w:val="en-GB"/>
        </w:rPr>
        <w:t>his burial mound with the rich person,</w:t>
      </w:r>
    </w:p>
    <w:p w14:paraId="61A80834" w14:textId="77777777" w:rsidR="00BF237A" w:rsidRPr="007D46B8" w:rsidRDefault="00BF237A" w:rsidP="00BF237A">
      <w:pPr>
        <w:pStyle w:val="PlainText"/>
        <w:ind w:left="1440" w:hanging="720"/>
        <w:rPr>
          <w:lang w:val="en-GB"/>
        </w:rPr>
      </w:pPr>
      <w:r>
        <w:rPr>
          <w:lang w:val="en-GB"/>
        </w:rPr>
        <w:t xml:space="preserve"> Because he’</w:t>
      </w:r>
      <w:r w:rsidRPr="007D46B8">
        <w:rPr>
          <w:lang w:val="en-GB"/>
        </w:rPr>
        <w:t>d done no violence</w:t>
      </w:r>
      <w:r>
        <w:rPr>
          <w:lang w:val="en-GB"/>
        </w:rPr>
        <w:t>,</w:t>
      </w:r>
      <w:r w:rsidRPr="007D46B8">
        <w:rPr>
          <w:lang w:val="en-GB"/>
        </w:rPr>
        <w:t xml:space="preserve"> </w:t>
      </w:r>
    </w:p>
    <w:p w14:paraId="064F9A12" w14:textId="46326D6E" w:rsidR="00BF237A" w:rsidRDefault="00BF237A" w:rsidP="00BF237A">
      <w:pPr>
        <w:pStyle w:val="PlainText"/>
        <w:ind w:left="1440"/>
        <w:rPr>
          <w:lang w:val="en-GB"/>
        </w:rPr>
      </w:pPr>
      <w:r w:rsidRPr="007D46B8">
        <w:rPr>
          <w:lang w:val="en-GB"/>
        </w:rPr>
        <w:t>and no deceit with his mouth.</w:t>
      </w:r>
      <w:r w:rsidR="002E7DB4">
        <w:rPr>
          <w:lang w:val="en-GB"/>
        </w:rPr>
        <w:t xml:space="preserve"> (53:7 – 9)</w:t>
      </w:r>
    </w:p>
    <w:p w14:paraId="5C02C506" w14:textId="299A3C70" w:rsidR="00E27BB6" w:rsidRDefault="00E27BB6" w:rsidP="00E27BB6">
      <w:pPr>
        <w:pStyle w:val="PlainText"/>
        <w:rPr>
          <w:lang w:val="en-GB"/>
        </w:rPr>
      </w:pPr>
    </w:p>
    <w:p w14:paraId="26984B41" w14:textId="31CA31C2" w:rsidR="008426F1" w:rsidRDefault="008426F1" w:rsidP="008426F1">
      <w:pPr>
        <w:pStyle w:val="PlainText"/>
        <w:rPr>
          <w:lang w:val="en-GB"/>
        </w:rPr>
      </w:pPr>
      <w:r>
        <w:rPr>
          <w:lang w:val="en-GB"/>
        </w:rPr>
        <w:t xml:space="preserve">How did the miracle of insight come about? It </w:t>
      </w:r>
      <w:r w:rsidR="002E7DB4">
        <w:rPr>
          <w:lang w:val="en-GB"/>
        </w:rPr>
        <w:t>was</w:t>
      </w:r>
      <w:r w:rsidR="00EC6F3C">
        <w:rPr>
          <w:lang w:val="en-GB"/>
        </w:rPr>
        <w:t xml:space="preserve"> through</w:t>
      </w:r>
      <w:r>
        <w:rPr>
          <w:lang w:val="en-GB"/>
        </w:rPr>
        <w:t xml:space="preserve"> </w:t>
      </w:r>
      <w:r w:rsidR="002D1FA1">
        <w:rPr>
          <w:lang w:val="en-GB"/>
        </w:rPr>
        <w:t xml:space="preserve">their seeing </w:t>
      </w:r>
      <w:r>
        <w:rPr>
          <w:lang w:val="en-GB"/>
        </w:rPr>
        <w:t>the way he coped with the attacks</w:t>
      </w:r>
      <w:r w:rsidR="004A6160">
        <w:rPr>
          <w:lang w:val="en-GB"/>
        </w:rPr>
        <w:t xml:space="preserve"> that came to him</w:t>
      </w:r>
      <w:r>
        <w:rPr>
          <w:lang w:val="en-GB"/>
        </w:rPr>
        <w:t xml:space="preserve">. He </w:t>
      </w:r>
      <w:r w:rsidR="002E7DB4">
        <w:rPr>
          <w:lang w:val="en-GB"/>
        </w:rPr>
        <w:t xml:space="preserve">just </w:t>
      </w:r>
      <w:r>
        <w:rPr>
          <w:lang w:val="en-GB"/>
        </w:rPr>
        <w:t>let the</w:t>
      </w:r>
      <w:r w:rsidR="002E7DB4">
        <w:rPr>
          <w:lang w:val="en-GB"/>
        </w:rPr>
        <w:t xml:space="preserve"> assaults</w:t>
      </w:r>
      <w:r>
        <w:rPr>
          <w:lang w:val="en-GB"/>
        </w:rPr>
        <w:t xml:space="preserve"> happen</w:t>
      </w:r>
      <w:r w:rsidR="00583419">
        <w:rPr>
          <w:lang w:val="en-GB"/>
        </w:rPr>
        <w:t xml:space="preserve">. </w:t>
      </w:r>
      <w:r w:rsidR="004A6160">
        <w:rPr>
          <w:lang w:val="en-GB"/>
        </w:rPr>
        <w:t>People</w:t>
      </w:r>
      <w:r w:rsidR="00583419">
        <w:rPr>
          <w:lang w:val="en-GB"/>
        </w:rPr>
        <w:t xml:space="preserve"> attacked him; he didn’t respond. </w:t>
      </w:r>
      <w:r w:rsidR="00E446B9">
        <w:rPr>
          <w:lang w:val="en-GB"/>
        </w:rPr>
        <w:t xml:space="preserve">“He wouldn’t open his mouth,” twice they report. It was </w:t>
      </w:r>
      <w:r w:rsidR="002E7DB4">
        <w:rPr>
          <w:lang w:val="en-GB"/>
        </w:rPr>
        <w:t>t</w:t>
      </w:r>
      <w:r w:rsidR="00E446B9">
        <w:rPr>
          <w:lang w:val="en-GB"/>
        </w:rPr>
        <w:t xml:space="preserve">hat </w:t>
      </w:r>
      <w:r w:rsidR="002E7DB4">
        <w:rPr>
          <w:lang w:val="en-GB"/>
        </w:rPr>
        <w:t xml:space="preserve">silence that </w:t>
      </w:r>
      <w:r w:rsidR="00E446B9">
        <w:rPr>
          <w:lang w:val="en-GB"/>
        </w:rPr>
        <w:t>got through to them.</w:t>
      </w:r>
      <w:r w:rsidR="00217210">
        <w:rPr>
          <w:lang w:val="en-GB"/>
        </w:rPr>
        <w:t xml:space="preserve"> </w:t>
      </w:r>
      <w:r w:rsidR="0060168A">
        <w:rPr>
          <w:lang w:val="en-GB"/>
        </w:rPr>
        <w:t>T</w:t>
      </w:r>
      <w:r w:rsidR="004A6160">
        <w:rPr>
          <w:lang w:val="en-GB"/>
        </w:rPr>
        <w:t>he speakers probably imply that they themselves were among the attackers</w:t>
      </w:r>
      <w:r w:rsidR="0060168A">
        <w:rPr>
          <w:lang w:val="en-GB"/>
        </w:rPr>
        <w:t>; they were the generation at whom no one complained</w:t>
      </w:r>
      <w:r w:rsidR="00936DCC">
        <w:rPr>
          <w:lang w:val="en-GB"/>
        </w:rPr>
        <w:t xml:space="preserve"> when they did what they did</w:t>
      </w:r>
      <w:r w:rsidR="0060168A">
        <w:rPr>
          <w:lang w:val="en-GB"/>
        </w:rPr>
        <w:t>.</w:t>
      </w:r>
      <w:r w:rsidR="0060168A">
        <w:rPr>
          <w:rStyle w:val="FootnoteReference"/>
          <w:lang w:val="en-GB"/>
        </w:rPr>
        <w:footnoteReference w:id="29"/>
      </w:r>
      <w:r w:rsidR="004A6160">
        <w:rPr>
          <w:lang w:val="en-GB"/>
        </w:rPr>
        <w:t xml:space="preserve"> </w:t>
      </w:r>
      <w:r w:rsidR="0060168A">
        <w:rPr>
          <w:lang w:val="en-GB"/>
        </w:rPr>
        <w:t xml:space="preserve">But </w:t>
      </w:r>
      <w:r w:rsidR="004A6160">
        <w:rPr>
          <w:lang w:val="en-GB"/>
        </w:rPr>
        <w:t>they were probably not the only ones</w:t>
      </w:r>
      <w:r w:rsidR="0060168A">
        <w:rPr>
          <w:lang w:val="en-GB"/>
        </w:rPr>
        <w:t xml:space="preserve"> who were against him</w:t>
      </w:r>
      <w:r w:rsidR="004A6160">
        <w:rPr>
          <w:lang w:val="en-GB"/>
        </w:rPr>
        <w:t xml:space="preserve">. </w:t>
      </w:r>
      <w:r w:rsidR="00EC6F3C">
        <w:rPr>
          <w:lang w:val="en-GB"/>
        </w:rPr>
        <w:t>He was</w:t>
      </w:r>
      <w:r w:rsidR="000F15EB">
        <w:rPr>
          <w:lang w:val="en-GB"/>
        </w:rPr>
        <w:t xml:space="preserve"> someone who kept proclaiming the fal</w:t>
      </w:r>
      <w:r w:rsidR="00FC3C91">
        <w:rPr>
          <w:lang w:val="en-GB"/>
        </w:rPr>
        <w:t>l</w:t>
      </w:r>
      <w:r w:rsidR="000F15EB">
        <w:rPr>
          <w:lang w:val="en-GB"/>
        </w:rPr>
        <w:t xml:space="preserve"> of Babylon, </w:t>
      </w:r>
      <w:r w:rsidR="00EC6F3C">
        <w:rPr>
          <w:lang w:val="en-GB"/>
        </w:rPr>
        <w:t xml:space="preserve">and </w:t>
      </w:r>
      <w:r w:rsidR="000F15EB">
        <w:rPr>
          <w:lang w:val="en-GB"/>
        </w:rPr>
        <w:t>i</w:t>
      </w:r>
      <w:r w:rsidR="004502D2">
        <w:rPr>
          <w:lang w:val="en-GB"/>
        </w:rPr>
        <w:t xml:space="preserve">t wouldn’t be surprising if he was unpopular with the imperial administration </w:t>
      </w:r>
      <w:r w:rsidR="004A6160">
        <w:rPr>
          <w:lang w:val="en-GB"/>
        </w:rPr>
        <w:t xml:space="preserve">and/or </w:t>
      </w:r>
      <w:r w:rsidR="00936DCC">
        <w:rPr>
          <w:lang w:val="en-GB"/>
        </w:rPr>
        <w:t xml:space="preserve">with </w:t>
      </w:r>
      <w:r w:rsidR="004A6160">
        <w:rPr>
          <w:lang w:val="en-GB"/>
        </w:rPr>
        <w:t xml:space="preserve">other Babylonians </w:t>
      </w:r>
      <w:r w:rsidR="004502D2">
        <w:rPr>
          <w:lang w:val="en-GB"/>
        </w:rPr>
        <w:t>as well as with his fellow Judahites</w:t>
      </w:r>
      <w:r w:rsidR="004A6160">
        <w:rPr>
          <w:lang w:val="en-GB"/>
        </w:rPr>
        <w:t>.</w:t>
      </w:r>
      <w:r w:rsidR="003F333C">
        <w:rPr>
          <w:lang w:val="en-GB"/>
        </w:rPr>
        <w:t xml:space="preserve"> “</w:t>
      </w:r>
      <w:r w:rsidR="004A6160">
        <w:rPr>
          <w:lang w:val="en-GB"/>
        </w:rPr>
        <w:t>T</w:t>
      </w:r>
      <w:r w:rsidR="003F333C">
        <w:rPr>
          <w:lang w:val="en-GB"/>
        </w:rPr>
        <w:t xml:space="preserve">he restraint of authority” </w:t>
      </w:r>
      <w:r w:rsidR="004A6160">
        <w:rPr>
          <w:lang w:val="en-GB"/>
        </w:rPr>
        <w:t xml:space="preserve">would then </w:t>
      </w:r>
      <w:r w:rsidR="003F333C">
        <w:rPr>
          <w:lang w:val="en-GB"/>
        </w:rPr>
        <w:t>refer to his arrest</w:t>
      </w:r>
      <w:r w:rsidR="00FC3C91">
        <w:rPr>
          <w:lang w:val="en-GB"/>
        </w:rPr>
        <w:t xml:space="preserve">, and </w:t>
      </w:r>
      <w:r w:rsidR="004A6160">
        <w:rPr>
          <w:lang w:val="en-GB"/>
        </w:rPr>
        <w:t>arrest for such a crime against the state would mean being</w:t>
      </w:r>
      <w:r w:rsidR="00FC3C91">
        <w:rPr>
          <w:lang w:val="en-GB"/>
        </w:rPr>
        <w:t xml:space="preserve"> </w:t>
      </w:r>
      <w:r w:rsidR="004A6160">
        <w:rPr>
          <w:lang w:val="en-GB"/>
        </w:rPr>
        <w:t>liable to</w:t>
      </w:r>
      <w:r w:rsidR="00FC3C91">
        <w:rPr>
          <w:lang w:val="en-GB"/>
        </w:rPr>
        <w:t xml:space="preserve"> execution. </w:t>
      </w:r>
      <w:r w:rsidR="0060168A">
        <w:rPr>
          <w:lang w:val="en-GB"/>
        </w:rPr>
        <w:t>They had his tomb ready</w:t>
      </w:r>
      <w:r w:rsidR="0074177D">
        <w:rPr>
          <w:lang w:val="en-GB"/>
        </w:rPr>
        <w:t xml:space="preserve">. </w:t>
      </w:r>
      <w:r w:rsidR="00C53318">
        <w:rPr>
          <w:lang w:val="en-GB"/>
        </w:rPr>
        <w:t xml:space="preserve">And </w:t>
      </w:r>
      <w:r w:rsidR="004A6160">
        <w:rPr>
          <w:lang w:val="en-GB"/>
        </w:rPr>
        <w:t xml:space="preserve">given that he also seemed to be </w:t>
      </w:r>
      <w:r w:rsidR="0060168A">
        <w:rPr>
          <w:lang w:val="en-GB"/>
        </w:rPr>
        <w:t>a</w:t>
      </w:r>
      <w:r w:rsidR="00C53318">
        <w:rPr>
          <w:lang w:val="en-GB"/>
        </w:rPr>
        <w:t xml:space="preserve"> false prophet, it wouldn’t be surprising in </w:t>
      </w:r>
      <w:r w:rsidR="0060168A">
        <w:rPr>
          <w:lang w:val="en-GB"/>
        </w:rPr>
        <w:t>his fellow</w:t>
      </w:r>
      <w:r w:rsidR="00C53318">
        <w:rPr>
          <w:lang w:val="en-GB"/>
        </w:rPr>
        <w:t xml:space="preserve"> Judahites would </w:t>
      </w:r>
      <w:r w:rsidR="0060168A">
        <w:rPr>
          <w:lang w:val="en-GB"/>
        </w:rPr>
        <w:t>have no problem with</w:t>
      </w:r>
      <w:r w:rsidR="00C70CE2">
        <w:rPr>
          <w:lang w:val="en-GB"/>
        </w:rPr>
        <w:t xml:space="preserve"> th</w:t>
      </w:r>
      <w:r w:rsidR="00BB0EB7">
        <w:rPr>
          <w:lang w:val="en-GB"/>
        </w:rPr>
        <w:t>e idea that he would be put to death</w:t>
      </w:r>
      <w:r w:rsidR="00C70CE2">
        <w:rPr>
          <w:lang w:val="en-GB"/>
        </w:rPr>
        <w:t xml:space="preserve">. </w:t>
      </w:r>
      <w:r w:rsidR="00DE38D8">
        <w:rPr>
          <w:lang w:val="en-GB"/>
        </w:rPr>
        <w:t>But they have come to see that this perspective could not be more wrong.</w:t>
      </w:r>
    </w:p>
    <w:p w14:paraId="3DC842E3" w14:textId="77777777" w:rsidR="00E27BB6" w:rsidRPr="007D46B8" w:rsidRDefault="00E27BB6" w:rsidP="00BF237A">
      <w:pPr>
        <w:pStyle w:val="PlainText"/>
        <w:ind w:left="1440"/>
        <w:rPr>
          <w:lang w:val="en-GB"/>
        </w:rPr>
      </w:pPr>
    </w:p>
    <w:p w14:paraId="36D65C96" w14:textId="4AE581CE" w:rsidR="00BF237A" w:rsidRPr="007D46B8" w:rsidRDefault="00BF237A" w:rsidP="00BF237A">
      <w:pPr>
        <w:pStyle w:val="PlainText"/>
        <w:ind w:left="1440" w:hanging="720"/>
        <w:rPr>
          <w:lang w:val="en-GB"/>
        </w:rPr>
      </w:pPr>
      <w:r w:rsidRPr="007D46B8">
        <w:rPr>
          <w:lang w:val="en-GB"/>
        </w:rPr>
        <w:t xml:space="preserve">While Yahweh desired the crushing of the one he weakened, </w:t>
      </w:r>
    </w:p>
    <w:p w14:paraId="58AABB3C" w14:textId="77777777" w:rsidR="00BF237A" w:rsidRPr="007D46B8" w:rsidRDefault="00BF237A" w:rsidP="00BF237A">
      <w:pPr>
        <w:pStyle w:val="PlainText"/>
        <w:ind w:left="1440"/>
        <w:rPr>
          <w:lang w:val="en-GB"/>
        </w:rPr>
      </w:pPr>
      <w:r w:rsidRPr="007D46B8">
        <w:rPr>
          <w:lang w:val="en-GB"/>
        </w:rPr>
        <w:t>if with his whole person he lays down a reparation offering,</w:t>
      </w:r>
    </w:p>
    <w:p w14:paraId="28DDD759" w14:textId="77777777" w:rsidR="00BF237A" w:rsidRPr="007D46B8" w:rsidRDefault="00BF237A" w:rsidP="00BF237A">
      <w:pPr>
        <w:pStyle w:val="PlainText"/>
        <w:ind w:left="1440" w:hanging="720"/>
        <w:rPr>
          <w:lang w:val="en-GB"/>
        </w:rPr>
      </w:pPr>
      <w:r>
        <w:rPr>
          <w:lang w:val="en-GB"/>
        </w:rPr>
        <w:t>He’ll see offspring, he’</w:t>
      </w:r>
      <w:r w:rsidRPr="007D46B8">
        <w:rPr>
          <w:lang w:val="en-GB"/>
        </w:rPr>
        <w:t xml:space="preserve">ll prolong his life, </w:t>
      </w:r>
    </w:p>
    <w:p w14:paraId="619B300C" w14:textId="77777777" w:rsidR="00BF237A" w:rsidRPr="007D46B8" w:rsidRDefault="00BF237A" w:rsidP="00BF237A">
      <w:pPr>
        <w:pStyle w:val="PlainText"/>
        <w:ind w:left="1440"/>
        <w:rPr>
          <w:lang w:val="en-GB"/>
        </w:rPr>
      </w:pPr>
      <w:r w:rsidRPr="007D46B8">
        <w:rPr>
          <w:lang w:val="en-GB"/>
        </w:rPr>
        <w:t>and Yahweh’s desire will succeed in his hand.</w:t>
      </w:r>
    </w:p>
    <w:p w14:paraId="198F177A" w14:textId="77294419" w:rsidR="00BF237A" w:rsidRPr="007D46B8" w:rsidRDefault="00BF237A" w:rsidP="00BF237A">
      <w:pPr>
        <w:pStyle w:val="PlainText"/>
        <w:ind w:left="1440" w:hanging="720"/>
        <w:rPr>
          <w:lang w:val="en-GB"/>
        </w:rPr>
      </w:pPr>
      <w:r w:rsidRPr="007D46B8">
        <w:rPr>
          <w:lang w:val="en-GB"/>
        </w:rPr>
        <w:t xml:space="preserve">Out of his personal trouble, when he sees he will be sated; </w:t>
      </w:r>
    </w:p>
    <w:p w14:paraId="21845201" w14:textId="6DDD30DA" w:rsidR="00BF237A" w:rsidRPr="007D46B8" w:rsidRDefault="00BF237A" w:rsidP="00BF237A">
      <w:pPr>
        <w:pStyle w:val="PlainText"/>
        <w:ind w:left="1440"/>
        <w:rPr>
          <w:lang w:val="en-GB"/>
        </w:rPr>
      </w:pPr>
      <w:r w:rsidRPr="007D46B8">
        <w:rPr>
          <w:lang w:val="en-GB"/>
        </w:rPr>
        <w:t>by his acknowledgment</w:t>
      </w:r>
      <w:r w:rsidR="00A23095">
        <w:rPr>
          <w:lang w:val="en-GB"/>
        </w:rPr>
        <w:t>,</w:t>
      </w:r>
      <w:r w:rsidRPr="007D46B8">
        <w:rPr>
          <w:lang w:val="en-GB"/>
        </w:rPr>
        <w:t xml:space="preserve"> my servant will show</w:t>
      </w:r>
      <w:r>
        <w:rPr>
          <w:lang w:val="en-GB"/>
        </w:rPr>
        <w:t xml:space="preserve"> many that he is indeed in the right</w:t>
      </w:r>
      <w:r w:rsidRPr="007D46B8">
        <w:rPr>
          <w:lang w:val="en-GB"/>
        </w:rPr>
        <w:t xml:space="preserve">, </w:t>
      </w:r>
    </w:p>
    <w:p w14:paraId="6C4AAA0E" w14:textId="77777777" w:rsidR="00BF237A" w:rsidRDefault="00BF237A" w:rsidP="00BF237A">
      <w:pPr>
        <w:pStyle w:val="PlainText"/>
        <w:ind w:left="1440"/>
        <w:rPr>
          <w:lang w:val="en-GB"/>
        </w:rPr>
      </w:pPr>
      <w:r w:rsidRPr="007D46B8">
        <w:rPr>
          <w:lang w:val="en-GB"/>
        </w:rPr>
        <w:t>when he bears their wayward acts.</w:t>
      </w:r>
    </w:p>
    <w:p w14:paraId="28A240AF" w14:textId="595933A2" w:rsidR="00BF237A" w:rsidRPr="007D46B8" w:rsidRDefault="00BF237A" w:rsidP="00BF237A">
      <w:pPr>
        <w:pStyle w:val="PlainText"/>
        <w:ind w:left="1440" w:hanging="720"/>
        <w:rPr>
          <w:lang w:val="en-GB"/>
        </w:rPr>
      </w:pPr>
      <w:r>
        <w:rPr>
          <w:lang w:val="en-GB"/>
        </w:rPr>
        <w:lastRenderedPageBreak/>
        <w:t>Therefore I’</w:t>
      </w:r>
      <w:r w:rsidRPr="007D46B8">
        <w:rPr>
          <w:lang w:val="en-GB"/>
        </w:rPr>
        <w:t>ll give him a share with the many</w:t>
      </w:r>
      <w:r w:rsidR="0074177D">
        <w:rPr>
          <w:lang w:val="en-GB"/>
        </w:rPr>
        <w:t>,</w:t>
      </w:r>
      <w:r w:rsidRPr="007D46B8">
        <w:rPr>
          <w:lang w:val="en-GB"/>
        </w:rPr>
        <w:t xml:space="preserve"> </w:t>
      </w:r>
    </w:p>
    <w:p w14:paraId="7398477F" w14:textId="6BCD6805" w:rsidR="00BF237A" w:rsidRPr="007D46B8" w:rsidRDefault="0074177D" w:rsidP="00BF237A">
      <w:pPr>
        <w:pStyle w:val="PlainText"/>
        <w:ind w:left="1440"/>
        <w:rPr>
          <w:lang w:val="en-GB"/>
        </w:rPr>
      </w:pPr>
      <w:r>
        <w:rPr>
          <w:lang w:val="en-GB"/>
        </w:rPr>
        <w:t>h</w:t>
      </w:r>
      <w:r w:rsidR="00BF237A">
        <w:rPr>
          <w:lang w:val="en-GB"/>
        </w:rPr>
        <w:t xml:space="preserve">e’ll share out the numerous </w:t>
      </w:r>
      <w:r w:rsidR="00BF237A" w:rsidRPr="007D46B8">
        <w:rPr>
          <w:lang w:val="en-GB"/>
        </w:rPr>
        <w:t>as spoil,</w:t>
      </w:r>
    </w:p>
    <w:p w14:paraId="33FBCFBE" w14:textId="77777777" w:rsidR="00BF237A" w:rsidRPr="007D46B8" w:rsidRDefault="00BF237A" w:rsidP="00BF237A">
      <w:pPr>
        <w:pStyle w:val="PlainText"/>
        <w:ind w:left="1440" w:hanging="720"/>
        <w:rPr>
          <w:lang w:val="en-GB"/>
        </w:rPr>
      </w:pPr>
      <w:r>
        <w:rPr>
          <w:lang w:val="en-GB"/>
        </w:rPr>
        <w:t>I</w:t>
      </w:r>
      <w:r w:rsidRPr="007D46B8">
        <w:rPr>
          <w:lang w:val="en-GB"/>
        </w:rPr>
        <w:t>n return for the fact that he exposed his person to death</w:t>
      </w:r>
      <w:r>
        <w:rPr>
          <w:lang w:val="en-GB"/>
        </w:rPr>
        <w:t>,</w:t>
      </w:r>
      <w:r w:rsidRPr="007D46B8">
        <w:rPr>
          <w:lang w:val="en-GB"/>
        </w:rPr>
        <w:t xml:space="preserve"> </w:t>
      </w:r>
    </w:p>
    <w:p w14:paraId="5E5D888F" w14:textId="77777777" w:rsidR="00BF237A" w:rsidRPr="007D46B8" w:rsidRDefault="00BF237A" w:rsidP="00BF237A">
      <w:pPr>
        <w:pStyle w:val="PlainText"/>
        <w:ind w:left="1440"/>
        <w:rPr>
          <w:lang w:val="en-GB"/>
        </w:rPr>
      </w:pPr>
      <w:r w:rsidRPr="007D46B8">
        <w:rPr>
          <w:lang w:val="en-GB"/>
        </w:rPr>
        <w:t>when he let himself be numbered with the rebels,</w:t>
      </w:r>
    </w:p>
    <w:p w14:paraId="454CBC4D" w14:textId="77777777" w:rsidR="00BF237A" w:rsidRPr="007D46B8" w:rsidRDefault="00BF237A" w:rsidP="00BF237A">
      <w:pPr>
        <w:pStyle w:val="PlainText"/>
        <w:ind w:left="1440" w:hanging="720"/>
        <w:rPr>
          <w:lang w:val="en-GB"/>
        </w:rPr>
      </w:pPr>
      <w:r>
        <w:rPr>
          <w:lang w:val="en-GB"/>
        </w:rPr>
        <w:t>W</w:t>
      </w:r>
      <w:r w:rsidRPr="007D46B8">
        <w:rPr>
          <w:lang w:val="en-GB"/>
        </w:rPr>
        <w:t xml:space="preserve">hen he was the one who carried the </w:t>
      </w:r>
      <w:r>
        <w:rPr>
          <w:lang w:val="en-GB"/>
        </w:rPr>
        <w:t>wrongdoing</w:t>
      </w:r>
      <w:r w:rsidRPr="007D46B8">
        <w:rPr>
          <w:lang w:val="en-GB"/>
        </w:rPr>
        <w:t xml:space="preserve"> of many people</w:t>
      </w:r>
      <w:r>
        <w:rPr>
          <w:lang w:val="en-GB"/>
        </w:rPr>
        <w:t>,</w:t>
      </w:r>
      <w:r w:rsidRPr="007D46B8">
        <w:rPr>
          <w:lang w:val="en-GB"/>
        </w:rPr>
        <w:t xml:space="preserve"> </w:t>
      </w:r>
    </w:p>
    <w:p w14:paraId="2BE0B475" w14:textId="0DA1B304" w:rsidR="00BF237A" w:rsidRDefault="00BF237A" w:rsidP="00BF237A">
      <w:pPr>
        <w:pStyle w:val="PlainText"/>
        <w:ind w:left="1440"/>
        <w:rPr>
          <w:lang w:val="en-GB"/>
        </w:rPr>
      </w:pPr>
      <w:r w:rsidRPr="007D46B8">
        <w:rPr>
          <w:lang w:val="en-GB"/>
        </w:rPr>
        <w:t>and was appealing for the rebels.</w:t>
      </w:r>
    </w:p>
    <w:p w14:paraId="0F5D53EF" w14:textId="0A69A323" w:rsidR="00F34475" w:rsidRDefault="00F34475" w:rsidP="00F34475">
      <w:pPr>
        <w:pStyle w:val="PlainText"/>
        <w:rPr>
          <w:lang w:val="en-GB"/>
        </w:rPr>
      </w:pPr>
    </w:p>
    <w:p w14:paraId="04161334" w14:textId="3118DD01" w:rsidR="00902D48" w:rsidRDefault="00E449AF" w:rsidP="0053632A">
      <w:pPr>
        <w:pStyle w:val="PlainText"/>
        <w:rPr>
          <w:lang w:val="en-GB"/>
        </w:rPr>
      </w:pPr>
      <w:r>
        <w:rPr>
          <w:lang w:val="en-GB"/>
        </w:rPr>
        <w:t xml:space="preserve">So the involvement of Yahweh’s arm </w:t>
      </w:r>
      <w:r w:rsidR="00341DBC">
        <w:rPr>
          <w:lang w:val="en-GB"/>
        </w:rPr>
        <w:t xml:space="preserve">meant his crushing, but he accepted it. </w:t>
      </w:r>
      <w:r w:rsidR="0074177D">
        <w:rPr>
          <w:lang w:val="en-GB"/>
        </w:rPr>
        <w:t xml:space="preserve">He was willing to accept the calling that Yahweh had put upon him. </w:t>
      </w:r>
      <w:r w:rsidR="00341DBC">
        <w:rPr>
          <w:lang w:val="en-GB"/>
        </w:rPr>
        <w:t xml:space="preserve">He didn’t deserve his affliction, </w:t>
      </w:r>
      <w:r w:rsidR="0074177D">
        <w:rPr>
          <w:lang w:val="en-GB"/>
        </w:rPr>
        <w:t>but that fact meant</w:t>
      </w:r>
      <w:r w:rsidR="00341DBC">
        <w:rPr>
          <w:lang w:val="en-GB"/>
        </w:rPr>
        <w:t xml:space="preserve"> he could </w:t>
      </w:r>
      <w:r w:rsidR="00A72B37">
        <w:rPr>
          <w:lang w:val="en-GB"/>
        </w:rPr>
        <w:t>turn</w:t>
      </w:r>
      <w:r w:rsidR="00341DBC">
        <w:rPr>
          <w:lang w:val="en-GB"/>
        </w:rPr>
        <w:t xml:space="preserve"> his acceptance of it </w:t>
      </w:r>
      <w:r w:rsidR="00A72B37">
        <w:rPr>
          <w:lang w:val="en-GB"/>
        </w:rPr>
        <w:t xml:space="preserve">into </w:t>
      </w:r>
      <w:r w:rsidR="00341DBC">
        <w:rPr>
          <w:lang w:val="en-GB"/>
        </w:rPr>
        <w:t>a</w:t>
      </w:r>
      <w:r w:rsidR="001E0AF2">
        <w:rPr>
          <w:lang w:val="en-GB"/>
        </w:rPr>
        <w:t xml:space="preserve"> kind of</w:t>
      </w:r>
      <w:r w:rsidR="00341DBC">
        <w:rPr>
          <w:lang w:val="en-GB"/>
        </w:rPr>
        <w:t xml:space="preserve"> offering he could make to Yahw</w:t>
      </w:r>
      <w:r w:rsidR="00083F91">
        <w:rPr>
          <w:lang w:val="en-GB"/>
        </w:rPr>
        <w:t>eh. Perhaps Yahweh might accept it as a reparation for the rebellion and waywardness of his people</w:t>
      </w:r>
      <w:r w:rsidR="00D142E9">
        <w:rPr>
          <w:lang w:val="en-GB"/>
        </w:rPr>
        <w:t xml:space="preserve">, and even for that of </w:t>
      </w:r>
      <w:r w:rsidR="00802884">
        <w:rPr>
          <w:lang w:val="en-GB"/>
        </w:rPr>
        <w:t xml:space="preserve">the </w:t>
      </w:r>
      <w:r w:rsidR="0074177D">
        <w:rPr>
          <w:lang w:val="en-GB"/>
        </w:rPr>
        <w:t xml:space="preserve">Babylonian </w:t>
      </w:r>
      <w:r w:rsidR="00802884">
        <w:rPr>
          <w:lang w:val="en-GB"/>
        </w:rPr>
        <w:t>administration?</w:t>
      </w:r>
      <w:r w:rsidR="00456156">
        <w:rPr>
          <w:rStyle w:val="FootnoteReference"/>
          <w:lang w:val="en-GB"/>
        </w:rPr>
        <w:footnoteReference w:id="30"/>
      </w:r>
      <w:r w:rsidR="00802884">
        <w:rPr>
          <w:lang w:val="en-GB"/>
        </w:rPr>
        <w:t xml:space="preserve"> </w:t>
      </w:r>
      <w:r w:rsidR="0074177D">
        <w:rPr>
          <w:lang w:val="en-GB"/>
        </w:rPr>
        <w:t xml:space="preserve">There could then be fruitfulness from his ministry and a fulfilment of Yahweh’s own purpose through him. He will see it and be happy with what happens. </w:t>
      </w:r>
      <w:r w:rsidR="001D6995">
        <w:rPr>
          <w:lang w:val="en-GB"/>
        </w:rPr>
        <w:t>T</w:t>
      </w:r>
      <w:r w:rsidR="00802884">
        <w:rPr>
          <w:lang w:val="en-GB"/>
        </w:rPr>
        <w:t>he talk of laying down such an offering</w:t>
      </w:r>
      <w:r w:rsidR="001D6995">
        <w:rPr>
          <w:lang w:val="en-GB"/>
        </w:rPr>
        <w:t>,</w:t>
      </w:r>
      <w:r w:rsidR="00802884">
        <w:rPr>
          <w:lang w:val="en-GB"/>
        </w:rPr>
        <w:t xml:space="preserve"> </w:t>
      </w:r>
      <w:r w:rsidR="00137ACE">
        <w:rPr>
          <w:lang w:val="en-GB"/>
        </w:rPr>
        <w:t>with the bloodshed involve</w:t>
      </w:r>
      <w:r w:rsidR="0074177D">
        <w:rPr>
          <w:lang w:val="en-GB"/>
        </w:rPr>
        <w:t>d in his death</w:t>
      </w:r>
      <w:r w:rsidR="001D6995">
        <w:rPr>
          <w:lang w:val="en-GB"/>
        </w:rPr>
        <w:t>,</w:t>
      </w:r>
      <w:r w:rsidR="00802884">
        <w:rPr>
          <w:lang w:val="en-GB"/>
        </w:rPr>
        <w:t xml:space="preserve"> explains that opening reference to </w:t>
      </w:r>
      <w:r w:rsidR="00137ACE">
        <w:rPr>
          <w:lang w:val="en-GB"/>
        </w:rPr>
        <w:t>spattering.</w:t>
      </w:r>
      <w:r w:rsidR="001D53D6">
        <w:rPr>
          <w:lang w:val="en-GB"/>
        </w:rPr>
        <w:t xml:space="preserve"> </w:t>
      </w:r>
      <w:r w:rsidR="0074177D">
        <w:rPr>
          <w:lang w:val="en-GB"/>
        </w:rPr>
        <w:t>Metaphorically, his blood will be spattered over Israelites and gentiles alike. Hi</w:t>
      </w:r>
      <w:r w:rsidR="001D53D6">
        <w:rPr>
          <w:lang w:val="en-GB"/>
        </w:rPr>
        <w:t xml:space="preserve">s life and his persecution </w:t>
      </w:r>
      <w:r w:rsidR="0074177D">
        <w:rPr>
          <w:lang w:val="en-GB"/>
        </w:rPr>
        <w:t>will be</w:t>
      </w:r>
      <w:r w:rsidR="001D53D6">
        <w:rPr>
          <w:lang w:val="en-GB"/>
        </w:rPr>
        <w:t xml:space="preserve"> fruitful after all. </w:t>
      </w:r>
      <w:r w:rsidR="002D65F0">
        <w:rPr>
          <w:lang w:val="en-GB"/>
        </w:rPr>
        <w:t>He had exposed hi</w:t>
      </w:r>
      <w:r w:rsidR="00B87109">
        <w:rPr>
          <w:lang w:val="en-GB"/>
        </w:rPr>
        <w:t>mself</w:t>
      </w:r>
      <w:r w:rsidR="002D65F0">
        <w:rPr>
          <w:lang w:val="en-GB"/>
        </w:rPr>
        <w:t xml:space="preserve"> to death</w:t>
      </w:r>
      <w:r w:rsidR="00985EFC">
        <w:rPr>
          <w:lang w:val="en-GB"/>
        </w:rPr>
        <w:t>, but he will be exalted</w:t>
      </w:r>
      <w:r w:rsidR="00590EC3">
        <w:rPr>
          <w:lang w:val="en-GB"/>
        </w:rPr>
        <w:t xml:space="preserve">. The </w:t>
      </w:r>
      <w:r w:rsidR="00D24AD8">
        <w:rPr>
          <w:lang w:val="en-GB"/>
        </w:rPr>
        <w:t xml:space="preserve">persecution might issue in martyrdom, the </w:t>
      </w:r>
      <w:r w:rsidR="00CD0A43">
        <w:rPr>
          <w:lang w:val="en-GB"/>
        </w:rPr>
        <w:t>arrest in execution</w:t>
      </w:r>
      <w:r w:rsidR="005A7EAB">
        <w:rPr>
          <w:lang w:val="en-GB"/>
        </w:rPr>
        <w:t xml:space="preserve">, in which case the exaltation </w:t>
      </w:r>
      <w:r w:rsidR="0074177D">
        <w:rPr>
          <w:lang w:val="en-GB"/>
        </w:rPr>
        <w:t>might</w:t>
      </w:r>
      <w:r w:rsidR="005A7EAB">
        <w:rPr>
          <w:lang w:val="en-GB"/>
        </w:rPr>
        <w:t xml:space="preserve"> imply Yahweh’s bringing him back to life, </w:t>
      </w:r>
      <w:r w:rsidR="0074177D">
        <w:rPr>
          <w:lang w:val="en-GB"/>
        </w:rPr>
        <w:t>though</w:t>
      </w:r>
      <w:r w:rsidR="005A7EAB">
        <w:rPr>
          <w:lang w:val="en-GB"/>
        </w:rPr>
        <w:t xml:space="preserve"> the passage is not explicit on t</w:t>
      </w:r>
      <w:r w:rsidR="00391912">
        <w:rPr>
          <w:lang w:val="en-GB"/>
        </w:rPr>
        <w:t>hat possibility</w:t>
      </w:r>
      <w:r w:rsidR="0074177D">
        <w:rPr>
          <w:lang w:val="en-GB"/>
        </w:rPr>
        <w:t xml:space="preserve">. Like the offering of Isaac in Genesis 22, the servant’s offering might “work” even if Yahweh rescues him at the last minute. The vision doesn’t quite </w:t>
      </w:r>
      <w:r w:rsidR="00A805B4">
        <w:rPr>
          <w:lang w:val="en-GB"/>
        </w:rPr>
        <w:t>m</w:t>
      </w:r>
      <w:r w:rsidR="0074177D">
        <w:rPr>
          <w:lang w:val="en-GB"/>
        </w:rPr>
        <w:t xml:space="preserve">ake </w:t>
      </w:r>
      <w:r w:rsidR="00A805B4">
        <w:rPr>
          <w:lang w:val="en-GB"/>
        </w:rPr>
        <w:t xml:space="preserve">it </w:t>
      </w:r>
      <w:r w:rsidR="0074177D">
        <w:rPr>
          <w:lang w:val="en-GB"/>
        </w:rPr>
        <w:t xml:space="preserve">clear. </w:t>
      </w:r>
      <w:r w:rsidR="00391912">
        <w:rPr>
          <w:lang w:val="en-GB"/>
        </w:rPr>
        <w:t xml:space="preserve"> </w:t>
      </w:r>
      <w:r w:rsidR="00A805B4">
        <w:rPr>
          <w:lang w:val="en-GB"/>
        </w:rPr>
        <w:t xml:space="preserve">Its </w:t>
      </w:r>
      <w:r w:rsidR="00391912">
        <w:rPr>
          <w:lang w:val="en-GB"/>
        </w:rPr>
        <w:t xml:space="preserve">focus lies on </w:t>
      </w:r>
      <w:r w:rsidR="00A805B4">
        <w:rPr>
          <w:lang w:val="en-GB"/>
        </w:rPr>
        <w:t xml:space="preserve">the replacing of </w:t>
      </w:r>
      <w:r w:rsidR="00391912">
        <w:rPr>
          <w:lang w:val="en-GB"/>
        </w:rPr>
        <w:t xml:space="preserve">rejection </w:t>
      </w:r>
      <w:r w:rsidR="001E0582">
        <w:rPr>
          <w:lang w:val="en-GB"/>
        </w:rPr>
        <w:t xml:space="preserve">and disdain by recognition and </w:t>
      </w:r>
      <w:r w:rsidR="0053632A">
        <w:rPr>
          <w:lang w:val="en-GB"/>
        </w:rPr>
        <w:t>acclamation. They are the miracle.</w:t>
      </w:r>
    </w:p>
    <w:p w14:paraId="2C8D01F2" w14:textId="77777777" w:rsidR="00A805B4" w:rsidRPr="00A805B4" w:rsidRDefault="00A805B4" w:rsidP="0053632A">
      <w:pPr>
        <w:pStyle w:val="PlainText"/>
        <w:rPr>
          <w:lang w:val="en-GB"/>
        </w:rPr>
      </w:pPr>
    </w:p>
    <w:p w14:paraId="6DCD5B9A" w14:textId="1139F9A8" w:rsidR="008F52A0" w:rsidRDefault="008F52A0" w:rsidP="00346931">
      <w:pPr>
        <w:pStyle w:val="Heading1"/>
        <w:numPr>
          <w:ilvl w:val="0"/>
          <w:numId w:val="12"/>
        </w:numPr>
        <w:rPr>
          <w:shd w:val="clear" w:color="auto" w:fill="FFFFFF"/>
        </w:rPr>
      </w:pPr>
      <w:r>
        <w:rPr>
          <w:shd w:val="clear" w:color="auto" w:fill="FFFFFF"/>
        </w:rPr>
        <w:t xml:space="preserve">Reminders of </w:t>
      </w:r>
      <w:r w:rsidR="008D2904">
        <w:rPr>
          <w:shd w:val="clear" w:color="auto" w:fill="FFFFFF"/>
        </w:rPr>
        <w:t>Miracles from</w:t>
      </w:r>
      <w:r w:rsidR="00C40983">
        <w:rPr>
          <w:shd w:val="clear" w:color="auto" w:fill="FFFFFF"/>
        </w:rPr>
        <w:t xml:space="preserve"> Long Ago</w:t>
      </w:r>
    </w:p>
    <w:p w14:paraId="60240E1F" w14:textId="542C3209" w:rsidR="00712E90" w:rsidRPr="00007664" w:rsidRDefault="000B78C1" w:rsidP="00007664">
      <w:r>
        <w:t>So o</w:t>
      </w:r>
      <w:r w:rsidR="00C80F40">
        <w:t xml:space="preserve">ne basis for believing </w:t>
      </w:r>
      <w:r w:rsidR="00FC7D29">
        <w:t xml:space="preserve">declarations about miracles </w:t>
      </w:r>
      <w:r w:rsidR="00C64044">
        <w:t xml:space="preserve">that are </w:t>
      </w:r>
      <w:r w:rsidR="00FC7D29">
        <w:t xml:space="preserve">to come is the fact that the declarations </w:t>
      </w:r>
      <w:r>
        <w:t xml:space="preserve">themselves have a miraculous origin. But </w:t>
      </w:r>
      <w:r w:rsidR="0072634C">
        <w:t xml:space="preserve">many prophets may claim a miraculous origin for their </w:t>
      </w:r>
      <w:r w:rsidR="00ED05C0">
        <w:t>assertions concerning what their deities are going to do.</w:t>
      </w:r>
      <w:r w:rsidR="00E817BF">
        <w:t xml:space="preserve"> </w:t>
      </w:r>
      <w:r w:rsidR="005F2D74">
        <w:t>And how can some understa</w:t>
      </w:r>
      <w:r w:rsidR="00380EDA">
        <w:t xml:space="preserve">ndably disillusioned or frightened Judahites believe </w:t>
      </w:r>
      <w:r w:rsidR="00F854EE">
        <w:t xml:space="preserve">what they are told about miracles Yahweh is going to perform? </w:t>
      </w:r>
      <w:r w:rsidR="00E817BF">
        <w:t xml:space="preserve">Fortunately, there is more that </w:t>
      </w:r>
      <w:r w:rsidR="004370F5">
        <w:t xml:space="preserve">his prophets </w:t>
      </w:r>
      <w:r w:rsidR="00E817BF">
        <w:t xml:space="preserve">can </w:t>
      </w:r>
      <w:r w:rsidR="004370F5">
        <w:t>say than “I have had a vision</w:t>
      </w:r>
      <w:r w:rsidR="00E817BF">
        <w:t>.</w:t>
      </w:r>
      <w:r w:rsidR="004370F5">
        <w:t>”</w:t>
      </w:r>
      <w:r w:rsidR="00E817BF">
        <w:t xml:space="preserve"> </w:t>
      </w:r>
      <w:r w:rsidR="00BA18B5">
        <w:t>Part of the basis for Yahweh’s claiming the capacity to act miraculously in the present or imminent future is th</w:t>
      </w:r>
      <w:r w:rsidR="008F52A0">
        <w:t xml:space="preserve">e miraculous nature of what </w:t>
      </w:r>
      <w:r w:rsidR="00AB7F1F">
        <w:t>he</w:t>
      </w:r>
      <w:r w:rsidR="008F52A0">
        <w:t xml:space="preserve"> </w:t>
      </w:r>
      <w:r w:rsidR="00AB7F1F">
        <w:t>h</w:t>
      </w:r>
      <w:r w:rsidR="008F52A0">
        <w:t>as done in the past</w:t>
      </w:r>
      <w:r w:rsidR="005F2D74">
        <w:t>.</w:t>
      </w:r>
      <w:r w:rsidR="00AB7F1F">
        <w:t xml:space="preserve"> If Judahites are tempted to believe the claims </w:t>
      </w:r>
      <w:r w:rsidR="00234FB1">
        <w:t xml:space="preserve">that are made on behalf of Babylonian </w:t>
      </w:r>
      <w:r w:rsidR="00EA4C09">
        <w:t>deities</w:t>
      </w:r>
      <w:r w:rsidR="00234FB1">
        <w:t xml:space="preserve">, there is </w:t>
      </w:r>
      <w:r w:rsidR="00AC6FF1">
        <w:t>a counter-claim to consider.</w:t>
      </w:r>
      <w:r w:rsidR="00AF5C23">
        <w:t xml:space="preserve"> The</w:t>
      </w:r>
      <w:r w:rsidR="00EA4C09">
        <w:t xml:space="preserve"> Judahites</w:t>
      </w:r>
      <w:r w:rsidR="00AF5C23">
        <w:t xml:space="preserve"> should listen to the challenge Yahweh addresses to </w:t>
      </w:r>
      <w:r w:rsidR="00EA4C09">
        <w:t>these so-called deities</w:t>
      </w:r>
      <w:r w:rsidR="00145874">
        <w:rPr>
          <w:lang w:val="en-GB"/>
        </w:rPr>
        <w:t xml:space="preserve"> (</w:t>
      </w:r>
      <w:r w:rsidR="00007664">
        <w:rPr>
          <w:lang w:val="en-GB"/>
        </w:rPr>
        <w:t xml:space="preserve">e.g., </w:t>
      </w:r>
      <w:r w:rsidR="00145874">
        <w:rPr>
          <w:lang w:val="en-GB"/>
        </w:rPr>
        <w:t>41:21 – 23)</w:t>
      </w:r>
      <w:r w:rsidR="00007664">
        <w:rPr>
          <w:lang w:val="en-GB"/>
        </w:rPr>
        <w:t>.</w:t>
      </w:r>
      <w:r w:rsidR="00007664">
        <w:rPr>
          <w:rStyle w:val="FootnoteReference"/>
          <w:lang w:val="en-GB"/>
        </w:rPr>
        <w:footnoteReference w:id="31"/>
      </w:r>
      <w:r w:rsidR="00007664">
        <w:rPr>
          <w:lang w:val="en-GB"/>
        </w:rPr>
        <w:t xml:space="preserve"> </w:t>
      </w:r>
      <w:r w:rsidR="004F1B3B">
        <w:rPr>
          <w:lang w:val="en-GB"/>
        </w:rPr>
        <w:t>Yahweh claims the ability to</w:t>
      </w:r>
      <w:r w:rsidR="002C69AC">
        <w:rPr>
          <w:lang w:val="en-GB"/>
        </w:rPr>
        <w:t xml:space="preserve"> </w:t>
      </w:r>
      <w:r w:rsidR="004F1B3B">
        <w:rPr>
          <w:lang w:val="en-GB"/>
        </w:rPr>
        <w:t xml:space="preserve">make sense of </w:t>
      </w:r>
      <w:r w:rsidR="002C69AC">
        <w:rPr>
          <w:lang w:val="en-GB"/>
        </w:rPr>
        <w:t xml:space="preserve">things that happened way back and also to be able to </w:t>
      </w:r>
      <w:r w:rsidR="007F17F8">
        <w:rPr>
          <w:lang w:val="en-GB"/>
        </w:rPr>
        <w:t xml:space="preserve">talk about the future. </w:t>
      </w:r>
      <w:r w:rsidR="00C110BC">
        <w:rPr>
          <w:lang w:val="en-GB"/>
        </w:rPr>
        <w:t xml:space="preserve">The ability to </w:t>
      </w:r>
      <w:r w:rsidR="00EC309A">
        <w:rPr>
          <w:lang w:val="en-GB"/>
        </w:rPr>
        <w:t xml:space="preserve">look way back and make sense of events is </w:t>
      </w:r>
      <w:r w:rsidR="00211ACC">
        <w:rPr>
          <w:lang w:val="en-GB"/>
        </w:rPr>
        <w:t xml:space="preserve">part of the basis for being able to talk about the future with conviction and credibility. </w:t>
      </w:r>
    </w:p>
    <w:p w14:paraId="3D3FD8B5" w14:textId="4ACF49F8" w:rsidR="00AC6FF1" w:rsidRPr="007D46B8" w:rsidRDefault="00111A74" w:rsidP="00712E90">
      <w:pPr>
        <w:pStyle w:val="PlainText"/>
        <w:ind w:firstLine="720"/>
        <w:rPr>
          <w:lang w:val="en-GB"/>
        </w:rPr>
      </w:pPr>
      <w:r>
        <w:rPr>
          <w:lang w:val="en-GB"/>
        </w:rPr>
        <w:t>How far back doe</w:t>
      </w:r>
      <w:r w:rsidR="001B0CDE">
        <w:rPr>
          <w:lang w:val="en-GB"/>
        </w:rPr>
        <w:t xml:space="preserve">s “way back” go? </w:t>
      </w:r>
      <w:r w:rsidR="00BE0AE4">
        <w:rPr>
          <w:lang w:val="en-GB"/>
        </w:rPr>
        <w:t>The Isaiah scroll refers a number of time</w:t>
      </w:r>
      <w:r w:rsidR="000C1A8C">
        <w:rPr>
          <w:lang w:val="en-GB"/>
        </w:rPr>
        <w:t>s</w:t>
      </w:r>
      <w:r w:rsidR="00BE0AE4">
        <w:rPr>
          <w:lang w:val="en-GB"/>
        </w:rPr>
        <w:t xml:space="preserve"> to “first events” </w:t>
      </w:r>
      <w:r w:rsidR="000D1EBB">
        <w:rPr>
          <w:lang w:val="en-GB"/>
        </w:rPr>
        <w:t xml:space="preserve">and “last events” or </w:t>
      </w:r>
      <w:r w:rsidR="00712E90">
        <w:rPr>
          <w:lang w:val="en-GB"/>
        </w:rPr>
        <w:t>“</w:t>
      </w:r>
      <w:r w:rsidR="000D1EBB">
        <w:rPr>
          <w:lang w:val="en-GB"/>
        </w:rPr>
        <w:t>coming events</w:t>
      </w:r>
      <w:r w:rsidR="00F20F28">
        <w:rPr>
          <w:lang w:val="en-GB"/>
        </w:rPr>
        <w:t>,” and it can be difficult to answer that question</w:t>
      </w:r>
      <w:r w:rsidR="00261BCE">
        <w:rPr>
          <w:lang w:val="en-GB"/>
        </w:rPr>
        <w:t>. Perhaps</w:t>
      </w:r>
      <w:r w:rsidR="00703522">
        <w:rPr>
          <w:lang w:val="en-GB"/>
        </w:rPr>
        <w:t xml:space="preserve"> we should rest with the openness of the expression.</w:t>
      </w:r>
      <w:r w:rsidR="000E1C89">
        <w:rPr>
          <w:lang w:val="en-GB"/>
        </w:rPr>
        <w:t xml:space="preserve"> It would be unwise to limit the references of these expressions</w:t>
      </w:r>
      <w:r w:rsidR="00EF4FB3">
        <w:rPr>
          <w:lang w:val="en-GB"/>
        </w:rPr>
        <w:t>,</w:t>
      </w:r>
      <w:r w:rsidR="000E1C89">
        <w:rPr>
          <w:lang w:val="en-GB"/>
        </w:rPr>
        <w:t xml:space="preserve"> because </w:t>
      </w:r>
      <w:r w:rsidR="009F6BD1">
        <w:rPr>
          <w:lang w:val="en-GB"/>
        </w:rPr>
        <w:t xml:space="preserve">of something about </w:t>
      </w:r>
      <w:r w:rsidR="000E1C89">
        <w:rPr>
          <w:lang w:val="en-GB"/>
        </w:rPr>
        <w:t xml:space="preserve">the being of Yahweh himself </w:t>
      </w:r>
    </w:p>
    <w:p w14:paraId="00F557B5" w14:textId="77777777" w:rsidR="00145874" w:rsidRDefault="00145874" w:rsidP="00D477DB">
      <w:pPr>
        <w:pStyle w:val="PlainText"/>
        <w:ind w:left="1440" w:hanging="720"/>
        <w:rPr>
          <w:lang w:val="en-GB"/>
        </w:rPr>
      </w:pPr>
    </w:p>
    <w:p w14:paraId="48D78AE5" w14:textId="1D271FA2" w:rsidR="00D477DB" w:rsidRPr="007D46B8" w:rsidRDefault="00D477DB" w:rsidP="00D477DB">
      <w:pPr>
        <w:pStyle w:val="PlainText"/>
        <w:ind w:left="1440" w:hanging="720"/>
        <w:rPr>
          <w:lang w:val="en-GB"/>
        </w:rPr>
      </w:pPr>
      <w:r w:rsidRPr="007D46B8">
        <w:rPr>
          <w:lang w:val="en-GB"/>
        </w:rPr>
        <w:t xml:space="preserve">I am first and I am last; </w:t>
      </w:r>
    </w:p>
    <w:p w14:paraId="0FF84371" w14:textId="77777777" w:rsidR="00D477DB" w:rsidRPr="007D46B8" w:rsidRDefault="00D477DB" w:rsidP="00D477DB">
      <w:pPr>
        <w:pStyle w:val="PlainText"/>
        <w:ind w:left="1440"/>
        <w:rPr>
          <w:lang w:val="en-GB"/>
        </w:rPr>
      </w:pPr>
      <w:r w:rsidRPr="007D46B8">
        <w:rPr>
          <w:lang w:val="en-GB"/>
        </w:rPr>
        <w:t>apart from me there is no God.</w:t>
      </w:r>
    </w:p>
    <w:p w14:paraId="42400E22" w14:textId="626CCACC" w:rsidR="00D477DB" w:rsidRPr="007D46B8" w:rsidRDefault="00D477DB" w:rsidP="00D477DB">
      <w:pPr>
        <w:pStyle w:val="PlainText"/>
        <w:ind w:left="1440" w:hanging="720"/>
        <w:rPr>
          <w:lang w:val="en-GB"/>
        </w:rPr>
      </w:pPr>
      <w:r w:rsidRPr="007D46B8">
        <w:rPr>
          <w:lang w:val="en-GB"/>
        </w:rPr>
        <w:lastRenderedPageBreak/>
        <w:t>Who i</w:t>
      </w:r>
      <w:r>
        <w:rPr>
          <w:lang w:val="en-GB"/>
        </w:rPr>
        <w:t>s like me? – he must call out</w:t>
      </w:r>
      <w:r w:rsidRPr="007D46B8">
        <w:rPr>
          <w:lang w:val="en-GB"/>
        </w:rPr>
        <w:t xml:space="preserve">, </w:t>
      </w:r>
    </w:p>
    <w:p w14:paraId="2E6AFE27" w14:textId="77777777" w:rsidR="00D477DB" w:rsidRPr="007D46B8" w:rsidRDefault="00D477DB" w:rsidP="00D477DB">
      <w:pPr>
        <w:pStyle w:val="PlainText"/>
        <w:ind w:left="1440"/>
        <w:rPr>
          <w:lang w:val="en-GB"/>
        </w:rPr>
      </w:pPr>
      <w:r>
        <w:rPr>
          <w:lang w:val="en-GB"/>
        </w:rPr>
        <w:t>tell</w:t>
      </w:r>
      <w:r w:rsidRPr="007D46B8">
        <w:rPr>
          <w:lang w:val="en-GB"/>
        </w:rPr>
        <w:t xml:space="preserve"> and lay it out for me.</w:t>
      </w:r>
    </w:p>
    <w:p w14:paraId="59A4E2CD" w14:textId="77777777" w:rsidR="00D477DB" w:rsidRPr="007D46B8" w:rsidRDefault="00D477DB" w:rsidP="00D477DB">
      <w:pPr>
        <w:pStyle w:val="PlainText"/>
        <w:ind w:left="1440" w:hanging="720"/>
        <w:rPr>
          <w:lang w:val="en-GB"/>
        </w:rPr>
      </w:pPr>
      <w:r>
        <w:rPr>
          <w:lang w:val="en-GB"/>
        </w:rPr>
        <w:t xml:space="preserve"> Who let people hear of</w:t>
      </w:r>
      <w:r w:rsidRPr="007D46B8">
        <w:rPr>
          <w:lang w:val="en-GB"/>
        </w:rPr>
        <w:t xml:space="preserve"> coming events from of old? –</w:t>
      </w:r>
    </w:p>
    <w:p w14:paraId="259DBB00" w14:textId="77777777" w:rsidR="00D477DB" w:rsidRPr="007D46B8" w:rsidRDefault="00D477DB" w:rsidP="00D477DB">
      <w:pPr>
        <w:pStyle w:val="PlainText"/>
        <w:ind w:left="1440"/>
        <w:rPr>
          <w:lang w:val="en-GB"/>
        </w:rPr>
      </w:pPr>
      <w:r>
        <w:rPr>
          <w:lang w:val="en-GB"/>
        </w:rPr>
        <w:t xml:space="preserve"> they must tell</w:t>
      </w:r>
      <w:r w:rsidRPr="007D46B8">
        <w:rPr>
          <w:lang w:val="en-GB"/>
        </w:rPr>
        <w:t xml:space="preserve"> us what will happen.</w:t>
      </w:r>
    </w:p>
    <w:p w14:paraId="2F1BB163" w14:textId="02ACF225" w:rsidR="00D477DB" w:rsidRPr="007D46B8" w:rsidRDefault="00D477DB" w:rsidP="00D477DB">
      <w:pPr>
        <w:pStyle w:val="PlainText"/>
        <w:ind w:left="1440" w:hanging="720"/>
        <w:rPr>
          <w:lang w:val="en-GB"/>
        </w:rPr>
      </w:pPr>
      <w:r w:rsidRPr="007D46B8">
        <w:rPr>
          <w:lang w:val="en-GB"/>
        </w:rPr>
        <w:t xml:space="preserve">Don’t fear or take fright, </w:t>
      </w:r>
    </w:p>
    <w:p w14:paraId="5470FA41" w14:textId="27404AD7" w:rsidR="00D477DB" w:rsidRPr="007D46B8" w:rsidRDefault="00D477DB" w:rsidP="00D477DB">
      <w:pPr>
        <w:pStyle w:val="PlainText"/>
        <w:ind w:left="1440"/>
        <w:rPr>
          <w:lang w:val="en-GB"/>
        </w:rPr>
      </w:pPr>
      <w:r>
        <w:rPr>
          <w:lang w:val="en-GB"/>
        </w:rPr>
        <w:t>I let</w:t>
      </w:r>
      <w:r w:rsidRPr="007D46B8">
        <w:rPr>
          <w:lang w:val="en-GB"/>
        </w:rPr>
        <w:t xml:space="preserve"> you </w:t>
      </w:r>
      <w:r>
        <w:rPr>
          <w:lang w:val="en-GB"/>
        </w:rPr>
        <w:t>hear in time past and told, didn’t I.</w:t>
      </w:r>
    </w:p>
    <w:p w14:paraId="0D3D80E9" w14:textId="77777777" w:rsidR="00D477DB" w:rsidRPr="007D46B8" w:rsidRDefault="00D477DB" w:rsidP="00D477DB">
      <w:pPr>
        <w:pStyle w:val="PlainText"/>
        <w:ind w:left="1440" w:hanging="720"/>
        <w:rPr>
          <w:lang w:val="en-GB"/>
        </w:rPr>
      </w:pPr>
      <w:r>
        <w:rPr>
          <w:lang w:val="en-GB"/>
        </w:rPr>
        <w:t xml:space="preserve"> And you’</w:t>
      </w:r>
      <w:r w:rsidRPr="007D46B8">
        <w:rPr>
          <w:lang w:val="en-GB"/>
        </w:rPr>
        <w:t xml:space="preserve">re my witnesses: </w:t>
      </w:r>
    </w:p>
    <w:p w14:paraId="0B871056" w14:textId="77777777" w:rsidR="00D477DB" w:rsidRPr="007D46B8" w:rsidRDefault="00D477DB" w:rsidP="00D477DB">
      <w:pPr>
        <w:pStyle w:val="PlainText"/>
        <w:ind w:left="1440"/>
        <w:rPr>
          <w:lang w:val="en-GB"/>
        </w:rPr>
      </w:pPr>
      <w:r w:rsidRPr="007D46B8">
        <w:rPr>
          <w:lang w:val="en-GB"/>
        </w:rPr>
        <w:t xml:space="preserve">is there a God apart from me? – </w:t>
      </w:r>
    </w:p>
    <w:p w14:paraId="578A74BA" w14:textId="6F15D2EE" w:rsidR="00D477DB" w:rsidRDefault="00D477DB" w:rsidP="00D477DB">
      <w:pPr>
        <w:pStyle w:val="PlainText"/>
        <w:ind w:left="1440"/>
        <w:rPr>
          <w:lang w:val="en-GB"/>
        </w:rPr>
      </w:pPr>
      <w:r>
        <w:rPr>
          <w:lang w:val="en-GB"/>
        </w:rPr>
        <w:t>but there is no crag, I don’</w:t>
      </w:r>
      <w:r w:rsidRPr="007D46B8">
        <w:rPr>
          <w:lang w:val="en-GB"/>
        </w:rPr>
        <w:t>t acknowledge one.</w:t>
      </w:r>
      <w:r>
        <w:rPr>
          <w:lang w:val="en-GB"/>
        </w:rPr>
        <w:t xml:space="preserve"> (44:6 – 8)</w:t>
      </w:r>
    </w:p>
    <w:p w14:paraId="176F2BDE" w14:textId="034B9188" w:rsidR="00666752" w:rsidRDefault="00666752" w:rsidP="00666752">
      <w:pPr>
        <w:pStyle w:val="PlainText"/>
        <w:rPr>
          <w:lang w:val="en-GB"/>
        </w:rPr>
      </w:pPr>
    </w:p>
    <w:p w14:paraId="6B2A7791" w14:textId="426AFD16" w:rsidR="009F6BD1" w:rsidRDefault="00666752" w:rsidP="00F7786A">
      <w:pPr>
        <w:pStyle w:val="PlainText"/>
        <w:rPr>
          <w:lang w:val="en-GB"/>
        </w:rPr>
      </w:pPr>
      <w:r>
        <w:rPr>
          <w:lang w:val="en-GB"/>
        </w:rPr>
        <w:t xml:space="preserve">If Yahweh’s deity extends back as far as one can go and will extends forward as far as one can go, then </w:t>
      </w:r>
      <w:r w:rsidR="009D4EBA">
        <w:rPr>
          <w:lang w:val="en-GB"/>
        </w:rPr>
        <w:t xml:space="preserve">it would not be surprising if </w:t>
      </w:r>
      <w:r w:rsidR="00F7786A">
        <w:rPr>
          <w:lang w:val="en-GB"/>
        </w:rPr>
        <w:t xml:space="preserve">he has exercised </w:t>
      </w:r>
      <w:r w:rsidR="009D4EBA">
        <w:rPr>
          <w:lang w:val="en-GB"/>
        </w:rPr>
        <w:t xml:space="preserve">his capacity to speak of coming events </w:t>
      </w:r>
      <w:r w:rsidR="00F7786A">
        <w:rPr>
          <w:lang w:val="en-GB"/>
        </w:rPr>
        <w:t xml:space="preserve">“from of old.” </w:t>
      </w:r>
      <w:r w:rsidR="00F4542D">
        <w:rPr>
          <w:lang w:val="en-GB"/>
        </w:rPr>
        <w:t>The implication is neither that Yahweh’s being</w:t>
      </w:r>
      <w:r w:rsidR="009502B4">
        <w:rPr>
          <w:lang w:val="en-GB"/>
        </w:rPr>
        <w:t xml:space="preserve"> embraces all time and therefore his words do, nor that his words embrace all time and therefore his being does. </w:t>
      </w:r>
      <w:r w:rsidR="00376F74">
        <w:rPr>
          <w:lang w:val="en-GB"/>
        </w:rPr>
        <w:t>It</w:t>
      </w:r>
      <w:r w:rsidR="009A40A6">
        <w:rPr>
          <w:lang w:val="en-GB"/>
        </w:rPr>
        <w:t>’</w:t>
      </w:r>
      <w:r w:rsidR="00376F74">
        <w:rPr>
          <w:lang w:val="en-GB"/>
        </w:rPr>
        <w:t xml:space="preserve">s that the scroll presents its hearers with a </w:t>
      </w:r>
      <w:r w:rsidR="007C191E">
        <w:rPr>
          <w:lang w:val="en-GB"/>
        </w:rPr>
        <w:t>total perspective that makes sense</w:t>
      </w:r>
      <w:r w:rsidR="00082F77">
        <w:rPr>
          <w:lang w:val="en-GB"/>
        </w:rPr>
        <w:t xml:space="preserve">, and that no other </w:t>
      </w:r>
      <w:r w:rsidR="000D7FA4">
        <w:rPr>
          <w:lang w:val="en-GB"/>
        </w:rPr>
        <w:t xml:space="preserve">set of theological convictions or no other </w:t>
      </w:r>
      <w:r w:rsidR="00082F77">
        <w:rPr>
          <w:lang w:val="en-GB"/>
        </w:rPr>
        <w:t>so-called deity can rival it.</w:t>
      </w:r>
      <w:r w:rsidR="0071427C">
        <w:rPr>
          <w:lang w:val="en-GB"/>
        </w:rPr>
        <w:t xml:space="preserve"> </w:t>
      </w:r>
      <w:r w:rsidR="00D434E5">
        <w:rPr>
          <w:lang w:val="en-GB"/>
        </w:rPr>
        <w:t xml:space="preserve">Israel’s job is simply to be witnesses to these claims. </w:t>
      </w:r>
      <w:r w:rsidR="005E3D4B">
        <w:rPr>
          <w:lang w:val="en-GB"/>
        </w:rPr>
        <w:t xml:space="preserve">As witnesses they do not exactly have to do anything. </w:t>
      </w:r>
      <w:r w:rsidR="0058425C">
        <w:rPr>
          <w:lang w:val="en-GB"/>
        </w:rPr>
        <w:t>What Yahweh will do with them will</w:t>
      </w:r>
      <w:r w:rsidR="005E3D4B">
        <w:rPr>
          <w:lang w:val="en-GB"/>
        </w:rPr>
        <w:t xml:space="preserve"> provide the evidence.</w:t>
      </w:r>
    </w:p>
    <w:p w14:paraId="50F1A01F" w14:textId="7ED9070C" w:rsidR="00D477DB" w:rsidRDefault="009F6BD1" w:rsidP="009F6BD1">
      <w:pPr>
        <w:pStyle w:val="PlainText"/>
        <w:ind w:firstLine="720"/>
      </w:pPr>
      <w:r>
        <w:rPr>
          <w:lang w:val="en-GB"/>
        </w:rPr>
        <w:t>I</w:t>
      </w:r>
      <w:r w:rsidR="00F7786A">
        <w:rPr>
          <w:lang w:val="en-GB"/>
        </w:rPr>
        <w:t xml:space="preserve">n looking back, </w:t>
      </w:r>
      <w:r w:rsidR="00F7786A">
        <w:t>t</w:t>
      </w:r>
      <w:r w:rsidR="00D211FD">
        <w:t xml:space="preserve">he </w:t>
      </w:r>
      <w:r w:rsidR="004419FD">
        <w:t xml:space="preserve">Isaiah </w:t>
      </w:r>
      <w:r w:rsidR="00D211FD">
        <w:t xml:space="preserve">scroll </w:t>
      </w:r>
      <w:r w:rsidR="004419FD">
        <w:t>refers to Yahweh’s creation of the cosmos, his act of re-creation after the deluge, his blessing of Abraham and Sarah, his rescue of the Israelites from Egypt, his deliverance at the Red Sea, his carrying the Israelites through the wilderness, his protecting them on their journey to Canaan, his dispossessing the Canaanites, and his breaking the power of Midian.</w:t>
      </w:r>
      <w:r w:rsidR="00A167A2">
        <w:t xml:space="preserve"> All provide a basis for beli</w:t>
      </w:r>
      <w:r w:rsidR="00F05A96">
        <w:t xml:space="preserve">eving that Yahweh can act in subsequent contexts </w:t>
      </w:r>
      <w:r w:rsidR="00C261F1">
        <w:t>of need.</w:t>
      </w:r>
      <w:r w:rsidR="007B5785">
        <w:t xml:space="preserve"> He has long had a miraculous capacity to </w:t>
      </w:r>
      <w:r w:rsidR="005921D0">
        <w:t>announce miraculous events and perform them.</w:t>
      </w:r>
    </w:p>
    <w:p w14:paraId="085DA851" w14:textId="54C12480" w:rsidR="008F52A0" w:rsidRDefault="008F52A0" w:rsidP="008F52A0">
      <w:pPr>
        <w:pStyle w:val="Heading2"/>
      </w:pPr>
      <w:r>
        <w:t xml:space="preserve">Yahweh </w:t>
      </w:r>
      <w:r w:rsidR="002F3F19">
        <w:t>Creat</w:t>
      </w:r>
      <w:r w:rsidR="004C5862">
        <w:t>ed</w:t>
      </w:r>
    </w:p>
    <w:p w14:paraId="0C0EF17D" w14:textId="0734EFD8" w:rsidR="008F52A0" w:rsidRDefault="00904CCB" w:rsidP="008F52A0">
      <w:pPr>
        <w:rPr>
          <w:lang w:val="en-GB"/>
        </w:rPr>
      </w:pPr>
      <w:r>
        <w:rPr>
          <w:lang w:val="en-GB"/>
        </w:rPr>
        <w:t xml:space="preserve">The background of </w:t>
      </w:r>
      <w:r w:rsidR="00C03F7F">
        <w:rPr>
          <w:lang w:val="en-GB"/>
        </w:rPr>
        <w:t>those declarations about first events and coming events is that d</w:t>
      </w:r>
      <w:r w:rsidR="008F52A0">
        <w:rPr>
          <w:lang w:val="en-GB"/>
        </w:rPr>
        <w:t xml:space="preserve">ecades </w:t>
      </w:r>
      <w:r w:rsidR="00E945FE">
        <w:rPr>
          <w:lang w:val="en-GB"/>
        </w:rPr>
        <w:t xml:space="preserve">have passed </w:t>
      </w:r>
      <w:r w:rsidR="008F52A0">
        <w:rPr>
          <w:lang w:val="en-GB"/>
        </w:rPr>
        <w:t xml:space="preserve">of subordination to Babylon for Judah </w:t>
      </w:r>
      <w:r w:rsidR="00E945FE">
        <w:rPr>
          <w:lang w:val="en-GB"/>
        </w:rPr>
        <w:t>as a whole</w:t>
      </w:r>
      <w:r w:rsidR="00E75A66">
        <w:rPr>
          <w:lang w:val="en-GB"/>
        </w:rPr>
        <w:t>,</w:t>
      </w:r>
      <w:r w:rsidR="00E945FE">
        <w:rPr>
          <w:lang w:val="en-GB"/>
        </w:rPr>
        <w:t xml:space="preserve"> </w:t>
      </w:r>
      <w:r w:rsidR="008F52A0">
        <w:rPr>
          <w:lang w:val="en-GB"/>
        </w:rPr>
        <w:t>and</w:t>
      </w:r>
      <w:r w:rsidR="00E75A66">
        <w:rPr>
          <w:lang w:val="en-GB"/>
        </w:rPr>
        <w:t xml:space="preserve"> </w:t>
      </w:r>
      <w:r w:rsidR="008F52A0">
        <w:rPr>
          <w:lang w:val="en-GB"/>
        </w:rPr>
        <w:t xml:space="preserve">of enforced exile for many of </w:t>
      </w:r>
      <w:r w:rsidR="00156E66">
        <w:rPr>
          <w:lang w:val="en-GB"/>
        </w:rPr>
        <w:t>its people</w:t>
      </w:r>
      <w:r w:rsidR="00E75A66">
        <w:rPr>
          <w:lang w:val="en-GB"/>
        </w:rPr>
        <w:t>. Their prophet looks at them and listens to them</w:t>
      </w:r>
      <w:r w:rsidR="008F52A0">
        <w:rPr>
          <w:lang w:val="en-GB"/>
        </w:rPr>
        <w:t xml:space="preserve">, </w:t>
      </w:r>
      <w:r w:rsidR="00E75A66">
        <w:rPr>
          <w:lang w:val="en-GB"/>
        </w:rPr>
        <w:t xml:space="preserve">and sees </w:t>
      </w:r>
      <w:r w:rsidR="007373D3">
        <w:rPr>
          <w:lang w:val="en-GB"/>
        </w:rPr>
        <w:t>them as people who feel lost</w:t>
      </w:r>
      <w:r w:rsidR="00EF5496">
        <w:rPr>
          <w:lang w:val="en-GB"/>
        </w:rPr>
        <w:t xml:space="preserve">. </w:t>
      </w:r>
      <w:r w:rsidR="00A62560">
        <w:rPr>
          <w:lang w:val="en-GB"/>
        </w:rPr>
        <w:t xml:space="preserve">He puts on their lips the kind of prayer of protest </w:t>
      </w:r>
      <w:r w:rsidR="00220FAC">
        <w:rPr>
          <w:lang w:val="en-GB"/>
        </w:rPr>
        <w:t xml:space="preserve">that appears in the Psalms </w:t>
      </w:r>
      <w:r w:rsidR="00AD72F3">
        <w:rPr>
          <w:lang w:val="en-GB"/>
        </w:rPr>
        <w:t xml:space="preserve">– </w:t>
      </w:r>
      <w:r w:rsidR="00220FAC">
        <w:rPr>
          <w:lang w:val="en-GB"/>
        </w:rPr>
        <w:t xml:space="preserve">though the words </w:t>
      </w:r>
      <w:r w:rsidR="005B40A6">
        <w:rPr>
          <w:lang w:val="en-GB"/>
        </w:rPr>
        <w:t xml:space="preserve">that </w:t>
      </w:r>
      <w:r w:rsidR="00220FAC">
        <w:rPr>
          <w:lang w:val="en-GB"/>
        </w:rPr>
        <w:t>prophets attribute to people often express the implications of their actual words</w:t>
      </w:r>
      <w:r w:rsidR="005B40A6">
        <w:rPr>
          <w:lang w:val="en-GB"/>
        </w:rPr>
        <w:t xml:space="preserve"> </w:t>
      </w:r>
      <w:r w:rsidR="00AD72F3">
        <w:rPr>
          <w:lang w:val="en-GB"/>
        </w:rPr>
        <w:t>rather than what they dare say</w:t>
      </w:r>
      <w:r w:rsidR="0024024F">
        <w:rPr>
          <w:lang w:val="en-GB"/>
        </w:rPr>
        <w:t xml:space="preserve">. </w:t>
      </w:r>
      <w:r w:rsidR="005B40A6">
        <w:rPr>
          <w:lang w:val="en-GB"/>
        </w:rPr>
        <w:t>They express what they are thinking</w:t>
      </w:r>
      <w:r w:rsidR="008B7075">
        <w:rPr>
          <w:lang w:val="en-GB"/>
        </w:rPr>
        <w:t>.</w:t>
      </w:r>
      <w:r w:rsidR="005B40A6">
        <w:rPr>
          <w:lang w:val="en-GB"/>
        </w:rPr>
        <w:t xml:space="preserve"> </w:t>
      </w:r>
      <w:r w:rsidR="00C41620">
        <w:rPr>
          <w:lang w:val="en-GB"/>
        </w:rPr>
        <w:t xml:space="preserve">But anyway, </w:t>
      </w:r>
      <w:r w:rsidR="00404485">
        <w:rPr>
          <w:lang w:val="en-GB"/>
        </w:rPr>
        <w:t xml:space="preserve">if such a psalm of protest has been justified in the past, </w:t>
      </w:r>
      <w:r w:rsidR="005F055F">
        <w:rPr>
          <w:lang w:val="en-GB"/>
        </w:rPr>
        <w:t>it is time to reconsider it:</w:t>
      </w:r>
    </w:p>
    <w:p w14:paraId="0C8282FC" w14:textId="77777777" w:rsidR="008F52A0" w:rsidRDefault="008F52A0" w:rsidP="008F52A0">
      <w:pPr>
        <w:ind w:firstLine="0"/>
        <w:rPr>
          <w:lang w:val="en-GB"/>
        </w:rPr>
      </w:pPr>
    </w:p>
    <w:p w14:paraId="05E7AE2E" w14:textId="77777777" w:rsidR="008F52A0" w:rsidRPr="007D46B8" w:rsidRDefault="008F52A0" w:rsidP="008F52A0">
      <w:pPr>
        <w:pStyle w:val="PlainText"/>
        <w:ind w:left="1440" w:hanging="720"/>
        <w:rPr>
          <w:lang w:val="en-GB"/>
        </w:rPr>
      </w:pPr>
      <w:r w:rsidRPr="007D46B8">
        <w:rPr>
          <w:lang w:val="en-GB"/>
        </w:rPr>
        <w:t xml:space="preserve">Why do you say, Jacob, </w:t>
      </w:r>
    </w:p>
    <w:p w14:paraId="2411C9C5" w14:textId="77777777" w:rsidR="008F52A0" w:rsidRPr="007D46B8" w:rsidRDefault="008F52A0" w:rsidP="008F52A0">
      <w:pPr>
        <w:pStyle w:val="PlainText"/>
        <w:ind w:left="1440"/>
        <w:rPr>
          <w:lang w:val="en-GB"/>
        </w:rPr>
      </w:pPr>
      <w:r>
        <w:rPr>
          <w:lang w:val="en-GB"/>
        </w:rPr>
        <w:t>and</w:t>
      </w:r>
      <w:r w:rsidRPr="007D46B8">
        <w:rPr>
          <w:lang w:val="en-GB"/>
        </w:rPr>
        <w:t xml:space="preserve"> speak, Israel,</w:t>
      </w:r>
    </w:p>
    <w:p w14:paraId="597640BD" w14:textId="4D83515A" w:rsidR="008F52A0" w:rsidRPr="007D46B8" w:rsidRDefault="008F52A0" w:rsidP="008F52A0">
      <w:pPr>
        <w:pStyle w:val="PlainText"/>
        <w:ind w:left="1440" w:hanging="720"/>
        <w:rPr>
          <w:lang w:val="en-GB"/>
        </w:rPr>
      </w:pPr>
      <w:r>
        <w:rPr>
          <w:lang w:val="en-GB"/>
        </w:rPr>
        <w:t>“</w:t>
      </w:r>
      <w:r w:rsidRPr="007D46B8">
        <w:rPr>
          <w:lang w:val="en-GB"/>
        </w:rPr>
        <w:t xml:space="preserve">My </w:t>
      </w:r>
      <w:r w:rsidR="00C61007">
        <w:rPr>
          <w:lang w:val="en-GB"/>
        </w:rPr>
        <w:t>road</w:t>
      </w:r>
      <w:r w:rsidRPr="007D46B8">
        <w:rPr>
          <w:lang w:val="en-GB"/>
        </w:rPr>
        <w:t xml:space="preserve"> has hidden from Yahweh</w:t>
      </w:r>
      <w:r>
        <w:rPr>
          <w:lang w:val="en-GB"/>
        </w:rPr>
        <w:t>,</w:t>
      </w:r>
      <w:r w:rsidRPr="007D46B8">
        <w:rPr>
          <w:lang w:val="en-GB"/>
        </w:rPr>
        <w:t xml:space="preserve"> </w:t>
      </w:r>
    </w:p>
    <w:p w14:paraId="289E7904" w14:textId="77777777" w:rsidR="008F52A0" w:rsidRPr="007D46B8" w:rsidRDefault="008F52A0" w:rsidP="008F52A0">
      <w:pPr>
        <w:pStyle w:val="PlainText"/>
        <w:ind w:left="1440"/>
        <w:rPr>
          <w:lang w:val="en-GB"/>
        </w:rPr>
      </w:pPr>
      <w:r>
        <w:rPr>
          <w:lang w:val="en-GB"/>
        </w:rPr>
        <w:t>a</w:t>
      </w:r>
      <w:r w:rsidRPr="00CB43D8">
        <w:rPr>
          <w:lang w:val="en-GB"/>
        </w:rPr>
        <w:t xml:space="preserve"> </w:t>
      </w:r>
      <w:r>
        <w:rPr>
          <w:lang w:val="en-GB"/>
        </w:rPr>
        <w:t xml:space="preserve">ruling for </w:t>
      </w:r>
      <w:r w:rsidRPr="007D46B8">
        <w:rPr>
          <w:lang w:val="en-GB"/>
        </w:rPr>
        <w:t>me passes away from my God?</w:t>
      </w:r>
      <w:r>
        <w:rPr>
          <w:lang w:val="en-GB"/>
        </w:rPr>
        <w:t>” (40:27)</w:t>
      </w:r>
    </w:p>
    <w:p w14:paraId="62954693" w14:textId="77777777" w:rsidR="008F52A0" w:rsidRDefault="008F52A0" w:rsidP="008F52A0">
      <w:pPr>
        <w:ind w:firstLine="0"/>
        <w:rPr>
          <w:lang w:val="en-GB"/>
        </w:rPr>
      </w:pPr>
    </w:p>
    <w:p w14:paraId="13C1511E" w14:textId="353DFB70" w:rsidR="008F52A0" w:rsidRDefault="0071122E" w:rsidP="008F52A0">
      <w:pPr>
        <w:ind w:firstLine="0"/>
        <w:rPr>
          <w:lang w:val="en-GB"/>
        </w:rPr>
      </w:pPr>
      <w:r>
        <w:rPr>
          <w:lang w:val="en-GB"/>
        </w:rPr>
        <w:t>As far as they can see, w</w:t>
      </w:r>
      <w:r w:rsidR="003B0DA1">
        <w:rPr>
          <w:lang w:val="en-GB"/>
        </w:rPr>
        <w:t xml:space="preserve">hat is happening to </w:t>
      </w:r>
      <w:r w:rsidR="008F452E">
        <w:rPr>
          <w:lang w:val="en-GB"/>
        </w:rPr>
        <w:t>Yahweh’s</w:t>
      </w:r>
      <w:r w:rsidR="003B0DA1">
        <w:rPr>
          <w:lang w:val="en-GB"/>
        </w:rPr>
        <w:t xml:space="preserve"> people</w:t>
      </w:r>
      <w:r w:rsidR="00417D37">
        <w:rPr>
          <w:lang w:val="en-GB"/>
        </w:rPr>
        <w:t xml:space="preserve">, the journey they are on, </w:t>
      </w:r>
      <w:r w:rsidR="00532BCD">
        <w:rPr>
          <w:lang w:val="en-GB"/>
        </w:rPr>
        <w:t>the need for someone to take some action on their b</w:t>
      </w:r>
      <w:r w:rsidR="00216740">
        <w:rPr>
          <w:lang w:val="en-GB"/>
        </w:rPr>
        <w:t xml:space="preserve">ehalf, </w:t>
      </w:r>
      <w:r w:rsidR="00417D37">
        <w:rPr>
          <w:lang w:val="en-GB"/>
        </w:rPr>
        <w:t xml:space="preserve">has escaped Yahweh’s attention. </w:t>
      </w:r>
      <w:r w:rsidR="00F9700F">
        <w:rPr>
          <w:lang w:val="en-GB"/>
        </w:rPr>
        <w:t xml:space="preserve">He is not </w:t>
      </w:r>
      <w:r w:rsidR="007A43D4">
        <w:rPr>
          <w:lang w:val="en-GB"/>
        </w:rPr>
        <w:t>t</w:t>
      </w:r>
      <w:r w:rsidR="00F9700F">
        <w:rPr>
          <w:lang w:val="en-GB"/>
        </w:rPr>
        <w:t>aking the kind of decision</w:t>
      </w:r>
      <w:r w:rsidR="00216740">
        <w:rPr>
          <w:lang w:val="en-GB"/>
        </w:rPr>
        <w:t xml:space="preserve"> for them that needs </w:t>
      </w:r>
      <w:r w:rsidR="007A43D4">
        <w:rPr>
          <w:lang w:val="en-GB"/>
        </w:rPr>
        <w:t>taking</w:t>
      </w:r>
      <w:r>
        <w:rPr>
          <w:lang w:val="en-GB"/>
        </w:rPr>
        <w:t xml:space="preserve">. He is not </w:t>
      </w:r>
      <w:r w:rsidR="0038398C">
        <w:rPr>
          <w:lang w:val="en-GB"/>
        </w:rPr>
        <w:t>manifest</w:t>
      </w:r>
      <w:r w:rsidR="00F9700F">
        <w:rPr>
          <w:lang w:val="en-GB"/>
        </w:rPr>
        <w:t xml:space="preserve">ing the kind of authority </w:t>
      </w:r>
      <w:r w:rsidR="004A5EF7">
        <w:rPr>
          <w:lang w:val="en-GB"/>
        </w:rPr>
        <w:t>th</w:t>
      </w:r>
      <w:r w:rsidR="00F8023D">
        <w:rPr>
          <w:lang w:val="en-GB"/>
        </w:rPr>
        <w:t xml:space="preserve">at needs </w:t>
      </w:r>
      <w:r w:rsidR="0038398C">
        <w:rPr>
          <w:lang w:val="en-GB"/>
        </w:rPr>
        <w:t>manifest</w:t>
      </w:r>
      <w:r w:rsidR="00F8023D">
        <w:rPr>
          <w:lang w:val="en-GB"/>
        </w:rPr>
        <w:t>ing</w:t>
      </w:r>
      <w:r w:rsidR="00051D97">
        <w:rPr>
          <w:lang w:val="en-GB"/>
        </w:rPr>
        <w:t>. H</w:t>
      </w:r>
      <w:r w:rsidR="00F8023D">
        <w:rPr>
          <w:lang w:val="en-GB"/>
        </w:rPr>
        <w:t xml:space="preserve">e is not </w:t>
      </w:r>
      <w:r w:rsidR="00C47142">
        <w:rPr>
          <w:lang w:val="en-GB"/>
        </w:rPr>
        <w:t xml:space="preserve">exercising </w:t>
      </w:r>
      <w:r w:rsidR="00C47142">
        <w:rPr>
          <w:i/>
          <w:iCs/>
          <w:lang w:val="en-GB"/>
        </w:rPr>
        <w:t>mi</w:t>
      </w:r>
      <w:r w:rsidR="00C47142">
        <w:rPr>
          <w:rFonts w:cstheme="minorHAnsi"/>
          <w:i/>
          <w:iCs/>
          <w:lang w:val="en-GB"/>
        </w:rPr>
        <w:t>špāṭ</w:t>
      </w:r>
      <w:r w:rsidR="007A43D4">
        <w:rPr>
          <w:rFonts w:cstheme="minorHAnsi"/>
          <w:lang w:val="en-GB"/>
        </w:rPr>
        <w:t xml:space="preserve"> for them. </w:t>
      </w:r>
      <w:r w:rsidR="008F52A0">
        <w:rPr>
          <w:lang w:val="en-GB"/>
        </w:rPr>
        <w:t>There may</w:t>
      </w:r>
      <w:r w:rsidR="003271F3">
        <w:rPr>
          <w:lang w:val="en-GB"/>
        </w:rPr>
        <w:t xml:space="preserve"> </w:t>
      </w:r>
      <w:r w:rsidR="008F52A0">
        <w:rPr>
          <w:lang w:val="en-GB"/>
        </w:rPr>
        <w:t xml:space="preserve">be two convictions combined in </w:t>
      </w:r>
      <w:r w:rsidR="005F055F">
        <w:rPr>
          <w:lang w:val="en-GB"/>
        </w:rPr>
        <w:t>th</w:t>
      </w:r>
      <w:r w:rsidR="00C6662D">
        <w:rPr>
          <w:lang w:val="en-GB"/>
        </w:rPr>
        <w:t>is</w:t>
      </w:r>
      <w:r w:rsidR="008F52A0">
        <w:rPr>
          <w:lang w:val="en-GB"/>
        </w:rPr>
        <w:t xml:space="preserve"> protest. One is </w:t>
      </w:r>
      <w:r w:rsidR="00532DF4">
        <w:rPr>
          <w:lang w:val="en-GB"/>
        </w:rPr>
        <w:t xml:space="preserve">the people’s apparent belief </w:t>
      </w:r>
      <w:r w:rsidR="008F52A0">
        <w:rPr>
          <w:lang w:val="en-GB"/>
        </w:rPr>
        <w:t xml:space="preserve">that Yahweh doesn’t care about </w:t>
      </w:r>
      <w:r w:rsidR="00532DF4">
        <w:rPr>
          <w:lang w:val="en-GB"/>
        </w:rPr>
        <w:t>their</w:t>
      </w:r>
      <w:r w:rsidR="008F52A0">
        <w:rPr>
          <w:lang w:val="en-GB"/>
        </w:rPr>
        <w:t xml:space="preserve"> fate.</w:t>
      </w:r>
      <w:r w:rsidR="00532DF4">
        <w:rPr>
          <w:lang w:val="en-GB"/>
        </w:rPr>
        <w:t xml:space="preserve"> </w:t>
      </w:r>
      <w:r w:rsidR="008F52A0">
        <w:rPr>
          <w:lang w:val="en-GB"/>
        </w:rPr>
        <w:t xml:space="preserve">But the </w:t>
      </w:r>
      <w:r w:rsidR="00051D97">
        <w:rPr>
          <w:lang w:val="en-GB"/>
        </w:rPr>
        <w:t>conviction</w:t>
      </w:r>
      <w:r w:rsidR="008F52A0">
        <w:rPr>
          <w:lang w:val="en-GB"/>
        </w:rPr>
        <w:t xml:space="preserve"> to which the prophet pays more attention is </w:t>
      </w:r>
      <w:r w:rsidR="003271F3">
        <w:rPr>
          <w:lang w:val="en-GB"/>
        </w:rPr>
        <w:t>the</w:t>
      </w:r>
      <w:r w:rsidR="00E562E6">
        <w:rPr>
          <w:lang w:val="en-GB"/>
        </w:rPr>
        <w:t>ir</w:t>
      </w:r>
      <w:r w:rsidR="003271F3">
        <w:rPr>
          <w:lang w:val="en-GB"/>
        </w:rPr>
        <w:t xml:space="preserve"> ap</w:t>
      </w:r>
      <w:r w:rsidR="00132502">
        <w:rPr>
          <w:lang w:val="en-GB"/>
        </w:rPr>
        <w:t xml:space="preserve">parent belief </w:t>
      </w:r>
      <w:r w:rsidR="008F52A0">
        <w:rPr>
          <w:lang w:val="en-GB"/>
        </w:rPr>
        <w:t xml:space="preserve">that Yahweh is incapable of doing anything about </w:t>
      </w:r>
      <w:r w:rsidR="00E562E6">
        <w:rPr>
          <w:lang w:val="en-GB"/>
        </w:rPr>
        <w:t>their</w:t>
      </w:r>
      <w:r w:rsidR="008F52A0">
        <w:rPr>
          <w:lang w:val="en-GB"/>
        </w:rPr>
        <w:t xml:space="preserve"> fate. </w:t>
      </w:r>
      <w:r w:rsidR="00132502">
        <w:rPr>
          <w:lang w:val="en-GB"/>
        </w:rPr>
        <w:t xml:space="preserve">In response to that </w:t>
      </w:r>
      <w:r w:rsidR="00E562E6">
        <w:rPr>
          <w:lang w:val="en-GB"/>
        </w:rPr>
        <w:t>conviction</w:t>
      </w:r>
      <w:r w:rsidR="00132502">
        <w:rPr>
          <w:lang w:val="en-GB"/>
        </w:rPr>
        <w:t>, he says:</w:t>
      </w:r>
    </w:p>
    <w:p w14:paraId="7A51ABF5" w14:textId="77777777" w:rsidR="008F52A0" w:rsidRDefault="008F52A0" w:rsidP="008F52A0">
      <w:pPr>
        <w:rPr>
          <w:lang w:val="en-GB"/>
        </w:rPr>
      </w:pPr>
    </w:p>
    <w:p w14:paraId="2A3EE1D2" w14:textId="77777777" w:rsidR="008F52A0" w:rsidRPr="007D46B8" w:rsidRDefault="008F52A0" w:rsidP="008F52A0">
      <w:pPr>
        <w:pStyle w:val="PlainText"/>
        <w:ind w:left="1440" w:hanging="720"/>
        <w:rPr>
          <w:lang w:val="en-GB"/>
        </w:rPr>
      </w:pPr>
      <w:r w:rsidRPr="007D46B8">
        <w:rPr>
          <w:lang w:val="en-GB"/>
        </w:rPr>
        <w:t>Have</w:t>
      </w:r>
      <w:r>
        <w:rPr>
          <w:lang w:val="en-GB"/>
        </w:rPr>
        <w:t xml:space="preserve">n’t you </w:t>
      </w:r>
      <w:r w:rsidRPr="007D46B8">
        <w:rPr>
          <w:lang w:val="en-GB"/>
        </w:rPr>
        <w:t xml:space="preserve">acknowledged, </w:t>
      </w:r>
    </w:p>
    <w:p w14:paraId="496A0D08" w14:textId="77777777" w:rsidR="008F52A0" w:rsidRPr="007D46B8" w:rsidRDefault="008F52A0" w:rsidP="008F52A0">
      <w:pPr>
        <w:pStyle w:val="PlainText"/>
        <w:ind w:left="1440"/>
        <w:rPr>
          <w:lang w:val="en-GB"/>
        </w:rPr>
      </w:pPr>
      <w:r w:rsidRPr="007D46B8">
        <w:rPr>
          <w:lang w:val="en-GB"/>
        </w:rPr>
        <w:lastRenderedPageBreak/>
        <w:t xml:space="preserve">or </w:t>
      </w:r>
      <w:r>
        <w:rPr>
          <w:lang w:val="en-GB"/>
        </w:rPr>
        <w:t>haven’</w:t>
      </w:r>
      <w:r w:rsidRPr="007D46B8">
        <w:rPr>
          <w:lang w:val="en-GB"/>
        </w:rPr>
        <w:t xml:space="preserve">t </w:t>
      </w:r>
      <w:r>
        <w:rPr>
          <w:lang w:val="en-GB"/>
        </w:rPr>
        <w:t xml:space="preserve">you </w:t>
      </w:r>
      <w:r w:rsidRPr="007D46B8">
        <w:rPr>
          <w:lang w:val="en-GB"/>
        </w:rPr>
        <w:t>listened?</w:t>
      </w:r>
    </w:p>
    <w:p w14:paraId="0482BA49" w14:textId="77777777" w:rsidR="008F52A0" w:rsidRPr="007D46B8" w:rsidRDefault="008F52A0" w:rsidP="008F52A0">
      <w:pPr>
        <w:pStyle w:val="PlainText"/>
        <w:ind w:left="1440" w:hanging="720"/>
        <w:rPr>
          <w:lang w:val="en-GB"/>
        </w:rPr>
      </w:pPr>
      <w:r w:rsidRPr="007D46B8">
        <w:rPr>
          <w:lang w:val="en-GB"/>
        </w:rPr>
        <w:t xml:space="preserve">Yahweh is God of the ages, </w:t>
      </w:r>
    </w:p>
    <w:p w14:paraId="263135D9" w14:textId="77777777" w:rsidR="008F52A0" w:rsidRPr="007D46B8" w:rsidRDefault="008F52A0" w:rsidP="008F52A0">
      <w:pPr>
        <w:pStyle w:val="PlainText"/>
        <w:ind w:left="1440"/>
        <w:rPr>
          <w:lang w:val="en-GB"/>
        </w:rPr>
      </w:pPr>
      <w:r w:rsidRPr="007D46B8">
        <w:rPr>
          <w:lang w:val="en-GB"/>
        </w:rPr>
        <w:t>creator of earth’s ends.</w:t>
      </w:r>
    </w:p>
    <w:p w14:paraId="48EB8991" w14:textId="77777777" w:rsidR="008F52A0" w:rsidRPr="007D46B8" w:rsidRDefault="008F52A0" w:rsidP="008F52A0">
      <w:pPr>
        <w:pStyle w:val="PlainText"/>
        <w:ind w:left="1440" w:hanging="720"/>
        <w:rPr>
          <w:lang w:val="en-GB"/>
        </w:rPr>
      </w:pPr>
      <w:r w:rsidRPr="007D46B8">
        <w:rPr>
          <w:lang w:val="en-GB"/>
        </w:rPr>
        <w:t xml:space="preserve">He doesn’t get faint or weary; </w:t>
      </w:r>
    </w:p>
    <w:p w14:paraId="0F096150" w14:textId="77777777" w:rsidR="008F52A0" w:rsidRDefault="008F52A0" w:rsidP="008F52A0">
      <w:pPr>
        <w:pStyle w:val="PlainText"/>
        <w:ind w:left="1440"/>
        <w:rPr>
          <w:lang w:val="en-GB"/>
        </w:rPr>
      </w:pPr>
      <w:r>
        <w:rPr>
          <w:lang w:val="en-GB"/>
        </w:rPr>
        <w:t>there’s no searching</w:t>
      </w:r>
      <w:r w:rsidRPr="007D46B8">
        <w:rPr>
          <w:lang w:val="en-GB"/>
        </w:rPr>
        <w:t xml:space="preserve"> </w:t>
      </w:r>
      <w:r>
        <w:rPr>
          <w:lang w:val="en-GB"/>
        </w:rPr>
        <w:t xml:space="preserve">out </w:t>
      </w:r>
      <w:r w:rsidRPr="007D46B8">
        <w:rPr>
          <w:lang w:val="en-GB"/>
        </w:rPr>
        <w:t>of his understanding.</w:t>
      </w:r>
      <w:r>
        <w:rPr>
          <w:lang w:val="en-GB"/>
        </w:rPr>
        <w:t xml:space="preserve"> (40:28)</w:t>
      </w:r>
    </w:p>
    <w:p w14:paraId="75E6E12C" w14:textId="77777777" w:rsidR="008F52A0" w:rsidRDefault="008F52A0" w:rsidP="008F52A0">
      <w:pPr>
        <w:pStyle w:val="PlainText"/>
        <w:rPr>
          <w:lang w:val="en-GB"/>
        </w:rPr>
      </w:pPr>
    </w:p>
    <w:p w14:paraId="35594E25" w14:textId="77205237" w:rsidR="008F52A0" w:rsidRPr="007D46B8" w:rsidRDefault="00631F71" w:rsidP="008F52A0">
      <w:pPr>
        <w:pStyle w:val="PlainText"/>
        <w:rPr>
          <w:lang w:val="en-GB"/>
        </w:rPr>
      </w:pPr>
      <w:r>
        <w:rPr>
          <w:lang w:val="en-GB"/>
        </w:rPr>
        <w:t xml:space="preserve">Maybe in theory they know it </w:t>
      </w:r>
      <w:r w:rsidR="001F5ED0">
        <w:rPr>
          <w:lang w:val="en-GB"/>
        </w:rPr>
        <w:t xml:space="preserve">– they have certainly heard about it. But have they listened and acknowledged? </w:t>
      </w:r>
      <w:r w:rsidR="005F59A4">
        <w:rPr>
          <w:lang w:val="en-GB"/>
        </w:rPr>
        <w:t xml:space="preserve"> </w:t>
      </w:r>
      <w:r w:rsidR="008F52A0">
        <w:rPr>
          <w:lang w:val="en-GB"/>
        </w:rPr>
        <w:t xml:space="preserve">The prophet is summing up the implications of the preceding paragraphs in the </w:t>
      </w:r>
      <w:r w:rsidR="00132502">
        <w:rPr>
          <w:lang w:val="en-GB"/>
        </w:rPr>
        <w:t>chapter</w:t>
      </w:r>
      <w:r w:rsidR="008F52A0">
        <w:rPr>
          <w:lang w:val="en-GB"/>
        </w:rPr>
        <w:t xml:space="preserve">, which have looked back to the </w:t>
      </w:r>
      <w:r w:rsidR="0099770C">
        <w:rPr>
          <w:lang w:val="en-GB"/>
        </w:rPr>
        <w:t xml:space="preserve">ultimate </w:t>
      </w:r>
      <w:r w:rsidR="008F52A0">
        <w:rPr>
          <w:lang w:val="en-GB"/>
        </w:rPr>
        <w:t xml:space="preserve">miraculous </w:t>
      </w:r>
      <w:r w:rsidR="0099770C">
        <w:rPr>
          <w:lang w:val="en-GB"/>
        </w:rPr>
        <w:t xml:space="preserve">event, the </w:t>
      </w:r>
      <w:r w:rsidR="008F52A0">
        <w:rPr>
          <w:lang w:val="en-GB"/>
        </w:rPr>
        <w:t xml:space="preserve">creation </w:t>
      </w:r>
      <w:r w:rsidR="0099770C">
        <w:rPr>
          <w:lang w:val="en-GB"/>
        </w:rPr>
        <w:t>of the cosmos</w:t>
      </w:r>
      <w:r w:rsidR="008F52A0">
        <w:rPr>
          <w:lang w:val="en-GB"/>
        </w:rPr>
        <w:t>.</w:t>
      </w:r>
    </w:p>
    <w:p w14:paraId="3E17B057" w14:textId="77777777" w:rsidR="008F52A0" w:rsidRDefault="008F52A0" w:rsidP="008F52A0">
      <w:pPr>
        <w:pStyle w:val="PlainText"/>
        <w:ind w:left="1440" w:hanging="720"/>
        <w:rPr>
          <w:vertAlign w:val="superscript"/>
          <w:lang w:val="en-GB"/>
        </w:rPr>
      </w:pPr>
    </w:p>
    <w:p w14:paraId="2DD4DDB6" w14:textId="77777777" w:rsidR="008F52A0" w:rsidRPr="007D46B8" w:rsidRDefault="008F52A0" w:rsidP="008F52A0">
      <w:pPr>
        <w:pStyle w:val="PlainText"/>
        <w:ind w:left="1440" w:hanging="720"/>
        <w:rPr>
          <w:lang w:val="en-GB"/>
        </w:rPr>
      </w:pPr>
      <w:r>
        <w:rPr>
          <w:lang w:val="en-GB"/>
        </w:rPr>
        <w:t xml:space="preserve">Who </w:t>
      </w:r>
      <w:r w:rsidRPr="007D46B8">
        <w:rPr>
          <w:lang w:val="en-GB"/>
        </w:rPr>
        <w:t xml:space="preserve">gauged the </w:t>
      </w:r>
      <w:r>
        <w:rPr>
          <w:lang w:val="en-GB"/>
        </w:rPr>
        <w:t>water</w:t>
      </w:r>
      <w:r w:rsidRPr="007D46B8">
        <w:rPr>
          <w:lang w:val="en-GB"/>
        </w:rPr>
        <w:t xml:space="preserve"> in his palm, </w:t>
      </w:r>
    </w:p>
    <w:p w14:paraId="5A4A5C5E" w14:textId="77777777" w:rsidR="008F52A0" w:rsidRPr="007D46B8" w:rsidRDefault="008F52A0" w:rsidP="008F52A0">
      <w:pPr>
        <w:pStyle w:val="PlainText"/>
        <w:ind w:left="1440"/>
        <w:rPr>
          <w:lang w:val="en-GB"/>
        </w:rPr>
      </w:pPr>
      <w:r w:rsidRPr="007D46B8">
        <w:rPr>
          <w:lang w:val="en-GB"/>
        </w:rPr>
        <w:t xml:space="preserve">surveyed the heavens with his span, </w:t>
      </w:r>
    </w:p>
    <w:p w14:paraId="71C66666" w14:textId="77777777" w:rsidR="008F52A0" w:rsidRPr="007D46B8" w:rsidRDefault="008F52A0" w:rsidP="008F52A0">
      <w:pPr>
        <w:pStyle w:val="PlainText"/>
        <w:ind w:left="1440" w:hanging="720"/>
        <w:rPr>
          <w:lang w:val="en-GB"/>
        </w:rPr>
      </w:pPr>
      <w:r>
        <w:rPr>
          <w:lang w:val="en-GB"/>
        </w:rPr>
        <w:t>M</w:t>
      </w:r>
      <w:r w:rsidRPr="007D46B8">
        <w:rPr>
          <w:lang w:val="en-GB"/>
        </w:rPr>
        <w:t xml:space="preserve">easured earth’s dirt by the gallon, </w:t>
      </w:r>
    </w:p>
    <w:p w14:paraId="6353589B" w14:textId="77777777" w:rsidR="008F52A0" w:rsidRPr="007D46B8" w:rsidRDefault="008F52A0" w:rsidP="008F52A0">
      <w:pPr>
        <w:pStyle w:val="PlainText"/>
        <w:ind w:left="1440"/>
        <w:rPr>
          <w:lang w:val="en-GB"/>
        </w:rPr>
      </w:pPr>
      <w:r w:rsidRPr="007D46B8">
        <w:rPr>
          <w:lang w:val="en-GB"/>
        </w:rPr>
        <w:t xml:space="preserve">weighed the mountains with a balance, </w:t>
      </w:r>
    </w:p>
    <w:p w14:paraId="0F7B0E66" w14:textId="77777777" w:rsidR="008F52A0" w:rsidRDefault="008F52A0" w:rsidP="008F52A0">
      <w:pPr>
        <w:pStyle w:val="PlainText"/>
        <w:ind w:left="1440"/>
        <w:rPr>
          <w:lang w:val="en-GB"/>
        </w:rPr>
      </w:pPr>
      <w:r w:rsidRPr="007D46B8">
        <w:rPr>
          <w:lang w:val="en-GB"/>
        </w:rPr>
        <w:t>the hills with scales?</w:t>
      </w:r>
      <w:r>
        <w:rPr>
          <w:lang w:val="en-GB"/>
        </w:rPr>
        <w:t xml:space="preserve"> (40:12)</w:t>
      </w:r>
    </w:p>
    <w:p w14:paraId="7EE41B98" w14:textId="77777777" w:rsidR="008F52A0" w:rsidRDefault="008F52A0" w:rsidP="008F52A0">
      <w:pPr>
        <w:pStyle w:val="PlainText"/>
        <w:ind w:left="1440"/>
        <w:rPr>
          <w:lang w:val="en-GB"/>
        </w:rPr>
      </w:pPr>
    </w:p>
    <w:p w14:paraId="10038D6F" w14:textId="1E24984D" w:rsidR="008F52A0" w:rsidRDefault="008F52A0" w:rsidP="008F52A0">
      <w:pPr>
        <w:pStyle w:val="PlainText"/>
        <w:rPr>
          <w:lang w:val="en-GB"/>
        </w:rPr>
      </w:pPr>
      <w:r>
        <w:rPr>
          <w:lang w:val="en-GB"/>
        </w:rPr>
        <w:t>The one who undertook that work in creating the world was Yahweh, so how could he now be incapable of restoring the community? To underline the point,</w:t>
      </w:r>
      <w:r w:rsidR="00FB08C0">
        <w:rPr>
          <w:lang w:val="en-GB"/>
        </w:rPr>
        <w:t xml:space="preserve"> the prophet asks rhetorically,</w:t>
      </w:r>
    </w:p>
    <w:p w14:paraId="73558E7F" w14:textId="77777777" w:rsidR="008F52A0" w:rsidRDefault="008F52A0" w:rsidP="008F52A0">
      <w:pPr>
        <w:pStyle w:val="PlainText"/>
        <w:rPr>
          <w:lang w:val="en-GB"/>
        </w:rPr>
      </w:pPr>
    </w:p>
    <w:p w14:paraId="3448A0AA" w14:textId="77777777" w:rsidR="008F52A0" w:rsidRPr="007D46B8" w:rsidRDefault="008F52A0" w:rsidP="008F52A0">
      <w:pPr>
        <w:pStyle w:val="PlainText"/>
        <w:ind w:left="1440" w:hanging="720"/>
        <w:rPr>
          <w:lang w:val="en-GB"/>
        </w:rPr>
      </w:pPr>
      <w:r>
        <w:rPr>
          <w:lang w:val="en-GB"/>
        </w:rPr>
        <w:t xml:space="preserve">Who </w:t>
      </w:r>
      <w:r w:rsidRPr="007D46B8">
        <w:rPr>
          <w:lang w:val="en-GB"/>
        </w:rPr>
        <w:t xml:space="preserve">directed Yahweh’s spirit, </w:t>
      </w:r>
    </w:p>
    <w:p w14:paraId="61485D6B" w14:textId="77777777" w:rsidR="008F52A0" w:rsidRPr="007D46B8" w:rsidRDefault="008F52A0" w:rsidP="008F52A0">
      <w:pPr>
        <w:pStyle w:val="PlainText"/>
        <w:ind w:left="1440"/>
        <w:rPr>
          <w:lang w:val="en-GB"/>
        </w:rPr>
      </w:pPr>
      <w:r w:rsidRPr="007D46B8">
        <w:rPr>
          <w:lang w:val="en-GB"/>
        </w:rPr>
        <w:t>or as the person to give him counsel made it known to him?</w:t>
      </w:r>
    </w:p>
    <w:p w14:paraId="3034AC89" w14:textId="77777777" w:rsidR="008F52A0" w:rsidRPr="007D46B8" w:rsidRDefault="008F52A0" w:rsidP="008F52A0">
      <w:pPr>
        <w:pStyle w:val="PlainText"/>
        <w:ind w:left="1440" w:hanging="720"/>
        <w:rPr>
          <w:lang w:val="en-GB"/>
        </w:rPr>
      </w:pPr>
      <w:r w:rsidRPr="007D46B8">
        <w:rPr>
          <w:lang w:val="en-GB"/>
        </w:rPr>
        <w:t xml:space="preserve">With whom did he take counsel, so that he helped him understand, </w:t>
      </w:r>
    </w:p>
    <w:p w14:paraId="6FCBD55D" w14:textId="77777777" w:rsidR="008F52A0" w:rsidRPr="007D46B8" w:rsidRDefault="008F52A0" w:rsidP="008F52A0">
      <w:pPr>
        <w:pStyle w:val="PlainText"/>
        <w:ind w:left="1440"/>
        <w:rPr>
          <w:lang w:val="en-GB"/>
        </w:rPr>
      </w:pPr>
      <w:r>
        <w:rPr>
          <w:lang w:val="en-GB"/>
        </w:rPr>
        <w:t xml:space="preserve">taught him the way to exercise </w:t>
      </w:r>
      <w:r w:rsidRPr="00CB43D8">
        <w:rPr>
          <w:lang w:val="en-GB"/>
        </w:rPr>
        <w:t>authority</w:t>
      </w:r>
      <w:r w:rsidRPr="007D46B8">
        <w:rPr>
          <w:lang w:val="en-GB"/>
        </w:rPr>
        <w:t>,</w:t>
      </w:r>
    </w:p>
    <w:p w14:paraId="79C54991" w14:textId="77777777" w:rsidR="008F52A0" w:rsidRPr="007D46B8" w:rsidRDefault="008F52A0" w:rsidP="008F52A0">
      <w:pPr>
        <w:pStyle w:val="PlainText"/>
        <w:ind w:left="1440" w:hanging="720"/>
        <w:rPr>
          <w:lang w:val="en-GB"/>
        </w:rPr>
      </w:pPr>
      <w:r w:rsidRPr="007D46B8">
        <w:rPr>
          <w:lang w:val="en-GB"/>
        </w:rPr>
        <w:t xml:space="preserve">Taught him knowledge, </w:t>
      </w:r>
    </w:p>
    <w:p w14:paraId="20A43863" w14:textId="77777777" w:rsidR="008F52A0" w:rsidRPr="007D46B8" w:rsidRDefault="008F52A0" w:rsidP="008F52A0">
      <w:pPr>
        <w:pStyle w:val="PlainText"/>
        <w:ind w:left="1440"/>
        <w:rPr>
          <w:lang w:val="en-GB"/>
        </w:rPr>
      </w:pPr>
      <w:r w:rsidRPr="007D46B8">
        <w:rPr>
          <w:lang w:val="en-GB"/>
        </w:rPr>
        <w:t>made known to him the way of understanding?</w:t>
      </w:r>
      <w:r>
        <w:rPr>
          <w:lang w:val="en-GB"/>
        </w:rPr>
        <w:t xml:space="preserve"> (40:13 – 14)</w:t>
      </w:r>
    </w:p>
    <w:p w14:paraId="5713F96B" w14:textId="77777777" w:rsidR="008F52A0" w:rsidRDefault="008F52A0" w:rsidP="008F52A0">
      <w:pPr>
        <w:pStyle w:val="PlainText"/>
        <w:rPr>
          <w:lang w:val="en-GB"/>
        </w:rPr>
      </w:pPr>
    </w:p>
    <w:p w14:paraId="34545457" w14:textId="4114DCBF" w:rsidR="008F52A0" w:rsidRPr="007D46B8" w:rsidRDefault="008F52A0" w:rsidP="008F52A0">
      <w:pPr>
        <w:pStyle w:val="PlainText"/>
        <w:rPr>
          <w:lang w:val="en-GB"/>
        </w:rPr>
      </w:pPr>
      <w:r>
        <w:rPr>
          <w:lang w:val="en-GB"/>
        </w:rPr>
        <w:t xml:space="preserve">Yahweh needed no one’s advice about how to create the world any more than he needed anyone’s help in the execution of the plans he formulated. </w:t>
      </w:r>
      <w:r w:rsidR="00A8436F">
        <w:rPr>
          <w:lang w:val="en-GB"/>
        </w:rPr>
        <w:t>Perhaps the question is not so rhetorical, given the place of counsellors in the Babylonian creation story.</w:t>
      </w:r>
      <w:r w:rsidR="00A8436F">
        <w:rPr>
          <w:rStyle w:val="FootnoteReference"/>
          <w:lang w:val="en-GB"/>
        </w:rPr>
        <w:footnoteReference w:id="32"/>
      </w:r>
      <w:r w:rsidR="00A8436F">
        <w:rPr>
          <w:lang w:val="en-GB"/>
        </w:rPr>
        <w:t xml:space="preserve"> </w:t>
      </w:r>
      <w:r>
        <w:rPr>
          <w:lang w:val="en-GB"/>
        </w:rPr>
        <w:t>In light of these facts, it</w:t>
      </w:r>
      <w:r w:rsidR="009E1C93">
        <w:rPr>
          <w:lang w:val="en-GB"/>
        </w:rPr>
        <w:t>’</w:t>
      </w:r>
      <w:r>
        <w:rPr>
          <w:lang w:val="en-GB"/>
        </w:rPr>
        <w:t>s pathetic for people to think that nations such as the Babylonians could stop him returning to Jerusalem and bringing the exiled Judahite</w:t>
      </w:r>
      <w:r w:rsidR="00B41486">
        <w:rPr>
          <w:lang w:val="en-GB"/>
        </w:rPr>
        <w:t>s</w:t>
      </w:r>
      <w:r>
        <w:rPr>
          <w:lang w:val="en-GB"/>
        </w:rPr>
        <w:t xml:space="preserve"> with him (40:15</w:t>
      </w:r>
      <w:r w:rsidR="00A9161D">
        <w:rPr>
          <w:lang w:val="en-GB"/>
        </w:rPr>
        <w:t xml:space="preserve"> </w:t>
      </w:r>
      <w:r w:rsidR="00A043C5">
        <w:rPr>
          <w:lang w:val="en-GB"/>
        </w:rPr>
        <w:t xml:space="preserve">– </w:t>
      </w:r>
      <w:r>
        <w:rPr>
          <w:lang w:val="en-GB"/>
        </w:rPr>
        <w:t xml:space="preserve">17). It’s also pathetic to be impressed by the </w:t>
      </w:r>
      <w:r w:rsidR="00C93EE3">
        <w:rPr>
          <w:lang w:val="en-GB"/>
        </w:rPr>
        <w:t xml:space="preserve">images of the </w:t>
      </w:r>
      <w:r>
        <w:rPr>
          <w:lang w:val="en-GB"/>
        </w:rPr>
        <w:t>Babylonian gods in this connection (40:18</w:t>
      </w:r>
      <w:r w:rsidR="00A043C5">
        <w:rPr>
          <w:lang w:val="en-GB"/>
        </w:rPr>
        <w:t xml:space="preserve"> – </w:t>
      </w:r>
      <w:r>
        <w:rPr>
          <w:lang w:val="en-GB"/>
        </w:rPr>
        <w:t>20).</w:t>
      </w:r>
      <w:r w:rsidR="009D7B4E">
        <w:rPr>
          <w:lang w:val="en-GB"/>
        </w:rPr>
        <w:t xml:space="preserve"> </w:t>
      </w:r>
      <w:r>
        <w:rPr>
          <w:lang w:val="en-GB"/>
        </w:rPr>
        <w:t>Yahweh establish</w:t>
      </w:r>
      <w:r w:rsidR="00527AAD">
        <w:rPr>
          <w:lang w:val="en-GB"/>
        </w:rPr>
        <w:t>ed</w:t>
      </w:r>
      <w:r>
        <w:rPr>
          <w:lang w:val="en-GB"/>
        </w:rPr>
        <w:t xml:space="preserve"> earth’s foundations and </w:t>
      </w:r>
      <w:r w:rsidR="00527AAD">
        <w:rPr>
          <w:lang w:val="en-GB"/>
        </w:rPr>
        <w:t>set up</w:t>
      </w:r>
      <w:r>
        <w:rPr>
          <w:lang w:val="en-GB"/>
        </w:rPr>
        <w:t xml:space="preserve"> his bed</w:t>
      </w:r>
      <w:r w:rsidR="00292F90">
        <w:rPr>
          <w:lang w:val="en-GB"/>
        </w:rPr>
        <w:t>o</w:t>
      </w:r>
      <w:r>
        <w:rPr>
          <w:lang w:val="en-GB"/>
        </w:rPr>
        <w:t xml:space="preserve">uin tent </w:t>
      </w:r>
      <w:r w:rsidR="00527AAD">
        <w:rPr>
          <w:lang w:val="en-GB"/>
        </w:rPr>
        <w:t>in the cosmos he created</w:t>
      </w:r>
      <w:r>
        <w:rPr>
          <w:lang w:val="en-GB"/>
        </w:rPr>
        <w:t xml:space="preserve">. </w:t>
      </w:r>
      <w:r w:rsidR="0054297B">
        <w:rPr>
          <w:lang w:val="en-GB"/>
        </w:rPr>
        <w:t>These achievements</w:t>
      </w:r>
      <w:r>
        <w:rPr>
          <w:lang w:val="en-GB"/>
        </w:rPr>
        <w:t xml:space="preserve"> mean he has miracle-working power in the world now</w:t>
      </w:r>
      <w:r w:rsidR="00EF7DF1">
        <w:rPr>
          <w:lang w:val="en-GB"/>
        </w:rPr>
        <w:t>.</w:t>
      </w:r>
    </w:p>
    <w:p w14:paraId="2234589C" w14:textId="77777777" w:rsidR="008F52A0" w:rsidRDefault="008F52A0" w:rsidP="008F52A0">
      <w:pPr>
        <w:pStyle w:val="PlainText"/>
        <w:ind w:left="1440" w:hanging="720"/>
        <w:rPr>
          <w:vertAlign w:val="superscript"/>
          <w:lang w:val="en-GB"/>
        </w:rPr>
      </w:pPr>
    </w:p>
    <w:p w14:paraId="4D382BB1" w14:textId="77777777" w:rsidR="008F52A0" w:rsidRPr="007D46B8" w:rsidRDefault="008F52A0" w:rsidP="008F52A0">
      <w:pPr>
        <w:pStyle w:val="PlainText"/>
        <w:ind w:left="1440" w:hanging="720"/>
        <w:rPr>
          <w:lang w:val="en-GB"/>
        </w:rPr>
      </w:pPr>
      <w:r>
        <w:rPr>
          <w:lang w:val="en-GB"/>
        </w:rPr>
        <w:t xml:space="preserve">You </w:t>
      </w:r>
      <w:r w:rsidRPr="007D46B8">
        <w:rPr>
          <w:lang w:val="en-GB"/>
        </w:rPr>
        <w:t>acknowledge,</w:t>
      </w:r>
      <w:r>
        <w:rPr>
          <w:lang w:val="en-GB"/>
        </w:rPr>
        <w:t xml:space="preserve"> don’t you,</w:t>
      </w:r>
      <w:r w:rsidRPr="007D46B8">
        <w:rPr>
          <w:lang w:val="en-GB"/>
        </w:rPr>
        <w:t xml:space="preserve"> </w:t>
      </w:r>
    </w:p>
    <w:p w14:paraId="7EF10907" w14:textId="77777777" w:rsidR="008F52A0" w:rsidRPr="007D46B8" w:rsidRDefault="008F52A0" w:rsidP="008F52A0">
      <w:pPr>
        <w:pStyle w:val="PlainText"/>
        <w:ind w:left="1440"/>
        <w:rPr>
          <w:lang w:val="en-GB"/>
        </w:rPr>
      </w:pPr>
      <w:r>
        <w:rPr>
          <w:lang w:val="en-GB"/>
        </w:rPr>
        <w:t xml:space="preserve">you </w:t>
      </w:r>
      <w:r w:rsidRPr="007D46B8">
        <w:rPr>
          <w:lang w:val="en-GB"/>
        </w:rPr>
        <w:t>listen</w:t>
      </w:r>
      <w:r>
        <w:rPr>
          <w:lang w:val="en-GB"/>
        </w:rPr>
        <w:t>, don’t you</w:t>
      </w:r>
      <w:r w:rsidRPr="007D46B8">
        <w:rPr>
          <w:lang w:val="en-GB"/>
        </w:rPr>
        <w:t>?</w:t>
      </w:r>
    </w:p>
    <w:p w14:paraId="7FF448AD" w14:textId="77777777" w:rsidR="008F52A0" w:rsidRPr="007D46B8" w:rsidRDefault="008F52A0" w:rsidP="008F52A0">
      <w:pPr>
        <w:pStyle w:val="PlainText"/>
        <w:ind w:left="1440" w:hanging="720"/>
        <w:rPr>
          <w:lang w:val="en-GB"/>
        </w:rPr>
      </w:pPr>
      <w:r>
        <w:rPr>
          <w:lang w:val="en-GB"/>
        </w:rPr>
        <w:t>It’s</w:t>
      </w:r>
      <w:r w:rsidRPr="007D46B8">
        <w:rPr>
          <w:lang w:val="en-GB"/>
        </w:rPr>
        <w:t xml:space="preserve"> been told you from the beginning, </w:t>
      </w:r>
      <w:r>
        <w:rPr>
          <w:lang w:val="en-GB"/>
        </w:rPr>
        <w:t>hasn’t it,</w:t>
      </w:r>
    </w:p>
    <w:p w14:paraId="59950DDB" w14:textId="77777777" w:rsidR="008F52A0" w:rsidRPr="007D46B8" w:rsidRDefault="008F52A0" w:rsidP="008F52A0">
      <w:pPr>
        <w:pStyle w:val="PlainText"/>
        <w:ind w:left="1440"/>
        <w:rPr>
          <w:lang w:val="en-GB"/>
        </w:rPr>
      </w:pPr>
      <w:r>
        <w:rPr>
          <w:lang w:val="en-GB"/>
        </w:rPr>
        <w:t>y</w:t>
      </w:r>
      <w:r w:rsidRPr="007D46B8">
        <w:rPr>
          <w:lang w:val="en-GB"/>
        </w:rPr>
        <w:t>ou</w:t>
      </w:r>
      <w:r>
        <w:rPr>
          <w:lang w:val="en-GB"/>
        </w:rPr>
        <w:t xml:space="preserve">'ve </w:t>
      </w:r>
      <w:r w:rsidRPr="007D46B8">
        <w:rPr>
          <w:lang w:val="en-GB"/>
        </w:rPr>
        <w:t>understood earth’s foundations</w:t>
      </w:r>
      <w:r>
        <w:rPr>
          <w:lang w:val="en-GB"/>
        </w:rPr>
        <w:t>, haven’t you?</w:t>
      </w:r>
    </w:p>
    <w:p w14:paraId="464171E2" w14:textId="1CCD0E07" w:rsidR="008F52A0" w:rsidRPr="007D46B8" w:rsidRDefault="008F52A0" w:rsidP="008F52A0">
      <w:pPr>
        <w:pStyle w:val="PlainText"/>
        <w:ind w:left="1440" w:hanging="720"/>
        <w:rPr>
          <w:lang w:val="en-GB"/>
        </w:rPr>
      </w:pPr>
      <w:r>
        <w:rPr>
          <w:lang w:val="en-GB"/>
        </w:rPr>
        <w:t>There’</w:t>
      </w:r>
      <w:r w:rsidRPr="007D46B8">
        <w:rPr>
          <w:lang w:val="en-GB"/>
        </w:rPr>
        <w:t xml:space="preserve">s one who sits above earth’s horizon, </w:t>
      </w:r>
    </w:p>
    <w:p w14:paraId="57BAD772" w14:textId="77777777" w:rsidR="008F52A0" w:rsidRPr="007D46B8" w:rsidRDefault="008F52A0" w:rsidP="008F52A0">
      <w:pPr>
        <w:pStyle w:val="PlainText"/>
        <w:ind w:left="1440"/>
        <w:rPr>
          <w:lang w:val="en-GB"/>
        </w:rPr>
      </w:pPr>
      <w:r>
        <w:rPr>
          <w:lang w:val="en-GB"/>
        </w:rPr>
        <w:t xml:space="preserve">with </w:t>
      </w:r>
      <w:r w:rsidRPr="007D46B8">
        <w:rPr>
          <w:lang w:val="en-GB"/>
        </w:rPr>
        <w:t>its inhabitants like grasshoppers,</w:t>
      </w:r>
      <w:r>
        <w:rPr>
          <w:lang w:val="en-GB"/>
        </w:rPr>
        <w:t xml:space="preserve"> </w:t>
      </w:r>
    </w:p>
    <w:p w14:paraId="35E82348" w14:textId="77777777" w:rsidR="008F52A0" w:rsidRPr="007D46B8" w:rsidRDefault="008F52A0" w:rsidP="008F52A0">
      <w:pPr>
        <w:pStyle w:val="PlainText"/>
        <w:ind w:left="1440" w:hanging="720"/>
        <w:rPr>
          <w:lang w:val="en-GB"/>
        </w:rPr>
      </w:pPr>
      <w:r>
        <w:rPr>
          <w:lang w:val="en-GB"/>
        </w:rPr>
        <w:t>One who stretched</w:t>
      </w:r>
      <w:r w:rsidRPr="007D46B8">
        <w:rPr>
          <w:lang w:val="en-GB"/>
        </w:rPr>
        <w:t xml:space="preserve"> out the heavens like net, </w:t>
      </w:r>
    </w:p>
    <w:p w14:paraId="259E4618" w14:textId="77777777" w:rsidR="008F52A0" w:rsidRPr="007D46B8" w:rsidRDefault="008F52A0" w:rsidP="008F52A0">
      <w:pPr>
        <w:pStyle w:val="PlainText"/>
        <w:ind w:left="1440"/>
        <w:rPr>
          <w:lang w:val="en-GB"/>
        </w:rPr>
      </w:pPr>
      <w:r>
        <w:rPr>
          <w:lang w:val="en-GB"/>
        </w:rPr>
        <w:t>spread</w:t>
      </w:r>
      <w:r w:rsidRPr="007D46B8">
        <w:rPr>
          <w:lang w:val="en-GB"/>
        </w:rPr>
        <w:t xml:space="preserve"> them like a tent for sitting in,</w:t>
      </w:r>
    </w:p>
    <w:p w14:paraId="43F3BE64" w14:textId="6F072B46" w:rsidR="008F52A0" w:rsidRPr="007D46B8" w:rsidRDefault="008F52A0" w:rsidP="008F52A0">
      <w:pPr>
        <w:pStyle w:val="PlainText"/>
        <w:ind w:left="1440" w:hanging="720"/>
        <w:rPr>
          <w:lang w:val="en-GB"/>
        </w:rPr>
      </w:pPr>
      <w:r>
        <w:rPr>
          <w:lang w:val="en-GB"/>
        </w:rPr>
        <w:t>One who turns</w:t>
      </w:r>
      <w:r w:rsidRPr="007D46B8">
        <w:rPr>
          <w:lang w:val="en-GB"/>
        </w:rPr>
        <w:t xml:space="preserve"> sovereigns </w:t>
      </w:r>
      <w:r>
        <w:rPr>
          <w:lang w:val="en-GB"/>
        </w:rPr>
        <w:t xml:space="preserve">into </w:t>
      </w:r>
      <w:r w:rsidRPr="007D46B8">
        <w:rPr>
          <w:lang w:val="en-GB"/>
        </w:rPr>
        <w:t xml:space="preserve">nothing, </w:t>
      </w:r>
    </w:p>
    <w:p w14:paraId="78DBDA97" w14:textId="77777777" w:rsidR="008F52A0" w:rsidRPr="007D46B8" w:rsidRDefault="008F52A0" w:rsidP="008F52A0">
      <w:pPr>
        <w:pStyle w:val="PlainText"/>
        <w:ind w:left="1440"/>
        <w:rPr>
          <w:lang w:val="en-GB"/>
        </w:rPr>
      </w:pPr>
      <w:r w:rsidRPr="007D46B8">
        <w:rPr>
          <w:lang w:val="en-GB"/>
        </w:rPr>
        <w:t>makes earth’s authorities pure emptiness.</w:t>
      </w:r>
      <w:r>
        <w:rPr>
          <w:lang w:val="en-GB"/>
        </w:rPr>
        <w:t xml:space="preserve"> (40:21 – 24)</w:t>
      </w:r>
    </w:p>
    <w:p w14:paraId="255DD203" w14:textId="77777777" w:rsidR="008F52A0" w:rsidRDefault="008F52A0" w:rsidP="008F52A0">
      <w:pPr>
        <w:pStyle w:val="PlainText"/>
        <w:ind w:left="720" w:hanging="720"/>
        <w:rPr>
          <w:lang w:val="en-GB"/>
        </w:rPr>
      </w:pPr>
    </w:p>
    <w:p w14:paraId="1B4E7A02" w14:textId="77777777" w:rsidR="008F52A0" w:rsidRDefault="008F52A0" w:rsidP="00D56FA4">
      <w:pPr>
        <w:ind w:firstLine="0"/>
        <w:rPr>
          <w:lang w:val="en-GB"/>
        </w:rPr>
      </w:pPr>
      <w:r>
        <w:rPr>
          <w:lang w:val="en-GB"/>
        </w:rPr>
        <w:lastRenderedPageBreak/>
        <w:t>He is also the creator of the heavenly entities that the Babylonians believed determined events on earth. His miraculous creation applies to them, too.</w:t>
      </w:r>
    </w:p>
    <w:p w14:paraId="2CAB6C0E" w14:textId="77777777" w:rsidR="008F52A0" w:rsidRPr="007D46B8" w:rsidRDefault="008F52A0" w:rsidP="008F52A0">
      <w:pPr>
        <w:pStyle w:val="PlainText"/>
        <w:ind w:left="720" w:hanging="720"/>
        <w:rPr>
          <w:lang w:val="en-GB"/>
        </w:rPr>
      </w:pPr>
    </w:p>
    <w:p w14:paraId="475D19F2" w14:textId="77777777" w:rsidR="008F52A0" w:rsidRPr="007D46B8" w:rsidRDefault="008F52A0" w:rsidP="008F52A0">
      <w:pPr>
        <w:pStyle w:val="PlainText"/>
        <w:ind w:left="1440" w:hanging="720"/>
        <w:rPr>
          <w:lang w:val="en-GB"/>
        </w:rPr>
      </w:pPr>
      <w:r w:rsidRPr="007D46B8">
        <w:rPr>
          <w:lang w:val="en-GB"/>
        </w:rPr>
        <w:t>Lif</w:t>
      </w:r>
      <w:r>
        <w:rPr>
          <w:lang w:val="en-GB"/>
        </w:rPr>
        <w:t>t your eyes on high and see</w:t>
      </w:r>
      <w:r w:rsidRPr="007D46B8">
        <w:rPr>
          <w:lang w:val="en-GB"/>
        </w:rPr>
        <w:t xml:space="preserve"> – </w:t>
      </w:r>
    </w:p>
    <w:p w14:paraId="59B92FFB" w14:textId="77777777" w:rsidR="008F52A0" w:rsidRPr="007D46B8" w:rsidRDefault="008F52A0" w:rsidP="008F52A0">
      <w:pPr>
        <w:pStyle w:val="PlainText"/>
        <w:ind w:left="1440"/>
        <w:rPr>
          <w:lang w:val="en-GB"/>
        </w:rPr>
      </w:pPr>
      <w:r w:rsidRPr="007D46B8">
        <w:rPr>
          <w:lang w:val="en-GB"/>
        </w:rPr>
        <w:t>who created these?</w:t>
      </w:r>
    </w:p>
    <w:p w14:paraId="30728C92" w14:textId="77777777" w:rsidR="008F52A0" w:rsidRPr="007D46B8" w:rsidRDefault="008F52A0" w:rsidP="008F52A0">
      <w:pPr>
        <w:pStyle w:val="PlainText"/>
        <w:ind w:left="1440" w:hanging="720"/>
        <w:rPr>
          <w:lang w:val="en-GB"/>
        </w:rPr>
      </w:pPr>
      <w:r>
        <w:rPr>
          <w:lang w:val="en-GB"/>
        </w:rPr>
        <w:t>The one who takes out their army by</w:t>
      </w:r>
      <w:r w:rsidRPr="007D46B8">
        <w:rPr>
          <w:lang w:val="en-GB"/>
        </w:rPr>
        <w:t xml:space="preserve"> number </w:t>
      </w:r>
    </w:p>
    <w:p w14:paraId="35879575" w14:textId="77777777" w:rsidR="008F52A0" w:rsidRPr="007D46B8" w:rsidRDefault="008F52A0" w:rsidP="008F52A0">
      <w:pPr>
        <w:pStyle w:val="PlainText"/>
        <w:ind w:left="1440"/>
        <w:rPr>
          <w:lang w:val="en-GB"/>
        </w:rPr>
      </w:pPr>
      <w:r>
        <w:rPr>
          <w:lang w:val="en-GB"/>
        </w:rPr>
        <w:t>call</w:t>
      </w:r>
      <w:r w:rsidRPr="007D46B8">
        <w:rPr>
          <w:lang w:val="en-GB"/>
        </w:rPr>
        <w:t xml:space="preserve">s </w:t>
      </w:r>
      <w:r>
        <w:rPr>
          <w:lang w:val="en-GB"/>
        </w:rPr>
        <w:t xml:space="preserve">to </w:t>
      </w:r>
      <w:r w:rsidRPr="007D46B8">
        <w:rPr>
          <w:lang w:val="en-GB"/>
        </w:rPr>
        <w:t>all of them by name.</w:t>
      </w:r>
    </w:p>
    <w:p w14:paraId="2D7D69DE" w14:textId="77777777" w:rsidR="008F52A0" w:rsidRPr="007D46B8" w:rsidRDefault="008F52A0" w:rsidP="008F52A0">
      <w:pPr>
        <w:pStyle w:val="PlainText"/>
        <w:ind w:left="1440" w:hanging="720"/>
        <w:rPr>
          <w:lang w:val="en-GB"/>
        </w:rPr>
      </w:pPr>
      <w:r>
        <w:rPr>
          <w:lang w:val="en-GB"/>
        </w:rPr>
        <w:t>Because of the greatness</w:t>
      </w:r>
      <w:r w:rsidRPr="007D46B8">
        <w:rPr>
          <w:lang w:val="en-GB"/>
        </w:rPr>
        <w:t xml:space="preserve"> of his power, </w:t>
      </w:r>
    </w:p>
    <w:p w14:paraId="3F53449D" w14:textId="39848391" w:rsidR="008F52A0" w:rsidRDefault="008F52A0" w:rsidP="008F52A0">
      <w:pPr>
        <w:pStyle w:val="PlainText"/>
        <w:ind w:left="1440"/>
        <w:rPr>
          <w:lang w:val="en-GB"/>
        </w:rPr>
      </w:pPr>
      <w:r>
        <w:rPr>
          <w:lang w:val="en-GB"/>
        </w:rPr>
        <w:t>and as one firm in energy</w:t>
      </w:r>
      <w:r w:rsidRPr="007D46B8">
        <w:rPr>
          <w:lang w:val="en-GB"/>
        </w:rPr>
        <w:t>, not one lags behind.</w:t>
      </w:r>
      <w:r>
        <w:rPr>
          <w:lang w:val="en-GB"/>
        </w:rPr>
        <w:t xml:space="preserve"> (40:26)</w:t>
      </w:r>
    </w:p>
    <w:p w14:paraId="2BB828D2" w14:textId="3BFCA2D8" w:rsidR="00D67779" w:rsidRDefault="00D67779" w:rsidP="00D67779">
      <w:pPr>
        <w:pStyle w:val="PlainText"/>
        <w:rPr>
          <w:lang w:val="en-GB"/>
        </w:rPr>
      </w:pPr>
    </w:p>
    <w:p w14:paraId="660014C7" w14:textId="7EF25369" w:rsidR="007E0425" w:rsidRDefault="002F4B75" w:rsidP="00D67779">
      <w:pPr>
        <w:pStyle w:val="PlainText"/>
        <w:rPr>
          <w:lang w:val="en-GB"/>
        </w:rPr>
      </w:pPr>
      <w:r>
        <w:rPr>
          <w:lang w:val="en-GB"/>
        </w:rPr>
        <w:t xml:space="preserve">It means he has the miraculous capacity to take </w:t>
      </w:r>
      <w:r w:rsidR="000C357C">
        <w:rPr>
          <w:lang w:val="en-GB"/>
        </w:rPr>
        <w:t>ast</w:t>
      </w:r>
      <w:r w:rsidR="00C94984">
        <w:rPr>
          <w:lang w:val="en-GB"/>
        </w:rPr>
        <w:t>o</w:t>
      </w:r>
      <w:r w:rsidR="000C357C">
        <w:rPr>
          <w:lang w:val="en-GB"/>
        </w:rPr>
        <w:t>nishing creative action now</w:t>
      </w:r>
      <w:r w:rsidR="00C94984">
        <w:rPr>
          <w:lang w:val="en-GB"/>
        </w:rPr>
        <w:t xml:space="preserve">, as he </w:t>
      </w:r>
      <w:r w:rsidR="009709DA">
        <w:rPr>
          <w:lang w:val="en-GB"/>
        </w:rPr>
        <w:t xml:space="preserve">is </w:t>
      </w:r>
      <w:r w:rsidR="009469E3">
        <w:rPr>
          <w:lang w:val="en-GB"/>
        </w:rPr>
        <w:t>doing</w:t>
      </w:r>
      <w:r w:rsidR="00C94984">
        <w:rPr>
          <w:lang w:val="en-GB"/>
        </w:rPr>
        <w:t xml:space="preserve"> in Cyrus</w:t>
      </w:r>
      <w:r w:rsidR="000C357C">
        <w:rPr>
          <w:lang w:val="en-GB"/>
        </w:rPr>
        <w:t>:</w:t>
      </w:r>
    </w:p>
    <w:p w14:paraId="0AA137D9" w14:textId="65E831E2" w:rsidR="000C357C" w:rsidRDefault="000C357C" w:rsidP="00D67779">
      <w:pPr>
        <w:pStyle w:val="PlainText"/>
        <w:rPr>
          <w:lang w:val="en-GB"/>
        </w:rPr>
      </w:pPr>
    </w:p>
    <w:p w14:paraId="663842A9" w14:textId="7AC61C75" w:rsidR="00466EFD" w:rsidRPr="007D46B8" w:rsidRDefault="00466EFD" w:rsidP="00466EFD">
      <w:pPr>
        <w:pStyle w:val="PlainText"/>
        <w:ind w:left="1440" w:hanging="720"/>
        <w:rPr>
          <w:lang w:val="en-GB"/>
        </w:rPr>
      </w:pPr>
      <w:r w:rsidRPr="007D46B8">
        <w:rPr>
          <w:lang w:val="en-GB"/>
        </w:rPr>
        <w:t xml:space="preserve">I’m the one who made the earth </w:t>
      </w:r>
    </w:p>
    <w:p w14:paraId="176248A8" w14:textId="77777777" w:rsidR="00466EFD" w:rsidRPr="007D46B8" w:rsidRDefault="00466EFD" w:rsidP="00466EFD">
      <w:pPr>
        <w:pStyle w:val="PlainText"/>
        <w:ind w:left="1440"/>
        <w:rPr>
          <w:lang w:val="en-GB"/>
        </w:rPr>
      </w:pPr>
      <w:r w:rsidRPr="007D46B8">
        <w:rPr>
          <w:lang w:val="en-GB"/>
        </w:rPr>
        <w:t>and created humanity upon it.</w:t>
      </w:r>
    </w:p>
    <w:p w14:paraId="308A00CA" w14:textId="77777777" w:rsidR="00466EFD" w:rsidRPr="007D46B8" w:rsidRDefault="00466EFD" w:rsidP="00466EFD">
      <w:pPr>
        <w:pStyle w:val="PlainText"/>
        <w:ind w:left="1440" w:hanging="720"/>
        <w:rPr>
          <w:lang w:val="en-GB"/>
        </w:rPr>
      </w:pPr>
      <w:r w:rsidRPr="007D46B8">
        <w:rPr>
          <w:lang w:val="en-GB"/>
        </w:rPr>
        <w:t xml:space="preserve">I – my hands stretched out the heavens, </w:t>
      </w:r>
    </w:p>
    <w:p w14:paraId="394D2238" w14:textId="77777777" w:rsidR="00466EFD" w:rsidRPr="007D46B8" w:rsidRDefault="00466EFD" w:rsidP="00466EFD">
      <w:pPr>
        <w:pStyle w:val="PlainText"/>
        <w:ind w:left="1440"/>
        <w:rPr>
          <w:lang w:val="en-GB"/>
        </w:rPr>
      </w:pPr>
      <w:r w:rsidRPr="007D46B8">
        <w:rPr>
          <w:lang w:val="en-GB"/>
        </w:rPr>
        <w:t xml:space="preserve">I </w:t>
      </w:r>
      <w:r>
        <w:rPr>
          <w:lang w:val="en-GB"/>
        </w:rPr>
        <w:t>order</w:t>
      </w:r>
      <w:r w:rsidRPr="007D46B8">
        <w:rPr>
          <w:lang w:val="en-GB"/>
        </w:rPr>
        <w:t>ed their entire army.</w:t>
      </w:r>
    </w:p>
    <w:p w14:paraId="5F269A34" w14:textId="09E3BE41" w:rsidR="00466EFD" w:rsidRPr="007D46B8" w:rsidRDefault="00466EFD" w:rsidP="00466EFD">
      <w:pPr>
        <w:pStyle w:val="PlainText"/>
        <w:ind w:left="1440" w:hanging="720"/>
        <w:rPr>
          <w:lang w:val="en-GB"/>
        </w:rPr>
      </w:pPr>
      <w:r w:rsidRPr="007D46B8">
        <w:rPr>
          <w:lang w:val="en-GB"/>
        </w:rPr>
        <w:t xml:space="preserve">I’m the one who aroused him in faithfulness </w:t>
      </w:r>
    </w:p>
    <w:p w14:paraId="66F6B141" w14:textId="77777777" w:rsidR="00466EFD" w:rsidRPr="007D46B8" w:rsidRDefault="00466EFD" w:rsidP="00466EFD">
      <w:pPr>
        <w:pStyle w:val="PlainText"/>
        <w:ind w:left="1440"/>
        <w:rPr>
          <w:lang w:val="en-GB"/>
        </w:rPr>
      </w:pPr>
      <w:r w:rsidRPr="007D46B8">
        <w:rPr>
          <w:lang w:val="en-GB"/>
        </w:rPr>
        <w:t>and level all his ways.</w:t>
      </w:r>
    </w:p>
    <w:p w14:paraId="20FAE7D4" w14:textId="77777777" w:rsidR="00466EFD" w:rsidRPr="007D46B8" w:rsidRDefault="00466EFD" w:rsidP="00466EFD">
      <w:pPr>
        <w:pStyle w:val="PlainText"/>
        <w:ind w:left="1440" w:hanging="720"/>
        <w:rPr>
          <w:lang w:val="en-GB"/>
        </w:rPr>
      </w:pPr>
      <w:r>
        <w:rPr>
          <w:lang w:val="en-GB"/>
        </w:rPr>
        <w:t>He’</w:t>
      </w:r>
      <w:r w:rsidRPr="007D46B8">
        <w:rPr>
          <w:lang w:val="en-GB"/>
        </w:rPr>
        <w:t xml:space="preserve">s the one who will build up my town </w:t>
      </w:r>
    </w:p>
    <w:p w14:paraId="549C61FE" w14:textId="77777777" w:rsidR="00466EFD" w:rsidRPr="007D46B8" w:rsidRDefault="00466EFD" w:rsidP="00466EFD">
      <w:pPr>
        <w:pStyle w:val="PlainText"/>
        <w:ind w:left="1440"/>
        <w:rPr>
          <w:lang w:val="en-GB"/>
        </w:rPr>
      </w:pPr>
      <w:r w:rsidRPr="007D46B8">
        <w:rPr>
          <w:lang w:val="en-GB"/>
        </w:rPr>
        <w:t>and send off my exiles,</w:t>
      </w:r>
    </w:p>
    <w:p w14:paraId="0E682D09" w14:textId="03208F6C" w:rsidR="00466EFD" w:rsidRPr="007D46B8" w:rsidRDefault="00466EFD" w:rsidP="00466EFD">
      <w:pPr>
        <w:pStyle w:val="PlainText"/>
        <w:ind w:left="1440" w:hanging="720"/>
        <w:rPr>
          <w:lang w:val="en-GB"/>
        </w:rPr>
      </w:pPr>
      <w:r>
        <w:rPr>
          <w:lang w:val="en-GB"/>
        </w:rPr>
        <w:t>N</w:t>
      </w:r>
      <w:r w:rsidRPr="007D46B8">
        <w:rPr>
          <w:lang w:val="en-GB"/>
        </w:rPr>
        <w:t xml:space="preserve">ot for payment, not for a bribe, </w:t>
      </w:r>
    </w:p>
    <w:p w14:paraId="4D946AFD" w14:textId="77777777" w:rsidR="00466EFD" w:rsidRPr="007D46B8" w:rsidRDefault="00466EFD" w:rsidP="00466EFD">
      <w:pPr>
        <w:pStyle w:val="PlainText"/>
        <w:ind w:left="1440"/>
        <w:rPr>
          <w:lang w:val="en-GB"/>
        </w:rPr>
      </w:pPr>
      <w:r w:rsidRPr="007D46B8">
        <w:rPr>
          <w:lang w:val="en-GB"/>
        </w:rPr>
        <w:t>Yahweh Armies has said.</w:t>
      </w:r>
    </w:p>
    <w:p w14:paraId="7F98806E" w14:textId="2F2DCB44" w:rsidR="00B863C3" w:rsidRDefault="00B863C3" w:rsidP="00B863C3">
      <w:pPr>
        <w:pStyle w:val="Heading2"/>
        <w:ind w:left="720"/>
        <w:rPr>
          <w:shd w:val="clear" w:color="auto" w:fill="FFFFFF"/>
        </w:rPr>
      </w:pPr>
      <w:r>
        <w:rPr>
          <w:shd w:val="clear" w:color="auto" w:fill="FFFFFF"/>
        </w:rPr>
        <w:t xml:space="preserve">Yahweh </w:t>
      </w:r>
      <w:r w:rsidR="00256E57">
        <w:rPr>
          <w:shd w:val="clear" w:color="auto" w:fill="FFFFFF"/>
        </w:rPr>
        <w:t>Enlivened</w:t>
      </w:r>
    </w:p>
    <w:p w14:paraId="1883EC22" w14:textId="041C73B2" w:rsidR="00B863C3" w:rsidRPr="00593289" w:rsidRDefault="00B863C3" w:rsidP="00B863C3">
      <w:pPr>
        <w:rPr>
          <w:lang w:val="en-GB"/>
        </w:rPr>
      </w:pPr>
      <w:r>
        <w:rPr>
          <w:lang w:val="en-GB"/>
        </w:rPr>
        <w:t xml:space="preserve">Arguably, creation is as </w:t>
      </w:r>
      <w:r w:rsidR="00580073">
        <w:rPr>
          <w:lang w:val="en-GB"/>
        </w:rPr>
        <w:t>awe-inspiring</w:t>
      </w:r>
      <w:r>
        <w:rPr>
          <w:lang w:val="en-GB"/>
        </w:rPr>
        <w:t xml:space="preserve"> as it gets. The miraculous nature of the original creation provides a model for the action Yahweh intends.</w:t>
      </w:r>
    </w:p>
    <w:p w14:paraId="180684AF" w14:textId="77777777" w:rsidR="00B863C3" w:rsidRDefault="00B863C3" w:rsidP="00B863C3">
      <w:pPr>
        <w:pStyle w:val="PlainText"/>
        <w:ind w:left="1440" w:hanging="720"/>
        <w:rPr>
          <w:rFonts w:eastAsia="MS Mincho"/>
          <w:vertAlign w:val="superscript"/>
          <w:lang w:val="en-GB"/>
        </w:rPr>
      </w:pPr>
    </w:p>
    <w:p w14:paraId="4D1CE71E" w14:textId="77777777" w:rsidR="00B863C3" w:rsidRPr="007D46B8" w:rsidRDefault="00B863C3" w:rsidP="00B863C3">
      <w:pPr>
        <w:pStyle w:val="PlainText"/>
        <w:ind w:left="1440" w:hanging="720"/>
        <w:rPr>
          <w:rFonts w:eastAsia="MS Mincho"/>
          <w:lang w:val="en-GB"/>
        </w:rPr>
      </w:pPr>
      <w:r w:rsidRPr="007D46B8">
        <w:rPr>
          <w:rFonts w:eastAsia="MS Mincho"/>
          <w:lang w:val="en-GB"/>
        </w:rPr>
        <w:t xml:space="preserve">Because here I am, creating </w:t>
      </w:r>
    </w:p>
    <w:p w14:paraId="68DB56EB" w14:textId="77777777" w:rsidR="00B863C3" w:rsidRPr="007D46B8" w:rsidRDefault="00B863C3" w:rsidP="00B863C3">
      <w:pPr>
        <w:pStyle w:val="PlainText"/>
        <w:ind w:left="1440"/>
        <w:rPr>
          <w:rFonts w:eastAsia="MS Mincho"/>
          <w:lang w:val="en-GB"/>
        </w:rPr>
      </w:pPr>
      <w:r w:rsidRPr="007D46B8">
        <w:rPr>
          <w:rFonts w:eastAsia="MS Mincho"/>
          <w:lang w:val="en-GB"/>
        </w:rPr>
        <w:t>new heavens and a new earth.</w:t>
      </w:r>
    </w:p>
    <w:p w14:paraId="41A25A3A" w14:textId="77777777" w:rsidR="00B863C3" w:rsidRPr="007D46B8" w:rsidRDefault="00B863C3" w:rsidP="00B863C3">
      <w:pPr>
        <w:pStyle w:val="PlainText"/>
        <w:ind w:left="1440" w:hanging="720"/>
        <w:rPr>
          <w:rFonts w:eastAsia="MS Mincho"/>
          <w:lang w:val="en-GB"/>
        </w:rPr>
      </w:pPr>
      <w:r>
        <w:rPr>
          <w:rFonts w:eastAsia="MS Mincho"/>
          <w:lang w:val="en-GB"/>
        </w:rPr>
        <w:t>The earlier ones won’</w:t>
      </w:r>
      <w:r w:rsidRPr="007D46B8">
        <w:rPr>
          <w:rFonts w:eastAsia="MS Mincho"/>
          <w:lang w:val="en-GB"/>
        </w:rPr>
        <w:t xml:space="preserve">t be recollected; </w:t>
      </w:r>
    </w:p>
    <w:p w14:paraId="0C6C2948" w14:textId="77777777" w:rsidR="00B863C3" w:rsidRPr="007D46B8" w:rsidRDefault="00B863C3" w:rsidP="00B863C3">
      <w:pPr>
        <w:pStyle w:val="PlainText"/>
        <w:ind w:left="1440"/>
        <w:rPr>
          <w:rFonts w:eastAsia="MS Mincho"/>
          <w:lang w:val="en-GB"/>
        </w:rPr>
      </w:pPr>
      <w:r>
        <w:rPr>
          <w:rFonts w:eastAsia="MS Mincho"/>
          <w:lang w:val="en-GB"/>
        </w:rPr>
        <w:t>they won’</w:t>
      </w:r>
      <w:r w:rsidRPr="007D46B8">
        <w:rPr>
          <w:rFonts w:eastAsia="MS Mincho"/>
          <w:lang w:val="en-GB"/>
        </w:rPr>
        <w:t>t come into mind.</w:t>
      </w:r>
    </w:p>
    <w:p w14:paraId="2C786A34" w14:textId="77777777" w:rsidR="00B863C3" w:rsidRDefault="00B863C3" w:rsidP="00B863C3">
      <w:pPr>
        <w:pStyle w:val="PlainText"/>
        <w:ind w:left="1440" w:hanging="720"/>
        <w:rPr>
          <w:rFonts w:eastAsia="MS Mincho"/>
          <w:lang w:val="en-GB"/>
        </w:rPr>
      </w:pPr>
      <w:r w:rsidRPr="007D46B8">
        <w:rPr>
          <w:rFonts w:eastAsia="MS Mincho"/>
          <w:lang w:val="en-GB"/>
        </w:rPr>
        <w:t xml:space="preserve">Rather, be glad </w:t>
      </w:r>
      <w:r>
        <w:rPr>
          <w:rFonts w:eastAsia="MS Mincho"/>
          <w:lang w:val="en-GB"/>
        </w:rPr>
        <w:t>and celebrate</w:t>
      </w:r>
      <w:r w:rsidRPr="007D46B8">
        <w:rPr>
          <w:rFonts w:eastAsia="MS Mincho"/>
          <w:lang w:val="en-GB"/>
        </w:rPr>
        <w:t xml:space="preserve"> </w:t>
      </w:r>
      <w:r>
        <w:rPr>
          <w:rFonts w:eastAsia="MS Mincho"/>
          <w:lang w:val="en-GB"/>
        </w:rPr>
        <w:t>permanently</w:t>
      </w:r>
      <w:r w:rsidRPr="007D46B8">
        <w:rPr>
          <w:rFonts w:eastAsia="MS Mincho"/>
          <w:lang w:val="en-GB"/>
        </w:rPr>
        <w:t xml:space="preserve"> </w:t>
      </w:r>
    </w:p>
    <w:p w14:paraId="228F0577" w14:textId="77777777" w:rsidR="00B863C3" w:rsidRDefault="00B863C3" w:rsidP="00B863C3">
      <w:pPr>
        <w:pStyle w:val="PlainText"/>
        <w:ind w:left="1440"/>
        <w:rPr>
          <w:rFonts w:eastAsia="MS Mincho"/>
          <w:lang w:val="en-GB"/>
        </w:rPr>
      </w:pPr>
      <w:r w:rsidRPr="007D46B8">
        <w:rPr>
          <w:rFonts w:eastAsia="MS Mincho"/>
          <w:lang w:val="en-GB"/>
        </w:rPr>
        <w:t>what I am creating.</w:t>
      </w:r>
      <w:r>
        <w:rPr>
          <w:rFonts w:eastAsia="MS Mincho"/>
          <w:lang w:val="en-GB"/>
        </w:rPr>
        <w:t xml:space="preserve"> (65:17 – 18)</w:t>
      </w:r>
    </w:p>
    <w:p w14:paraId="63D15F06" w14:textId="77777777" w:rsidR="00B863C3" w:rsidRDefault="00B863C3" w:rsidP="00B863C3">
      <w:pPr>
        <w:pStyle w:val="PlainText"/>
        <w:ind w:left="1440"/>
        <w:rPr>
          <w:rFonts w:eastAsia="MS Mincho"/>
          <w:lang w:val="en-GB"/>
        </w:rPr>
      </w:pPr>
    </w:p>
    <w:p w14:paraId="72375D3E" w14:textId="4A732DCC" w:rsidR="00B863C3" w:rsidRDefault="00B863C3" w:rsidP="00B863C3">
      <w:pPr>
        <w:rPr>
          <w:lang w:val="en-GB"/>
        </w:rPr>
      </w:pPr>
      <w:r>
        <w:rPr>
          <w:lang w:val="en-GB"/>
        </w:rPr>
        <w:t xml:space="preserve">In isolation from the lines on either side, the talk of creating new heavens and a new earth would suggest—well, the creating of new heavens and a new earth. But for chapter after chapter, the Isaiah scroll has been talking about the renewal of Judah and Jerusalem, and the </w:t>
      </w:r>
      <w:r w:rsidR="00F31D63">
        <w:rPr>
          <w:lang w:val="en-GB"/>
        </w:rPr>
        <w:t>“</w:t>
      </w:r>
      <w:r>
        <w:rPr>
          <w:lang w:val="en-GB"/>
        </w:rPr>
        <w:t>because</w:t>
      </w:r>
      <w:r w:rsidR="00F31D63">
        <w:rPr>
          <w:lang w:val="en-GB"/>
        </w:rPr>
        <w:t>”</w:t>
      </w:r>
      <w:r>
        <w:rPr>
          <w:lang w:val="en-GB"/>
        </w:rPr>
        <w:t xml:space="preserve"> would be especially mystifying </w:t>
      </w:r>
      <w:r w:rsidR="00304D29">
        <w:rPr>
          <w:lang w:val="en-GB"/>
        </w:rPr>
        <w:t>if</w:t>
      </w:r>
      <w:r>
        <w:rPr>
          <w:lang w:val="en-GB"/>
        </w:rPr>
        <w:t xml:space="preserve"> Yahweh here promises a</w:t>
      </w:r>
      <w:r w:rsidR="009E5528">
        <w:rPr>
          <w:lang w:val="en-GB"/>
        </w:rPr>
        <w:t xml:space="preserve"> </w:t>
      </w:r>
      <w:r>
        <w:rPr>
          <w:lang w:val="en-GB"/>
        </w:rPr>
        <w:t>n</w:t>
      </w:r>
      <w:r w:rsidR="009E5528">
        <w:rPr>
          <w:lang w:val="en-GB"/>
        </w:rPr>
        <w:t>ew</w:t>
      </w:r>
      <w:r>
        <w:rPr>
          <w:lang w:val="en-GB"/>
        </w:rPr>
        <w:t xml:space="preserve"> </w:t>
      </w:r>
      <w:r w:rsidR="00D82B81">
        <w:rPr>
          <w:lang w:val="en-GB"/>
        </w:rPr>
        <w:t>whole</w:t>
      </w:r>
      <w:r w:rsidR="00847EFE">
        <w:rPr>
          <w:lang w:val="en-GB"/>
        </w:rPr>
        <w:t xml:space="preserve"> cosmos</w:t>
      </w:r>
      <w:r w:rsidR="007016C0">
        <w:rPr>
          <w:lang w:val="en-GB"/>
        </w:rPr>
        <w:t xml:space="preserve"> instead of</w:t>
      </w:r>
      <w:r>
        <w:rPr>
          <w:lang w:val="en-GB"/>
        </w:rPr>
        <w:t xml:space="preserve"> renewing Judah and Jerusalem. But Yahweh goes on:</w:t>
      </w:r>
    </w:p>
    <w:p w14:paraId="5100FB39" w14:textId="77777777" w:rsidR="00B863C3" w:rsidRPr="007D46B8" w:rsidRDefault="00B863C3" w:rsidP="00B863C3">
      <w:pPr>
        <w:pStyle w:val="PlainText"/>
        <w:ind w:left="1440"/>
        <w:rPr>
          <w:rFonts w:eastAsia="MS Mincho"/>
          <w:lang w:val="en-GB"/>
        </w:rPr>
      </w:pPr>
    </w:p>
    <w:p w14:paraId="2DB2A288" w14:textId="77777777" w:rsidR="00B863C3" w:rsidRPr="007D46B8" w:rsidRDefault="00B863C3" w:rsidP="00B863C3">
      <w:pPr>
        <w:pStyle w:val="PlainText"/>
        <w:ind w:left="1440" w:hanging="720"/>
        <w:rPr>
          <w:rFonts w:eastAsia="MS Mincho"/>
          <w:lang w:val="en-GB"/>
        </w:rPr>
      </w:pPr>
      <w:r w:rsidRPr="007D46B8">
        <w:rPr>
          <w:rFonts w:eastAsia="MS Mincho"/>
          <w:lang w:val="en-GB"/>
        </w:rPr>
        <w:t>Because here I</w:t>
      </w:r>
      <w:r>
        <w:rPr>
          <w:rFonts w:eastAsia="MS Mincho"/>
          <w:lang w:val="en-GB"/>
        </w:rPr>
        <w:t xml:space="preserve"> am, creating Jerusalem as reason for celebration</w:t>
      </w:r>
      <w:r w:rsidRPr="007D46B8">
        <w:rPr>
          <w:rFonts w:eastAsia="MS Mincho"/>
          <w:lang w:val="en-GB"/>
        </w:rPr>
        <w:t xml:space="preserve"> </w:t>
      </w:r>
    </w:p>
    <w:p w14:paraId="391219AB" w14:textId="77777777" w:rsidR="00B863C3" w:rsidRPr="007D46B8" w:rsidRDefault="00B863C3" w:rsidP="00B863C3">
      <w:pPr>
        <w:pStyle w:val="PlainText"/>
        <w:ind w:left="1440"/>
        <w:rPr>
          <w:rFonts w:eastAsia="MS Mincho"/>
          <w:lang w:val="en-GB"/>
        </w:rPr>
      </w:pPr>
      <w:r>
        <w:rPr>
          <w:rFonts w:eastAsia="MS Mincho"/>
          <w:lang w:val="en-GB"/>
        </w:rPr>
        <w:t>and its people as reason for gladness</w:t>
      </w:r>
      <w:r w:rsidRPr="007D46B8">
        <w:rPr>
          <w:rFonts w:eastAsia="MS Mincho"/>
          <w:lang w:val="en-GB"/>
        </w:rPr>
        <w:t>.</w:t>
      </w:r>
    </w:p>
    <w:p w14:paraId="066F7BEF" w14:textId="77777777" w:rsidR="00B863C3" w:rsidRPr="007D46B8" w:rsidRDefault="00B863C3" w:rsidP="00B863C3">
      <w:pPr>
        <w:pStyle w:val="PlainText"/>
        <w:ind w:left="1440" w:hanging="720"/>
        <w:rPr>
          <w:rFonts w:eastAsia="MS Mincho"/>
          <w:lang w:val="en-GB"/>
        </w:rPr>
      </w:pPr>
      <w:r>
        <w:rPr>
          <w:rFonts w:eastAsia="MS Mincho"/>
          <w:lang w:val="en-GB"/>
        </w:rPr>
        <w:t>I will celebrate</w:t>
      </w:r>
      <w:r w:rsidRPr="007D46B8">
        <w:rPr>
          <w:rFonts w:eastAsia="MS Mincho"/>
          <w:lang w:val="en-GB"/>
        </w:rPr>
        <w:t xml:space="preserve"> Jerusalem </w:t>
      </w:r>
    </w:p>
    <w:p w14:paraId="7DF225E2" w14:textId="77777777" w:rsidR="00B863C3" w:rsidRDefault="00B863C3" w:rsidP="00B863C3">
      <w:pPr>
        <w:pStyle w:val="PlainText"/>
        <w:ind w:left="1440"/>
        <w:rPr>
          <w:rFonts w:eastAsia="MS Mincho"/>
          <w:lang w:val="en-GB"/>
        </w:rPr>
      </w:pPr>
      <w:r w:rsidRPr="007D46B8">
        <w:rPr>
          <w:rFonts w:eastAsia="MS Mincho"/>
          <w:lang w:val="en-GB"/>
        </w:rPr>
        <w:t>and be glad in my people.</w:t>
      </w:r>
      <w:r>
        <w:rPr>
          <w:rFonts w:eastAsia="MS Mincho"/>
          <w:lang w:val="en-GB"/>
        </w:rPr>
        <w:t xml:space="preserve"> (65:18 – 19)</w:t>
      </w:r>
    </w:p>
    <w:p w14:paraId="4DA459CB" w14:textId="77777777" w:rsidR="00B863C3" w:rsidRDefault="00B863C3" w:rsidP="00B863C3">
      <w:pPr>
        <w:pStyle w:val="PlainText"/>
        <w:ind w:left="1440"/>
        <w:rPr>
          <w:rFonts w:eastAsia="MS Mincho"/>
          <w:lang w:val="en-GB"/>
        </w:rPr>
      </w:pPr>
    </w:p>
    <w:p w14:paraId="3515A2FA" w14:textId="4DBED8A5" w:rsidR="00B863C3" w:rsidRDefault="00B863C3" w:rsidP="00B863C3">
      <w:pPr>
        <w:pStyle w:val="PlainText"/>
        <w:rPr>
          <w:rFonts w:eastAsia="MS Mincho"/>
          <w:lang w:val="en-GB"/>
        </w:rPr>
      </w:pPr>
      <w:r>
        <w:rPr>
          <w:rFonts w:eastAsia="MS Mincho"/>
          <w:lang w:val="en-GB"/>
        </w:rPr>
        <w:t xml:space="preserve">In other words, Yahweh is bringing about such a transformation in Jerusalem that it will amount to an act of new creation there. In effect it will be a restoring of life as one might have imagined it in Eden if </w:t>
      </w:r>
      <w:r>
        <w:rPr>
          <w:rFonts w:eastAsia="MS Mincho"/>
          <w:lang w:val="en-GB"/>
        </w:rPr>
        <w:lastRenderedPageBreak/>
        <w:t>humanity had not declined to follow Yahweh’s bidding.</w:t>
      </w:r>
      <w:r w:rsidR="005C4C15">
        <w:rPr>
          <w:rFonts w:eastAsia="MS Mincho"/>
          <w:lang w:val="en-GB"/>
        </w:rPr>
        <w:t xml:space="preserve"> </w:t>
      </w:r>
      <w:r w:rsidR="00171D14">
        <w:rPr>
          <w:rFonts w:eastAsia="MS Mincho"/>
          <w:lang w:val="en-GB"/>
        </w:rPr>
        <w:t>People will no longer think wistfully about how things would have been back at the beginning.</w:t>
      </w:r>
    </w:p>
    <w:p w14:paraId="1A1A2FAF" w14:textId="77777777" w:rsidR="00B863C3" w:rsidRPr="007D46B8" w:rsidRDefault="00B863C3" w:rsidP="00B863C3">
      <w:pPr>
        <w:pStyle w:val="PlainText"/>
        <w:ind w:left="1440"/>
        <w:rPr>
          <w:rFonts w:eastAsia="MS Mincho"/>
          <w:lang w:val="en-GB"/>
        </w:rPr>
      </w:pPr>
    </w:p>
    <w:p w14:paraId="79A3FE66" w14:textId="77777777" w:rsidR="00B863C3" w:rsidRPr="007D46B8" w:rsidRDefault="00B863C3" w:rsidP="00B863C3">
      <w:pPr>
        <w:pStyle w:val="PlainText"/>
        <w:ind w:left="1440" w:hanging="720"/>
        <w:rPr>
          <w:rFonts w:eastAsia="MS Mincho"/>
          <w:lang w:val="en-GB"/>
        </w:rPr>
      </w:pPr>
      <w:r w:rsidRPr="007D46B8">
        <w:rPr>
          <w:rFonts w:eastAsia="MS Mincho"/>
          <w:lang w:val="en-GB"/>
        </w:rPr>
        <w:t xml:space="preserve">There will not make itself heard in it any more </w:t>
      </w:r>
    </w:p>
    <w:p w14:paraId="2363873E" w14:textId="77777777" w:rsidR="00B863C3" w:rsidRPr="007D46B8" w:rsidRDefault="00B863C3" w:rsidP="00B863C3">
      <w:pPr>
        <w:pStyle w:val="PlainText"/>
        <w:ind w:left="1440"/>
        <w:rPr>
          <w:rFonts w:eastAsia="MS Mincho"/>
          <w:lang w:val="en-GB"/>
        </w:rPr>
      </w:pPr>
      <w:r w:rsidRPr="007D46B8">
        <w:rPr>
          <w:rFonts w:eastAsia="MS Mincho"/>
          <w:lang w:val="en-GB"/>
        </w:rPr>
        <w:t>the sound of weeping or the sound of a cry.</w:t>
      </w:r>
    </w:p>
    <w:p w14:paraId="3C48167D" w14:textId="4CD44938" w:rsidR="00B863C3" w:rsidRPr="007D46B8" w:rsidRDefault="00B863C3" w:rsidP="00B863C3">
      <w:pPr>
        <w:pStyle w:val="PlainText"/>
        <w:ind w:left="1440" w:hanging="720"/>
        <w:rPr>
          <w:rFonts w:eastAsia="MS Mincho"/>
          <w:lang w:val="en-GB"/>
        </w:rPr>
      </w:pPr>
      <w:r w:rsidRPr="007D46B8">
        <w:rPr>
          <w:rFonts w:eastAsia="MS Mincho"/>
          <w:lang w:val="en-GB"/>
        </w:rPr>
        <w:t xml:space="preserve">There will no longer be from there any more </w:t>
      </w:r>
    </w:p>
    <w:p w14:paraId="34937F65" w14:textId="77777777" w:rsidR="00B863C3" w:rsidRPr="007D46B8" w:rsidRDefault="00B863C3" w:rsidP="00B863C3">
      <w:pPr>
        <w:pStyle w:val="PlainText"/>
        <w:ind w:left="1440"/>
        <w:rPr>
          <w:rFonts w:eastAsia="MS Mincho"/>
          <w:lang w:val="en-GB"/>
        </w:rPr>
      </w:pPr>
      <w:r w:rsidRPr="007D46B8">
        <w:rPr>
          <w:rFonts w:eastAsia="MS Mincho"/>
          <w:lang w:val="en-GB"/>
        </w:rPr>
        <w:t xml:space="preserve">a baby of [few] days </w:t>
      </w:r>
    </w:p>
    <w:p w14:paraId="198B1232" w14:textId="77777777" w:rsidR="00B863C3" w:rsidRPr="007D46B8" w:rsidRDefault="00B863C3" w:rsidP="00B863C3">
      <w:pPr>
        <w:pStyle w:val="PlainText"/>
        <w:ind w:left="720" w:firstLine="720"/>
        <w:rPr>
          <w:rFonts w:eastAsia="MS Mincho"/>
          <w:lang w:val="en-GB"/>
        </w:rPr>
      </w:pPr>
      <w:r w:rsidRPr="007D46B8">
        <w:rPr>
          <w:rFonts w:eastAsia="MS Mincho"/>
          <w:lang w:val="en-GB"/>
        </w:rPr>
        <w:t>or a</w:t>
      </w:r>
      <w:r>
        <w:rPr>
          <w:rFonts w:eastAsia="MS Mincho"/>
          <w:lang w:val="en-GB"/>
        </w:rPr>
        <w:t>n old person who doesn’t fulfil</w:t>
      </w:r>
      <w:r w:rsidRPr="007D46B8">
        <w:rPr>
          <w:rFonts w:eastAsia="MS Mincho"/>
          <w:lang w:val="en-GB"/>
        </w:rPr>
        <w:t xml:space="preserve"> his days.</w:t>
      </w:r>
    </w:p>
    <w:p w14:paraId="0745CD1A" w14:textId="77777777" w:rsidR="00B863C3" w:rsidRPr="007D46B8" w:rsidRDefault="00B863C3" w:rsidP="00B863C3">
      <w:pPr>
        <w:pStyle w:val="PlainText"/>
        <w:ind w:left="1440" w:hanging="720"/>
        <w:rPr>
          <w:rFonts w:eastAsia="MS Mincho"/>
          <w:lang w:val="en-GB"/>
        </w:rPr>
      </w:pPr>
      <w:r w:rsidRPr="007D46B8">
        <w:rPr>
          <w:rFonts w:eastAsia="MS Mincho"/>
          <w:lang w:val="en-GB"/>
        </w:rPr>
        <w:t xml:space="preserve">Because the youth will die as a person of a hundred years, </w:t>
      </w:r>
    </w:p>
    <w:p w14:paraId="1BDA161F" w14:textId="5CDAF0E8" w:rsidR="00B863C3" w:rsidRDefault="00B863C3" w:rsidP="00B863C3">
      <w:pPr>
        <w:pStyle w:val="PlainText"/>
        <w:ind w:left="1440"/>
        <w:rPr>
          <w:rFonts w:eastAsia="MS Mincho"/>
          <w:lang w:val="en-GB"/>
        </w:rPr>
      </w:pPr>
      <w:r>
        <w:rPr>
          <w:rFonts w:eastAsia="MS Mincho"/>
          <w:lang w:val="en-GB"/>
        </w:rPr>
        <w:t>and the wrongdoer will be slight</w:t>
      </w:r>
      <w:r w:rsidRPr="007D46B8">
        <w:rPr>
          <w:rFonts w:eastAsia="MS Mincho"/>
          <w:lang w:val="en-GB"/>
        </w:rPr>
        <w:t>ed as a person of a hundred years.</w:t>
      </w:r>
      <w:r w:rsidR="00A8436F">
        <w:rPr>
          <w:rFonts w:eastAsia="MS Mincho"/>
          <w:lang w:val="en-GB"/>
        </w:rPr>
        <w:t xml:space="preserve"> </w:t>
      </w:r>
      <w:r w:rsidR="004D11A9">
        <w:rPr>
          <w:rFonts w:eastAsia="MS Mincho"/>
          <w:lang w:val="en-GB"/>
        </w:rPr>
        <w:t>(65:19 – 20)</w:t>
      </w:r>
    </w:p>
    <w:p w14:paraId="188F552B" w14:textId="77777777" w:rsidR="00B863C3" w:rsidRDefault="00B863C3" w:rsidP="00B863C3">
      <w:pPr>
        <w:pStyle w:val="PlainText"/>
        <w:rPr>
          <w:rFonts w:eastAsia="MS Mincho"/>
          <w:lang w:val="en-GB"/>
        </w:rPr>
      </w:pPr>
    </w:p>
    <w:p w14:paraId="4DC3050C" w14:textId="126453E3" w:rsidR="00B863C3" w:rsidRDefault="00D25AC2" w:rsidP="00B863C3">
      <w:pPr>
        <w:pStyle w:val="PlainText"/>
        <w:rPr>
          <w:rFonts w:eastAsia="MS Mincho"/>
          <w:lang w:val="en-GB"/>
        </w:rPr>
      </w:pPr>
      <w:r>
        <w:rPr>
          <w:rFonts w:eastAsia="MS Mincho"/>
          <w:lang w:val="en-GB"/>
        </w:rPr>
        <w:t xml:space="preserve">The prophet engages in an intriguing combination of hyperbole and understatement. It will be </w:t>
      </w:r>
      <w:r w:rsidR="00465D69">
        <w:rPr>
          <w:rFonts w:eastAsia="MS Mincho"/>
          <w:lang w:val="en-GB"/>
        </w:rPr>
        <w:t xml:space="preserve">such a new creation that people will forget the original . Oh, except that death </w:t>
      </w:r>
      <w:r w:rsidR="00852EA5">
        <w:rPr>
          <w:rFonts w:eastAsia="MS Mincho"/>
          <w:lang w:val="en-GB"/>
        </w:rPr>
        <w:t xml:space="preserve">will still be a reality, Oh, but people will live crazily long lives. </w:t>
      </w:r>
      <w:r w:rsidR="00B863C3">
        <w:rPr>
          <w:rFonts w:eastAsia="MS Mincho"/>
          <w:lang w:val="en-GB"/>
        </w:rPr>
        <w:t>Literally understood</w:t>
      </w:r>
      <w:r w:rsidR="00852EA5">
        <w:rPr>
          <w:rFonts w:eastAsia="MS Mincho"/>
          <w:lang w:val="en-GB"/>
        </w:rPr>
        <w:t>,</w:t>
      </w:r>
      <w:r w:rsidR="00B863C3">
        <w:rPr>
          <w:rFonts w:eastAsia="MS Mincho"/>
          <w:lang w:val="en-GB"/>
        </w:rPr>
        <w:t xml:space="preserve"> it </w:t>
      </w:r>
      <w:r w:rsidR="00005DC2">
        <w:rPr>
          <w:rFonts w:eastAsia="MS Mincho"/>
          <w:lang w:val="en-GB"/>
        </w:rPr>
        <w:t>will</w:t>
      </w:r>
      <w:r w:rsidR="00B863C3">
        <w:rPr>
          <w:rFonts w:eastAsia="MS Mincho"/>
          <w:lang w:val="en-GB"/>
        </w:rPr>
        <w:t xml:space="preserve"> not </w:t>
      </w:r>
      <w:r w:rsidR="00005DC2">
        <w:rPr>
          <w:rFonts w:eastAsia="MS Mincho"/>
          <w:lang w:val="en-GB"/>
        </w:rPr>
        <w:t xml:space="preserve">be </w:t>
      </w:r>
      <w:r w:rsidR="00B863C3">
        <w:rPr>
          <w:rFonts w:eastAsia="MS Mincho"/>
          <w:lang w:val="en-GB"/>
        </w:rPr>
        <w:t>quite like Eden</w:t>
      </w:r>
      <w:r w:rsidR="00005DC2">
        <w:rPr>
          <w:rFonts w:eastAsia="MS Mincho"/>
          <w:lang w:val="en-GB"/>
        </w:rPr>
        <w:t>;</w:t>
      </w:r>
      <w:r w:rsidR="00B863C3">
        <w:rPr>
          <w:rFonts w:eastAsia="MS Mincho"/>
          <w:lang w:val="en-GB"/>
        </w:rPr>
        <w:t xml:space="preserve"> the prophecy speaks more in the imagery of an enhanced version as life as people know it east of Eden. B</w:t>
      </w:r>
      <w:r w:rsidR="00E45884">
        <w:rPr>
          <w:rFonts w:eastAsia="MS Mincho"/>
          <w:lang w:val="en-GB"/>
        </w:rPr>
        <w:t>ut b</w:t>
      </w:r>
      <w:r w:rsidR="00B863C3">
        <w:rPr>
          <w:rFonts w:eastAsia="MS Mincho"/>
          <w:lang w:val="en-GB"/>
        </w:rPr>
        <w:t xml:space="preserve">abies will not die in infancy. Old people will live their lives to the full. </w:t>
      </w:r>
      <w:r w:rsidR="00E45884">
        <w:rPr>
          <w:rFonts w:eastAsia="MS Mincho"/>
          <w:lang w:val="en-GB"/>
        </w:rPr>
        <w:t>Dying</w:t>
      </w:r>
      <w:r w:rsidR="00B863C3">
        <w:rPr>
          <w:rFonts w:eastAsia="MS Mincho"/>
          <w:lang w:val="en-GB"/>
        </w:rPr>
        <w:t xml:space="preserve"> as a centenarian would be like dying when you </w:t>
      </w:r>
      <w:r w:rsidR="0051311D">
        <w:rPr>
          <w:rFonts w:eastAsia="MS Mincho"/>
          <w:lang w:val="en-GB"/>
        </w:rPr>
        <w:t>had not had chance to grow out of your teens</w:t>
      </w:r>
      <w:r w:rsidR="00B863C3">
        <w:rPr>
          <w:rFonts w:eastAsia="MS Mincho"/>
          <w:lang w:val="en-GB"/>
        </w:rPr>
        <w:t xml:space="preserve">, or </w:t>
      </w:r>
      <w:r w:rsidR="00016659">
        <w:rPr>
          <w:rFonts w:eastAsia="MS Mincho"/>
          <w:lang w:val="en-GB"/>
        </w:rPr>
        <w:t xml:space="preserve">like </w:t>
      </w:r>
      <w:r w:rsidR="00B863C3">
        <w:rPr>
          <w:rFonts w:eastAsia="MS Mincho"/>
          <w:lang w:val="en-GB"/>
        </w:rPr>
        <w:t xml:space="preserve">dying before your time </w:t>
      </w:r>
      <w:r w:rsidR="00016659">
        <w:rPr>
          <w:rFonts w:eastAsia="MS Mincho"/>
          <w:lang w:val="en-GB"/>
        </w:rPr>
        <w:t>in the way a</w:t>
      </w:r>
      <w:r w:rsidR="00B863C3">
        <w:rPr>
          <w:rFonts w:eastAsia="MS Mincho"/>
          <w:lang w:val="en-GB"/>
        </w:rPr>
        <w:t xml:space="preserve"> wrongdoer deserves. </w:t>
      </w:r>
      <w:r w:rsidR="003D6BB3">
        <w:rPr>
          <w:rFonts w:eastAsia="MS Mincho"/>
          <w:lang w:val="en-GB"/>
        </w:rPr>
        <w:t xml:space="preserve">It will be nothing like the lives that Judahites are used to. </w:t>
      </w:r>
      <w:r w:rsidR="00B863C3">
        <w:rPr>
          <w:rFonts w:eastAsia="MS Mincho"/>
          <w:lang w:val="en-GB"/>
        </w:rPr>
        <w:t>It will be like the people in Genesis 5 who live for nearly a millennium. Thus</w:t>
      </w:r>
    </w:p>
    <w:p w14:paraId="4DA58090" w14:textId="77777777" w:rsidR="00B863C3" w:rsidRPr="007D46B8" w:rsidRDefault="00B863C3" w:rsidP="00B863C3">
      <w:pPr>
        <w:pStyle w:val="PlainText"/>
        <w:ind w:left="1440"/>
        <w:rPr>
          <w:rFonts w:eastAsia="MS Mincho"/>
          <w:lang w:val="en-GB"/>
        </w:rPr>
      </w:pPr>
    </w:p>
    <w:p w14:paraId="61420108" w14:textId="77777777" w:rsidR="00B863C3" w:rsidRPr="007D46B8" w:rsidRDefault="00B863C3" w:rsidP="00B863C3">
      <w:pPr>
        <w:pStyle w:val="PlainText"/>
        <w:ind w:left="1440" w:hanging="720"/>
        <w:rPr>
          <w:rFonts w:eastAsia="MS Mincho"/>
          <w:lang w:val="en-GB"/>
        </w:rPr>
      </w:pPr>
      <w:r>
        <w:rPr>
          <w:rFonts w:eastAsia="MS Mincho"/>
          <w:lang w:val="en-GB"/>
        </w:rPr>
        <w:t>They’</w:t>
      </w:r>
      <w:r w:rsidRPr="007D46B8">
        <w:rPr>
          <w:rFonts w:eastAsia="MS Mincho"/>
          <w:lang w:val="en-GB"/>
        </w:rPr>
        <w:t xml:space="preserve">ll build houses and dwell [in them], </w:t>
      </w:r>
    </w:p>
    <w:p w14:paraId="3C2E7F40" w14:textId="77777777" w:rsidR="00B863C3" w:rsidRPr="007D46B8" w:rsidRDefault="00B863C3" w:rsidP="00B863C3">
      <w:pPr>
        <w:pStyle w:val="PlainText"/>
        <w:ind w:left="1440"/>
        <w:rPr>
          <w:rFonts w:eastAsia="MS Mincho"/>
          <w:lang w:val="en-GB"/>
        </w:rPr>
      </w:pPr>
      <w:r>
        <w:rPr>
          <w:rFonts w:eastAsia="MS Mincho"/>
          <w:lang w:val="en-GB"/>
        </w:rPr>
        <w:t>they’</w:t>
      </w:r>
      <w:r w:rsidRPr="007D46B8">
        <w:rPr>
          <w:rFonts w:eastAsia="MS Mincho"/>
          <w:lang w:val="en-GB"/>
        </w:rPr>
        <w:t>ll plant vineyards and eat their fruit.</w:t>
      </w:r>
    </w:p>
    <w:p w14:paraId="5ED490F1" w14:textId="77777777" w:rsidR="00B863C3" w:rsidRPr="007D46B8" w:rsidRDefault="00B863C3" w:rsidP="00B863C3">
      <w:pPr>
        <w:pStyle w:val="PlainText"/>
        <w:ind w:left="1440" w:hanging="720"/>
        <w:rPr>
          <w:rFonts w:eastAsia="MS Mincho"/>
          <w:lang w:val="en-GB"/>
        </w:rPr>
      </w:pPr>
      <w:r w:rsidRPr="007D46B8">
        <w:rPr>
          <w:rFonts w:eastAsia="MS Mincho"/>
          <w:lang w:val="en-GB"/>
        </w:rPr>
        <w:t xml:space="preserve">They won’t build and another dwell; </w:t>
      </w:r>
    </w:p>
    <w:p w14:paraId="1BC94D76" w14:textId="77777777" w:rsidR="00B863C3" w:rsidRPr="007D46B8" w:rsidRDefault="00B863C3" w:rsidP="00B863C3">
      <w:pPr>
        <w:pStyle w:val="PlainText"/>
        <w:ind w:left="1440"/>
        <w:rPr>
          <w:rFonts w:eastAsia="MS Mincho"/>
          <w:lang w:val="en-GB"/>
        </w:rPr>
      </w:pPr>
      <w:r w:rsidRPr="007D46B8">
        <w:rPr>
          <w:rFonts w:eastAsia="MS Mincho"/>
          <w:lang w:val="en-GB"/>
        </w:rPr>
        <w:t>they won’t plant and another eat.</w:t>
      </w:r>
    </w:p>
    <w:p w14:paraId="14AD6E87" w14:textId="77777777" w:rsidR="00B863C3" w:rsidRPr="007D46B8" w:rsidRDefault="00B863C3" w:rsidP="00B863C3">
      <w:pPr>
        <w:pStyle w:val="PlainText"/>
        <w:ind w:left="1440" w:hanging="720"/>
        <w:rPr>
          <w:rFonts w:eastAsia="MS Mincho"/>
          <w:lang w:val="en-GB"/>
        </w:rPr>
      </w:pPr>
      <w:r w:rsidRPr="007D46B8">
        <w:rPr>
          <w:rFonts w:eastAsia="MS Mincho"/>
          <w:lang w:val="en-GB"/>
        </w:rPr>
        <w:t xml:space="preserve">The days of my people will be like a tree’s days; </w:t>
      </w:r>
    </w:p>
    <w:p w14:paraId="5C75EF88" w14:textId="77777777" w:rsidR="00B863C3" w:rsidRPr="007D46B8" w:rsidRDefault="00B863C3" w:rsidP="00B863C3">
      <w:pPr>
        <w:pStyle w:val="PlainText"/>
        <w:ind w:left="1440"/>
        <w:rPr>
          <w:rFonts w:eastAsia="MS Mincho"/>
          <w:lang w:val="en-GB"/>
        </w:rPr>
      </w:pPr>
      <w:r w:rsidRPr="007D46B8">
        <w:rPr>
          <w:rFonts w:eastAsia="MS Mincho"/>
          <w:lang w:val="en-GB"/>
        </w:rPr>
        <w:t>my chosen ones will use up the work of their hands.</w:t>
      </w:r>
    </w:p>
    <w:p w14:paraId="337320FA" w14:textId="77777777" w:rsidR="00B863C3" w:rsidRPr="007D46B8" w:rsidRDefault="00B863C3" w:rsidP="00B863C3">
      <w:pPr>
        <w:pStyle w:val="PlainText"/>
        <w:tabs>
          <w:tab w:val="center" w:pos="4680"/>
        </w:tabs>
        <w:ind w:left="1440" w:hanging="720"/>
        <w:rPr>
          <w:rFonts w:eastAsia="MS Mincho"/>
          <w:lang w:val="en-GB"/>
        </w:rPr>
      </w:pPr>
      <w:r w:rsidRPr="007D46B8">
        <w:rPr>
          <w:rFonts w:eastAsia="MS Mincho"/>
          <w:lang w:val="en-GB"/>
        </w:rPr>
        <w:t xml:space="preserve">They won’t toil with empty result; </w:t>
      </w:r>
      <w:r>
        <w:rPr>
          <w:rFonts w:eastAsia="MS Mincho"/>
          <w:lang w:val="en-GB"/>
        </w:rPr>
        <w:tab/>
      </w:r>
    </w:p>
    <w:p w14:paraId="62C4F83A" w14:textId="77777777" w:rsidR="00B863C3" w:rsidRPr="007D46B8" w:rsidRDefault="00B863C3" w:rsidP="00B863C3">
      <w:pPr>
        <w:pStyle w:val="PlainText"/>
        <w:ind w:left="1440"/>
        <w:rPr>
          <w:rFonts w:eastAsia="MS Mincho"/>
          <w:lang w:val="en-GB"/>
        </w:rPr>
      </w:pPr>
      <w:r w:rsidRPr="007D46B8">
        <w:rPr>
          <w:rFonts w:eastAsia="MS Mincho"/>
          <w:lang w:val="en-GB"/>
        </w:rPr>
        <w:t>they</w:t>
      </w:r>
      <w:r>
        <w:rPr>
          <w:rFonts w:eastAsia="MS Mincho"/>
          <w:lang w:val="en-GB"/>
        </w:rPr>
        <w:t xml:space="preserve"> won’t give birth with fearful</w:t>
      </w:r>
      <w:r w:rsidRPr="007D46B8">
        <w:rPr>
          <w:rFonts w:eastAsia="MS Mincho"/>
          <w:lang w:val="en-GB"/>
        </w:rPr>
        <w:t xml:space="preserve"> outcome.</w:t>
      </w:r>
    </w:p>
    <w:p w14:paraId="3973A801" w14:textId="77777777" w:rsidR="00B863C3" w:rsidRPr="007D46B8" w:rsidRDefault="00B863C3" w:rsidP="00B863C3">
      <w:pPr>
        <w:pStyle w:val="PlainText"/>
        <w:ind w:left="1440" w:hanging="720"/>
        <w:rPr>
          <w:rFonts w:eastAsia="MS Mincho"/>
          <w:lang w:val="en-GB"/>
        </w:rPr>
      </w:pPr>
      <w:r w:rsidRPr="007D46B8">
        <w:rPr>
          <w:rFonts w:eastAsia="MS Mincho"/>
          <w:lang w:val="en-GB"/>
        </w:rPr>
        <w:t>B</w:t>
      </w:r>
      <w:r>
        <w:rPr>
          <w:rFonts w:eastAsia="MS Mincho"/>
          <w:lang w:val="en-GB"/>
        </w:rPr>
        <w:t>ecause they’</w:t>
      </w:r>
      <w:r w:rsidRPr="007D46B8">
        <w:rPr>
          <w:rFonts w:eastAsia="MS Mincho"/>
          <w:lang w:val="en-GB"/>
        </w:rPr>
        <w:t xml:space="preserve">ll be offspring blessed by Yahweh, </w:t>
      </w:r>
    </w:p>
    <w:p w14:paraId="25010D86" w14:textId="77777777" w:rsidR="00B863C3" w:rsidRDefault="00B863C3" w:rsidP="00B863C3">
      <w:pPr>
        <w:pStyle w:val="PlainText"/>
        <w:ind w:left="1440"/>
        <w:rPr>
          <w:rFonts w:eastAsia="MS Mincho"/>
          <w:lang w:val="en-GB"/>
        </w:rPr>
      </w:pPr>
      <w:r w:rsidRPr="007D46B8">
        <w:rPr>
          <w:rFonts w:eastAsia="MS Mincho"/>
          <w:lang w:val="en-GB"/>
        </w:rPr>
        <w:t>they and their descendants with them.</w:t>
      </w:r>
      <w:r>
        <w:rPr>
          <w:rFonts w:eastAsia="MS Mincho"/>
          <w:lang w:val="en-GB"/>
        </w:rPr>
        <w:t xml:space="preserve"> (65:21 – 23)</w:t>
      </w:r>
    </w:p>
    <w:p w14:paraId="34709B62" w14:textId="77777777" w:rsidR="00B863C3" w:rsidRDefault="00B863C3" w:rsidP="00B863C3">
      <w:pPr>
        <w:pStyle w:val="PlainText"/>
        <w:rPr>
          <w:rFonts w:eastAsia="MS Mincho"/>
          <w:lang w:val="en-GB"/>
        </w:rPr>
      </w:pPr>
    </w:p>
    <w:p w14:paraId="5F05BFF0" w14:textId="3994181C" w:rsidR="00B863C3" w:rsidRDefault="00B863C3" w:rsidP="00B863C3">
      <w:pPr>
        <w:pStyle w:val="PlainText"/>
        <w:rPr>
          <w:rFonts w:eastAsia="MS Mincho"/>
          <w:lang w:val="en-GB"/>
        </w:rPr>
      </w:pPr>
      <w:r>
        <w:rPr>
          <w:rFonts w:eastAsia="MS Mincho"/>
          <w:lang w:val="en-GB"/>
        </w:rPr>
        <w:t>Qohelet laments how life in the real world often means working but not living long enough to enjoy the fruits of your work (Qo</w:t>
      </w:r>
      <w:r w:rsidR="00256E57">
        <w:rPr>
          <w:rFonts w:eastAsia="MS Mincho"/>
          <w:lang w:val="en-GB"/>
        </w:rPr>
        <w:t>h</w:t>
      </w:r>
      <w:r>
        <w:rPr>
          <w:rFonts w:eastAsia="MS Mincho"/>
          <w:lang w:val="en-GB"/>
        </w:rPr>
        <w:t xml:space="preserve"> 2:21). In the new world it will not be that way.</w:t>
      </w:r>
      <w:r w:rsidR="002306FA">
        <w:rPr>
          <w:rFonts w:eastAsia="MS Mincho"/>
          <w:lang w:val="en-GB"/>
        </w:rPr>
        <w:t xml:space="preserve"> Further,</w:t>
      </w:r>
    </w:p>
    <w:p w14:paraId="7AA14302" w14:textId="77777777" w:rsidR="00B863C3" w:rsidRPr="007D46B8" w:rsidRDefault="00B863C3" w:rsidP="00B863C3">
      <w:pPr>
        <w:pStyle w:val="PlainText"/>
        <w:rPr>
          <w:rFonts w:eastAsia="MS Mincho"/>
          <w:lang w:val="en-GB"/>
        </w:rPr>
      </w:pPr>
    </w:p>
    <w:p w14:paraId="1794A85A" w14:textId="77777777" w:rsidR="00B863C3" w:rsidRPr="007D46B8" w:rsidRDefault="00B863C3" w:rsidP="00B863C3">
      <w:pPr>
        <w:pStyle w:val="PlainText"/>
        <w:ind w:left="1440" w:hanging="720"/>
        <w:rPr>
          <w:rFonts w:eastAsia="MS Mincho"/>
          <w:lang w:val="en-GB"/>
        </w:rPr>
      </w:pPr>
      <w:r w:rsidRPr="007D46B8">
        <w:rPr>
          <w:rFonts w:eastAsia="MS Mincho"/>
          <w:lang w:val="en-GB"/>
        </w:rPr>
        <w:t xml:space="preserve">Before they call, I myself will answer; </w:t>
      </w:r>
    </w:p>
    <w:p w14:paraId="3D0B4BA7" w14:textId="77777777" w:rsidR="00B863C3" w:rsidRPr="007D46B8" w:rsidRDefault="00B863C3" w:rsidP="00B863C3">
      <w:pPr>
        <w:pStyle w:val="PlainText"/>
        <w:ind w:left="1440"/>
        <w:rPr>
          <w:rFonts w:eastAsia="MS Mincho"/>
          <w:lang w:val="en-GB"/>
        </w:rPr>
      </w:pPr>
      <w:r w:rsidRPr="007D46B8">
        <w:rPr>
          <w:rFonts w:eastAsia="MS Mincho"/>
          <w:lang w:val="en-GB"/>
        </w:rPr>
        <w:t>while they’re still speaking, I myself will listen.</w:t>
      </w:r>
    </w:p>
    <w:p w14:paraId="75622007" w14:textId="77777777" w:rsidR="00B863C3" w:rsidRPr="007D46B8" w:rsidRDefault="00B863C3" w:rsidP="00B863C3">
      <w:pPr>
        <w:pStyle w:val="PlainText"/>
        <w:ind w:left="1440" w:hanging="720"/>
        <w:rPr>
          <w:lang w:val="en-GB"/>
        </w:rPr>
      </w:pPr>
      <w:r>
        <w:rPr>
          <w:lang w:val="en-GB"/>
        </w:rPr>
        <w:t>The wolf and the lamb will pastur</w:t>
      </w:r>
      <w:r w:rsidRPr="007D46B8">
        <w:rPr>
          <w:lang w:val="en-GB"/>
        </w:rPr>
        <w:t>e together,</w:t>
      </w:r>
    </w:p>
    <w:p w14:paraId="5073AEFE" w14:textId="77777777" w:rsidR="00B863C3" w:rsidRPr="007D46B8" w:rsidRDefault="00B863C3" w:rsidP="00B863C3">
      <w:pPr>
        <w:pStyle w:val="PlainText"/>
        <w:ind w:left="1440"/>
        <w:rPr>
          <w:lang w:val="en-GB"/>
        </w:rPr>
      </w:pPr>
      <w:r>
        <w:rPr>
          <w:lang w:val="en-GB"/>
        </w:rPr>
        <w:t>the lion, like cattle</w:t>
      </w:r>
      <w:r w:rsidRPr="007D46B8">
        <w:rPr>
          <w:lang w:val="en-GB"/>
        </w:rPr>
        <w:t xml:space="preserve">, will eat straw, </w:t>
      </w:r>
    </w:p>
    <w:p w14:paraId="010D2942" w14:textId="77777777" w:rsidR="00B863C3" w:rsidRPr="007D46B8" w:rsidRDefault="00B863C3" w:rsidP="00B863C3">
      <w:pPr>
        <w:pStyle w:val="PlainText"/>
        <w:ind w:left="1440"/>
        <w:rPr>
          <w:lang w:val="en-GB"/>
        </w:rPr>
      </w:pPr>
      <w:r>
        <w:rPr>
          <w:lang w:val="en-GB"/>
        </w:rPr>
        <w:t>b</w:t>
      </w:r>
      <w:r w:rsidRPr="007D46B8">
        <w:rPr>
          <w:lang w:val="en-GB"/>
        </w:rPr>
        <w:t>ut the snake – dirt will be its food.</w:t>
      </w:r>
    </w:p>
    <w:p w14:paraId="70F47A6D" w14:textId="7F67711F" w:rsidR="00B863C3" w:rsidRPr="007D46B8" w:rsidRDefault="00B863C3" w:rsidP="00B863C3">
      <w:pPr>
        <w:pStyle w:val="PlainText"/>
        <w:ind w:firstLine="720"/>
        <w:rPr>
          <w:lang w:val="en-GB"/>
        </w:rPr>
      </w:pPr>
      <w:r>
        <w:rPr>
          <w:lang w:val="en-GB"/>
        </w:rPr>
        <w:t xml:space="preserve">People won’t do </w:t>
      </w:r>
      <w:r w:rsidR="0032637A">
        <w:rPr>
          <w:lang w:val="en-GB"/>
        </w:rPr>
        <w:t>what is dire</w:t>
      </w:r>
      <w:r>
        <w:rPr>
          <w:lang w:val="en-GB"/>
        </w:rPr>
        <w:t>, they won’t devastate</w:t>
      </w:r>
      <w:r w:rsidRPr="007D46B8">
        <w:rPr>
          <w:lang w:val="en-GB"/>
        </w:rPr>
        <w:t xml:space="preserve">, </w:t>
      </w:r>
    </w:p>
    <w:p w14:paraId="6E09A34E" w14:textId="77777777" w:rsidR="00B863C3" w:rsidRPr="007D46B8" w:rsidRDefault="00B863C3" w:rsidP="00B863C3">
      <w:pPr>
        <w:pStyle w:val="PlainText"/>
        <w:ind w:left="720" w:firstLine="720"/>
        <w:rPr>
          <w:lang w:val="en-GB"/>
        </w:rPr>
      </w:pPr>
      <w:r w:rsidRPr="007D46B8">
        <w:rPr>
          <w:lang w:val="en-GB"/>
        </w:rPr>
        <w:t xml:space="preserve">in all my </w:t>
      </w:r>
      <w:r>
        <w:rPr>
          <w:lang w:val="en-GB"/>
        </w:rPr>
        <w:t>holy</w:t>
      </w:r>
      <w:r w:rsidRPr="007D46B8">
        <w:rPr>
          <w:lang w:val="en-GB"/>
        </w:rPr>
        <w:t xml:space="preserve"> mountain.</w:t>
      </w:r>
      <w:r>
        <w:rPr>
          <w:lang w:val="en-GB"/>
        </w:rPr>
        <w:t xml:space="preserve"> (65:24 – 25)</w:t>
      </w:r>
    </w:p>
    <w:p w14:paraId="02CAC886" w14:textId="77777777" w:rsidR="00B863C3" w:rsidRDefault="00B863C3" w:rsidP="00B863C3">
      <w:pPr>
        <w:pStyle w:val="PlainText"/>
        <w:rPr>
          <w:lang w:val="en-GB"/>
        </w:rPr>
      </w:pPr>
    </w:p>
    <w:p w14:paraId="4062543D" w14:textId="4DF511DD" w:rsidR="003023F6" w:rsidRPr="00781140" w:rsidRDefault="00B863C3" w:rsidP="00B863C3">
      <w:pPr>
        <w:pStyle w:val="PlainText"/>
        <w:rPr>
          <w:szCs w:val="22"/>
          <w:lang w:val="en-GB"/>
        </w:rPr>
      </w:pPr>
      <w:r w:rsidRPr="00781140">
        <w:rPr>
          <w:szCs w:val="22"/>
          <w:lang w:val="en-GB"/>
        </w:rPr>
        <w:t>The sudden transition picks up a theme from earlier</w:t>
      </w:r>
      <w:r w:rsidR="00187688">
        <w:rPr>
          <w:szCs w:val="22"/>
          <w:lang w:val="en-GB"/>
        </w:rPr>
        <w:t>,</w:t>
      </w:r>
      <w:r w:rsidRPr="00781140">
        <w:rPr>
          <w:szCs w:val="22"/>
          <w:lang w:val="en-GB"/>
        </w:rPr>
        <w:t xml:space="preserve"> in 63:7 – 65:16, which </w:t>
      </w:r>
      <w:r w:rsidR="002B20FC" w:rsidRPr="00781140">
        <w:rPr>
          <w:szCs w:val="22"/>
          <w:lang w:val="en-GB"/>
        </w:rPr>
        <w:t>recall</w:t>
      </w:r>
      <w:r w:rsidR="00187688">
        <w:rPr>
          <w:szCs w:val="22"/>
          <w:lang w:val="en-GB"/>
        </w:rPr>
        <w:t>ed</w:t>
      </w:r>
      <w:r w:rsidR="005600D1" w:rsidRPr="00781140">
        <w:rPr>
          <w:szCs w:val="22"/>
          <w:lang w:val="en-GB"/>
        </w:rPr>
        <w:t xml:space="preserve"> 40:12 – 31 in </w:t>
      </w:r>
      <w:r w:rsidRPr="00781140">
        <w:rPr>
          <w:szCs w:val="22"/>
          <w:lang w:val="en-GB"/>
        </w:rPr>
        <w:t>record</w:t>
      </w:r>
      <w:r w:rsidR="005600D1" w:rsidRPr="00781140">
        <w:rPr>
          <w:szCs w:val="22"/>
          <w:lang w:val="en-GB"/>
        </w:rPr>
        <w:t>ing</w:t>
      </w:r>
      <w:r w:rsidRPr="00781140">
        <w:rPr>
          <w:szCs w:val="22"/>
          <w:lang w:val="en-GB"/>
        </w:rPr>
        <w:t xml:space="preserve"> the people’s complaint at Yahweh’s silence </w:t>
      </w:r>
      <w:r w:rsidR="00542504" w:rsidRPr="00781140">
        <w:rPr>
          <w:szCs w:val="22"/>
          <w:lang w:val="en-GB"/>
        </w:rPr>
        <w:t>towards</w:t>
      </w:r>
      <w:r w:rsidRPr="00781140">
        <w:rPr>
          <w:szCs w:val="22"/>
          <w:lang w:val="en-GB"/>
        </w:rPr>
        <w:t xml:space="preserve"> them</w:t>
      </w:r>
      <w:r w:rsidR="00542504" w:rsidRPr="00781140">
        <w:rPr>
          <w:szCs w:val="22"/>
          <w:lang w:val="en-GB"/>
        </w:rPr>
        <w:t>,</w:t>
      </w:r>
      <w:r w:rsidRPr="00781140">
        <w:rPr>
          <w:szCs w:val="22"/>
          <w:lang w:val="en-GB"/>
        </w:rPr>
        <w:t xml:space="preserve"> and </w:t>
      </w:r>
      <w:r w:rsidR="006D48B1">
        <w:rPr>
          <w:szCs w:val="22"/>
          <w:lang w:val="en-GB"/>
        </w:rPr>
        <w:t xml:space="preserve">then </w:t>
      </w:r>
      <w:r w:rsidRPr="00781140">
        <w:rPr>
          <w:szCs w:val="22"/>
          <w:lang w:val="en-GB"/>
        </w:rPr>
        <w:t>Yahweh’s responsive expostulation that they have been turning to other deities instead of him. In this context, Yahweh’s promise about their renewed relationship suggests another aspect of the creation of a new Jerusalem.</w:t>
      </w:r>
      <w:r w:rsidR="002D1B13" w:rsidRPr="00781140">
        <w:rPr>
          <w:szCs w:val="22"/>
          <w:lang w:val="en-GB"/>
        </w:rPr>
        <w:t xml:space="preserve"> The relationship </w:t>
      </w:r>
      <w:r w:rsidR="006D48B1">
        <w:rPr>
          <w:szCs w:val="22"/>
          <w:lang w:val="en-GB"/>
        </w:rPr>
        <w:t xml:space="preserve">between Yahweh and his people </w:t>
      </w:r>
      <w:r w:rsidR="002D1B13" w:rsidRPr="00781140">
        <w:rPr>
          <w:szCs w:val="22"/>
          <w:lang w:val="en-GB"/>
        </w:rPr>
        <w:t>will have a new</w:t>
      </w:r>
      <w:r w:rsidRPr="00781140">
        <w:rPr>
          <w:szCs w:val="22"/>
          <w:lang w:val="en-GB"/>
        </w:rPr>
        <w:t xml:space="preserve"> </w:t>
      </w:r>
      <w:r w:rsidR="00516932" w:rsidRPr="00781140">
        <w:rPr>
          <w:szCs w:val="22"/>
          <w:lang w:val="en-GB"/>
        </w:rPr>
        <w:t>dynamic.</w:t>
      </w:r>
    </w:p>
    <w:p w14:paraId="4DBF9164" w14:textId="023161B8" w:rsidR="00DA6B77" w:rsidRPr="00781140" w:rsidRDefault="00B863C3" w:rsidP="00781140">
      <w:pPr>
        <w:pStyle w:val="Default"/>
        <w:ind w:firstLine="720"/>
        <w:rPr>
          <w:rFonts w:asciiTheme="minorHAnsi" w:hAnsiTheme="minorHAnsi" w:cs="KVMBO A+ Times"/>
          <w:sz w:val="22"/>
          <w:szCs w:val="22"/>
        </w:rPr>
      </w:pPr>
      <w:r w:rsidRPr="00781140">
        <w:rPr>
          <w:rFonts w:asciiTheme="minorHAnsi" w:hAnsiTheme="minorHAnsi"/>
          <w:sz w:val="22"/>
          <w:szCs w:val="22"/>
          <w:lang w:val="en-GB"/>
        </w:rPr>
        <w:lastRenderedPageBreak/>
        <w:t>The promise closes with yet a further aspect of the fulfilment of Yahweh’s creation vision</w:t>
      </w:r>
      <w:r w:rsidR="008032B9" w:rsidRPr="00781140">
        <w:rPr>
          <w:rFonts w:asciiTheme="minorHAnsi" w:hAnsiTheme="minorHAnsi"/>
          <w:sz w:val="22"/>
          <w:szCs w:val="22"/>
          <w:lang w:val="en-GB"/>
        </w:rPr>
        <w:t xml:space="preserve">, which suggests that </w:t>
      </w:r>
      <w:r w:rsidR="00525DDB" w:rsidRPr="00781140">
        <w:rPr>
          <w:rFonts w:asciiTheme="minorHAnsi" w:hAnsiTheme="minorHAnsi"/>
          <w:sz w:val="22"/>
          <w:szCs w:val="22"/>
          <w:lang w:val="en-GB"/>
        </w:rPr>
        <w:t xml:space="preserve">one should not make too sharp a distinction </w:t>
      </w:r>
      <w:r w:rsidR="00DB4363" w:rsidRPr="00781140">
        <w:rPr>
          <w:rFonts w:asciiTheme="minorHAnsi" w:hAnsiTheme="minorHAnsi"/>
          <w:sz w:val="22"/>
          <w:szCs w:val="22"/>
          <w:lang w:val="en-GB"/>
        </w:rPr>
        <w:t xml:space="preserve">or </w:t>
      </w:r>
      <w:r w:rsidR="00DD0EFB" w:rsidRPr="00781140">
        <w:rPr>
          <w:rFonts w:asciiTheme="minorHAnsi" w:hAnsiTheme="minorHAnsi"/>
          <w:sz w:val="22"/>
          <w:szCs w:val="22"/>
          <w:lang w:val="en-GB"/>
        </w:rPr>
        <w:t>antithesis between a new Jerusalem an</w:t>
      </w:r>
      <w:r w:rsidR="000A3F04" w:rsidRPr="00781140">
        <w:rPr>
          <w:rFonts w:asciiTheme="minorHAnsi" w:hAnsiTheme="minorHAnsi"/>
          <w:sz w:val="22"/>
          <w:szCs w:val="22"/>
          <w:lang w:val="en-GB"/>
        </w:rPr>
        <w:t>d</w:t>
      </w:r>
      <w:r w:rsidR="00DD0EFB" w:rsidRPr="00781140">
        <w:rPr>
          <w:rFonts w:asciiTheme="minorHAnsi" w:hAnsiTheme="minorHAnsi"/>
          <w:sz w:val="22"/>
          <w:szCs w:val="22"/>
          <w:lang w:val="en-GB"/>
        </w:rPr>
        <w:t xml:space="preserve"> a</w:t>
      </w:r>
      <w:r w:rsidR="00525DDB" w:rsidRPr="00781140">
        <w:rPr>
          <w:rFonts w:asciiTheme="minorHAnsi" w:hAnsiTheme="minorHAnsi"/>
          <w:sz w:val="22"/>
          <w:szCs w:val="22"/>
          <w:lang w:val="en-GB"/>
        </w:rPr>
        <w:t xml:space="preserve"> cr</w:t>
      </w:r>
      <w:r w:rsidR="00DB4363" w:rsidRPr="00781140">
        <w:rPr>
          <w:rFonts w:asciiTheme="minorHAnsi" w:hAnsiTheme="minorHAnsi"/>
          <w:sz w:val="22"/>
          <w:szCs w:val="22"/>
          <w:lang w:val="en-GB"/>
        </w:rPr>
        <w:t>e</w:t>
      </w:r>
      <w:r w:rsidR="00525DDB" w:rsidRPr="00781140">
        <w:rPr>
          <w:rFonts w:asciiTheme="minorHAnsi" w:hAnsiTheme="minorHAnsi"/>
          <w:sz w:val="22"/>
          <w:szCs w:val="22"/>
          <w:lang w:val="en-GB"/>
        </w:rPr>
        <w:t>ation</w:t>
      </w:r>
      <w:r w:rsidR="00DB4363" w:rsidRPr="00781140">
        <w:rPr>
          <w:rFonts w:asciiTheme="minorHAnsi" w:hAnsiTheme="minorHAnsi"/>
          <w:sz w:val="22"/>
          <w:szCs w:val="22"/>
          <w:lang w:val="en-GB"/>
        </w:rPr>
        <w:t xml:space="preserve"> brought to its consummation.</w:t>
      </w:r>
      <w:r w:rsidR="00525DDB" w:rsidRPr="00781140">
        <w:rPr>
          <w:rFonts w:asciiTheme="minorHAnsi" w:hAnsiTheme="minorHAnsi"/>
          <w:sz w:val="22"/>
          <w:szCs w:val="22"/>
          <w:lang w:val="en-GB"/>
        </w:rPr>
        <w:t xml:space="preserve"> </w:t>
      </w:r>
      <w:r w:rsidR="000A3F04" w:rsidRPr="00781140">
        <w:rPr>
          <w:rFonts w:asciiTheme="minorHAnsi" w:hAnsiTheme="minorHAnsi"/>
          <w:sz w:val="22"/>
          <w:szCs w:val="22"/>
          <w:lang w:val="en-GB"/>
        </w:rPr>
        <w:t xml:space="preserve">And surely </w:t>
      </w:r>
      <w:r w:rsidR="00471CEA" w:rsidRPr="00781140">
        <w:rPr>
          <w:rFonts w:asciiTheme="minorHAnsi" w:hAnsiTheme="minorHAnsi" w:cstheme="minorBidi"/>
          <w:sz w:val="22"/>
          <w:szCs w:val="22"/>
        </w:rPr>
        <w:t>“</w:t>
      </w:r>
      <w:r w:rsidR="000A3F04" w:rsidRPr="00781140">
        <w:rPr>
          <w:rFonts w:asciiTheme="minorHAnsi" w:hAnsiTheme="minorHAnsi" w:cstheme="minorBidi"/>
          <w:sz w:val="22"/>
          <w:szCs w:val="22"/>
        </w:rPr>
        <w:t>a God who is active on anything less than a cosmic scale is no God at all!</w:t>
      </w:r>
      <w:r w:rsidR="00471CEA" w:rsidRPr="00781140">
        <w:rPr>
          <w:rFonts w:asciiTheme="minorHAnsi" w:hAnsiTheme="minorHAnsi" w:cstheme="minorBidi"/>
          <w:sz w:val="22"/>
          <w:szCs w:val="22"/>
        </w:rPr>
        <w:t>”</w:t>
      </w:r>
      <w:r w:rsidR="00471CEA" w:rsidRPr="00781140">
        <w:rPr>
          <w:rStyle w:val="FootnoteReference"/>
          <w:rFonts w:asciiTheme="minorHAnsi" w:hAnsiTheme="minorHAnsi" w:cstheme="minorBidi"/>
          <w:sz w:val="22"/>
          <w:szCs w:val="22"/>
        </w:rPr>
        <w:footnoteReference w:id="33"/>
      </w:r>
      <w:r w:rsidR="000A3F04" w:rsidRPr="00781140">
        <w:rPr>
          <w:rFonts w:asciiTheme="minorHAnsi" w:hAnsiTheme="minorHAnsi" w:cstheme="minorBidi"/>
          <w:sz w:val="22"/>
          <w:szCs w:val="22"/>
        </w:rPr>
        <w:t xml:space="preserve"> </w:t>
      </w:r>
      <w:r w:rsidRPr="00781140">
        <w:rPr>
          <w:rFonts w:asciiTheme="minorHAnsi" w:hAnsiTheme="minorHAnsi"/>
          <w:sz w:val="22"/>
          <w:szCs w:val="22"/>
          <w:lang w:val="en-GB"/>
        </w:rPr>
        <w:t xml:space="preserve"> Reading between the lines of Genesis 1 – 3, one might infer that humanity’s vocation to subdue the earth included getting the animal creation to live in harmony, and that humanity’s failure left the world groaning as it longed for the fulfilment of its destiny (Rom 8:19 – 22). Once again, the prophecy is oddly realistic in its miraculous expectation. As it simply </w:t>
      </w:r>
      <w:r w:rsidR="003B2637" w:rsidRPr="00781140">
        <w:rPr>
          <w:rFonts w:asciiTheme="minorHAnsi" w:hAnsiTheme="minorHAnsi"/>
          <w:sz w:val="22"/>
          <w:szCs w:val="22"/>
          <w:lang w:val="en-GB"/>
        </w:rPr>
        <w:t>accepts</w:t>
      </w:r>
      <w:r w:rsidRPr="00781140">
        <w:rPr>
          <w:rFonts w:asciiTheme="minorHAnsi" w:hAnsiTheme="minorHAnsi"/>
          <w:sz w:val="22"/>
          <w:szCs w:val="22"/>
          <w:lang w:val="en-GB"/>
        </w:rPr>
        <w:t xml:space="preserve"> the reality of death, it presupposes the snake still eating dirt.</w:t>
      </w:r>
      <w:r w:rsidR="00076DD6" w:rsidRPr="00781140">
        <w:rPr>
          <w:rStyle w:val="FootnoteReference"/>
          <w:rFonts w:asciiTheme="minorHAnsi" w:hAnsiTheme="minorHAnsi"/>
          <w:sz w:val="22"/>
          <w:szCs w:val="22"/>
          <w:lang w:val="en-GB"/>
        </w:rPr>
        <w:footnoteReference w:id="34"/>
      </w:r>
      <w:r w:rsidRPr="00781140">
        <w:rPr>
          <w:rFonts w:asciiTheme="minorHAnsi" w:hAnsiTheme="minorHAnsi"/>
          <w:sz w:val="22"/>
          <w:szCs w:val="22"/>
          <w:lang w:val="en-GB"/>
        </w:rPr>
        <w:t xml:space="preserve"> But maybe this lack of idealism throws into contrasting light the extravagant miraculous promise of the last line. </w:t>
      </w:r>
      <w:r w:rsidR="002251D3" w:rsidRPr="00781140">
        <w:rPr>
          <w:rFonts w:asciiTheme="minorHAnsi" w:hAnsiTheme="minorHAnsi"/>
          <w:sz w:val="22"/>
          <w:szCs w:val="22"/>
          <w:lang w:val="en-GB"/>
        </w:rPr>
        <w:t xml:space="preserve">In the variant version of </w:t>
      </w:r>
      <w:r w:rsidR="008A3A9F" w:rsidRPr="00781140">
        <w:rPr>
          <w:rFonts w:asciiTheme="minorHAnsi" w:hAnsiTheme="minorHAnsi"/>
          <w:sz w:val="22"/>
          <w:szCs w:val="22"/>
          <w:lang w:val="en-GB"/>
        </w:rPr>
        <w:t>t</w:t>
      </w:r>
      <w:r w:rsidR="007A4F73" w:rsidRPr="00781140">
        <w:rPr>
          <w:rFonts w:asciiTheme="minorHAnsi" w:hAnsiTheme="minorHAnsi"/>
          <w:sz w:val="22"/>
          <w:szCs w:val="22"/>
          <w:lang w:val="en-GB"/>
        </w:rPr>
        <w:t>his</w:t>
      </w:r>
      <w:r w:rsidR="002251D3" w:rsidRPr="00781140">
        <w:rPr>
          <w:rFonts w:asciiTheme="minorHAnsi" w:hAnsiTheme="minorHAnsi"/>
          <w:sz w:val="22"/>
          <w:szCs w:val="22"/>
          <w:lang w:val="en-GB"/>
        </w:rPr>
        <w:t xml:space="preserve"> promise in 11:6 – 9</w:t>
      </w:r>
      <w:r w:rsidR="007A4F73" w:rsidRPr="00781140">
        <w:rPr>
          <w:rFonts w:asciiTheme="minorHAnsi" w:hAnsiTheme="minorHAnsi"/>
          <w:sz w:val="22"/>
          <w:szCs w:val="22"/>
          <w:lang w:val="en-GB"/>
        </w:rPr>
        <w:t xml:space="preserve">, </w:t>
      </w:r>
      <w:r w:rsidRPr="00781140">
        <w:rPr>
          <w:rFonts w:asciiTheme="minorHAnsi" w:hAnsiTheme="minorHAnsi"/>
          <w:sz w:val="22"/>
          <w:szCs w:val="22"/>
          <w:lang w:val="en-GB"/>
        </w:rPr>
        <w:t>the picture of</w:t>
      </w:r>
      <w:r w:rsidR="00B421AF" w:rsidRPr="00781140">
        <w:rPr>
          <w:rFonts w:asciiTheme="minorHAnsi" w:hAnsiTheme="minorHAnsi"/>
          <w:sz w:val="22"/>
          <w:szCs w:val="22"/>
          <w:lang w:val="en-GB"/>
        </w:rPr>
        <w:t xml:space="preserve"> how things will be </w:t>
      </w:r>
      <w:r w:rsidR="008B0B29" w:rsidRPr="00781140">
        <w:rPr>
          <w:rFonts w:asciiTheme="minorHAnsi" w:hAnsiTheme="minorHAnsi"/>
          <w:sz w:val="22"/>
          <w:szCs w:val="22"/>
          <w:lang w:val="en-GB"/>
        </w:rPr>
        <w:t>between</w:t>
      </w:r>
      <w:r w:rsidRPr="00781140">
        <w:rPr>
          <w:rFonts w:asciiTheme="minorHAnsi" w:hAnsiTheme="minorHAnsi"/>
          <w:sz w:val="22"/>
          <w:szCs w:val="22"/>
          <w:lang w:val="en-GB"/>
        </w:rPr>
        <w:t xml:space="preserve"> wolf</w:t>
      </w:r>
      <w:r w:rsidR="00C32B80" w:rsidRPr="00781140">
        <w:rPr>
          <w:rFonts w:asciiTheme="minorHAnsi" w:hAnsiTheme="minorHAnsi"/>
          <w:sz w:val="22"/>
          <w:szCs w:val="22"/>
          <w:lang w:val="en-GB"/>
        </w:rPr>
        <w:t xml:space="preserve"> and</w:t>
      </w:r>
      <w:r w:rsidRPr="00781140">
        <w:rPr>
          <w:rFonts w:asciiTheme="minorHAnsi" w:hAnsiTheme="minorHAnsi"/>
          <w:sz w:val="22"/>
          <w:szCs w:val="22"/>
          <w:lang w:val="en-GB"/>
        </w:rPr>
        <w:t xml:space="preserve"> lamb</w:t>
      </w:r>
      <w:r w:rsidR="008A3A9F" w:rsidRPr="00781140">
        <w:rPr>
          <w:rFonts w:asciiTheme="minorHAnsi" w:hAnsiTheme="minorHAnsi"/>
          <w:sz w:val="22"/>
          <w:szCs w:val="22"/>
          <w:lang w:val="en-GB"/>
        </w:rPr>
        <w:t xml:space="preserve"> </w:t>
      </w:r>
      <w:r w:rsidR="00076DD6" w:rsidRPr="00781140">
        <w:rPr>
          <w:rFonts w:asciiTheme="minorHAnsi" w:hAnsiTheme="minorHAnsi"/>
          <w:sz w:val="22"/>
          <w:szCs w:val="22"/>
          <w:lang w:val="en-GB"/>
        </w:rPr>
        <w:t>looks like</w:t>
      </w:r>
      <w:r w:rsidRPr="00781140">
        <w:rPr>
          <w:rFonts w:asciiTheme="minorHAnsi" w:hAnsiTheme="minorHAnsi"/>
          <w:sz w:val="22"/>
          <w:szCs w:val="22"/>
          <w:lang w:val="en-GB"/>
        </w:rPr>
        <w:t xml:space="preserve"> a metaphor for human harmony</w:t>
      </w:r>
      <w:r w:rsidR="008A3A9F" w:rsidRPr="00781140">
        <w:rPr>
          <w:rFonts w:asciiTheme="minorHAnsi" w:hAnsiTheme="minorHAnsi"/>
          <w:sz w:val="22"/>
          <w:szCs w:val="22"/>
          <w:lang w:val="en-GB"/>
        </w:rPr>
        <w:t>,</w:t>
      </w:r>
      <w:r w:rsidR="00076DD6" w:rsidRPr="00781140">
        <w:rPr>
          <w:rStyle w:val="FootnoteReference"/>
          <w:rFonts w:asciiTheme="minorHAnsi" w:hAnsiTheme="minorHAnsi"/>
          <w:sz w:val="22"/>
          <w:szCs w:val="22"/>
          <w:lang w:val="en-GB"/>
        </w:rPr>
        <w:footnoteReference w:id="35"/>
      </w:r>
      <w:r w:rsidR="008A3A9F" w:rsidRPr="00781140">
        <w:rPr>
          <w:rFonts w:asciiTheme="minorHAnsi" w:hAnsiTheme="minorHAnsi"/>
          <w:sz w:val="22"/>
          <w:szCs w:val="22"/>
          <w:lang w:val="en-GB"/>
        </w:rPr>
        <w:t xml:space="preserve"> </w:t>
      </w:r>
      <w:r w:rsidR="00700C60" w:rsidRPr="00781140">
        <w:rPr>
          <w:rFonts w:asciiTheme="minorHAnsi" w:hAnsiTheme="minorHAnsi"/>
          <w:sz w:val="22"/>
          <w:szCs w:val="22"/>
          <w:lang w:val="en-GB"/>
        </w:rPr>
        <w:t xml:space="preserve">and </w:t>
      </w:r>
      <w:r w:rsidR="008A3A9F" w:rsidRPr="00781140">
        <w:rPr>
          <w:rFonts w:asciiTheme="minorHAnsi" w:hAnsiTheme="minorHAnsi"/>
          <w:sz w:val="22"/>
          <w:szCs w:val="22"/>
          <w:lang w:val="en-GB"/>
        </w:rPr>
        <w:t>the focus on the life of Jerusalem in th</w:t>
      </w:r>
      <w:r w:rsidR="00700C60" w:rsidRPr="00781140">
        <w:rPr>
          <w:rFonts w:asciiTheme="minorHAnsi" w:hAnsiTheme="minorHAnsi"/>
          <w:sz w:val="22"/>
          <w:szCs w:val="22"/>
          <w:lang w:val="en-GB"/>
        </w:rPr>
        <w:t>is</w:t>
      </w:r>
      <w:r w:rsidR="008A3A9F" w:rsidRPr="00781140">
        <w:rPr>
          <w:rFonts w:asciiTheme="minorHAnsi" w:hAnsiTheme="minorHAnsi"/>
          <w:sz w:val="22"/>
          <w:szCs w:val="22"/>
          <w:lang w:val="en-GB"/>
        </w:rPr>
        <w:t xml:space="preserve"> </w:t>
      </w:r>
      <w:r w:rsidR="00700C60" w:rsidRPr="00781140">
        <w:rPr>
          <w:rFonts w:asciiTheme="minorHAnsi" w:hAnsiTheme="minorHAnsi"/>
          <w:sz w:val="22"/>
          <w:szCs w:val="22"/>
          <w:lang w:val="en-GB"/>
        </w:rPr>
        <w:t>chapter</w:t>
      </w:r>
      <w:r w:rsidR="008A3A9F" w:rsidRPr="00781140">
        <w:rPr>
          <w:rFonts w:asciiTheme="minorHAnsi" w:hAnsiTheme="minorHAnsi"/>
          <w:sz w:val="22"/>
          <w:szCs w:val="22"/>
          <w:lang w:val="en-GB"/>
        </w:rPr>
        <w:t xml:space="preserve"> as a whole m</w:t>
      </w:r>
      <w:r w:rsidR="00700C60" w:rsidRPr="00781140">
        <w:rPr>
          <w:rFonts w:asciiTheme="minorHAnsi" w:hAnsiTheme="minorHAnsi"/>
          <w:sz w:val="22"/>
          <w:szCs w:val="22"/>
          <w:lang w:val="en-GB"/>
        </w:rPr>
        <w:t>ay</w:t>
      </w:r>
      <w:r w:rsidR="008A3A9F" w:rsidRPr="00781140">
        <w:rPr>
          <w:rFonts w:asciiTheme="minorHAnsi" w:hAnsiTheme="minorHAnsi"/>
          <w:sz w:val="22"/>
          <w:szCs w:val="22"/>
          <w:lang w:val="en-GB"/>
        </w:rPr>
        <w:t xml:space="preserve"> mean that </w:t>
      </w:r>
      <w:r w:rsidR="003B2637" w:rsidRPr="00781140">
        <w:rPr>
          <w:rFonts w:asciiTheme="minorHAnsi" w:hAnsiTheme="minorHAnsi"/>
          <w:sz w:val="22"/>
          <w:szCs w:val="22"/>
          <w:lang w:val="en-GB"/>
        </w:rPr>
        <w:t>the same is true here.</w:t>
      </w:r>
      <w:r w:rsidR="00DA6B77" w:rsidRPr="00781140">
        <w:rPr>
          <w:rFonts w:asciiTheme="minorHAnsi" w:hAnsiTheme="minorHAnsi"/>
          <w:sz w:val="22"/>
          <w:szCs w:val="22"/>
          <w:lang w:val="en-GB"/>
        </w:rPr>
        <w:t xml:space="preserve"> On the other hand, the implication may</w:t>
      </w:r>
      <w:r w:rsidR="0027307A" w:rsidRPr="00781140">
        <w:rPr>
          <w:rFonts w:asciiTheme="minorHAnsi" w:hAnsiTheme="minorHAnsi"/>
          <w:sz w:val="22"/>
          <w:szCs w:val="22"/>
          <w:lang w:val="en-GB"/>
        </w:rPr>
        <w:t xml:space="preserve"> be that “</w:t>
      </w:r>
      <w:r w:rsidR="0027307A" w:rsidRPr="00781140">
        <w:rPr>
          <w:rFonts w:asciiTheme="minorHAnsi" w:eastAsia="Times-Roman" w:hAnsiTheme="minorHAnsi" w:cs="Times-Roman"/>
          <w:sz w:val="22"/>
          <w:szCs w:val="22"/>
        </w:rPr>
        <w:t>i</w:t>
      </w:r>
      <w:r w:rsidR="00DA6B77" w:rsidRPr="00781140">
        <w:rPr>
          <w:rFonts w:asciiTheme="minorHAnsi" w:eastAsia="Times-Roman" w:hAnsiTheme="minorHAnsi" w:cs="Times-Roman"/>
          <w:sz w:val="22"/>
          <w:szCs w:val="22"/>
        </w:rPr>
        <w:t>n the Isaianic vision, the restoration of creation is not solely anthropocentric;</w:t>
      </w:r>
      <w:r w:rsidR="00781140">
        <w:rPr>
          <w:rFonts w:asciiTheme="minorHAnsi" w:hAnsiTheme="minorHAnsi" w:cs="KVMBO A+ Times"/>
          <w:sz w:val="22"/>
          <w:szCs w:val="22"/>
        </w:rPr>
        <w:t xml:space="preserve"> </w:t>
      </w:r>
      <w:r w:rsidR="00DA6B77" w:rsidRPr="00781140">
        <w:rPr>
          <w:rFonts w:asciiTheme="minorHAnsi" w:eastAsia="Times-Roman" w:hAnsiTheme="minorHAnsi" w:cs="Times-Roman"/>
          <w:sz w:val="22"/>
          <w:szCs w:val="22"/>
        </w:rPr>
        <w:t>rather, it encompasses the whole community of created beings,</w:t>
      </w:r>
      <w:r w:rsidR="00DA6B77" w:rsidRPr="00DA6B77">
        <w:rPr>
          <w:rFonts w:ascii="Calibri" w:eastAsia="Times-Roman" w:hAnsi="Calibri" w:cs="Times-Roman"/>
          <w:sz w:val="22"/>
          <w:szCs w:val="22"/>
        </w:rPr>
        <w:t xml:space="preserve"> which are all</w:t>
      </w:r>
      <w:r w:rsidR="0027307A">
        <w:rPr>
          <w:rFonts w:ascii="Calibri" w:eastAsia="Times-Roman" w:hAnsi="Calibri" w:cs="Times-Roman"/>
        </w:rPr>
        <w:t xml:space="preserve"> </w:t>
      </w:r>
      <w:r w:rsidR="00DA6B77" w:rsidRPr="00DA6B77">
        <w:rPr>
          <w:rFonts w:ascii="Calibri" w:eastAsia="Times-Roman" w:hAnsi="Calibri" w:cs="Times-Roman"/>
          <w:sz w:val="22"/>
          <w:szCs w:val="22"/>
        </w:rPr>
        <w:t>inextricably connected in the complex web of life.</w:t>
      </w:r>
      <w:r w:rsidR="0027307A">
        <w:rPr>
          <w:rFonts w:ascii="Calibri" w:eastAsia="Times-Roman" w:hAnsi="Calibri" w:cs="Times-Roman"/>
        </w:rPr>
        <w:t>”</w:t>
      </w:r>
      <w:r w:rsidR="00EC02C8">
        <w:rPr>
          <w:rStyle w:val="FootnoteReference"/>
          <w:rFonts w:ascii="Calibri" w:eastAsia="Times-Roman" w:hAnsi="Calibri" w:cs="Times-Roman"/>
        </w:rPr>
        <w:footnoteReference w:id="36"/>
      </w:r>
      <w:r w:rsidR="00C156CB">
        <w:rPr>
          <w:rFonts w:ascii="Calibri" w:eastAsia="Times-Roman" w:hAnsi="Calibri" w:cs="Times-Roman"/>
        </w:rPr>
        <w:t xml:space="preserve"> </w:t>
      </w:r>
      <w:r w:rsidR="000540E1" w:rsidRPr="000540E1">
        <w:rPr>
          <w:rFonts w:ascii="Calibri" w:eastAsia="Times-Roman" w:hAnsi="Calibri" w:cs="Times-Roman"/>
          <w:sz w:val="22"/>
          <w:szCs w:val="22"/>
        </w:rPr>
        <w:t>E</w:t>
      </w:r>
      <w:r w:rsidR="00C156CB" w:rsidRPr="000540E1">
        <w:rPr>
          <w:rFonts w:ascii="Calibri" w:eastAsia="Times-Roman" w:hAnsi="Calibri" w:cs="Times-Roman"/>
          <w:sz w:val="22"/>
          <w:szCs w:val="22"/>
        </w:rPr>
        <w:t xml:space="preserve">ither way, </w:t>
      </w:r>
      <w:r w:rsidR="000540E1" w:rsidRPr="000540E1">
        <w:rPr>
          <w:rFonts w:ascii="Calibri" w:eastAsia="Times-Roman" w:hAnsi="Calibri" w:cs="Times-Roman"/>
          <w:sz w:val="22"/>
          <w:szCs w:val="22"/>
        </w:rPr>
        <w:t>“t</w:t>
      </w:r>
      <w:r w:rsidR="00C156CB" w:rsidRPr="000540E1">
        <w:rPr>
          <w:rFonts w:asciiTheme="minorHAnsi" w:hAnsiTheme="minorHAnsi"/>
          <w:sz w:val="22"/>
          <w:szCs w:val="22"/>
        </w:rPr>
        <w:t>he restored paradisiacal conditions, free from any covenantal curse, are to be understood as resulting from Yahweh's direct intervention in history and not dependent on any human efforts</w:t>
      </w:r>
      <w:r w:rsidR="000540E1">
        <w:rPr>
          <w:rFonts w:asciiTheme="minorHAnsi" w:hAnsiTheme="minorHAnsi"/>
          <w:sz w:val="22"/>
          <w:szCs w:val="22"/>
        </w:rPr>
        <w:t>.”</w:t>
      </w:r>
      <w:r w:rsidR="000540E1">
        <w:rPr>
          <w:rStyle w:val="FootnoteReference"/>
          <w:rFonts w:asciiTheme="minorHAnsi" w:hAnsiTheme="minorHAnsi"/>
          <w:sz w:val="22"/>
          <w:szCs w:val="22"/>
        </w:rPr>
        <w:footnoteReference w:id="37"/>
      </w:r>
    </w:p>
    <w:p w14:paraId="0704801A" w14:textId="23A707F7" w:rsidR="00F314FE" w:rsidRDefault="00F314FE" w:rsidP="00F314FE">
      <w:pPr>
        <w:pStyle w:val="Heading2"/>
        <w:rPr>
          <w:lang w:val="en-GB"/>
        </w:rPr>
      </w:pPr>
      <w:r>
        <w:rPr>
          <w:lang w:val="en-GB"/>
        </w:rPr>
        <w:t>Yahweh Swore</w:t>
      </w:r>
    </w:p>
    <w:p w14:paraId="59E9431B" w14:textId="5883B228" w:rsidR="00210A70" w:rsidRDefault="00720550" w:rsidP="00210A70">
      <w:pPr>
        <w:rPr>
          <w:lang w:val="en-GB"/>
        </w:rPr>
      </w:pPr>
      <w:r>
        <w:rPr>
          <w:lang w:val="en-GB"/>
        </w:rPr>
        <w:t xml:space="preserve">As well as reminding his people about </w:t>
      </w:r>
      <w:r w:rsidR="00AF6417">
        <w:rPr>
          <w:lang w:val="en-GB"/>
        </w:rPr>
        <w:t xml:space="preserve">his act of creation, </w:t>
      </w:r>
      <w:r w:rsidR="00210A70">
        <w:rPr>
          <w:lang w:val="en-GB"/>
        </w:rPr>
        <w:t xml:space="preserve">Yahweh </w:t>
      </w:r>
      <w:r w:rsidR="00AF6417">
        <w:rPr>
          <w:lang w:val="en-GB"/>
        </w:rPr>
        <w:t xml:space="preserve">reminds them about his </w:t>
      </w:r>
      <w:r w:rsidR="00EF132A">
        <w:rPr>
          <w:lang w:val="en-GB"/>
        </w:rPr>
        <w:t xml:space="preserve">subsequent </w:t>
      </w:r>
      <w:r w:rsidR="00AF6417">
        <w:rPr>
          <w:lang w:val="en-GB"/>
        </w:rPr>
        <w:t>act of uncreation</w:t>
      </w:r>
      <w:r w:rsidR="00EF132A">
        <w:rPr>
          <w:lang w:val="en-GB"/>
        </w:rPr>
        <w:t>, when</w:t>
      </w:r>
      <w:r w:rsidR="00AF6417">
        <w:rPr>
          <w:lang w:val="en-GB"/>
        </w:rPr>
        <w:t xml:space="preserve"> </w:t>
      </w:r>
      <w:r w:rsidR="00EF132A">
        <w:rPr>
          <w:lang w:val="en-GB"/>
        </w:rPr>
        <w:t>he</w:t>
      </w:r>
      <w:r w:rsidR="00DD1A88">
        <w:rPr>
          <w:lang w:val="en-GB"/>
        </w:rPr>
        <w:t xml:space="preserve"> br</w:t>
      </w:r>
      <w:r w:rsidR="00EF132A">
        <w:rPr>
          <w:lang w:val="en-GB"/>
        </w:rPr>
        <w:t>ought about</w:t>
      </w:r>
      <w:r w:rsidR="00DD1A88">
        <w:rPr>
          <w:lang w:val="en-GB"/>
        </w:rPr>
        <w:t xml:space="preserve"> </w:t>
      </w:r>
      <w:r w:rsidR="00AF6417">
        <w:rPr>
          <w:lang w:val="en-GB"/>
        </w:rPr>
        <w:t xml:space="preserve">the deluge in </w:t>
      </w:r>
      <w:r w:rsidR="000A1CE7">
        <w:rPr>
          <w:lang w:val="en-GB"/>
        </w:rPr>
        <w:t xml:space="preserve">Noah’s </w:t>
      </w:r>
      <w:r w:rsidR="00DD1A88">
        <w:rPr>
          <w:lang w:val="en-GB"/>
        </w:rPr>
        <w:t>day</w:t>
      </w:r>
      <w:r w:rsidR="00EF132A">
        <w:rPr>
          <w:lang w:val="en-GB"/>
        </w:rPr>
        <w:t xml:space="preserve"> – or rather, he reminds them </w:t>
      </w:r>
      <w:r w:rsidR="00F3745B">
        <w:rPr>
          <w:lang w:val="en-GB"/>
        </w:rPr>
        <w:t>that</w:t>
      </w:r>
      <w:r w:rsidR="00EF132A">
        <w:rPr>
          <w:lang w:val="en-GB"/>
        </w:rPr>
        <w:t xml:space="preserve"> th</w:t>
      </w:r>
      <w:r w:rsidR="00F23188">
        <w:rPr>
          <w:lang w:val="en-GB"/>
        </w:rPr>
        <w:t>is act was not the end of the story</w:t>
      </w:r>
      <w:r w:rsidR="000A1CE7">
        <w:rPr>
          <w:lang w:val="en-GB"/>
        </w:rPr>
        <w:t xml:space="preserve">. </w:t>
      </w:r>
      <w:r w:rsidR="00C25BFC">
        <w:rPr>
          <w:lang w:val="en-GB"/>
        </w:rPr>
        <w:t>Jerusalem</w:t>
      </w:r>
      <w:r w:rsidR="00907CDB">
        <w:rPr>
          <w:lang w:val="en-GB"/>
        </w:rPr>
        <w:t xml:space="preserve"> is like a</w:t>
      </w:r>
      <w:r w:rsidR="00E9652D">
        <w:rPr>
          <w:lang w:val="en-GB"/>
        </w:rPr>
        <w:t xml:space="preserve"> wife</w:t>
      </w:r>
      <w:r w:rsidR="00F469AD">
        <w:rPr>
          <w:lang w:val="en-GB"/>
        </w:rPr>
        <w:t xml:space="preserve"> whose husband has walked out on her</w:t>
      </w:r>
      <w:r w:rsidR="00907CDB">
        <w:rPr>
          <w:lang w:val="en-GB"/>
        </w:rPr>
        <w:t>. Yahweh’s recollection of the deluge forms part of an invitation to</w:t>
      </w:r>
      <w:r w:rsidR="00C25BFC">
        <w:rPr>
          <w:lang w:val="en-GB"/>
        </w:rPr>
        <w:t xml:space="preserve"> </w:t>
      </w:r>
      <w:r w:rsidR="002B676D">
        <w:rPr>
          <w:lang w:val="en-GB"/>
        </w:rPr>
        <w:t xml:space="preserve">see the marriage as not finished and </w:t>
      </w:r>
      <w:r w:rsidR="00C25BFC">
        <w:rPr>
          <w:lang w:val="en-GB"/>
        </w:rPr>
        <w:t xml:space="preserve">to </w:t>
      </w:r>
      <w:r w:rsidR="004465F4">
        <w:rPr>
          <w:lang w:val="en-GB"/>
        </w:rPr>
        <w:t xml:space="preserve">celebrate the </w:t>
      </w:r>
      <w:r w:rsidR="00B84053">
        <w:rPr>
          <w:lang w:val="en-GB"/>
        </w:rPr>
        <w:t>prospect of being</w:t>
      </w:r>
      <w:r w:rsidR="00784A17">
        <w:rPr>
          <w:lang w:val="en-GB"/>
        </w:rPr>
        <w:t xml:space="preserve"> surrounded by a huge family</w:t>
      </w:r>
      <w:r w:rsidR="00321853">
        <w:rPr>
          <w:lang w:val="en-GB"/>
        </w:rPr>
        <w:t xml:space="preserve"> (54:1 – 5</w:t>
      </w:r>
      <w:r w:rsidR="00940066">
        <w:rPr>
          <w:lang w:val="en-GB"/>
        </w:rPr>
        <w:t xml:space="preserve">; </w:t>
      </w:r>
      <w:r w:rsidR="009E76DD">
        <w:rPr>
          <w:lang w:val="en-GB"/>
        </w:rPr>
        <w:t>49:</w:t>
      </w:r>
      <w:r w:rsidR="00940066">
        <w:rPr>
          <w:lang w:val="en-GB"/>
        </w:rPr>
        <w:t>14 – 2</w:t>
      </w:r>
      <w:r w:rsidR="0036628A">
        <w:rPr>
          <w:lang w:val="en-GB"/>
        </w:rPr>
        <w:t xml:space="preserve">1 </w:t>
      </w:r>
      <w:r w:rsidR="00940066">
        <w:rPr>
          <w:lang w:val="en-GB"/>
        </w:rPr>
        <w:t>speaks in similar terms</w:t>
      </w:r>
      <w:r w:rsidR="0036628A">
        <w:rPr>
          <w:lang w:val="en-GB"/>
        </w:rPr>
        <w:t>).</w:t>
      </w:r>
    </w:p>
    <w:p w14:paraId="3DB2A02D" w14:textId="77777777" w:rsidR="00210A70" w:rsidRPr="00210A70" w:rsidRDefault="00210A70" w:rsidP="00210A70">
      <w:pPr>
        <w:rPr>
          <w:lang w:val="en-GB"/>
        </w:rPr>
      </w:pPr>
    </w:p>
    <w:p w14:paraId="52B31673" w14:textId="1A1CD5C9" w:rsidR="00F314FE" w:rsidRPr="007D46B8" w:rsidRDefault="00F314FE" w:rsidP="00F314FE">
      <w:pPr>
        <w:pStyle w:val="PlainText"/>
        <w:ind w:left="1440" w:hanging="720"/>
        <w:rPr>
          <w:lang w:val="en-GB"/>
        </w:rPr>
      </w:pPr>
      <w:r w:rsidRPr="007D46B8">
        <w:rPr>
          <w:lang w:val="en-GB"/>
        </w:rPr>
        <w:t>B</w:t>
      </w:r>
      <w:r>
        <w:rPr>
          <w:lang w:val="en-GB"/>
        </w:rPr>
        <w:t>ecause it’s as a wife abandoned</w:t>
      </w:r>
      <w:r w:rsidRPr="007D46B8">
        <w:rPr>
          <w:lang w:val="en-GB"/>
        </w:rPr>
        <w:t xml:space="preserve"> </w:t>
      </w:r>
    </w:p>
    <w:p w14:paraId="3B710BAD" w14:textId="77777777" w:rsidR="00F314FE" w:rsidRPr="007D46B8" w:rsidRDefault="00F314FE" w:rsidP="00F314FE">
      <w:pPr>
        <w:pStyle w:val="PlainText"/>
        <w:ind w:left="1440"/>
        <w:rPr>
          <w:lang w:val="en-GB"/>
        </w:rPr>
      </w:pPr>
      <w:r>
        <w:rPr>
          <w:lang w:val="en-GB"/>
        </w:rPr>
        <w:t>and distressed in spirit</w:t>
      </w:r>
      <w:r w:rsidRPr="007D46B8">
        <w:rPr>
          <w:lang w:val="en-GB"/>
        </w:rPr>
        <w:t xml:space="preserve"> that Yahweh is calling you, </w:t>
      </w:r>
    </w:p>
    <w:p w14:paraId="7AD9B3C7" w14:textId="6B23C1E9" w:rsidR="00F314FE" w:rsidRPr="007D46B8" w:rsidRDefault="00BD4866" w:rsidP="00F314FE">
      <w:pPr>
        <w:pStyle w:val="PlainText"/>
        <w:ind w:left="1440" w:hanging="720"/>
        <w:rPr>
          <w:lang w:val="en-GB"/>
        </w:rPr>
      </w:pPr>
      <w:r>
        <w:rPr>
          <w:lang w:val="en-GB"/>
        </w:rPr>
        <w:t xml:space="preserve">The </w:t>
      </w:r>
      <w:r w:rsidR="00F314FE">
        <w:rPr>
          <w:lang w:val="en-GB"/>
        </w:rPr>
        <w:t>wife of his youth when she’</w:t>
      </w:r>
      <w:r w:rsidR="00F314FE" w:rsidRPr="007D46B8">
        <w:rPr>
          <w:lang w:val="en-GB"/>
        </w:rPr>
        <w:t xml:space="preserve">s been spurned, </w:t>
      </w:r>
    </w:p>
    <w:p w14:paraId="0CD2C186" w14:textId="77777777" w:rsidR="00F314FE" w:rsidRPr="007D46B8" w:rsidRDefault="00F314FE" w:rsidP="00F314FE">
      <w:pPr>
        <w:pStyle w:val="PlainText"/>
        <w:ind w:left="1440"/>
        <w:rPr>
          <w:lang w:val="en-GB"/>
        </w:rPr>
      </w:pPr>
      <w:r w:rsidRPr="007D46B8">
        <w:rPr>
          <w:lang w:val="en-GB"/>
        </w:rPr>
        <w:t>your God has said.</w:t>
      </w:r>
    </w:p>
    <w:p w14:paraId="0C56D845" w14:textId="5F423538" w:rsidR="00F314FE" w:rsidRPr="007D46B8" w:rsidRDefault="00F314FE" w:rsidP="00F314FE">
      <w:pPr>
        <w:pStyle w:val="PlainText"/>
        <w:ind w:left="1440" w:hanging="720"/>
        <w:rPr>
          <w:lang w:val="en-GB"/>
        </w:rPr>
      </w:pPr>
      <w:r w:rsidRPr="007D46B8">
        <w:rPr>
          <w:lang w:val="en-GB"/>
        </w:rPr>
        <w:t xml:space="preserve">For a short moment I abandoned you, </w:t>
      </w:r>
    </w:p>
    <w:p w14:paraId="7AB39772" w14:textId="77777777" w:rsidR="00F314FE" w:rsidRPr="007D46B8" w:rsidRDefault="00F314FE" w:rsidP="00F314FE">
      <w:pPr>
        <w:pStyle w:val="PlainText"/>
        <w:ind w:left="1440"/>
        <w:rPr>
          <w:lang w:val="en-GB"/>
        </w:rPr>
      </w:pPr>
      <w:r>
        <w:rPr>
          <w:lang w:val="en-GB"/>
        </w:rPr>
        <w:t>but with great compassion I’</w:t>
      </w:r>
      <w:r w:rsidRPr="007D46B8">
        <w:rPr>
          <w:lang w:val="en-GB"/>
        </w:rPr>
        <w:t>ll gather you.</w:t>
      </w:r>
    </w:p>
    <w:p w14:paraId="56C5DC16" w14:textId="0A007DD6" w:rsidR="00F314FE" w:rsidRPr="007D46B8" w:rsidRDefault="00F314FE" w:rsidP="00F314FE">
      <w:pPr>
        <w:pStyle w:val="PlainText"/>
        <w:ind w:left="1440" w:hanging="720"/>
        <w:rPr>
          <w:lang w:val="en-GB"/>
        </w:rPr>
      </w:pPr>
      <w:r w:rsidRPr="007D46B8">
        <w:rPr>
          <w:lang w:val="en-GB"/>
        </w:rPr>
        <w:t xml:space="preserve">In a burst of anger </w:t>
      </w:r>
    </w:p>
    <w:p w14:paraId="7F991294" w14:textId="77777777" w:rsidR="00F314FE" w:rsidRPr="007D46B8" w:rsidRDefault="00F314FE" w:rsidP="00F314FE">
      <w:pPr>
        <w:pStyle w:val="PlainText"/>
        <w:ind w:left="1440"/>
        <w:rPr>
          <w:lang w:val="en-GB"/>
        </w:rPr>
      </w:pPr>
      <w:r w:rsidRPr="007D46B8">
        <w:rPr>
          <w:lang w:val="en-GB"/>
        </w:rPr>
        <w:t>I hid my face from you for a moment,</w:t>
      </w:r>
    </w:p>
    <w:p w14:paraId="2E6AA8C2" w14:textId="55D2EBF9" w:rsidR="00F314FE" w:rsidRPr="007D46B8" w:rsidRDefault="00F314FE" w:rsidP="00F314FE">
      <w:pPr>
        <w:pStyle w:val="PlainText"/>
        <w:ind w:left="1440" w:hanging="720"/>
        <w:rPr>
          <w:lang w:val="en-GB"/>
        </w:rPr>
      </w:pPr>
      <w:r w:rsidRPr="007D46B8">
        <w:rPr>
          <w:lang w:val="en-GB"/>
        </w:rPr>
        <w:t xml:space="preserve">but with </w:t>
      </w:r>
      <w:r>
        <w:rPr>
          <w:lang w:val="en-GB"/>
        </w:rPr>
        <w:t>permanent commitment I’</w:t>
      </w:r>
      <w:r w:rsidRPr="007D46B8">
        <w:rPr>
          <w:lang w:val="en-GB"/>
        </w:rPr>
        <w:t xml:space="preserve">m having compassion for you </w:t>
      </w:r>
    </w:p>
    <w:p w14:paraId="4CD8F105" w14:textId="77777777" w:rsidR="00F314FE" w:rsidRPr="007D46B8" w:rsidRDefault="00F314FE" w:rsidP="00F314FE">
      <w:pPr>
        <w:pStyle w:val="PlainText"/>
        <w:ind w:left="1440"/>
        <w:rPr>
          <w:lang w:val="en-GB"/>
        </w:rPr>
      </w:pPr>
      <w:r w:rsidRPr="007D46B8">
        <w:rPr>
          <w:lang w:val="en-GB"/>
        </w:rPr>
        <w:t xml:space="preserve">(your restorer, Yahweh, has said), </w:t>
      </w:r>
    </w:p>
    <w:p w14:paraId="39A31ECA" w14:textId="4FE84213" w:rsidR="00F314FE" w:rsidRPr="007D46B8" w:rsidRDefault="00F314FE" w:rsidP="00F314FE">
      <w:pPr>
        <w:pStyle w:val="PlainText"/>
        <w:ind w:left="1440"/>
        <w:rPr>
          <w:lang w:val="en-GB"/>
        </w:rPr>
      </w:pPr>
      <w:r w:rsidRPr="007D46B8">
        <w:rPr>
          <w:lang w:val="en-GB"/>
        </w:rPr>
        <w:t xml:space="preserve">because this is Noah’s </w:t>
      </w:r>
      <w:r>
        <w:rPr>
          <w:lang w:val="en-GB"/>
        </w:rPr>
        <w:t>water</w:t>
      </w:r>
      <w:r w:rsidRPr="007D46B8">
        <w:rPr>
          <w:lang w:val="en-GB"/>
        </w:rPr>
        <w:t xml:space="preserve"> to me.</w:t>
      </w:r>
    </w:p>
    <w:p w14:paraId="41E0FA48" w14:textId="06D0280F" w:rsidR="00F314FE" w:rsidRPr="007D46B8" w:rsidRDefault="00F314FE" w:rsidP="00F314FE">
      <w:pPr>
        <w:pStyle w:val="PlainText"/>
        <w:ind w:left="1440" w:hanging="720"/>
        <w:rPr>
          <w:lang w:val="en-GB"/>
        </w:rPr>
      </w:pPr>
      <w:r w:rsidRPr="007D46B8">
        <w:rPr>
          <w:lang w:val="en-GB"/>
        </w:rPr>
        <w:t xml:space="preserve"> In that I </w:t>
      </w:r>
      <w:r w:rsidR="00B4588B">
        <w:rPr>
          <w:lang w:val="en-GB"/>
        </w:rPr>
        <w:t>promised</w:t>
      </w:r>
      <w:r w:rsidRPr="007D46B8">
        <w:rPr>
          <w:lang w:val="en-GB"/>
        </w:rPr>
        <w:t xml:space="preserve"> that Noah’s </w:t>
      </w:r>
      <w:r>
        <w:rPr>
          <w:lang w:val="en-GB"/>
        </w:rPr>
        <w:t>water</w:t>
      </w:r>
      <w:r w:rsidRPr="007D46B8">
        <w:rPr>
          <w:lang w:val="en-GB"/>
        </w:rPr>
        <w:t xml:space="preserve"> </w:t>
      </w:r>
    </w:p>
    <w:p w14:paraId="6EEE8042" w14:textId="77777777" w:rsidR="00F314FE" w:rsidRPr="007D46B8" w:rsidRDefault="00F314FE" w:rsidP="00F314FE">
      <w:pPr>
        <w:pStyle w:val="PlainText"/>
        <w:ind w:left="1440"/>
        <w:rPr>
          <w:lang w:val="en-GB"/>
        </w:rPr>
      </w:pPr>
      <w:r w:rsidRPr="007D46B8">
        <w:rPr>
          <w:lang w:val="en-GB"/>
        </w:rPr>
        <w:lastRenderedPageBreak/>
        <w:t xml:space="preserve">would not pass over the earth again, </w:t>
      </w:r>
    </w:p>
    <w:p w14:paraId="4EBB5797" w14:textId="108C2B73" w:rsidR="00F314FE" w:rsidRPr="007D46B8" w:rsidRDefault="00F314FE" w:rsidP="00F314FE">
      <w:pPr>
        <w:pStyle w:val="PlainText"/>
        <w:ind w:left="1440" w:hanging="720"/>
        <w:rPr>
          <w:lang w:val="en-GB"/>
        </w:rPr>
      </w:pPr>
      <w:r>
        <w:rPr>
          <w:lang w:val="en-GB"/>
        </w:rPr>
        <w:t xml:space="preserve"> So I’</w:t>
      </w:r>
      <w:r w:rsidRPr="007D46B8">
        <w:rPr>
          <w:lang w:val="en-GB"/>
        </w:rPr>
        <w:t xml:space="preserve">m </w:t>
      </w:r>
      <w:r w:rsidR="00B4588B">
        <w:rPr>
          <w:lang w:val="en-GB"/>
        </w:rPr>
        <w:t>promis</w:t>
      </w:r>
      <w:r w:rsidRPr="007D46B8">
        <w:rPr>
          <w:lang w:val="en-GB"/>
        </w:rPr>
        <w:t xml:space="preserve">ing </w:t>
      </w:r>
    </w:p>
    <w:p w14:paraId="041C2030" w14:textId="62316672" w:rsidR="00F314FE" w:rsidRDefault="00F314FE" w:rsidP="00F314FE">
      <w:pPr>
        <w:pStyle w:val="PlainText"/>
        <w:ind w:left="1440"/>
        <w:rPr>
          <w:lang w:val="en-GB"/>
        </w:rPr>
      </w:pPr>
      <w:r w:rsidRPr="007D46B8">
        <w:rPr>
          <w:lang w:val="en-GB"/>
        </w:rPr>
        <w:t>not to b</w:t>
      </w:r>
      <w:r>
        <w:rPr>
          <w:lang w:val="en-GB"/>
        </w:rPr>
        <w:t xml:space="preserve">e angry with you or to reprimand </w:t>
      </w:r>
      <w:r w:rsidRPr="007D46B8">
        <w:rPr>
          <w:lang w:val="en-GB"/>
        </w:rPr>
        <w:t>you.</w:t>
      </w:r>
      <w:r w:rsidR="00DA4F24">
        <w:rPr>
          <w:lang w:val="en-GB"/>
        </w:rPr>
        <w:t xml:space="preserve"> (54:6 – 9)</w:t>
      </w:r>
    </w:p>
    <w:p w14:paraId="203B8D11" w14:textId="279F9640" w:rsidR="0018599C" w:rsidRDefault="0018599C" w:rsidP="00F314FE">
      <w:pPr>
        <w:pStyle w:val="PlainText"/>
        <w:ind w:left="1440"/>
        <w:rPr>
          <w:lang w:val="en-GB"/>
        </w:rPr>
      </w:pPr>
    </w:p>
    <w:p w14:paraId="1C049EA2" w14:textId="40AA6954" w:rsidR="009F4CA1" w:rsidRDefault="00284146" w:rsidP="0018599C">
      <w:pPr>
        <w:pStyle w:val="PlainText"/>
        <w:rPr>
          <w:lang w:val="en-GB"/>
        </w:rPr>
      </w:pPr>
      <w:r>
        <w:rPr>
          <w:lang w:val="en-GB"/>
        </w:rPr>
        <w:t>It</w:t>
      </w:r>
      <w:r w:rsidR="003F7E92">
        <w:rPr>
          <w:lang w:val="en-GB"/>
        </w:rPr>
        <w:t>’</w:t>
      </w:r>
      <w:r>
        <w:rPr>
          <w:lang w:val="en-GB"/>
        </w:rPr>
        <w:t xml:space="preserve">s a reminder of </w:t>
      </w:r>
      <w:r w:rsidR="003A17D9">
        <w:rPr>
          <w:lang w:val="en-GB"/>
        </w:rPr>
        <w:t>something miraculous in two or three oblique senses. It</w:t>
      </w:r>
      <w:r w:rsidR="00EC12ED">
        <w:rPr>
          <w:lang w:val="en-GB"/>
        </w:rPr>
        <w:t>’</w:t>
      </w:r>
      <w:r w:rsidR="003A17D9">
        <w:rPr>
          <w:lang w:val="en-GB"/>
        </w:rPr>
        <w:t xml:space="preserve">s incidentally a reminder of the </w:t>
      </w:r>
      <w:r w:rsidR="00FA0755">
        <w:rPr>
          <w:lang w:val="en-GB"/>
        </w:rPr>
        <w:t>deluge</w:t>
      </w:r>
      <w:r w:rsidR="003A17D9">
        <w:rPr>
          <w:lang w:val="en-GB"/>
        </w:rPr>
        <w:t xml:space="preserve"> itself, which </w:t>
      </w:r>
      <w:r w:rsidR="00FA0755">
        <w:rPr>
          <w:lang w:val="en-GB"/>
        </w:rPr>
        <w:t xml:space="preserve">would </w:t>
      </w:r>
      <w:r w:rsidR="003A17D9">
        <w:rPr>
          <w:lang w:val="en-GB"/>
        </w:rPr>
        <w:t xml:space="preserve">count as a miracle </w:t>
      </w:r>
      <w:r w:rsidR="00A17DCD">
        <w:rPr>
          <w:lang w:val="en-GB"/>
        </w:rPr>
        <w:t>of the</w:t>
      </w:r>
      <w:r w:rsidR="003A17D9">
        <w:rPr>
          <w:lang w:val="en-GB"/>
        </w:rPr>
        <w:t xml:space="preserve"> unpleasant </w:t>
      </w:r>
      <w:r w:rsidR="00A17DCD">
        <w:rPr>
          <w:lang w:val="en-GB"/>
        </w:rPr>
        <w:t>variety</w:t>
      </w:r>
      <w:r w:rsidR="006F4A6D">
        <w:rPr>
          <w:lang w:val="en-GB"/>
        </w:rPr>
        <w:t xml:space="preserve">. </w:t>
      </w:r>
      <w:r w:rsidR="00FA0755">
        <w:rPr>
          <w:lang w:val="en-GB"/>
        </w:rPr>
        <w:t>I</w:t>
      </w:r>
      <w:r w:rsidR="006F4A6D">
        <w:rPr>
          <w:lang w:val="en-GB"/>
        </w:rPr>
        <w:t>t</w:t>
      </w:r>
      <w:r w:rsidR="00EC12ED">
        <w:rPr>
          <w:lang w:val="en-GB"/>
        </w:rPr>
        <w:t>’</w:t>
      </w:r>
      <w:r w:rsidR="006F4A6D">
        <w:rPr>
          <w:lang w:val="en-GB"/>
        </w:rPr>
        <w:t xml:space="preserve">s a reminder of how Yahweh saw to it that Noah and his family survived. </w:t>
      </w:r>
      <w:r w:rsidR="00E07E7B">
        <w:rPr>
          <w:lang w:val="en-GB"/>
        </w:rPr>
        <w:t>It</w:t>
      </w:r>
      <w:r w:rsidR="00EC12ED">
        <w:rPr>
          <w:lang w:val="en-GB"/>
        </w:rPr>
        <w:t>’</w:t>
      </w:r>
      <w:r w:rsidR="00E07E7B">
        <w:rPr>
          <w:lang w:val="en-GB"/>
        </w:rPr>
        <w:t xml:space="preserve">s a reminder that Yahweh </w:t>
      </w:r>
      <w:r w:rsidR="00B4588B">
        <w:rPr>
          <w:lang w:val="en-GB"/>
        </w:rPr>
        <w:t>p</w:t>
      </w:r>
      <w:r w:rsidR="000A52E3">
        <w:rPr>
          <w:lang w:val="en-GB"/>
        </w:rPr>
        <w:t>romis</w:t>
      </w:r>
      <w:r w:rsidR="00B4588B">
        <w:rPr>
          <w:lang w:val="en-GB"/>
        </w:rPr>
        <w:t>ed</w:t>
      </w:r>
      <w:r w:rsidR="00E07E7B">
        <w:rPr>
          <w:lang w:val="en-GB"/>
        </w:rPr>
        <w:t xml:space="preserve"> that such a flood would not overwhelm the earth again</w:t>
      </w:r>
      <w:r w:rsidR="008C3AB6">
        <w:rPr>
          <w:lang w:val="en-GB"/>
        </w:rPr>
        <w:t xml:space="preserve">. </w:t>
      </w:r>
      <w:r w:rsidR="006F41E7">
        <w:rPr>
          <w:lang w:val="en-GB"/>
        </w:rPr>
        <w:t xml:space="preserve">English translations </w:t>
      </w:r>
      <w:r w:rsidR="00C81512">
        <w:rPr>
          <w:lang w:val="en-GB"/>
        </w:rPr>
        <w:t>have Yahweh “swearing” that there will never again be such a deluge</w:t>
      </w:r>
      <w:r w:rsidR="00B15D08">
        <w:rPr>
          <w:lang w:val="en-GB"/>
        </w:rPr>
        <w:t>, and t</w:t>
      </w:r>
      <w:r w:rsidR="00EB6238">
        <w:rPr>
          <w:lang w:val="en-GB"/>
        </w:rPr>
        <w:t xml:space="preserve">he idea of God swearing </w:t>
      </w:r>
      <w:r w:rsidR="009A493F">
        <w:rPr>
          <w:lang w:val="en-GB"/>
        </w:rPr>
        <w:t>an oath</w:t>
      </w:r>
      <w:r w:rsidR="00EB6238">
        <w:rPr>
          <w:lang w:val="en-GB"/>
        </w:rPr>
        <w:t xml:space="preserve"> is a</w:t>
      </w:r>
      <w:r w:rsidR="00B15D08">
        <w:rPr>
          <w:lang w:val="en-GB"/>
        </w:rPr>
        <w:t xml:space="preserve"> striking</w:t>
      </w:r>
      <w:r w:rsidR="00EB6238">
        <w:rPr>
          <w:lang w:val="en-GB"/>
        </w:rPr>
        <w:t xml:space="preserve"> one</w:t>
      </w:r>
      <w:r w:rsidR="00692D3F">
        <w:rPr>
          <w:lang w:val="en-GB"/>
        </w:rPr>
        <w:t>. I</w:t>
      </w:r>
      <w:r w:rsidR="009E6C84">
        <w:rPr>
          <w:lang w:val="en-GB"/>
        </w:rPr>
        <w:t>s his “yes” not his “yes” and his “no” not his “no</w:t>
      </w:r>
      <w:r w:rsidR="00E54F88">
        <w:rPr>
          <w:lang w:val="en-GB"/>
        </w:rPr>
        <w:t>”</w:t>
      </w:r>
      <w:r w:rsidR="009E6C84">
        <w:rPr>
          <w:lang w:val="en-GB"/>
        </w:rPr>
        <w:t>?</w:t>
      </w:r>
      <w:r w:rsidR="00692D3F">
        <w:rPr>
          <w:lang w:val="en-GB"/>
        </w:rPr>
        <w:t xml:space="preserve"> </w:t>
      </w:r>
      <w:r w:rsidR="004C2408">
        <w:rPr>
          <w:lang w:val="en-GB"/>
        </w:rPr>
        <w:t>I</w:t>
      </w:r>
      <w:r w:rsidR="00692D3F">
        <w:rPr>
          <w:lang w:val="en-GB"/>
        </w:rPr>
        <w:t xml:space="preserve">n his graciousness he might </w:t>
      </w:r>
      <w:r w:rsidR="004C2408">
        <w:rPr>
          <w:lang w:val="en-GB"/>
        </w:rPr>
        <w:t xml:space="preserve">nevertheless </w:t>
      </w:r>
      <w:r w:rsidR="00692D3F">
        <w:rPr>
          <w:lang w:val="en-GB"/>
        </w:rPr>
        <w:t xml:space="preserve">swear an oath for the reassurance of his people. </w:t>
      </w:r>
      <w:r w:rsidR="004C2408">
        <w:rPr>
          <w:lang w:val="en-GB"/>
        </w:rPr>
        <w:t>But</w:t>
      </w:r>
      <w:r w:rsidR="009A493F">
        <w:rPr>
          <w:lang w:val="en-GB"/>
        </w:rPr>
        <w:t xml:space="preserve"> “swear” </w:t>
      </w:r>
      <w:r w:rsidR="004C2408">
        <w:rPr>
          <w:lang w:val="en-GB"/>
        </w:rPr>
        <w:t>might</w:t>
      </w:r>
      <w:r w:rsidR="00BA004C">
        <w:rPr>
          <w:lang w:val="en-GB"/>
        </w:rPr>
        <w:t xml:space="preserve"> be</w:t>
      </w:r>
      <w:r w:rsidR="009A493F">
        <w:rPr>
          <w:lang w:val="en-GB"/>
        </w:rPr>
        <w:t xml:space="preserve"> an over</w:t>
      </w:r>
      <w:r w:rsidR="00BA004C">
        <w:rPr>
          <w:lang w:val="en-GB"/>
        </w:rPr>
        <w:t>-</w:t>
      </w:r>
      <w:r w:rsidR="009A493F">
        <w:rPr>
          <w:lang w:val="en-GB"/>
        </w:rPr>
        <w:t xml:space="preserve">translation </w:t>
      </w:r>
      <w:r w:rsidR="00BA004C">
        <w:rPr>
          <w:lang w:val="en-GB"/>
        </w:rPr>
        <w:t xml:space="preserve">of the verb </w:t>
      </w:r>
      <w:r w:rsidR="00BA004C">
        <w:rPr>
          <w:rFonts w:cstheme="minorHAnsi"/>
          <w:i/>
          <w:iCs/>
          <w:lang w:val="en-GB"/>
        </w:rPr>
        <w:t>šā</w:t>
      </w:r>
      <w:r w:rsidR="00BA004C">
        <w:rPr>
          <w:i/>
          <w:iCs/>
          <w:lang w:val="en-GB"/>
        </w:rPr>
        <w:t>ba‘</w:t>
      </w:r>
      <w:r w:rsidR="00BA004C">
        <w:rPr>
          <w:lang w:val="en-GB"/>
        </w:rPr>
        <w:t>; Hebrew has no word for “promise</w:t>
      </w:r>
      <w:r w:rsidR="004C2408">
        <w:rPr>
          <w:lang w:val="en-GB"/>
        </w:rPr>
        <w:t>,” so this verb would have to do.</w:t>
      </w:r>
      <w:r w:rsidR="00592159">
        <w:rPr>
          <w:lang w:val="en-GB"/>
        </w:rPr>
        <w:t xml:space="preserve"> Either way,</w:t>
      </w:r>
      <w:r w:rsidR="004C2408">
        <w:rPr>
          <w:lang w:val="en-GB"/>
        </w:rPr>
        <w:t xml:space="preserve"> </w:t>
      </w:r>
      <w:r w:rsidR="00865BBD">
        <w:rPr>
          <w:lang w:val="en-GB"/>
        </w:rPr>
        <w:t xml:space="preserve">Yahweh’s oath or promise </w:t>
      </w:r>
      <w:r w:rsidR="00592159">
        <w:rPr>
          <w:lang w:val="en-GB"/>
        </w:rPr>
        <w:t xml:space="preserve">back then </w:t>
      </w:r>
      <w:r w:rsidR="00220561">
        <w:rPr>
          <w:lang w:val="en-GB"/>
        </w:rPr>
        <w:t xml:space="preserve">in relation to the world now becomes </w:t>
      </w:r>
      <w:r w:rsidR="009C3127">
        <w:rPr>
          <w:lang w:val="en-GB"/>
        </w:rPr>
        <w:t>one</w:t>
      </w:r>
      <w:r w:rsidR="00220561">
        <w:rPr>
          <w:lang w:val="en-GB"/>
        </w:rPr>
        <w:t xml:space="preserve"> in relation to Jerusalem.</w:t>
      </w:r>
      <w:r w:rsidR="00017A8B">
        <w:rPr>
          <w:lang w:val="en-GB"/>
        </w:rPr>
        <w:t xml:space="preserve"> He will n</w:t>
      </w:r>
      <w:r w:rsidR="00417D61">
        <w:rPr>
          <w:lang w:val="en-GB"/>
        </w:rPr>
        <w:t>ot</w:t>
      </w:r>
      <w:r w:rsidR="00017A8B">
        <w:rPr>
          <w:lang w:val="en-GB"/>
        </w:rPr>
        <w:t xml:space="preserve"> get angry </w:t>
      </w:r>
      <w:r w:rsidR="009C3127">
        <w:rPr>
          <w:lang w:val="en-GB"/>
        </w:rPr>
        <w:t xml:space="preserve">or </w:t>
      </w:r>
      <w:r w:rsidR="00017A8B">
        <w:rPr>
          <w:lang w:val="en-GB"/>
        </w:rPr>
        <w:t xml:space="preserve">reprimand. </w:t>
      </w:r>
    </w:p>
    <w:p w14:paraId="3053E8C2" w14:textId="4443B8DB" w:rsidR="0018599C" w:rsidRDefault="00017A8B" w:rsidP="009F4CA1">
      <w:pPr>
        <w:pStyle w:val="PlainText"/>
        <w:ind w:firstLine="720"/>
        <w:rPr>
          <w:lang w:val="en-GB"/>
        </w:rPr>
      </w:pPr>
      <w:r>
        <w:rPr>
          <w:lang w:val="en-GB"/>
        </w:rPr>
        <w:t>How can he take on such a commitment?</w:t>
      </w:r>
      <w:r w:rsidR="00DA4F24">
        <w:rPr>
          <w:lang w:val="en-GB"/>
        </w:rPr>
        <w:t xml:space="preserve"> In case Jerusalem has not got the point or is not sure whether he means it, he restates it in vivid terms.</w:t>
      </w:r>
      <w:r w:rsidR="000A52E3">
        <w:rPr>
          <w:lang w:val="en-GB"/>
        </w:rPr>
        <w:t xml:space="preserve"> </w:t>
      </w:r>
    </w:p>
    <w:p w14:paraId="2E2A4D2C" w14:textId="77777777" w:rsidR="0018599C" w:rsidRPr="007D46B8" w:rsidRDefault="0018599C" w:rsidP="00F314FE">
      <w:pPr>
        <w:pStyle w:val="PlainText"/>
        <w:ind w:left="1440"/>
        <w:rPr>
          <w:lang w:val="en-GB"/>
        </w:rPr>
      </w:pPr>
    </w:p>
    <w:p w14:paraId="460B8D3B" w14:textId="019852D0" w:rsidR="00F314FE" w:rsidRPr="007D46B8" w:rsidRDefault="009C3127" w:rsidP="00F314FE">
      <w:pPr>
        <w:pStyle w:val="PlainText"/>
        <w:ind w:left="1440" w:hanging="720"/>
        <w:rPr>
          <w:lang w:val="en-GB"/>
        </w:rPr>
      </w:pPr>
      <w:r>
        <w:rPr>
          <w:lang w:val="en-GB"/>
        </w:rPr>
        <w:t>M</w:t>
      </w:r>
      <w:r w:rsidR="00F314FE" w:rsidRPr="007D46B8">
        <w:rPr>
          <w:lang w:val="en-GB"/>
        </w:rPr>
        <w:t>oun</w:t>
      </w:r>
      <w:r w:rsidR="00F314FE">
        <w:rPr>
          <w:lang w:val="en-GB"/>
        </w:rPr>
        <w:t>tains may move away, hills slip</w:t>
      </w:r>
      <w:r w:rsidR="00F314FE" w:rsidRPr="007D46B8">
        <w:rPr>
          <w:lang w:val="en-GB"/>
        </w:rPr>
        <w:t>,</w:t>
      </w:r>
    </w:p>
    <w:p w14:paraId="4435E853" w14:textId="77777777" w:rsidR="00F314FE" w:rsidRPr="007D46B8" w:rsidRDefault="00F314FE" w:rsidP="00F314FE">
      <w:pPr>
        <w:pStyle w:val="PlainText"/>
        <w:ind w:left="1440" w:hanging="720"/>
        <w:rPr>
          <w:lang w:val="en-GB"/>
        </w:rPr>
      </w:pPr>
      <w:r w:rsidRPr="007D46B8">
        <w:rPr>
          <w:lang w:val="en-GB"/>
        </w:rPr>
        <w:tab/>
        <w:t xml:space="preserve">but my commitment will not move away from you. </w:t>
      </w:r>
    </w:p>
    <w:p w14:paraId="631E9476" w14:textId="7DEDEF12" w:rsidR="00F314FE" w:rsidRPr="007D46B8" w:rsidRDefault="00F314FE" w:rsidP="00F314FE">
      <w:pPr>
        <w:pStyle w:val="PlainText"/>
        <w:ind w:firstLine="720"/>
        <w:rPr>
          <w:lang w:val="en-GB"/>
        </w:rPr>
      </w:pPr>
      <w:r w:rsidRPr="007D46B8">
        <w:rPr>
          <w:lang w:val="en-GB"/>
        </w:rPr>
        <w:t xml:space="preserve">My </w:t>
      </w:r>
      <w:r>
        <w:rPr>
          <w:lang w:val="en-GB"/>
        </w:rPr>
        <w:t>p</w:t>
      </w:r>
      <w:r w:rsidR="005C63CD">
        <w:rPr>
          <w:lang w:val="en-GB"/>
        </w:rPr>
        <w:t>ledge</w:t>
      </w:r>
      <w:r>
        <w:rPr>
          <w:lang w:val="en-GB"/>
        </w:rPr>
        <w:t xml:space="preserve"> of well-being will not slip</w:t>
      </w:r>
      <w:r w:rsidRPr="007D46B8">
        <w:rPr>
          <w:lang w:val="en-GB"/>
        </w:rPr>
        <w:t xml:space="preserve">, </w:t>
      </w:r>
    </w:p>
    <w:p w14:paraId="27326AAE" w14:textId="0A3A1E4B" w:rsidR="00F314FE" w:rsidRPr="007D46B8" w:rsidRDefault="00F314FE" w:rsidP="00F314FE">
      <w:pPr>
        <w:pStyle w:val="PlainText"/>
        <w:ind w:left="1440"/>
        <w:rPr>
          <w:lang w:val="en-GB"/>
        </w:rPr>
      </w:pPr>
      <w:r w:rsidRPr="007D46B8">
        <w:rPr>
          <w:lang w:val="en-GB"/>
        </w:rPr>
        <w:t>the one who has compassion for you, Yahweh, has said.</w:t>
      </w:r>
      <w:r>
        <w:rPr>
          <w:lang w:val="en-GB"/>
        </w:rPr>
        <w:t xml:space="preserve"> </w:t>
      </w:r>
    </w:p>
    <w:p w14:paraId="543359B2" w14:textId="4A99005D" w:rsidR="00F314FE" w:rsidRPr="007D46B8" w:rsidRDefault="00F314FE" w:rsidP="00F314FE">
      <w:pPr>
        <w:pStyle w:val="PlainText"/>
        <w:ind w:left="1440" w:hanging="720"/>
        <w:rPr>
          <w:lang w:val="en-GB"/>
        </w:rPr>
      </w:pPr>
      <w:r>
        <w:rPr>
          <w:lang w:val="en-GB"/>
        </w:rPr>
        <w:t>Humble</w:t>
      </w:r>
      <w:r w:rsidRPr="007D46B8">
        <w:rPr>
          <w:lang w:val="en-GB"/>
        </w:rPr>
        <w:t xml:space="preserve">, tossing, not comforted – </w:t>
      </w:r>
    </w:p>
    <w:p w14:paraId="5104DC40" w14:textId="77777777" w:rsidR="00F314FE" w:rsidRPr="007D46B8" w:rsidRDefault="00F314FE" w:rsidP="00F314FE">
      <w:pPr>
        <w:pStyle w:val="PlainText"/>
        <w:ind w:left="1440"/>
        <w:rPr>
          <w:lang w:val="en-GB"/>
        </w:rPr>
      </w:pPr>
      <w:r w:rsidRPr="007D46B8">
        <w:rPr>
          <w:lang w:val="en-GB"/>
        </w:rPr>
        <w:t>here I am, resting your stones in antimony.</w:t>
      </w:r>
    </w:p>
    <w:p w14:paraId="4282743E" w14:textId="77777777" w:rsidR="00F314FE" w:rsidRPr="007D46B8" w:rsidRDefault="00F314FE" w:rsidP="00F314FE">
      <w:pPr>
        <w:pStyle w:val="PlainText"/>
        <w:ind w:left="1440" w:hanging="720"/>
        <w:rPr>
          <w:lang w:val="en-GB"/>
        </w:rPr>
      </w:pPr>
      <w:r>
        <w:rPr>
          <w:lang w:val="en-GB"/>
        </w:rPr>
        <w:t>I’</w:t>
      </w:r>
      <w:r w:rsidRPr="007D46B8">
        <w:rPr>
          <w:lang w:val="en-GB"/>
        </w:rPr>
        <w:t xml:space="preserve">ll found you with sapphires, </w:t>
      </w:r>
    </w:p>
    <w:p w14:paraId="21B24511" w14:textId="26A6D6D8" w:rsidR="00F314FE" w:rsidRPr="007D46B8" w:rsidRDefault="00F314FE" w:rsidP="00F314FE">
      <w:pPr>
        <w:pStyle w:val="PlainText"/>
        <w:ind w:left="1440"/>
        <w:rPr>
          <w:lang w:val="en-GB"/>
        </w:rPr>
      </w:pPr>
      <w:r w:rsidRPr="007D46B8">
        <w:rPr>
          <w:lang w:val="en-GB"/>
        </w:rPr>
        <w:t>make chalcedony your pinnacles,</w:t>
      </w:r>
    </w:p>
    <w:p w14:paraId="4F106F26" w14:textId="77777777" w:rsidR="00F314FE" w:rsidRPr="007D46B8" w:rsidRDefault="00F314FE" w:rsidP="00F314FE">
      <w:pPr>
        <w:pStyle w:val="PlainText"/>
        <w:ind w:left="1440" w:hanging="720"/>
        <w:rPr>
          <w:lang w:val="en-GB"/>
        </w:rPr>
      </w:pPr>
      <w:r>
        <w:rPr>
          <w:lang w:val="en-GB"/>
        </w:rPr>
        <w:t>Y</w:t>
      </w:r>
      <w:r w:rsidRPr="007D46B8">
        <w:rPr>
          <w:lang w:val="en-GB"/>
        </w:rPr>
        <w:t xml:space="preserve">our </w:t>
      </w:r>
      <w:r>
        <w:rPr>
          <w:lang w:val="en-GB"/>
        </w:rPr>
        <w:t>gateway</w:t>
      </w:r>
      <w:r w:rsidRPr="007D46B8">
        <w:rPr>
          <w:lang w:val="en-GB"/>
        </w:rPr>
        <w:t xml:space="preserve">s into sparkling stones, </w:t>
      </w:r>
    </w:p>
    <w:p w14:paraId="4484D3B4" w14:textId="77777777" w:rsidR="00F314FE" w:rsidRPr="007D46B8" w:rsidRDefault="00F314FE" w:rsidP="00F314FE">
      <w:pPr>
        <w:pStyle w:val="PlainText"/>
        <w:ind w:left="1440"/>
        <w:rPr>
          <w:lang w:val="en-GB"/>
        </w:rPr>
      </w:pPr>
      <w:r w:rsidRPr="007D46B8">
        <w:rPr>
          <w:lang w:val="en-GB"/>
        </w:rPr>
        <w:t>your entire border into delightful stones.</w:t>
      </w:r>
    </w:p>
    <w:p w14:paraId="36BA847F" w14:textId="5E98B477" w:rsidR="00F314FE" w:rsidRPr="007D46B8" w:rsidRDefault="00F314FE" w:rsidP="00F314FE">
      <w:pPr>
        <w:pStyle w:val="PlainText"/>
        <w:ind w:left="1440" w:hanging="720"/>
        <w:rPr>
          <w:lang w:val="en-GB"/>
        </w:rPr>
      </w:pPr>
      <w:r w:rsidRPr="007D46B8">
        <w:rPr>
          <w:lang w:val="en-GB"/>
        </w:rPr>
        <w:t xml:space="preserve">All your children will be Yahweh’s disciples; </w:t>
      </w:r>
    </w:p>
    <w:p w14:paraId="2C79C964" w14:textId="77777777" w:rsidR="00F314FE" w:rsidRPr="007D46B8" w:rsidRDefault="00F314FE" w:rsidP="00F314FE">
      <w:pPr>
        <w:pStyle w:val="PlainText"/>
        <w:ind w:left="1440"/>
        <w:rPr>
          <w:lang w:val="en-GB"/>
        </w:rPr>
      </w:pPr>
      <w:r w:rsidRPr="007D46B8">
        <w:rPr>
          <w:lang w:val="en-GB"/>
        </w:rPr>
        <w:t>great will be your children’s well-being.</w:t>
      </w:r>
    </w:p>
    <w:p w14:paraId="572FBF38" w14:textId="55FA9D0A" w:rsidR="00F314FE" w:rsidRPr="007D46B8" w:rsidRDefault="00F314FE" w:rsidP="00F314FE">
      <w:pPr>
        <w:pStyle w:val="PlainText"/>
        <w:ind w:left="1440" w:hanging="720"/>
        <w:rPr>
          <w:lang w:val="en-GB"/>
        </w:rPr>
      </w:pPr>
      <w:r>
        <w:rPr>
          <w:lang w:val="en-GB"/>
        </w:rPr>
        <w:t>In faithfulness you’</w:t>
      </w:r>
      <w:r w:rsidRPr="007D46B8">
        <w:rPr>
          <w:lang w:val="en-GB"/>
        </w:rPr>
        <w:t xml:space="preserve">ll establish yourself; </w:t>
      </w:r>
    </w:p>
    <w:p w14:paraId="5DC7A288" w14:textId="77777777" w:rsidR="00F314FE" w:rsidRPr="007D46B8" w:rsidRDefault="00F314FE" w:rsidP="00F314FE">
      <w:pPr>
        <w:pStyle w:val="PlainText"/>
        <w:ind w:left="1440"/>
        <w:rPr>
          <w:lang w:val="en-GB"/>
        </w:rPr>
      </w:pPr>
      <w:r w:rsidRPr="007D46B8">
        <w:rPr>
          <w:lang w:val="en-GB"/>
        </w:rPr>
        <w:t>you can be far from oppression</w:t>
      </w:r>
      <w:r>
        <w:rPr>
          <w:lang w:val="en-GB"/>
        </w:rPr>
        <w:t>,</w:t>
      </w:r>
      <w:r w:rsidRPr="007D46B8">
        <w:rPr>
          <w:lang w:val="en-GB"/>
        </w:rPr>
        <w:t xml:space="preserve"> </w:t>
      </w:r>
    </w:p>
    <w:p w14:paraId="4EB3176B" w14:textId="77777777" w:rsidR="00F314FE" w:rsidRPr="007D46B8" w:rsidRDefault="00F314FE" w:rsidP="00F314FE">
      <w:pPr>
        <w:pStyle w:val="PlainText"/>
        <w:ind w:firstLine="720"/>
        <w:rPr>
          <w:lang w:val="en-GB"/>
        </w:rPr>
      </w:pPr>
      <w:r>
        <w:rPr>
          <w:lang w:val="en-GB"/>
        </w:rPr>
        <w:t>B</w:t>
      </w:r>
      <w:r w:rsidRPr="007D46B8">
        <w:rPr>
          <w:lang w:val="en-GB"/>
        </w:rPr>
        <w:t>ecause you will not be afraid,</w:t>
      </w:r>
    </w:p>
    <w:p w14:paraId="47963FCF" w14:textId="77777777" w:rsidR="00F314FE" w:rsidRPr="007D46B8" w:rsidRDefault="00F314FE" w:rsidP="00F314FE">
      <w:pPr>
        <w:pStyle w:val="PlainText"/>
        <w:ind w:left="1440" w:hanging="720"/>
        <w:rPr>
          <w:lang w:val="en-GB"/>
        </w:rPr>
      </w:pPr>
      <w:r>
        <w:rPr>
          <w:lang w:val="en-GB"/>
        </w:rPr>
        <w:tab/>
        <w:t>and from shattering</w:t>
      </w:r>
      <w:r w:rsidRPr="007D46B8">
        <w:rPr>
          <w:lang w:val="en-GB"/>
        </w:rPr>
        <w:t>, because it will not come near you.</w:t>
      </w:r>
    </w:p>
    <w:p w14:paraId="6A1ABD2A" w14:textId="3EE58357" w:rsidR="00F314FE" w:rsidRPr="007D46B8" w:rsidRDefault="00F314FE" w:rsidP="00F314FE">
      <w:pPr>
        <w:pStyle w:val="PlainText"/>
        <w:ind w:left="1440" w:hanging="720"/>
        <w:rPr>
          <w:lang w:val="en-GB"/>
        </w:rPr>
      </w:pPr>
      <w:r>
        <w:rPr>
          <w:lang w:val="en-GB"/>
        </w:rPr>
        <w:t>There,</w:t>
      </w:r>
      <w:r w:rsidRPr="007D46B8">
        <w:rPr>
          <w:lang w:val="en-GB"/>
        </w:rPr>
        <w:t xml:space="preserve"> someone need be in dread </w:t>
      </w:r>
    </w:p>
    <w:p w14:paraId="1ED7F3B7" w14:textId="77777777" w:rsidR="00F314FE" w:rsidRPr="007D46B8" w:rsidRDefault="00F314FE" w:rsidP="00F314FE">
      <w:pPr>
        <w:pStyle w:val="PlainText"/>
        <w:ind w:left="1440"/>
        <w:rPr>
          <w:lang w:val="en-GB"/>
        </w:rPr>
      </w:pPr>
      <w:r w:rsidRPr="007D46B8">
        <w:rPr>
          <w:lang w:val="en-GB"/>
        </w:rPr>
        <w:t>of nothing from me.</w:t>
      </w:r>
    </w:p>
    <w:p w14:paraId="5DAD65D5" w14:textId="77777777" w:rsidR="00F314FE" w:rsidRPr="007D46B8" w:rsidRDefault="00F314FE" w:rsidP="00F314FE">
      <w:pPr>
        <w:pStyle w:val="PlainText"/>
        <w:ind w:left="1440" w:hanging="720"/>
        <w:rPr>
          <w:lang w:val="en-GB"/>
        </w:rPr>
      </w:pPr>
      <w:r>
        <w:rPr>
          <w:lang w:val="en-GB"/>
        </w:rPr>
        <w:t>Who quarrels</w:t>
      </w:r>
      <w:r w:rsidRPr="007D46B8">
        <w:rPr>
          <w:lang w:val="en-GB"/>
        </w:rPr>
        <w:t xml:space="preserve"> with you? – </w:t>
      </w:r>
    </w:p>
    <w:p w14:paraId="6028789D" w14:textId="77777777" w:rsidR="00F314FE" w:rsidRPr="007D46B8" w:rsidRDefault="00F314FE" w:rsidP="00F314FE">
      <w:pPr>
        <w:pStyle w:val="PlainText"/>
        <w:ind w:left="1440"/>
        <w:rPr>
          <w:lang w:val="en-GB"/>
        </w:rPr>
      </w:pPr>
      <w:r>
        <w:rPr>
          <w:lang w:val="en-GB"/>
        </w:rPr>
        <w:t>he’</w:t>
      </w:r>
      <w:r w:rsidRPr="007D46B8">
        <w:rPr>
          <w:lang w:val="en-GB"/>
        </w:rPr>
        <w:t>ll fall to you.</w:t>
      </w:r>
    </w:p>
    <w:p w14:paraId="0BA80FE1" w14:textId="5B562244" w:rsidR="00F314FE" w:rsidRPr="007D46B8" w:rsidRDefault="00F314FE" w:rsidP="00F314FE">
      <w:pPr>
        <w:pStyle w:val="PlainText"/>
        <w:ind w:left="1440" w:hanging="720"/>
        <w:rPr>
          <w:lang w:val="en-GB"/>
        </w:rPr>
      </w:pPr>
      <w:r>
        <w:rPr>
          <w:lang w:val="en-GB"/>
        </w:rPr>
        <w:t>There, I’</w:t>
      </w:r>
      <w:r w:rsidRPr="007D46B8">
        <w:rPr>
          <w:lang w:val="en-GB"/>
        </w:rPr>
        <w:t xml:space="preserve">m the one who created the smith </w:t>
      </w:r>
    </w:p>
    <w:p w14:paraId="4975F358" w14:textId="77777777" w:rsidR="00F314FE" w:rsidRPr="007D46B8" w:rsidRDefault="00F314FE" w:rsidP="00F314FE">
      <w:pPr>
        <w:pStyle w:val="PlainText"/>
        <w:ind w:left="1440"/>
        <w:rPr>
          <w:lang w:val="en-GB"/>
        </w:rPr>
      </w:pPr>
      <w:r w:rsidRPr="007D46B8">
        <w:rPr>
          <w:lang w:val="en-GB"/>
        </w:rPr>
        <w:t>who blows into the fire of coals,</w:t>
      </w:r>
    </w:p>
    <w:p w14:paraId="4D05512F" w14:textId="77777777" w:rsidR="00F314FE" w:rsidRPr="007D46B8" w:rsidRDefault="00F314FE" w:rsidP="00F314FE">
      <w:pPr>
        <w:pStyle w:val="PlainText"/>
        <w:ind w:left="1440" w:hanging="720"/>
        <w:rPr>
          <w:lang w:val="en-GB"/>
        </w:rPr>
      </w:pPr>
      <w:r>
        <w:rPr>
          <w:lang w:val="en-GB"/>
        </w:rPr>
        <w:t>A</w:t>
      </w:r>
      <w:r w:rsidRPr="007D46B8">
        <w:rPr>
          <w:lang w:val="en-GB"/>
        </w:rPr>
        <w:t xml:space="preserve">nd who brings out a tool for his work, </w:t>
      </w:r>
    </w:p>
    <w:p w14:paraId="60084639" w14:textId="77777777" w:rsidR="00F314FE" w:rsidRPr="007D46B8" w:rsidRDefault="00F314FE" w:rsidP="00F314FE">
      <w:pPr>
        <w:pStyle w:val="PlainText"/>
        <w:ind w:left="1440"/>
        <w:rPr>
          <w:lang w:val="en-GB"/>
        </w:rPr>
      </w:pPr>
      <w:r>
        <w:rPr>
          <w:lang w:val="en-GB"/>
        </w:rPr>
        <w:t>and I’</w:t>
      </w:r>
      <w:r w:rsidRPr="007D46B8">
        <w:rPr>
          <w:lang w:val="en-GB"/>
        </w:rPr>
        <w:t>m the one who created the destroyer to ravage.</w:t>
      </w:r>
    </w:p>
    <w:p w14:paraId="387AE3DB" w14:textId="0D40716F" w:rsidR="00F314FE" w:rsidRPr="007D46B8" w:rsidRDefault="00F314FE" w:rsidP="00F314FE">
      <w:pPr>
        <w:pStyle w:val="PlainText"/>
        <w:ind w:left="1440" w:hanging="720"/>
        <w:rPr>
          <w:lang w:val="en-GB"/>
        </w:rPr>
      </w:pPr>
      <w:r w:rsidRPr="007D46B8">
        <w:rPr>
          <w:lang w:val="en-GB"/>
        </w:rPr>
        <w:t xml:space="preserve">Any tool formed against you will not succeed; </w:t>
      </w:r>
    </w:p>
    <w:p w14:paraId="5D8418A8" w14:textId="77777777" w:rsidR="00F314FE" w:rsidRPr="007D46B8" w:rsidRDefault="00F314FE" w:rsidP="00F314FE">
      <w:pPr>
        <w:pStyle w:val="PlainText"/>
        <w:ind w:left="1440"/>
        <w:rPr>
          <w:lang w:val="en-GB"/>
        </w:rPr>
      </w:pPr>
      <w:r>
        <w:rPr>
          <w:lang w:val="en-GB"/>
        </w:rPr>
        <w:t>you will show to be in the wrong</w:t>
      </w:r>
      <w:r w:rsidRPr="007D46B8">
        <w:rPr>
          <w:lang w:val="en-GB"/>
        </w:rPr>
        <w:t xml:space="preserve"> every tongue </w:t>
      </w:r>
    </w:p>
    <w:p w14:paraId="2FB2C58A" w14:textId="47A7DA68" w:rsidR="00F314FE" w:rsidRDefault="00F314FE" w:rsidP="00F314FE">
      <w:pPr>
        <w:pStyle w:val="PlainText"/>
        <w:ind w:left="1440"/>
        <w:rPr>
          <w:lang w:val="en-GB"/>
        </w:rPr>
      </w:pPr>
      <w:r w:rsidRPr="007D46B8">
        <w:rPr>
          <w:lang w:val="en-GB"/>
        </w:rPr>
        <w:t>that arises with you for a judgment.</w:t>
      </w:r>
      <w:r>
        <w:rPr>
          <w:lang w:val="en-GB"/>
        </w:rPr>
        <w:t xml:space="preserve"> (54:1</w:t>
      </w:r>
      <w:r w:rsidR="00543F01">
        <w:rPr>
          <w:lang w:val="en-GB"/>
        </w:rPr>
        <w:t>0</w:t>
      </w:r>
      <w:r>
        <w:rPr>
          <w:lang w:val="en-GB"/>
        </w:rPr>
        <w:t xml:space="preserve"> – 15)</w:t>
      </w:r>
    </w:p>
    <w:p w14:paraId="27729819" w14:textId="03B6E501" w:rsidR="00B75997" w:rsidRDefault="00B75997" w:rsidP="00B75997">
      <w:pPr>
        <w:pStyle w:val="PlainText"/>
        <w:rPr>
          <w:lang w:val="en-GB"/>
        </w:rPr>
      </w:pPr>
    </w:p>
    <w:p w14:paraId="1A7BFE7A" w14:textId="1878AD04" w:rsidR="00B75997" w:rsidRPr="0003388B" w:rsidRDefault="00FA2DC1" w:rsidP="00B75997">
      <w:pPr>
        <w:pStyle w:val="PlainText"/>
        <w:rPr>
          <w:lang w:val="en-GB"/>
        </w:rPr>
      </w:pPr>
      <w:r>
        <w:rPr>
          <w:lang w:val="en-GB"/>
        </w:rPr>
        <w:t xml:space="preserve">If there was a miracle in Yahweh’s promise back then, there is another miracle in his intention to restore Jerusalem in this way now. </w:t>
      </w:r>
      <w:r w:rsidR="004D7BA2">
        <w:rPr>
          <w:lang w:val="en-GB"/>
        </w:rPr>
        <w:t xml:space="preserve">Actually, </w:t>
      </w:r>
      <w:r w:rsidR="00077E26">
        <w:rPr>
          <w:lang w:val="en-GB"/>
        </w:rPr>
        <w:t xml:space="preserve">Genesis did not explicitly speak of Yahweh </w:t>
      </w:r>
      <w:r w:rsidR="005B0B29">
        <w:rPr>
          <w:lang w:val="en-GB"/>
        </w:rPr>
        <w:t xml:space="preserve">making a promise or </w:t>
      </w:r>
      <w:r w:rsidR="00077E26">
        <w:rPr>
          <w:lang w:val="en-GB"/>
        </w:rPr>
        <w:t>swearing an oath</w:t>
      </w:r>
      <w:r w:rsidR="00253402">
        <w:rPr>
          <w:lang w:val="en-GB"/>
        </w:rPr>
        <w:t xml:space="preserve"> after</w:t>
      </w:r>
      <w:r w:rsidR="000E2C3B">
        <w:rPr>
          <w:lang w:val="en-GB"/>
        </w:rPr>
        <w:t xml:space="preserve"> the deluge</w:t>
      </w:r>
      <w:r w:rsidR="00253402">
        <w:rPr>
          <w:lang w:val="en-GB"/>
        </w:rPr>
        <w:t>, but</w:t>
      </w:r>
      <w:r w:rsidR="000E2C3B">
        <w:rPr>
          <w:lang w:val="en-GB"/>
        </w:rPr>
        <w:t xml:space="preserve"> Yahweh </w:t>
      </w:r>
      <w:r w:rsidR="002A5C59">
        <w:rPr>
          <w:lang w:val="en-GB"/>
        </w:rPr>
        <w:t xml:space="preserve">did </w:t>
      </w:r>
      <w:r w:rsidR="00FB51F6">
        <w:rPr>
          <w:lang w:val="en-GB"/>
        </w:rPr>
        <w:t>make</w:t>
      </w:r>
      <w:r w:rsidR="002A5C59">
        <w:rPr>
          <w:lang w:val="en-GB"/>
        </w:rPr>
        <w:t xml:space="preserve"> a solemn undertaking </w:t>
      </w:r>
      <w:r w:rsidR="00FB51F6">
        <w:rPr>
          <w:lang w:val="en-GB"/>
        </w:rPr>
        <w:t>within himself (Gen 8:21)</w:t>
      </w:r>
      <w:r w:rsidR="00D7405E">
        <w:rPr>
          <w:lang w:val="en-GB"/>
        </w:rPr>
        <w:t>,</w:t>
      </w:r>
      <w:r w:rsidR="00FB51F6">
        <w:rPr>
          <w:lang w:val="en-GB"/>
        </w:rPr>
        <w:t xml:space="preserve"> </w:t>
      </w:r>
      <w:r w:rsidR="002A5C59">
        <w:rPr>
          <w:lang w:val="en-GB"/>
        </w:rPr>
        <w:t xml:space="preserve">and </w:t>
      </w:r>
      <w:r w:rsidR="00D7405E">
        <w:rPr>
          <w:lang w:val="en-GB"/>
        </w:rPr>
        <w:t xml:space="preserve">he </w:t>
      </w:r>
      <w:r w:rsidR="001504EF">
        <w:rPr>
          <w:lang w:val="en-GB"/>
        </w:rPr>
        <w:t>did make</w:t>
      </w:r>
      <w:r w:rsidR="000E2C3B">
        <w:rPr>
          <w:lang w:val="en-GB"/>
        </w:rPr>
        <w:t xml:space="preserve"> his first pledge or </w:t>
      </w:r>
      <w:r w:rsidR="0003388B">
        <w:rPr>
          <w:lang w:val="en-GB"/>
        </w:rPr>
        <w:t>covenant (</w:t>
      </w:r>
      <w:r w:rsidR="0003388B">
        <w:rPr>
          <w:i/>
          <w:iCs/>
          <w:lang w:val="en-GB"/>
        </w:rPr>
        <w:t>b</w:t>
      </w:r>
      <w:r w:rsidR="0003388B">
        <w:rPr>
          <w:rFonts w:cstheme="minorHAnsi"/>
          <w:i/>
          <w:iCs/>
          <w:lang w:val="en-GB"/>
        </w:rPr>
        <w:t>ərît</w:t>
      </w:r>
      <w:r w:rsidR="0003388B">
        <w:rPr>
          <w:rFonts w:cstheme="minorHAnsi"/>
          <w:lang w:val="en-GB"/>
        </w:rPr>
        <w:t>) to</w:t>
      </w:r>
      <w:r w:rsidR="00EE209A">
        <w:rPr>
          <w:rFonts w:cstheme="minorHAnsi"/>
          <w:lang w:val="en-GB"/>
        </w:rPr>
        <w:t xml:space="preserve"> humanity</w:t>
      </w:r>
      <w:r w:rsidR="00D7405E">
        <w:rPr>
          <w:rFonts w:cstheme="minorHAnsi"/>
          <w:lang w:val="en-GB"/>
        </w:rPr>
        <w:t>; that</w:t>
      </w:r>
      <w:r w:rsidR="00426CB1">
        <w:rPr>
          <w:rFonts w:cstheme="minorHAnsi"/>
          <w:lang w:val="en-GB"/>
        </w:rPr>
        <w:t xml:space="preserve"> image has the same </w:t>
      </w:r>
      <w:r w:rsidR="00426CB1">
        <w:rPr>
          <w:rFonts w:cstheme="minorHAnsi"/>
          <w:lang w:val="en-GB"/>
        </w:rPr>
        <w:lastRenderedPageBreak/>
        <w:t>implications. A</w:t>
      </w:r>
      <w:r w:rsidR="00C2060E">
        <w:rPr>
          <w:rFonts w:cstheme="minorHAnsi"/>
          <w:lang w:val="en-GB"/>
        </w:rPr>
        <w:t xml:space="preserve">nd </w:t>
      </w:r>
      <w:r w:rsidR="00EF7E35">
        <w:rPr>
          <w:rFonts w:cstheme="minorHAnsi"/>
          <w:lang w:val="en-GB"/>
        </w:rPr>
        <w:t xml:space="preserve">he </w:t>
      </w:r>
      <w:r w:rsidR="00C2060E">
        <w:rPr>
          <w:rFonts w:cstheme="minorHAnsi"/>
          <w:lang w:val="en-GB"/>
        </w:rPr>
        <w:t>undergird</w:t>
      </w:r>
      <w:r w:rsidR="00426CB1">
        <w:rPr>
          <w:rFonts w:cstheme="minorHAnsi"/>
          <w:lang w:val="en-GB"/>
        </w:rPr>
        <w:t>ed the pl</w:t>
      </w:r>
      <w:r w:rsidR="00D7405E">
        <w:rPr>
          <w:rFonts w:cstheme="minorHAnsi"/>
          <w:lang w:val="en-GB"/>
        </w:rPr>
        <w:t>e</w:t>
      </w:r>
      <w:r w:rsidR="00426CB1">
        <w:rPr>
          <w:rFonts w:cstheme="minorHAnsi"/>
          <w:lang w:val="en-GB"/>
        </w:rPr>
        <w:t>dge</w:t>
      </w:r>
      <w:r w:rsidR="00C2060E">
        <w:rPr>
          <w:rFonts w:cstheme="minorHAnsi"/>
          <w:lang w:val="en-GB"/>
        </w:rPr>
        <w:t xml:space="preserve"> with a sign that could function as a reminder both to him and to human</w:t>
      </w:r>
      <w:r w:rsidR="00EF7E35">
        <w:rPr>
          <w:rFonts w:cstheme="minorHAnsi"/>
          <w:lang w:val="en-GB"/>
        </w:rPr>
        <w:t xml:space="preserve"> beings</w:t>
      </w:r>
      <w:r w:rsidR="00C2060E">
        <w:rPr>
          <w:rFonts w:cstheme="minorHAnsi"/>
          <w:lang w:val="en-GB"/>
        </w:rPr>
        <w:t xml:space="preserve"> </w:t>
      </w:r>
      <w:r w:rsidR="00AE0E23">
        <w:rPr>
          <w:rFonts w:cstheme="minorHAnsi"/>
          <w:lang w:val="en-GB"/>
        </w:rPr>
        <w:t>(9:8</w:t>
      </w:r>
      <w:r w:rsidR="00C2060E">
        <w:rPr>
          <w:rFonts w:cstheme="minorHAnsi"/>
          <w:lang w:val="en-GB"/>
        </w:rPr>
        <w:t xml:space="preserve"> –</w:t>
      </w:r>
      <w:r w:rsidR="00AE0E23">
        <w:rPr>
          <w:rFonts w:cstheme="minorHAnsi"/>
          <w:lang w:val="en-GB"/>
        </w:rPr>
        <w:t xml:space="preserve"> </w:t>
      </w:r>
      <w:r w:rsidR="00C2060E">
        <w:rPr>
          <w:rFonts w:cstheme="minorHAnsi"/>
          <w:lang w:val="en-GB"/>
        </w:rPr>
        <w:t>17)</w:t>
      </w:r>
      <w:r w:rsidR="000F6AA7">
        <w:rPr>
          <w:rFonts w:cstheme="minorHAnsi"/>
          <w:lang w:val="en-GB"/>
        </w:rPr>
        <w:t xml:space="preserve">. As </w:t>
      </w:r>
      <w:r w:rsidR="009F05FC">
        <w:rPr>
          <w:rFonts w:cstheme="minorHAnsi"/>
          <w:lang w:val="en-GB"/>
        </w:rPr>
        <w:t xml:space="preserve">they would be the objects of fear and dread (Gen 9:2), so they need </w:t>
      </w:r>
      <w:r w:rsidR="00F90043">
        <w:rPr>
          <w:rFonts w:cstheme="minorHAnsi"/>
          <w:lang w:val="en-GB"/>
        </w:rPr>
        <w:t>feel no fear and dread.</w:t>
      </w:r>
    </w:p>
    <w:p w14:paraId="2A97CCCB" w14:textId="77777777" w:rsidR="00C5181D" w:rsidRDefault="00C5181D" w:rsidP="00C5181D">
      <w:pPr>
        <w:pStyle w:val="Heading2"/>
        <w:rPr>
          <w:lang w:bidi="he-IL"/>
        </w:rPr>
      </w:pPr>
      <w:r>
        <w:rPr>
          <w:lang w:bidi="he-IL"/>
        </w:rPr>
        <w:t>Yahweh Blessed</w:t>
      </w:r>
    </w:p>
    <w:p w14:paraId="05178D6E" w14:textId="71B2EB4B" w:rsidR="00AC16E1" w:rsidRDefault="00AC16E1" w:rsidP="00F3325E">
      <w:pPr>
        <w:rPr>
          <w:lang w:val="en-GB"/>
        </w:rPr>
      </w:pPr>
      <w:r>
        <w:rPr>
          <w:lang w:val="en-GB"/>
        </w:rPr>
        <w:t>In Genesis, blessing was a feature of creation</w:t>
      </w:r>
      <w:r w:rsidR="00E67157">
        <w:rPr>
          <w:lang w:val="en-GB"/>
        </w:rPr>
        <w:t xml:space="preserve">, </w:t>
      </w:r>
      <w:r w:rsidR="00164309">
        <w:rPr>
          <w:lang w:val="en-GB"/>
        </w:rPr>
        <w:t>it is</w:t>
      </w:r>
      <w:r w:rsidR="00E67157">
        <w:rPr>
          <w:lang w:val="en-GB"/>
        </w:rPr>
        <w:t xml:space="preserve"> </w:t>
      </w:r>
      <w:r w:rsidR="00543F01">
        <w:rPr>
          <w:lang w:val="en-GB"/>
        </w:rPr>
        <w:t xml:space="preserve">then a feature of the aftermath of the flood story, and </w:t>
      </w:r>
      <w:r w:rsidR="00566CD7">
        <w:rPr>
          <w:lang w:val="en-GB"/>
        </w:rPr>
        <w:t xml:space="preserve">it is </w:t>
      </w:r>
      <w:r w:rsidR="00B27077">
        <w:rPr>
          <w:lang w:val="en-GB"/>
        </w:rPr>
        <w:t xml:space="preserve">subsequently </w:t>
      </w:r>
      <w:r w:rsidR="00E67157">
        <w:rPr>
          <w:lang w:val="en-GB"/>
        </w:rPr>
        <w:t>a feature of the story of Israel’s ances</w:t>
      </w:r>
      <w:r w:rsidR="00FD124F">
        <w:rPr>
          <w:lang w:val="en-GB"/>
        </w:rPr>
        <w:t>t</w:t>
      </w:r>
      <w:r w:rsidR="00E67157">
        <w:rPr>
          <w:lang w:val="en-GB"/>
        </w:rPr>
        <w:t>ors</w:t>
      </w:r>
      <w:r w:rsidR="00F3325E">
        <w:rPr>
          <w:lang w:val="en-GB"/>
        </w:rPr>
        <w:t xml:space="preserve">. The theme is rare in Isaiah, which makes the </w:t>
      </w:r>
      <w:r w:rsidR="00FD124F">
        <w:rPr>
          <w:lang w:val="en-GB"/>
        </w:rPr>
        <w:t xml:space="preserve">single </w:t>
      </w:r>
      <w:r w:rsidR="00F3325E">
        <w:rPr>
          <w:lang w:val="en-GB"/>
        </w:rPr>
        <w:t>reminder of Yahweh’s blessing</w:t>
      </w:r>
      <w:r w:rsidR="00E3427C">
        <w:rPr>
          <w:lang w:val="en-GB"/>
        </w:rPr>
        <w:t xml:space="preserve"> </w:t>
      </w:r>
      <w:r w:rsidR="00FD124F">
        <w:rPr>
          <w:lang w:val="en-GB"/>
        </w:rPr>
        <w:t xml:space="preserve">of Abraham </w:t>
      </w:r>
      <w:r w:rsidR="00E67157">
        <w:rPr>
          <w:lang w:val="en-GB"/>
        </w:rPr>
        <w:t>more not</w:t>
      </w:r>
      <w:r w:rsidR="00FD124F">
        <w:rPr>
          <w:lang w:val="en-GB"/>
        </w:rPr>
        <w:t>e</w:t>
      </w:r>
      <w:r w:rsidR="00E67157">
        <w:rPr>
          <w:lang w:val="en-GB"/>
        </w:rPr>
        <w:t xml:space="preserve">worthy. </w:t>
      </w:r>
    </w:p>
    <w:p w14:paraId="49A9C5E4" w14:textId="77777777" w:rsidR="00FD124F" w:rsidRPr="00147CF3" w:rsidRDefault="00FD124F" w:rsidP="00F3325E"/>
    <w:p w14:paraId="1C98500E" w14:textId="689DB437" w:rsidR="00C5181D" w:rsidRPr="00147CF3" w:rsidRDefault="00C5181D" w:rsidP="00C5181D">
      <w:pPr>
        <w:pStyle w:val="PlainText"/>
        <w:ind w:left="720"/>
      </w:pPr>
      <w:r w:rsidRPr="00147CF3">
        <w:t xml:space="preserve">Listen to me, you who pursue faithfulness, </w:t>
      </w:r>
    </w:p>
    <w:p w14:paraId="1A43E76E" w14:textId="77777777" w:rsidR="00C5181D" w:rsidRPr="00147CF3" w:rsidRDefault="00C5181D" w:rsidP="00C5181D">
      <w:pPr>
        <w:pStyle w:val="PlainText"/>
        <w:ind w:left="720" w:firstLine="720"/>
      </w:pPr>
      <w:r w:rsidRPr="00147CF3">
        <w:t>who seek help from Yahweh.</w:t>
      </w:r>
    </w:p>
    <w:p w14:paraId="3A121F3C" w14:textId="77777777" w:rsidR="00C5181D" w:rsidRPr="00147CF3" w:rsidRDefault="00C5181D" w:rsidP="00C5181D">
      <w:pPr>
        <w:pStyle w:val="PlainText"/>
        <w:ind w:left="720"/>
      </w:pPr>
      <w:r w:rsidRPr="00147CF3">
        <w:t xml:space="preserve"> Look to the crag from which you were hewn, </w:t>
      </w:r>
    </w:p>
    <w:p w14:paraId="64450415" w14:textId="77777777" w:rsidR="00C5181D" w:rsidRPr="00147CF3" w:rsidRDefault="00C5181D" w:rsidP="00C5181D">
      <w:pPr>
        <w:pStyle w:val="PlainText"/>
        <w:ind w:left="720" w:firstLine="720"/>
      </w:pPr>
      <w:r w:rsidRPr="00147CF3">
        <w:t>to the cavity, the hole, from which you were dug.</w:t>
      </w:r>
    </w:p>
    <w:p w14:paraId="46BA77D0" w14:textId="77F97FE6" w:rsidR="00C5181D" w:rsidRPr="00147CF3" w:rsidRDefault="00C5181D" w:rsidP="00C5181D">
      <w:pPr>
        <w:pStyle w:val="PlainText"/>
        <w:ind w:left="720"/>
      </w:pPr>
      <w:r w:rsidRPr="00147CF3">
        <w:t xml:space="preserve">Look to Abraham your ancestor, </w:t>
      </w:r>
    </w:p>
    <w:p w14:paraId="7A934CC3" w14:textId="39AC8ADF" w:rsidR="00C5181D" w:rsidRPr="00147CF3" w:rsidRDefault="00C5181D" w:rsidP="00C5181D">
      <w:pPr>
        <w:pStyle w:val="PlainText"/>
        <w:ind w:left="720" w:firstLine="720"/>
      </w:pPr>
      <w:r w:rsidRPr="00147CF3">
        <w:t>and Sarah who was laboring with you.</w:t>
      </w:r>
    </w:p>
    <w:p w14:paraId="7FF4CBBF" w14:textId="77777777" w:rsidR="00C5181D" w:rsidRPr="00147CF3" w:rsidRDefault="00C5181D" w:rsidP="00C5181D">
      <w:pPr>
        <w:pStyle w:val="PlainText"/>
        <w:ind w:left="720"/>
      </w:pPr>
      <w:r w:rsidRPr="00147CF3">
        <w:t xml:space="preserve"> Because he was one when I called him, </w:t>
      </w:r>
    </w:p>
    <w:p w14:paraId="6D3968C7" w14:textId="77777777" w:rsidR="00C5181D" w:rsidRPr="00147CF3" w:rsidRDefault="00C5181D" w:rsidP="00C5181D">
      <w:pPr>
        <w:pStyle w:val="PlainText"/>
        <w:ind w:left="720" w:firstLine="720"/>
      </w:pPr>
      <w:r w:rsidRPr="00147CF3">
        <w:t>so I might bless him and make him many.</w:t>
      </w:r>
    </w:p>
    <w:p w14:paraId="4E758703" w14:textId="2B5871A4" w:rsidR="00C5181D" w:rsidRPr="00147CF3" w:rsidRDefault="00C5181D" w:rsidP="00C5181D">
      <w:pPr>
        <w:pStyle w:val="PlainText"/>
        <w:ind w:left="720"/>
      </w:pPr>
      <w:r w:rsidRPr="00147CF3">
        <w:t xml:space="preserve">Because Yahweh is comforting Zion, </w:t>
      </w:r>
    </w:p>
    <w:p w14:paraId="0DC96D83" w14:textId="77777777" w:rsidR="00C5181D" w:rsidRPr="007D46B8" w:rsidRDefault="00C5181D" w:rsidP="00C5181D">
      <w:pPr>
        <w:pStyle w:val="PlainText"/>
        <w:ind w:left="720" w:firstLine="720"/>
        <w:rPr>
          <w:lang w:val="en-GB"/>
        </w:rPr>
      </w:pPr>
      <w:r>
        <w:rPr>
          <w:lang w:val="en-GB"/>
        </w:rPr>
        <w:t>he’</w:t>
      </w:r>
      <w:r w:rsidRPr="007D46B8">
        <w:rPr>
          <w:lang w:val="en-GB"/>
        </w:rPr>
        <w:t>s comforting all its wastes.</w:t>
      </w:r>
    </w:p>
    <w:p w14:paraId="037AF1E4" w14:textId="77777777" w:rsidR="00C5181D" w:rsidRPr="007D46B8" w:rsidRDefault="00C5181D" w:rsidP="00C5181D">
      <w:pPr>
        <w:pStyle w:val="PlainText"/>
        <w:ind w:left="720"/>
        <w:rPr>
          <w:lang w:val="en-GB"/>
        </w:rPr>
      </w:pPr>
      <w:r>
        <w:rPr>
          <w:lang w:val="en-GB"/>
        </w:rPr>
        <w:t xml:space="preserve"> He’</w:t>
      </w:r>
      <w:r w:rsidRPr="007D46B8">
        <w:rPr>
          <w:lang w:val="en-GB"/>
        </w:rPr>
        <w:t xml:space="preserve">s making its wilderness like Eden, </w:t>
      </w:r>
    </w:p>
    <w:p w14:paraId="1E9E6D41" w14:textId="77777777" w:rsidR="00C5181D" w:rsidRPr="007D46B8" w:rsidRDefault="00C5181D" w:rsidP="00C5181D">
      <w:pPr>
        <w:pStyle w:val="PlainText"/>
        <w:ind w:left="720" w:firstLine="720"/>
        <w:rPr>
          <w:lang w:val="en-GB"/>
        </w:rPr>
      </w:pPr>
      <w:r w:rsidRPr="007D46B8">
        <w:rPr>
          <w:lang w:val="en-GB"/>
        </w:rPr>
        <w:t>its steppe like Yahweh’s garden.</w:t>
      </w:r>
    </w:p>
    <w:p w14:paraId="3ED21DA5" w14:textId="77777777" w:rsidR="00C5181D" w:rsidRPr="007D46B8" w:rsidRDefault="00C5181D" w:rsidP="00C5181D">
      <w:pPr>
        <w:pStyle w:val="PlainText"/>
        <w:ind w:left="720"/>
        <w:rPr>
          <w:lang w:val="en-GB"/>
        </w:rPr>
      </w:pPr>
      <w:r>
        <w:rPr>
          <w:lang w:val="en-GB"/>
        </w:rPr>
        <w:t xml:space="preserve"> Gladness and rejoicing</w:t>
      </w:r>
      <w:r w:rsidRPr="007D46B8">
        <w:rPr>
          <w:lang w:val="en-GB"/>
        </w:rPr>
        <w:t xml:space="preserve"> will be found there, </w:t>
      </w:r>
    </w:p>
    <w:p w14:paraId="1DC82447" w14:textId="77777777" w:rsidR="00C5181D" w:rsidRPr="007D46B8" w:rsidRDefault="00C5181D" w:rsidP="00C5181D">
      <w:pPr>
        <w:pStyle w:val="PlainText"/>
        <w:ind w:left="720" w:firstLine="720"/>
        <w:rPr>
          <w:lang w:val="en-GB"/>
        </w:rPr>
      </w:pPr>
      <w:r w:rsidRPr="007D46B8">
        <w:rPr>
          <w:lang w:val="en-GB"/>
        </w:rPr>
        <w:t>thanksgiving and the sound of music.</w:t>
      </w:r>
      <w:r>
        <w:rPr>
          <w:lang w:val="en-GB"/>
        </w:rPr>
        <w:t xml:space="preserve"> (51:1 – 3)</w:t>
      </w:r>
    </w:p>
    <w:p w14:paraId="05A5FFBB" w14:textId="77777777" w:rsidR="0015713E" w:rsidRDefault="0015713E" w:rsidP="008F52A0">
      <w:pPr>
        <w:rPr>
          <w:lang w:bidi="he-IL"/>
        </w:rPr>
      </w:pPr>
    </w:p>
    <w:p w14:paraId="40E41A69" w14:textId="38C01FD4" w:rsidR="00566467" w:rsidRDefault="00C45358" w:rsidP="008F52A0">
      <w:pPr>
        <w:rPr>
          <w:lang w:bidi="he-IL"/>
        </w:rPr>
      </w:pPr>
      <w:r>
        <w:rPr>
          <w:lang w:bidi="he-IL"/>
        </w:rPr>
        <w:t xml:space="preserve">People are pursuing faithfulness </w:t>
      </w:r>
      <w:r w:rsidR="007D0A32">
        <w:rPr>
          <w:lang w:bidi="he-IL"/>
        </w:rPr>
        <w:t>(</w:t>
      </w:r>
      <w:r w:rsidR="007D0A32">
        <w:rPr>
          <w:rFonts w:cstheme="minorHAnsi"/>
          <w:i/>
          <w:iCs/>
          <w:lang w:bidi="he-IL"/>
        </w:rPr>
        <w:t>ṣ</w:t>
      </w:r>
      <w:r w:rsidR="007D0A32">
        <w:rPr>
          <w:i/>
          <w:iCs/>
          <w:lang w:bidi="he-IL"/>
        </w:rPr>
        <w:t>edeq</w:t>
      </w:r>
      <w:r w:rsidR="00E528E5">
        <w:rPr>
          <w:lang w:bidi="he-IL"/>
        </w:rPr>
        <w:t>), pursuing the right thing</w:t>
      </w:r>
      <w:r w:rsidR="00B3459E">
        <w:rPr>
          <w:lang w:bidi="he-IL"/>
        </w:rPr>
        <w:t xml:space="preserve">. The prophet’s point is </w:t>
      </w:r>
      <w:r>
        <w:rPr>
          <w:lang w:bidi="he-IL"/>
        </w:rPr>
        <w:t xml:space="preserve">not </w:t>
      </w:r>
      <w:r w:rsidR="00B3459E">
        <w:rPr>
          <w:lang w:bidi="he-IL"/>
        </w:rPr>
        <w:t xml:space="preserve">that </w:t>
      </w:r>
      <w:r>
        <w:rPr>
          <w:lang w:bidi="he-IL"/>
        </w:rPr>
        <w:t xml:space="preserve">they are seeking to be faithful </w:t>
      </w:r>
      <w:r w:rsidR="00E528E5">
        <w:rPr>
          <w:lang w:bidi="he-IL"/>
        </w:rPr>
        <w:t>or to do the right thing</w:t>
      </w:r>
      <w:r w:rsidR="00B3459E">
        <w:rPr>
          <w:lang w:bidi="he-IL"/>
        </w:rPr>
        <w:t xml:space="preserve"> (if only!).</w:t>
      </w:r>
      <w:r w:rsidR="00E528E5">
        <w:rPr>
          <w:lang w:bidi="he-IL"/>
        </w:rPr>
        <w:t xml:space="preserve"> </w:t>
      </w:r>
      <w:r w:rsidR="00B953E5">
        <w:rPr>
          <w:lang w:bidi="he-IL"/>
        </w:rPr>
        <w:t xml:space="preserve">As </w:t>
      </w:r>
      <w:r>
        <w:rPr>
          <w:lang w:bidi="he-IL"/>
        </w:rPr>
        <w:t>the parallelism shows</w:t>
      </w:r>
      <w:r w:rsidR="00B953E5">
        <w:rPr>
          <w:lang w:bidi="he-IL"/>
        </w:rPr>
        <w:t>, they are engaged in this pursuit in the sense</w:t>
      </w:r>
      <w:r>
        <w:rPr>
          <w:lang w:bidi="he-IL"/>
        </w:rPr>
        <w:t xml:space="preserve"> </w:t>
      </w:r>
      <w:r w:rsidR="00F62E3F">
        <w:rPr>
          <w:lang w:bidi="he-IL"/>
        </w:rPr>
        <w:t>that they are longing for Yahweh to show his faithfulness to them</w:t>
      </w:r>
      <w:r w:rsidR="00B953E5">
        <w:rPr>
          <w:lang w:bidi="he-IL"/>
        </w:rPr>
        <w:t>, to do the right thing by them</w:t>
      </w:r>
      <w:r w:rsidR="00295387">
        <w:rPr>
          <w:lang w:bidi="he-IL"/>
        </w:rPr>
        <w:t xml:space="preserve">. </w:t>
      </w:r>
      <w:r w:rsidR="008B5268">
        <w:rPr>
          <w:lang w:bidi="he-IL"/>
        </w:rPr>
        <w:t>But</w:t>
      </w:r>
      <w:r w:rsidR="00295387">
        <w:rPr>
          <w:lang w:bidi="he-IL"/>
        </w:rPr>
        <w:t xml:space="preserve"> they find it hard to believe that it could happen. </w:t>
      </w:r>
      <w:r w:rsidR="00122783">
        <w:rPr>
          <w:lang w:bidi="he-IL"/>
        </w:rPr>
        <w:t>The prophet’s point is not so different from the one in 40:27</w:t>
      </w:r>
      <w:r w:rsidR="00240FE3">
        <w:rPr>
          <w:lang w:bidi="he-IL"/>
        </w:rPr>
        <w:t>. H</w:t>
      </w:r>
      <w:r w:rsidR="002C07F3">
        <w:rPr>
          <w:lang w:bidi="he-IL"/>
        </w:rPr>
        <w:t xml:space="preserve">e spoke </w:t>
      </w:r>
      <w:r w:rsidR="0023360D">
        <w:rPr>
          <w:lang w:bidi="he-IL"/>
        </w:rPr>
        <w:t xml:space="preserve">there </w:t>
      </w:r>
      <w:r w:rsidR="002C07F3">
        <w:rPr>
          <w:lang w:bidi="he-IL"/>
        </w:rPr>
        <w:t xml:space="preserve">of Yahweh taking decisive action, exercising </w:t>
      </w:r>
      <w:r w:rsidR="002C07F3">
        <w:rPr>
          <w:i/>
          <w:iCs/>
          <w:lang w:bidi="he-IL"/>
        </w:rPr>
        <w:t>mi</w:t>
      </w:r>
      <w:r w:rsidR="002C07F3">
        <w:rPr>
          <w:rFonts w:cstheme="minorHAnsi"/>
          <w:i/>
          <w:iCs/>
          <w:lang w:bidi="he-IL"/>
        </w:rPr>
        <w:t>špāṭ</w:t>
      </w:r>
      <w:r w:rsidR="002C07F3">
        <w:rPr>
          <w:rFonts w:cstheme="minorHAnsi"/>
          <w:lang w:bidi="he-IL"/>
        </w:rPr>
        <w:t>, and here he speaks</w:t>
      </w:r>
      <w:r w:rsidR="002C07F3">
        <w:rPr>
          <w:rFonts w:cstheme="minorHAnsi"/>
          <w:i/>
          <w:iCs/>
          <w:lang w:bidi="he-IL"/>
        </w:rPr>
        <w:t xml:space="preserve"> </w:t>
      </w:r>
      <w:r w:rsidR="002C07F3">
        <w:rPr>
          <w:rFonts w:cstheme="minorHAnsi"/>
          <w:lang w:bidi="he-IL"/>
        </w:rPr>
        <w:t xml:space="preserve">of Yahweh </w:t>
      </w:r>
      <w:r w:rsidR="005659F4">
        <w:rPr>
          <w:rFonts w:cstheme="minorHAnsi"/>
          <w:lang w:bidi="he-IL"/>
        </w:rPr>
        <w:t xml:space="preserve">acting in faithfulness, in </w:t>
      </w:r>
      <w:r w:rsidR="005659F4">
        <w:rPr>
          <w:rFonts w:cstheme="minorHAnsi"/>
          <w:i/>
          <w:iCs/>
          <w:lang w:bidi="he-IL"/>
        </w:rPr>
        <w:t>ṣ</w:t>
      </w:r>
      <w:r w:rsidR="005659F4">
        <w:rPr>
          <w:i/>
          <w:iCs/>
          <w:lang w:bidi="he-IL"/>
        </w:rPr>
        <w:t>edeq</w:t>
      </w:r>
      <w:r w:rsidR="00A101EC">
        <w:rPr>
          <w:lang w:bidi="he-IL"/>
        </w:rPr>
        <w:t>. I</w:t>
      </w:r>
      <w:r w:rsidR="00BC195C">
        <w:rPr>
          <w:rFonts w:cstheme="minorHAnsi"/>
          <w:lang w:bidi="he-IL"/>
        </w:rPr>
        <w:t xml:space="preserve">n Isaiah </w:t>
      </w:r>
      <w:r w:rsidR="00647DA4">
        <w:rPr>
          <w:i/>
          <w:iCs/>
          <w:lang w:bidi="he-IL"/>
        </w:rPr>
        <w:t>mi</w:t>
      </w:r>
      <w:r w:rsidR="00647DA4">
        <w:rPr>
          <w:rFonts w:cstheme="minorHAnsi"/>
          <w:i/>
          <w:iCs/>
          <w:lang w:bidi="he-IL"/>
        </w:rPr>
        <w:t>špāṭ</w:t>
      </w:r>
      <w:r w:rsidR="00647DA4">
        <w:rPr>
          <w:rFonts w:cstheme="minorHAnsi"/>
          <w:lang w:bidi="he-IL"/>
        </w:rPr>
        <w:t xml:space="preserve"> and </w:t>
      </w:r>
      <w:r w:rsidR="00BC195C">
        <w:rPr>
          <w:rFonts w:cstheme="minorHAnsi"/>
          <w:i/>
          <w:iCs/>
          <w:lang w:bidi="he-IL"/>
        </w:rPr>
        <w:t>ṣ</w:t>
      </w:r>
      <w:r w:rsidR="00BC195C">
        <w:rPr>
          <w:i/>
          <w:iCs/>
          <w:lang w:bidi="he-IL"/>
        </w:rPr>
        <w:t>edeq</w:t>
      </w:r>
      <w:r w:rsidR="00BC195C">
        <w:rPr>
          <w:lang w:bidi="he-IL"/>
        </w:rPr>
        <w:t>/</w:t>
      </w:r>
      <w:r w:rsidR="00BC195C">
        <w:rPr>
          <w:rFonts w:cstheme="minorHAnsi"/>
          <w:i/>
          <w:iCs/>
          <w:lang w:bidi="he-IL"/>
        </w:rPr>
        <w:t>ṣədāqâ</w:t>
      </w:r>
      <w:r w:rsidR="00BC195C">
        <w:rPr>
          <w:rFonts w:cstheme="minorHAnsi"/>
          <w:lang w:bidi="he-IL"/>
        </w:rPr>
        <w:t xml:space="preserve"> are </w:t>
      </w:r>
      <w:r w:rsidR="00072132">
        <w:rPr>
          <w:rFonts w:cstheme="minorHAnsi"/>
          <w:lang w:bidi="he-IL"/>
        </w:rPr>
        <w:t>a classic word pair (e.g., 1:</w:t>
      </w:r>
      <w:r w:rsidR="00E1552D">
        <w:rPr>
          <w:rFonts w:cstheme="minorHAnsi"/>
          <w:lang w:bidi="he-IL"/>
        </w:rPr>
        <w:t>1:21, 27; 56:1</w:t>
      </w:r>
      <w:r w:rsidR="00A101EC">
        <w:rPr>
          <w:rFonts w:cstheme="minorHAnsi"/>
          <w:lang w:bidi="he-IL"/>
        </w:rPr>
        <w:t>)</w:t>
      </w:r>
      <w:r w:rsidR="00647DA4">
        <w:rPr>
          <w:lang w:bidi="he-IL"/>
        </w:rPr>
        <w:t>,</w:t>
      </w:r>
      <w:r w:rsidR="00240FE3">
        <w:rPr>
          <w:lang w:bidi="he-IL"/>
        </w:rPr>
        <w:t xml:space="preserve"> </w:t>
      </w:r>
      <w:r w:rsidR="00647DA4">
        <w:rPr>
          <w:lang w:bidi="he-IL"/>
        </w:rPr>
        <w:t>though Isaiah 40 – 55 keep</w:t>
      </w:r>
      <w:r w:rsidR="004F1EDC">
        <w:rPr>
          <w:lang w:bidi="he-IL"/>
        </w:rPr>
        <w:t>s</w:t>
      </w:r>
      <w:r w:rsidR="00647DA4">
        <w:rPr>
          <w:lang w:bidi="he-IL"/>
        </w:rPr>
        <w:t xml:space="preserve"> them</w:t>
      </w:r>
      <w:r w:rsidR="004F1EDC">
        <w:rPr>
          <w:lang w:bidi="he-IL"/>
        </w:rPr>
        <w:t xml:space="preserve"> </w:t>
      </w:r>
      <w:r w:rsidR="00647DA4">
        <w:rPr>
          <w:lang w:bidi="he-IL"/>
        </w:rPr>
        <w:t>separate</w:t>
      </w:r>
      <w:r w:rsidR="004F1EDC">
        <w:rPr>
          <w:lang w:bidi="he-IL"/>
        </w:rPr>
        <w:t xml:space="preserve"> in subtle ways. </w:t>
      </w:r>
    </w:p>
    <w:p w14:paraId="2E3135B5" w14:textId="77777777" w:rsidR="000D00CA" w:rsidRDefault="00566467" w:rsidP="008F52A0">
      <w:pPr>
        <w:rPr>
          <w:lang w:val="en-GB"/>
        </w:rPr>
      </w:pPr>
      <w:r>
        <w:rPr>
          <w:lang w:bidi="he-IL"/>
        </w:rPr>
        <w:t xml:space="preserve">In the context of their seeking but not finding, </w:t>
      </w:r>
      <w:r w:rsidR="00295387">
        <w:rPr>
          <w:lang w:bidi="he-IL"/>
        </w:rPr>
        <w:t xml:space="preserve">Yahweh is able to remind </w:t>
      </w:r>
      <w:r w:rsidR="008F4B3D">
        <w:rPr>
          <w:lang w:bidi="he-IL"/>
        </w:rPr>
        <w:t xml:space="preserve">them of a miracle. Think about Abraham and Sarah, </w:t>
      </w:r>
      <w:r w:rsidR="00D71802">
        <w:rPr>
          <w:lang w:bidi="he-IL"/>
        </w:rPr>
        <w:t xml:space="preserve">just one man with a wife of whom we are informed at the beginning of the story </w:t>
      </w:r>
      <w:r w:rsidR="00EB1A0E">
        <w:rPr>
          <w:lang w:bidi="he-IL"/>
        </w:rPr>
        <w:t>that she cannot have children. Yahweh who app</w:t>
      </w:r>
      <w:r w:rsidR="006761D8">
        <w:rPr>
          <w:lang w:bidi="he-IL"/>
        </w:rPr>
        <w:t>ar</w:t>
      </w:r>
      <w:r w:rsidR="00EB1A0E">
        <w:rPr>
          <w:lang w:bidi="he-IL"/>
        </w:rPr>
        <w:t>ently delights in making things diffi</w:t>
      </w:r>
      <w:r w:rsidR="006761D8">
        <w:rPr>
          <w:lang w:bidi="he-IL"/>
        </w:rPr>
        <w:t>c</w:t>
      </w:r>
      <w:r w:rsidR="00EB1A0E">
        <w:rPr>
          <w:lang w:bidi="he-IL"/>
        </w:rPr>
        <w:t>u</w:t>
      </w:r>
      <w:r w:rsidR="006761D8">
        <w:rPr>
          <w:lang w:bidi="he-IL"/>
        </w:rPr>
        <w:t>l</w:t>
      </w:r>
      <w:r w:rsidR="00EB1A0E">
        <w:rPr>
          <w:lang w:bidi="he-IL"/>
        </w:rPr>
        <w:t>t for hi</w:t>
      </w:r>
      <w:r w:rsidR="006761D8">
        <w:rPr>
          <w:lang w:bidi="he-IL"/>
        </w:rPr>
        <w:t xml:space="preserve">mself declares </w:t>
      </w:r>
      <w:r w:rsidR="00312C34">
        <w:rPr>
          <w:lang w:bidi="he-IL"/>
        </w:rPr>
        <w:t>the intention to bless</w:t>
      </w:r>
      <w:r w:rsidR="006761D8">
        <w:rPr>
          <w:lang w:bidi="he-IL"/>
        </w:rPr>
        <w:t xml:space="preserve"> this man and </w:t>
      </w:r>
      <w:r w:rsidR="00195DBC">
        <w:rPr>
          <w:lang w:bidi="he-IL"/>
        </w:rPr>
        <w:t>t</w:t>
      </w:r>
      <w:r w:rsidR="006761D8">
        <w:rPr>
          <w:lang w:bidi="he-IL"/>
        </w:rPr>
        <w:t>his w</w:t>
      </w:r>
      <w:r w:rsidR="00195DBC">
        <w:rPr>
          <w:lang w:bidi="he-IL"/>
        </w:rPr>
        <w:t>oman</w:t>
      </w:r>
      <w:r w:rsidR="00312C34">
        <w:rPr>
          <w:lang w:bidi="he-IL"/>
        </w:rPr>
        <w:t xml:space="preserve">. </w:t>
      </w:r>
      <w:r w:rsidR="00434FAD">
        <w:rPr>
          <w:lang w:bidi="he-IL"/>
        </w:rPr>
        <w:t>And t</w:t>
      </w:r>
      <w:r w:rsidR="00312C34">
        <w:rPr>
          <w:lang w:bidi="he-IL"/>
        </w:rPr>
        <w:t xml:space="preserve">he nature of blessing is to </w:t>
      </w:r>
      <w:r w:rsidR="00FF474C">
        <w:rPr>
          <w:lang w:bidi="he-IL"/>
        </w:rPr>
        <w:t xml:space="preserve">be characterized by fruitfulness. </w:t>
      </w:r>
      <w:r w:rsidR="005948CE">
        <w:rPr>
          <w:lang w:bidi="he-IL"/>
        </w:rPr>
        <w:t xml:space="preserve">It </w:t>
      </w:r>
      <w:r w:rsidR="00D73F23">
        <w:rPr>
          <w:lang w:bidi="he-IL"/>
        </w:rPr>
        <w:t xml:space="preserve">did </w:t>
      </w:r>
      <w:r w:rsidR="005948CE">
        <w:rPr>
          <w:lang w:bidi="he-IL"/>
        </w:rPr>
        <w:t>eventually beg</w:t>
      </w:r>
      <w:r w:rsidR="00D73F23">
        <w:rPr>
          <w:lang w:bidi="he-IL"/>
        </w:rPr>
        <w:t>i</w:t>
      </w:r>
      <w:r w:rsidR="005948CE">
        <w:rPr>
          <w:lang w:bidi="he-IL"/>
        </w:rPr>
        <w:t xml:space="preserve">n to </w:t>
      </w:r>
      <w:r w:rsidR="00434FAD">
        <w:rPr>
          <w:lang w:bidi="he-IL"/>
        </w:rPr>
        <w:t>materialize</w:t>
      </w:r>
      <w:r w:rsidR="005948CE">
        <w:rPr>
          <w:lang w:bidi="he-IL"/>
        </w:rPr>
        <w:t xml:space="preserve"> in </w:t>
      </w:r>
      <w:r w:rsidR="008D0049">
        <w:rPr>
          <w:lang w:bidi="he-IL"/>
        </w:rPr>
        <w:t>Abraham and Sarah’s lifetime</w:t>
      </w:r>
      <w:r w:rsidR="008E270B">
        <w:rPr>
          <w:lang w:bidi="he-IL"/>
        </w:rPr>
        <w:t>. It bec</w:t>
      </w:r>
      <w:r w:rsidR="00D73F23">
        <w:rPr>
          <w:lang w:bidi="he-IL"/>
        </w:rPr>
        <w:t>a</w:t>
      </w:r>
      <w:r w:rsidR="008E270B">
        <w:rPr>
          <w:lang w:bidi="he-IL"/>
        </w:rPr>
        <w:t xml:space="preserve">me </w:t>
      </w:r>
      <w:r w:rsidR="00D73F23">
        <w:rPr>
          <w:lang w:bidi="he-IL"/>
        </w:rPr>
        <w:t xml:space="preserve">a </w:t>
      </w:r>
      <w:r w:rsidR="008E270B">
        <w:rPr>
          <w:lang w:bidi="he-IL"/>
        </w:rPr>
        <w:t>spectacular</w:t>
      </w:r>
      <w:r w:rsidR="00D73F23">
        <w:rPr>
          <w:lang w:bidi="he-IL"/>
        </w:rPr>
        <w:t xml:space="preserve"> reality</w:t>
      </w:r>
      <w:r w:rsidR="008E270B">
        <w:rPr>
          <w:lang w:bidi="he-IL"/>
        </w:rPr>
        <w:t xml:space="preserve"> by the end of Genesis and the beginning of Exodus</w:t>
      </w:r>
      <w:r w:rsidR="0054488B">
        <w:rPr>
          <w:lang w:bidi="he-IL"/>
        </w:rPr>
        <w:t xml:space="preserve">, </w:t>
      </w:r>
      <w:r w:rsidR="00A579C1">
        <w:rPr>
          <w:lang w:bidi="he-IL"/>
        </w:rPr>
        <w:t>at</w:t>
      </w:r>
      <w:r w:rsidR="00D84B3B">
        <w:rPr>
          <w:lang w:bidi="he-IL"/>
        </w:rPr>
        <w:t xml:space="preserve"> which point their descendants</w:t>
      </w:r>
      <w:r w:rsidR="00F83160" w:rsidRPr="00C2188F">
        <w:rPr>
          <w:lang w:val="en-GB"/>
        </w:rPr>
        <w:t xml:space="preserve"> </w:t>
      </w:r>
      <w:r w:rsidR="00D84B3B">
        <w:rPr>
          <w:lang w:val="en-GB"/>
        </w:rPr>
        <w:t>“</w:t>
      </w:r>
      <w:r w:rsidR="00F83160" w:rsidRPr="00C2188F">
        <w:rPr>
          <w:lang w:val="en-GB"/>
        </w:rPr>
        <w:t>were fru</w:t>
      </w:r>
      <w:r w:rsidR="00F83160">
        <w:rPr>
          <w:lang w:val="en-GB"/>
        </w:rPr>
        <w:t xml:space="preserve">itful and teemed, they became </w:t>
      </w:r>
      <w:r w:rsidR="00565BFB">
        <w:rPr>
          <w:lang w:val="en-GB"/>
        </w:rPr>
        <w:t>many</w:t>
      </w:r>
      <w:r w:rsidR="00F83160">
        <w:rPr>
          <w:lang w:val="en-GB"/>
        </w:rPr>
        <w:t xml:space="preserve"> and </w:t>
      </w:r>
      <w:r w:rsidR="00F83160" w:rsidRPr="000C283F">
        <w:rPr>
          <w:lang w:val="en-GB"/>
        </w:rPr>
        <w:t xml:space="preserve">very, very </w:t>
      </w:r>
      <w:r w:rsidR="00D5137E">
        <w:rPr>
          <w:lang w:val="en-GB"/>
        </w:rPr>
        <w:t>strong</w:t>
      </w:r>
      <w:r w:rsidR="00110CEA">
        <w:rPr>
          <w:lang w:val="en-GB"/>
        </w:rPr>
        <w:t>” (Exod 1:7).</w:t>
      </w:r>
      <w:r w:rsidR="00D5137E">
        <w:rPr>
          <w:lang w:val="en-GB"/>
        </w:rPr>
        <w:t xml:space="preserve"> </w:t>
      </w:r>
      <w:r w:rsidR="003C2F77">
        <w:rPr>
          <w:lang w:val="en-GB"/>
        </w:rPr>
        <w:t xml:space="preserve">Given that </w:t>
      </w:r>
      <w:r w:rsidR="00D5137E">
        <w:rPr>
          <w:lang w:val="en-GB"/>
        </w:rPr>
        <w:t>Yahweh could bring about that implausible miracle</w:t>
      </w:r>
      <w:r w:rsidR="0044729C">
        <w:rPr>
          <w:lang w:val="en-GB"/>
        </w:rPr>
        <w:t>, their l</w:t>
      </w:r>
      <w:r w:rsidR="003C2F77">
        <w:rPr>
          <w:lang w:val="en-GB"/>
        </w:rPr>
        <w:t>ater de</w:t>
      </w:r>
      <w:r w:rsidR="00A23D74">
        <w:rPr>
          <w:lang w:val="en-GB"/>
        </w:rPr>
        <w:t>scendants</w:t>
      </w:r>
      <w:r w:rsidR="0044729C">
        <w:rPr>
          <w:lang w:val="en-GB"/>
        </w:rPr>
        <w:t xml:space="preserve"> should start believing that he can act in a spectacular way in their </w:t>
      </w:r>
      <w:r w:rsidR="00A23D74">
        <w:rPr>
          <w:lang w:val="en-GB"/>
        </w:rPr>
        <w:t>time</w:t>
      </w:r>
      <w:r w:rsidR="0044729C">
        <w:rPr>
          <w:lang w:val="en-GB"/>
        </w:rPr>
        <w:t>.</w:t>
      </w:r>
      <w:r w:rsidR="00ED2373">
        <w:rPr>
          <w:lang w:val="en-GB"/>
        </w:rPr>
        <w:t xml:space="preserve"> </w:t>
      </w:r>
    </w:p>
    <w:p w14:paraId="203E93E3" w14:textId="279AD826" w:rsidR="00FD124F" w:rsidRDefault="00A01A51" w:rsidP="008F52A0">
      <w:pPr>
        <w:rPr>
          <w:lang w:val="en-GB"/>
        </w:rPr>
      </w:pPr>
      <w:r>
        <w:rPr>
          <w:lang w:val="en-GB"/>
        </w:rPr>
        <w:t>The prophet speaks as if he can see the miracle happening before his eyes, and invites them to look.</w:t>
      </w:r>
      <w:r w:rsidR="00BF1C48">
        <w:rPr>
          <w:lang w:val="en-GB"/>
        </w:rPr>
        <w:t xml:space="preserve"> Indeed, he returns to the creation story, with a reminder of the miracle garden that Yahweh created at the beginning. </w:t>
      </w:r>
      <w:r w:rsidR="002A263D">
        <w:rPr>
          <w:lang w:val="en-GB"/>
        </w:rPr>
        <w:t xml:space="preserve">Wilderness </w:t>
      </w:r>
      <w:r w:rsidR="00403D0C">
        <w:rPr>
          <w:lang w:val="en-GB"/>
        </w:rPr>
        <w:t>and steppe are</w:t>
      </w:r>
      <w:r w:rsidR="002A263D">
        <w:rPr>
          <w:lang w:val="en-GB"/>
        </w:rPr>
        <w:t xml:space="preserve"> not </w:t>
      </w:r>
      <w:r w:rsidR="00403D0C">
        <w:rPr>
          <w:lang w:val="en-GB"/>
        </w:rPr>
        <w:t xml:space="preserve">sandy desert or </w:t>
      </w:r>
      <w:r w:rsidR="00BF5AE7">
        <w:rPr>
          <w:lang w:val="en-GB"/>
        </w:rPr>
        <w:t>bare rock; they produ</w:t>
      </w:r>
      <w:r w:rsidR="00C0252F">
        <w:rPr>
          <w:lang w:val="en-GB"/>
        </w:rPr>
        <w:t>c</w:t>
      </w:r>
      <w:r w:rsidR="00BF5AE7">
        <w:rPr>
          <w:lang w:val="en-GB"/>
        </w:rPr>
        <w:t xml:space="preserve">e pasturage for sheep. But beyond that usefulness, they are not exciting. </w:t>
      </w:r>
      <w:r w:rsidR="00C0252F">
        <w:rPr>
          <w:lang w:val="en-GB"/>
        </w:rPr>
        <w:t>Imagine them turned into</w:t>
      </w:r>
      <w:r w:rsidR="000E5A94">
        <w:rPr>
          <w:lang w:val="en-GB"/>
        </w:rPr>
        <w:t xml:space="preserve"> </w:t>
      </w:r>
      <w:r w:rsidR="00C0252F">
        <w:rPr>
          <w:lang w:val="en-GB"/>
        </w:rPr>
        <w:t xml:space="preserve">a lush orchard. . . . </w:t>
      </w:r>
    </w:p>
    <w:p w14:paraId="07E7D9D8" w14:textId="2996B78E" w:rsidR="00AC7C6B" w:rsidRDefault="00AC7C6B" w:rsidP="008F52A0">
      <w:pPr>
        <w:rPr>
          <w:lang w:bidi="he-IL"/>
        </w:rPr>
      </w:pPr>
      <w:r>
        <w:rPr>
          <w:lang w:val="en-GB"/>
        </w:rPr>
        <w:lastRenderedPageBreak/>
        <w:t>The trouble is</w:t>
      </w:r>
      <w:r w:rsidR="0009666A">
        <w:rPr>
          <w:lang w:val="en-GB"/>
        </w:rPr>
        <w:t xml:space="preserve">, </w:t>
      </w:r>
      <w:r w:rsidR="004973A4">
        <w:rPr>
          <w:lang w:val="en-GB"/>
        </w:rPr>
        <w:t>Abraham and Sarah’s descendants</w:t>
      </w:r>
      <w:r w:rsidR="0009666A">
        <w:rPr>
          <w:lang w:val="en-GB"/>
        </w:rPr>
        <w:t xml:space="preserve"> </w:t>
      </w:r>
      <w:r w:rsidR="004973A4">
        <w:rPr>
          <w:lang w:val="en-GB"/>
        </w:rPr>
        <w:t xml:space="preserve">in the prophet’s day </w:t>
      </w:r>
      <w:r w:rsidR="0009666A">
        <w:rPr>
          <w:lang w:val="en-GB"/>
        </w:rPr>
        <w:t xml:space="preserve">look nothing like </w:t>
      </w:r>
      <w:r w:rsidR="004973A4">
        <w:rPr>
          <w:lang w:val="en-GB"/>
        </w:rPr>
        <w:t>the multitude once descended from them</w:t>
      </w:r>
      <w:r w:rsidR="00313C17">
        <w:rPr>
          <w:lang w:val="en-GB"/>
        </w:rPr>
        <w:t xml:space="preserve"> that seemed such a threat to the Egyptians</w:t>
      </w:r>
      <w:r w:rsidR="0009666A">
        <w:rPr>
          <w:lang w:val="en-GB"/>
        </w:rPr>
        <w:t>.</w:t>
      </w:r>
      <w:r w:rsidR="00313C17">
        <w:rPr>
          <w:lang w:val="en-GB"/>
        </w:rPr>
        <w:t xml:space="preserve"> Judah is a threat to no one</w:t>
      </w:r>
      <w:r w:rsidR="00197F3B">
        <w:rPr>
          <w:lang w:val="en-GB"/>
        </w:rPr>
        <w:t>. So they urge</w:t>
      </w:r>
      <w:r w:rsidR="008B13A6">
        <w:rPr>
          <w:lang w:val="en-GB"/>
        </w:rPr>
        <w:t xml:space="preserve"> Yahweh</w:t>
      </w:r>
      <w:r w:rsidR="00E71343">
        <w:rPr>
          <w:lang w:val="en-GB"/>
        </w:rPr>
        <w:t>:</w:t>
      </w:r>
    </w:p>
    <w:p w14:paraId="48DD4995" w14:textId="77777777" w:rsidR="00AC7C6B" w:rsidRPr="007D46B8" w:rsidRDefault="00AC7C6B" w:rsidP="00AC7C6B">
      <w:pPr>
        <w:pStyle w:val="PlainText"/>
        <w:ind w:left="1440"/>
        <w:rPr>
          <w:rFonts w:eastAsia="MS Mincho"/>
          <w:lang w:val="en-GB"/>
        </w:rPr>
      </w:pPr>
    </w:p>
    <w:p w14:paraId="6C5CA554" w14:textId="77777777" w:rsidR="00AC7C6B" w:rsidRPr="007D46B8" w:rsidRDefault="00AC7C6B" w:rsidP="00AC7C6B">
      <w:pPr>
        <w:pStyle w:val="PlainText"/>
        <w:ind w:left="1440" w:hanging="720"/>
        <w:rPr>
          <w:rFonts w:eastAsia="MS Mincho"/>
          <w:lang w:val="en-GB"/>
        </w:rPr>
      </w:pPr>
      <w:r w:rsidRPr="007D46B8">
        <w:rPr>
          <w:rFonts w:eastAsia="MS Mincho"/>
          <w:lang w:val="en-GB"/>
        </w:rPr>
        <w:t xml:space="preserve">Look </w:t>
      </w:r>
      <w:r>
        <w:rPr>
          <w:rFonts w:eastAsia="MS Mincho"/>
          <w:lang w:val="en-GB"/>
        </w:rPr>
        <w:t xml:space="preserve">out </w:t>
      </w:r>
      <w:r w:rsidRPr="007D46B8">
        <w:rPr>
          <w:rFonts w:eastAsia="MS Mincho"/>
          <w:lang w:val="en-GB"/>
        </w:rPr>
        <w:t xml:space="preserve">from the heavens, </w:t>
      </w:r>
    </w:p>
    <w:p w14:paraId="393F7D4E" w14:textId="77777777" w:rsidR="00AC7C6B" w:rsidRPr="007D46B8" w:rsidRDefault="00AC7C6B" w:rsidP="00AC7C6B">
      <w:pPr>
        <w:pStyle w:val="PlainText"/>
        <w:ind w:left="1440"/>
        <w:rPr>
          <w:rFonts w:eastAsia="MS Mincho"/>
          <w:lang w:val="en-GB"/>
        </w:rPr>
      </w:pPr>
      <w:r w:rsidRPr="007D46B8">
        <w:rPr>
          <w:rFonts w:eastAsia="MS Mincho"/>
          <w:lang w:val="en-GB"/>
        </w:rPr>
        <w:t xml:space="preserve">see from your </w:t>
      </w:r>
      <w:r>
        <w:rPr>
          <w:rFonts w:eastAsia="MS Mincho"/>
          <w:lang w:val="en-GB"/>
        </w:rPr>
        <w:t>holy</w:t>
      </w:r>
      <w:r w:rsidRPr="007D46B8">
        <w:rPr>
          <w:rFonts w:eastAsia="MS Mincho"/>
          <w:lang w:val="en-GB"/>
        </w:rPr>
        <w:t xml:space="preserve"> and majestic height!</w:t>
      </w:r>
    </w:p>
    <w:p w14:paraId="53B6E17E" w14:textId="77777777" w:rsidR="00AC7C6B" w:rsidRPr="007D46B8" w:rsidRDefault="00AC7C6B" w:rsidP="00AC7C6B">
      <w:pPr>
        <w:pStyle w:val="PlainText"/>
        <w:ind w:left="1440" w:hanging="720"/>
        <w:rPr>
          <w:rFonts w:eastAsia="MS Mincho"/>
          <w:lang w:val="en-GB"/>
        </w:rPr>
      </w:pPr>
      <w:r w:rsidRPr="007D46B8">
        <w:rPr>
          <w:rFonts w:eastAsia="MS Mincho"/>
          <w:lang w:val="en-GB"/>
        </w:rPr>
        <w:t>Where are you</w:t>
      </w:r>
      <w:r>
        <w:rPr>
          <w:rFonts w:eastAsia="MS Mincho"/>
          <w:lang w:val="en-GB"/>
        </w:rPr>
        <w:t>r passion and your acts of strength</w:t>
      </w:r>
      <w:r w:rsidRPr="007D46B8">
        <w:rPr>
          <w:rFonts w:eastAsia="MS Mincho"/>
          <w:lang w:val="en-GB"/>
        </w:rPr>
        <w:t xml:space="preserve">, </w:t>
      </w:r>
    </w:p>
    <w:p w14:paraId="29F5758B" w14:textId="77777777" w:rsidR="00AC7C6B" w:rsidRPr="007D46B8" w:rsidRDefault="00AC7C6B" w:rsidP="00AC7C6B">
      <w:pPr>
        <w:pStyle w:val="PlainText"/>
        <w:ind w:left="1440"/>
        <w:rPr>
          <w:rFonts w:eastAsia="MS Mincho"/>
          <w:lang w:val="en-GB"/>
        </w:rPr>
      </w:pPr>
      <w:r w:rsidRPr="007D46B8">
        <w:rPr>
          <w:rFonts w:eastAsia="MS Mincho"/>
          <w:lang w:val="en-GB"/>
        </w:rPr>
        <w:t>the roar from inside you and your compassion?</w:t>
      </w:r>
    </w:p>
    <w:p w14:paraId="48AB1602" w14:textId="77777777" w:rsidR="00AC7C6B" w:rsidRPr="007D46B8" w:rsidRDefault="00AC7C6B" w:rsidP="00AC7C6B">
      <w:pPr>
        <w:pStyle w:val="PlainText"/>
        <w:ind w:left="1440" w:hanging="720"/>
        <w:rPr>
          <w:rFonts w:eastAsia="MS Mincho"/>
          <w:lang w:val="en-GB"/>
        </w:rPr>
      </w:pPr>
      <w:r w:rsidRPr="007D46B8">
        <w:rPr>
          <w:rFonts w:eastAsia="MS Mincho"/>
          <w:lang w:val="en-GB"/>
        </w:rPr>
        <w:t xml:space="preserve">In relation to me they have withheld themselves, </w:t>
      </w:r>
    </w:p>
    <w:p w14:paraId="667833A0" w14:textId="77777777" w:rsidR="00AC7C6B" w:rsidRPr="007D46B8" w:rsidRDefault="00AC7C6B" w:rsidP="00AC7C6B">
      <w:pPr>
        <w:pStyle w:val="PlainText"/>
        <w:ind w:left="1440"/>
        <w:rPr>
          <w:rFonts w:eastAsia="MS Mincho"/>
          <w:lang w:val="en-GB"/>
        </w:rPr>
      </w:pPr>
      <w:r w:rsidRPr="007D46B8">
        <w:rPr>
          <w:rFonts w:eastAsia="MS Mincho"/>
          <w:lang w:val="en-GB"/>
        </w:rPr>
        <w:t>when you are our Father.</w:t>
      </w:r>
    </w:p>
    <w:p w14:paraId="2C61665B" w14:textId="77777777" w:rsidR="00AC7C6B" w:rsidRPr="007D46B8" w:rsidRDefault="00AC7C6B" w:rsidP="00AC7C6B">
      <w:pPr>
        <w:pStyle w:val="PlainText"/>
        <w:ind w:left="1440" w:hanging="720"/>
        <w:rPr>
          <w:rFonts w:eastAsia="MS Mincho"/>
          <w:lang w:val="en-GB"/>
        </w:rPr>
      </w:pPr>
      <w:r w:rsidRPr="007D46B8">
        <w:rPr>
          <w:rFonts w:eastAsia="MS Mincho"/>
          <w:lang w:val="en-GB"/>
        </w:rPr>
        <w:t xml:space="preserve">When Abraham wouldn’t acknowledge us, </w:t>
      </w:r>
    </w:p>
    <w:p w14:paraId="2FA073BF" w14:textId="77777777" w:rsidR="00AC7C6B" w:rsidRPr="007D46B8" w:rsidRDefault="00AC7C6B" w:rsidP="00AC7C6B">
      <w:pPr>
        <w:pStyle w:val="PlainText"/>
        <w:ind w:left="1440"/>
        <w:rPr>
          <w:rFonts w:eastAsia="MS Mincho"/>
          <w:lang w:val="en-GB"/>
        </w:rPr>
      </w:pPr>
      <w:r w:rsidRPr="007D46B8">
        <w:rPr>
          <w:rFonts w:eastAsia="MS Mincho"/>
          <w:lang w:val="en-GB"/>
        </w:rPr>
        <w:t>Israel wouldn’t recognize us,</w:t>
      </w:r>
    </w:p>
    <w:p w14:paraId="39853330" w14:textId="77777777" w:rsidR="00AC7C6B" w:rsidRPr="007D46B8" w:rsidRDefault="00AC7C6B" w:rsidP="00AC7C6B">
      <w:pPr>
        <w:pStyle w:val="PlainText"/>
        <w:ind w:left="1440" w:hanging="720"/>
        <w:rPr>
          <w:rFonts w:eastAsia="MS Mincho"/>
          <w:lang w:val="en-GB"/>
        </w:rPr>
      </w:pPr>
      <w:r>
        <w:rPr>
          <w:rFonts w:eastAsia="MS Mincho"/>
          <w:lang w:val="en-GB"/>
        </w:rPr>
        <w:t>Y</w:t>
      </w:r>
      <w:r w:rsidRPr="007D46B8">
        <w:rPr>
          <w:rFonts w:eastAsia="MS Mincho"/>
          <w:lang w:val="en-GB"/>
        </w:rPr>
        <w:t xml:space="preserve">ou Yahweh are our Father; </w:t>
      </w:r>
    </w:p>
    <w:p w14:paraId="4609993F" w14:textId="77777777" w:rsidR="00AC7C6B" w:rsidRDefault="00AC7C6B" w:rsidP="00AC7C6B">
      <w:pPr>
        <w:pStyle w:val="PlainText"/>
        <w:ind w:left="1440"/>
        <w:rPr>
          <w:rFonts w:eastAsia="MS Mincho"/>
          <w:lang w:val="en-GB"/>
        </w:rPr>
      </w:pPr>
      <w:r>
        <w:rPr>
          <w:rFonts w:eastAsia="MS Mincho"/>
          <w:lang w:val="en-GB"/>
        </w:rPr>
        <w:t>“</w:t>
      </w:r>
      <w:r w:rsidRPr="007D46B8">
        <w:rPr>
          <w:rFonts w:eastAsia="MS Mincho"/>
          <w:lang w:val="en-GB"/>
        </w:rPr>
        <w:t>Our restorer from forever</w:t>
      </w:r>
      <w:r>
        <w:rPr>
          <w:rFonts w:eastAsia="MS Mincho"/>
          <w:lang w:val="en-GB"/>
        </w:rPr>
        <w:t>”</w:t>
      </w:r>
      <w:r w:rsidRPr="007D46B8">
        <w:rPr>
          <w:rFonts w:eastAsia="MS Mincho"/>
          <w:lang w:val="en-GB"/>
        </w:rPr>
        <w:t xml:space="preserve"> is your name.</w:t>
      </w:r>
      <w:r>
        <w:rPr>
          <w:rFonts w:eastAsia="MS Mincho"/>
          <w:lang w:val="en-GB"/>
        </w:rPr>
        <w:t xml:space="preserve"> (63:15 – 16).</w:t>
      </w:r>
    </w:p>
    <w:p w14:paraId="7948D36F" w14:textId="77777777" w:rsidR="00AC7C6B" w:rsidRDefault="00AC7C6B" w:rsidP="00AC7C6B">
      <w:pPr>
        <w:pStyle w:val="PlainText"/>
        <w:ind w:left="1440"/>
        <w:rPr>
          <w:rFonts w:eastAsia="MS Mincho"/>
          <w:lang w:val="en-GB"/>
        </w:rPr>
      </w:pPr>
    </w:p>
    <w:p w14:paraId="7B471A20" w14:textId="7A54521F" w:rsidR="0009666A" w:rsidRPr="004E0E59" w:rsidRDefault="00AC7C6B" w:rsidP="0009666A">
      <w:pPr>
        <w:pStyle w:val="PlainText"/>
        <w:ind w:firstLine="720"/>
        <w:rPr>
          <w:rFonts w:eastAsia="MS Mincho"/>
          <w:lang w:val="en-GB"/>
        </w:rPr>
      </w:pPr>
      <w:r>
        <w:rPr>
          <w:rFonts w:eastAsia="MS Mincho"/>
          <w:lang w:val="en-GB"/>
        </w:rPr>
        <w:t>The miraculous acts of God happen because he looks out from the heavens, instead of staying away from the windows so that he doesn</w:t>
      </w:r>
      <w:r w:rsidR="00585E95">
        <w:rPr>
          <w:rFonts w:eastAsia="MS Mincho"/>
          <w:lang w:val="en-GB"/>
        </w:rPr>
        <w:t>’</w:t>
      </w:r>
      <w:r>
        <w:rPr>
          <w:rFonts w:eastAsia="MS Mincho"/>
          <w:lang w:val="en-GB"/>
        </w:rPr>
        <w:t>t see. And they happen because Yahweh is characterized by passion (</w:t>
      </w:r>
      <w:r>
        <w:rPr>
          <w:rFonts w:eastAsia="MS Mincho"/>
          <w:i/>
          <w:iCs/>
          <w:lang w:val="en-GB"/>
        </w:rPr>
        <w:t>qin’</w:t>
      </w:r>
      <w:r>
        <w:rPr>
          <w:rFonts w:eastAsia="MS Mincho" w:cstheme="minorHAnsi"/>
          <w:i/>
          <w:iCs/>
          <w:lang w:val="en-GB"/>
        </w:rPr>
        <w:t>â</w:t>
      </w:r>
      <w:r>
        <w:rPr>
          <w:rFonts w:eastAsia="MS Mincho" w:cstheme="minorHAnsi"/>
          <w:lang w:val="en-GB"/>
        </w:rPr>
        <w:t>), an ardour that expresses itself in dynamic action</w:t>
      </w:r>
      <w:r w:rsidR="003B2EAE">
        <w:rPr>
          <w:rFonts w:eastAsia="MS Mincho" w:cstheme="minorHAnsi"/>
          <w:lang w:val="en-GB"/>
        </w:rPr>
        <w:t>, and by strength</w:t>
      </w:r>
      <w:r>
        <w:rPr>
          <w:rFonts w:eastAsia="MS Mincho" w:cstheme="minorHAnsi"/>
          <w:lang w:val="en-GB"/>
        </w:rPr>
        <w:t>. Inside Yahweh there is a natural roar (</w:t>
      </w:r>
      <w:r>
        <w:rPr>
          <w:rFonts w:eastAsia="MS Mincho" w:cstheme="minorHAnsi"/>
          <w:i/>
          <w:iCs/>
          <w:lang w:val="en-GB"/>
        </w:rPr>
        <w:t>hāmôn</w:t>
      </w:r>
      <w:r>
        <w:rPr>
          <w:rFonts w:eastAsia="MS Mincho" w:cstheme="minorHAnsi"/>
          <w:lang w:val="en-GB"/>
        </w:rPr>
        <w:t xml:space="preserve">), a thunder that reverberates and likewise issues in </w:t>
      </w:r>
      <w:r w:rsidR="006D152B">
        <w:rPr>
          <w:rFonts w:eastAsia="MS Mincho" w:cstheme="minorHAnsi"/>
          <w:lang w:val="en-GB"/>
        </w:rPr>
        <w:t xml:space="preserve">the </w:t>
      </w:r>
      <w:r>
        <w:rPr>
          <w:rFonts w:eastAsia="MS Mincho" w:cstheme="minorHAnsi"/>
          <w:lang w:val="en-GB"/>
        </w:rPr>
        <w:t xml:space="preserve">boisterous </w:t>
      </w:r>
      <w:r w:rsidR="006D152B">
        <w:rPr>
          <w:rFonts w:eastAsia="MS Mincho" w:cstheme="minorHAnsi"/>
          <w:lang w:val="en-GB"/>
        </w:rPr>
        <w:t>expenditure of energy</w:t>
      </w:r>
      <w:r>
        <w:rPr>
          <w:rFonts w:eastAsia="MS Mincho" w:cstheme="minorHAnsi"/>
          <w:lang w:val="en-GB"/>
        </w:rPr>
        <w:t xml:space="preserve"> that is the expression of compassion. Such is the natural action of a father on behalf of his children</w:t>
      </w:r>
      <w:r w:rsidR="006C1DC9">
        <w:rPr>
          <w:rFonts w:eastAsia="MS Mincho" w:cstheme="minorHAnsi"/>
          <w:lang w:val="en-GB"/>
        </w:rPr>
        <w:t>. C</w:t>
      </w:r>
      <w:r>
        <w:rPr>
          <w:rFonts w:eastAsia="MS Mincho" w:cstheme="minorHAnsi"/>
          <w:lang w:val="en-GB"/>
        </w:rPr>
        <w:t>ompassion is not confined to people with wombs</w:t>
      </w:r>
      <w:r w:rsidR="00D84657">
        <w:rPr>
          <w:rFonts w:eastAsia="MS Mincho" w:cstheme="minorHAnsi"/>
          <w:lang w:val="en-GB"/>
        </w:rPr>
        <w:t xml:space="preserve"> (cf. Ps 103:13)</w:t>
      </w:r>
      <w:r w:rsidR="006C1DC9">
        <w:rPr>
          <w:rFonts w:eastAsia="MS Mincho" w:cstheme="minorHAnsi"/>
          <w:lang w:val="en-GB"/>
        </w:rPr>
        <w:t>, even though the word for compassion (</w:t>
      </w:r>
      <w:r w:rsidR="006C1DC9">
        <w:rPr>
          <w:rFonts w:eastAsia="MS Mincho" w:cstheme="minorHAnsi"/>
          <w:i/>
          <w:iCs/>
          <w:lang w:val="en-GB"/>
        </w:rPr>
        <w:t>r</w:t>
      </w:r>
      <w:r w:rsidR="00D84657">
        <w:rPr>
          <w:rFonts w:eastAsia="MS Mincho" w:cstheme="minorHAnsi"/>
          <w:i/>
          <w:iCs/>
          <w:lang w:val="en-GB"/>
        </w:rPr>
        <w:t>a</w:t>
      </w:r>
      <w:r w:rsidR="006C1DC9">
        <w:rPr>
          <w:rFonts w:eastAsia="MS Mincho" w:cstheme="minorHAnsi"/>
          <w:i/>
          <w:iCs/>
          <w:lang w:val="en-GB"/>
        </w:rPr>
        <w:t>ḥă</w:t>
      </w:r>
      <w:r w:rsidR="00D84657">
        <w:rPr>
          <w:rFonts w:eastAsia="MS Mincho" w:cstheme="minorHAnsi"/>
          <w:i/>
          <w:iCs/>
          <w:lang w:val="en-GB"/>
        </w:rPr>
        <w:t>m</w:t>
      </w:r>
      <w:r w:rsidR="006C1DC9">
        <w:rPr>
          <w:rFonts w:eastAsia="MS Mincho" w:cstheme="minorHAnsi"/>
          <w:i/>
          <w:iCs/>
          <w:lang w:val="en-GB"/>
        </w:rPr>
        <w:t>î</w:t>
      </w:r>
      <w:r w:rsidR="00D84657">
        <w:rPr>
          <w:rFonts w:eastAsia="MS Mincho" w:cstheme="minorHAnsi"/>
          <w:i/>
          <w:iCs/>
          <w:lang w:val="en-GB"/>
        </w:rPr>
        <w:t>m</w:t>
      </w:r>
      <w:r w:rsidR="00D84657">
        <w:rPr>
          <w:rFonts w:eastAsia="MS Mincho" w:cstheme="minorHAnsi"/>
          <w:lang w:val="en-GB"/>
        </w:rPr>
        <w:t>) is the plural of the word for a womb and thus suggests motherly feelings</w:t>
      </w:r>
      <w:r>
        <w:rPr>
          <w:rFonts w:eastAsia="MS Mincho" w:cstheme="minorHAnsi"/>
          <w:lang w:val="en-GB"/>
        </w:rPr>
        <w:t xml:space="preserve">. </w:t>
      </w:r>
      <w:r w:rsidR="00BE2A8D">
        <w:rPr>
          <w:rFonts w:eastAsia="MS Mincho" w:cstheme="minorHAnsi"/>
          <w:lang w:val="en-GB"/>
        </w:rPr>
        <w:t>Passion, a roar, and compassion</w:t>
      </w:r>
      <w:r w:rsidR="008B3F8D">
        <w:rPr>
          <w:rFonts w:eastAsia="MS Mincho" w:cstheme="minorHAnsi"/>
          <w:lang w:val="en-GB"/>
        </w:rPr>
        <w:t xml:space="preserve"> are supposed to</w:t>
      </w:r>
      <w:r>
        <w:rPr>
          <w:rFonts w:eastAsia="MS Mincho" w:cstheme="minorHAnsi"/>
          <w:lang w:val="en-GB"/>
        </w:rPr>
        <w:t xml:space="preserve"> issue in miraculous rescue. But it’s not happening. </w:t>
      </w:r>
      <w:r w:rsidR="007740B9">
        <w:rPr>
          <w:rFonts w:eastAsia="MS Mincho" w:cstheme="minorHAnsi"/>
          <w:lang w:val="en-GB"/>
        </w:rPr>
        <w:t>As was the case in 40:27</w:t>
      </w:r>
      <w:r w:rsidR="00AD7EF7">
        <w:rPr>
          <w:rFonts w:eastAsia="MS Mincho" w:cstheme="minorHAnsi"/>
          <w:lang w:val="en-GB"/>
        </w:rPr>
        <w:t xml:space="preserve">, the people perceive </w:t>
      </w:r>
      <w:r w:rsidR="00A23E53">
        <w:rPr>
          <w:rFonts w:eastAsia="MS Mincho" w:cstheme="minorHAnsi"/>
          <w:lang w:val="en-GB"/>
        </w:rPr>
        <w:t xml:space="preserve">either a shortfall in Yahweh’s capacity or a shortfall in his </w:t>
      </w:r>
      <w:r w:rsidR="00987032">
        <w:rPr>
          <w:rFonts w:eastAsia="MS Mincho" w:cstheme="minorHAnsi"/>
          <w:lang w:val="en-GB"/>
        </w:rPr>
        <w:t>commitment.</w:t>
      </w:r>
      <w:r w:rsidR="00A23E53">
        <w:rPr>
          <w:rFonts w:eastAsia="MS Mincho" w:cstheme="minorHAnsi"/>
          <w:lang w:val="en-GB"/>
        </w:rPr>
        <w:t xml:space="preserve"> </w:t>
      </w:r>
      <w:r>
        <w:rPr>
          <w:rFonts w:eastAsia="MS Mincho" w:cstheme="minorHAnsi"/>
          <w:lang w:val="en-GB"/>
        </w:rPr>
        <w:t>The present generation</w:t>
      </w:r>
      <w:r w:rsidR="007B41E2">
        <w:rPr>
          <w:rFonts w:eastAsia="MS Mincho" w:cstheme="minorHAnsi"/>
          <w:lang w:val="en-GB"/>
        </w:rPr>
        <w:t>’</w:t>
      </w:r>
      <w:r>
        <w:rPr>
          <w:rFonts w:eastAsia="MS Mincho" w:cstheme="minorHAnsi"/>
          <w:lang w:val="en-GB"/>
        </w:rPr>
        <w:t>s ancestors, Abraham and Israel, would not recognize their family members, such is the state they are in. They need Yahweh to act as father and as restorer, even though literally a father is not a restorer and a restorer is not a father</w:t>
      </w:r>
      <w:r w:rsidR="0007790B">
        <w:rPr>
          <w:rFonts w:eastAsia="MS Mincho" w:cstheme="minorHAnsi"/>
          <w:lang w:val="en-GB"/>
        </w:rPr>
        <w:t>.</w:t>
      </w:r>
      <w:r w:rsidR="00653EF3">
        <w:rPr>
          <w:rStyle w:val="FootnoteReference"/>
          <w:rFonts w:eastAsia="MS Mincho" w:cstheme="minorHAnsi"/>
          <w:lang w:val="en-GB"/>
        </w:rPr>
        <w:footnoteReference w:id="38"/>
      </w:r>
      <w:r w:rsidR="0007790B">
        <w:rPr>
          <w:rFonts w:eastAsia="MS Mincho" w:cstheme="minorHAnsi"/>
          <w:lang w:val="en-GB"/>
        </w:rPr>
        <w:t xml:space="preserve"> </w:t>
      </w:r>
      <w:r w:rsidR="0007790B">
        <w:rPr>
          <w:rFonts w:eastAsia="MS Mincho"/>
          <w:lang w:val="en-GB"/>
        </w:rPr>
        <w:t>B</w:t>
      </w:r>
      <w:r w:rsidR="009B493F">
        <w:rPr>
          <w:rFonts w:eastAsia="MS Mincho"/>
          <w:lang w:val="en-GB"/>
        </w:rPr>
        <w:t>ut t</w:t>
      </w:r>
      <w:r w:rsidR="0009666A">
        <w:rPr>
          <w:rFonts w:eastAsia="MS Mincho"/>
          <w:lang w:val="en-GB"/>
        </w:rPr>
        <w:t>o children it can seem that their father is capable of miracles; there is no limit to his power.</w:t>
      </w:r>
    </w:p>
    <w:p w14:paraId="181ED2F9" w14:textId="6FC799CF" w:rsidR="007056A5" w:rsidRDefault="007056A5" w:rsidP="007056A5">
      <w:pPr>
        <w:pStyle w:val="Heading2"/>
        <w:ind w:left="720"/>
        <w:rPr>
          <w:lang w:bidi="he-IL"/>
        </w:rPr>
      </w:pPr>
      <w:r>
        <w:rPr>
          <w:lang w:bidi="he-IL"/>
        </w:rPr>
        <w:t xml:space="preserve">Yahweh </w:t>
      </w:r>
      <w:r w:rsidR="0006199F">
        <w:rPr>
          <w:lang w:bidi="he-IL"/>
        </w:rPr>
        <w:t>Surrend</w:t>
      </w:r>
      <w:r>
        <w:rPr>
          <w:lang w:bidi="he-IL"/>
        </w:rPr>
        <w:t>ered</w:t>
      </w:r>
    </w:p>
    <w:p w14:paraId="4A0C015B" w14:textId="672E6892" w:rsidR="00F15D68" w:rsidRDefault="00E46915" w:rsidP="00AF3F20">
      <w:pPr>
        <w:rPr>
          <w:lang w:bidi="he-IL"/>
        </w:rPr>
      </w:pPr>
      <w:r>
        <w:rPr>
          <w:lang w:bidi="he-IL"/>
        </w:rPr>
        <w:t>Back then, t</w:t>
      </w:r>
      <w:r w:rsidR="00D47E4E">
        <w:rPr>
          <w:lang w:bidi="he-IL"/>
        </w:rPr>
        <w:t>he trouble was that</w:t>
      </w:r>
      <w:r w:rsidR="00313918">
        <w:rPr>
          <w:lang w:bidi="he-IL"/>
        </w:rPr>
        <w:t xml:space="preserve"> Abrah</w:t>
      </w:r>
      <w:r w:rsidR="002772E9">
        <w:rPr>
          <w:lang w:bidi="he-IL"/>
        </w:rPr>
        <w:t>a</w:t>
      </w:r>
      <w:r w:rsidR="00313918">
        <w:rPr>
          <w:lang w:bidi="he-IL"/>
        </w:rPr>
        <w:t>m and Sarah’s des</w:t>
      </w:r>
      <w:r w:rsidR="002772E9">
        <w:rPr>
          <w:lang w:bidi="he-IL"/>
        </w:rPr>
        <w:t>c</w:t>
      </w:r>
      <w:r w:rsidR="00313918">
        <w:rPr>
          <w:lang w:bidi="he-IL"/>
        </w:rPr>
        <w:t xml:space="preserve">endants </w:t>
      </w:r>
      <w:r w:rsidR="00B341E0">
        <w:rPr>
          <w:lang w:bidi="he-IL"/>
        </w:rPr>
        <w:t xml:space="preserve">did </w:t>
      </w:r>
      <w:r w:rsidR="00313918">
        <w:rPr>
          <w:lang w:bidi="he-IL"/>
        </w:rPr>
        <w:t>be</w:t>
      </w:r>
      <w:r w:rsidR="002772E9">
        <w:rPr>
          <w:lang w:bidi="he-IL"/>
        </w:rPr>
        <w:t>c</w:t>
      </w:r>
      <w:r w:rsidR="00B341E0">
        <w:rPr>
          <w:lang w:bidi="he-IL"/>
        </w:rPr>
        <w:t>o</w:t>
      </w:r>
      <w:r w:rsidR="00313918">
        <w:rPr>
          <w:lang w:bidi="he-IL"/>
        </w:rPr>
        <w:t xml:space="preserve">me a threat to the Egyptians, which (to cut a long story short) required </w:t>
      </w:r>
      <w:r w:rsidR="002772E9">
        <w:rPr>
          <w:lang w:bidi="he-IL"/>
        </w:rPr>
        <w:t>another miracle</w:t>
      </w:r>
      <w:r w:rsidR="00884F85">
        <w:rPr>
          <w:lang w:bidi="he-IL"/>
        </w:rPr>
        <w:t xml:space="preserve"> that the Isaiah scroll wants people to remember in the context </w:t>
      </w:r>
      <w:r w:rsidR="00464366">
        <w:rPr>
          <w:lang w:bidi="he-IL"/>
        </w:rPr>
        <w:t>whe</w:t>
      </w:r>
      <w:r w:rsidR="00700263">
        <w:rPr>
          <w:lang w:bidi="he-IL"/>
        </w:rPr>
        <w:t>re</w:t>
      </w:r>
      <w:r w:rsidR="00464366">
        <w:rPr>
          <w:lang w:bidi="he-IL"/>
        </w:rPr>
        <w:t xml:space="preserve"> they</w:t>
      </w:r>
      <w:r w:rsidR="00884F85">
        <w:rPr>
          <w:lang w:bidi="he-IL"/>
        </w:rPr>
        <w:t xml:space="preserve"> need a miracle of their own. </w:t>
      </w:r>
      <w:r w:rsidR="00AE3245">
        <w:rPr>
          <w:lang w:bidi="he-IL"/>
        </w:rPr>
        <w:t xml:space="preserve">What Yahweh </w:t>
      </w:r>
      <w:r w:rsidR="00464366">
        <w:rPr>
          <w:lang w:bidi="he-IL"/>
        </w:rPr>
        <w:t xml:space="preserve">then </w:t>
      </w:r>
      <w:r w:rsidR="00AE3245">
        <w:rPr>
          <w:lang w:bidi="he-IL"/>
        </w:rPr>
        <w:t xml:space="preserve">proved willing to do was </w:t>
      </w:r>
      <w:r w:rsidR="00F31503">
        <w:rPr>
          <w:lang w:bidi="he-IL"/>
        </w:rPr>
        <w:t xml:space="preserve">forgo any interest in Egypt </w:t>
      </w:r>
      <w:r w:rsidR="00F521C2">
        <w:rPr>
          <w:lang w:bidi="he-IL"/>
        </w:rPr>
        <w:t xml:space="preserve">or </w:t>
      </w:r>
      <w:r w:rsidR="001C5745">
        <w:rPr>
          <w:lang w:bidi="he-IL"/>
        </w:rPr>
        <w:t>its</w:t>
      </w:r>
      <w:r w:rsidR="00F521C2">
        <w:rPr>
          <w:lang w:bidi="he-IL"/>
        </w:rPr>
        <w:t xml:space="preserve"> underlings or associates or neighbors</w:t>
      </w:r>
      <w:r w:rsidR="00274737">
        <w:rPr>
          <w:lang w:bidi="he-IL"/>
        </w:rPr>
        <w:t xml:space="preserve"> and to</w:t>
      </w:r>
      <w:r w:rsidR="002507DC">
        <w:rPr>
          <w:lang w:bidi="he-IL"/>
        </w:rPr>
        <w:t xml:space="preserve"> sacrifice them in order to fulfill his famil</w:t>
      </w:r>
      <w:r w:rsidR="00F6678B">
        <w:rPr>
          <w:lang w:bidi="he-IL"/>
        </w:rPr>
        <w:t>y obligation</w:t>
      </w:r>
      <w:r w:rsidR="001C5745">
        <w:rPr>
          <w:lang w:bidi="he-IL"/>
        </w:rPr>
        <w:t>s</w:t>
      </w:r>
      <w:r w:rsidR="00F6678B">
        <w:rPr>
          <w:lang w:bidi="he-IL"/>
        </w:rPr>
        <w:t xml:space="preserve"> to Israel as its restorer.</w:t>
      </w:r>
    </w:p>
    <w:p w14:paraId="23BEA2F1" w14:textId="77777777" w:rsidR="00F15D68" w:rsidRDefault="00F15D68" w:rsidP="00F15D68">
      <w:pPr>
        <w:rPr>
          <w:lang w:bidi="he-IL"/>
        </w:rPr>
      </w:pPr>
    </w:p>
    <w:p w14:paraId="637DB763" w14:textId="2D8B4778" w:rsidR="00F15D68" w:rsidRPr="007D46B8" w:rsidRDefault="00F15D68" w:rsidP="00F15D68">
      <w:pPr>
        <w:pStyle w:val="PlainText"/>
        <w:ind w:left="1440" w:hanging="720"/>
        <w:rPr>
          <w:lang w:val="en-GB"/>
        </w:rPr>
      </w:pPr>
      <w:r w:rsidRPr="007D46B8">
        <w:rPr>
          <w:lang w:val="en-GB"/>
        </w:rPr>
        <w:t xml:space="preserve">Yahweh has said this, </w:t>
      </w:r>
    </w:p>
    <w:p w14:paraId="68F147E0" w14:textId="77777777" w:rsidR="00F15D68" w:rsidRDefault="00F15D68" w:rsidP="00F15D68">
      <w:pPr>
        <w:pStyle w:val="PlainText"/>
        <w:ind w:left="1440"/>
        <w:rPr>
          <w:lang w:val="en-GB"/>
        </w:rPr>
      </w:pPr>
      <w:r w:rsidRPr="007D46B8">
        <w:rPr>
          <w:lang w:val="en-GB"/>
        </w:rPr>
        <w:t>your creator, Jacob, your former, Israel:</w:t>
      </w:r>
    </w:p>
    <w:p w14:paraId="0B5F4055" w14:textId="2A273EB7" w:rsidR="00F15D68" w:rsidRPr="007D46B8" w:rsidRDefault="00F15D68" w:rsidP="00F15D68">
      <w:pPr>
        <w:pStyle w:val="PlainText"/>
        <w:ind w:left="1440" w:hanging="720"/>
        <w:rPr>
          <w:lang w:val="en-GB"/>
        </w:rPr>
      </w:pPr>
      <w:r>
        <w:rPr>
          <w:lang w:val="en-GB"/>
        </w:rPr>
        <w:t>Don’t be afraid, because I’</w:t>
      </w:r>
      <w:r w:rsidRPr="007D46B8">
        <w:rPr>
          <w:lang w:val="en-GB"/>
        </w:rPr>
        <w:t xml:space="preserve">m restoring you; </w:t>
      </w:r>
    </w:p>
    <w:p w14:paraId="6033BC31" w14:textId="77777777" w:rsidR="00F15D68" w:rsidRPr="007D46B8" w:rsidRDefault="00F15D68" w:rsidP="00F15D68">
      <w:pPr>
        <w:pStyle w:val="PlainText"/>
        <w:ind w:left="1440"/>
        <w:rPr>
          <w:lang w:val="en-GB"/>
        </w:rPr>
      </w:pPr>
      <w:r w:rsidRPr="007D46B8">
        <w:rPr>
          <w:lang w:val="en-GB"/>
        </w:rPr>
        <w:t xml:space="preserve">I </w:t>
      </w:r>
      <w:r>
        <w:rPr>
          <w:lang w:val="en-GB"/>
        </w:rPr>
        <w:t>call you by name, you’</w:t>
      </w:r>
      <w:r w:rsidRPr="007D46B8">
        <w:rPr>
          <w:lang w:val="en-GB"/>
        </w:rPr>
        <w:t>re mine.</w:t>
      </w:r>
    </w:p>
    <w:p w14:paraId="3BC7904C" w14:textId="7578788B" w:rsidR="00F15D68" w:rsidRPr="007D46B8" w:rsidRDefault="00F15D68" w:rsidP="00F15D68">
      <w:pPr>
        <w:pStyle w:val="PlainText"/>
        <w:ind w:left="1440" w:hanging="720"/>
        <w:rPr>
          <w:lang w:val="en-GB"/>
        </w:rPr>
      </w:pPr>
      <w:r>
        <w:rPr>
          <w:lang w:val="en-GB"/>
        </w:rPr>
        <w:t>When you pass through water, I’</w:t>
      </w:r>
      <w:r w:rsidRPr="007D46B8">
        <w:rPr>
          <w:lang w:val="en-GB"/>
        </w:rPr>
        <w:t xml:space="preserve">ll be with you, </w:t>
      </w:r>
    </w:p>
    <w:p w14:paraId="71F78E0C" w14:textId="77777777" w:rsidR="00F15D68" w:rsidRPr="007D46B8" w:rsidRDefault="00F15D68" w:rsidP="00F15D68">
      <w:pPr>
        <w:pStyle w:val="PlainText"/>
        <w:ind w:left="1440"/>
        <w:rPr>
          <w:lang w:val="en-GB"/>
        </w:rPr>
      </w:pPr>
      <w:r>
        <w:rPr>
          <w:lang w:val="en-GB"/>
        </w:rPr>
        <w:t>and through rivers, they won’</w:t>
      </w:r>
      <w:r w:rsidRPr="007D46B8">
        <w:rPr>
          <w:lang w:val="en-GB"/>
        </w:rPr>
        <w:t>t overwhelm you.</w:t>
      </w:r>
    </w:p>
    <w:p w14:paraId="4111456A" w14:textId="4CE93872" w:rsidR="00F15D68" w:rsidRPr="007D46B8" w:rsidRDefault="00F15D68" w:rsidP="00F15D68">
      <w:pPr>
        <w:pStyle w:val="PlainText"/>
        <w:ind w:left="1440" w:hanging="720"/>
        <w:rPr>
          <w:lang w:val="en-GB"/>
        </w:rPr>
      </w:pPr>
      <w:r w:rsidRPr="007D46B8">
        <w:rPr>
          <w:lang w:val="en-GB"/>
        </w:rPr>
        <w:t>When you go</w:t>
      </w:r>
      <w:r>
        <w:rPr>
          <w:lang w:val="en-GB"/>
        </w:rPr>
        <w:t xml:space="preserve"> in the middle of fire you wo</w:t>
      </w:r>
      <w:r w:rsidRPr="007D46B8">
        <w:rPr>
          <w:lang w:val="en-GB"/>
        </w:rPr>
        <w:t>n</w:t>
      </w:r>
      <w:r>
        <w:rPr>
          <w:lang w:val="en-GB"/>
        </w:rPr>
        <w:t>’</w:t>
      </w:r>
      <w:r w:rsidRPr="007D46B8">
        <w:rPr>
          <w:lang w:val="en-GB"/>
        </w:rPr>
        <w:t xml:space="preserve">t burn, </w:t>
      </w:r>
    </w:p>
    <w:p w14:paraId="4EA0D271" w14:textId="77777777" w:rsidR="00F15D68" w:rsidRPr="007D46B8" w:rsidRDefault="00F15D68" w:rsidP="00F15D68">
      <w:pPr>
        <w:pStyle w:val="PlainText"/>
        <w:ind w:left="1440"/>
        <w:rPr>
          <w:lang w:val="en-GB"/>
        </w:rPr>
      </w:pPr>
      <w:r>
        <w:rPr>
          <w:lang w:val="en-GB"/>
        </w:rPr>
        <w:t>and into flames, they won’</w:t>
      </w:r>
      <w:r w:rsidRPr="007D46B8">
        <w:rPr>
          <w:lang w:val="en-GB"/>
        </w:rPr>
        <w:t>t consume you.</w:t>
      </w:r>
    </w:p>
    <w:p w14:paraId="0AB61837" w14:textId="29B557F2" w:rsidR="00F15D68" w:rsidRPr="007D46B8" w:rsidRDefault="00F15D68" w:rsidP="00F15D68">
      <w:pPr>
        <w:pStyle w:val="PlainText"/>
        <w:ind w:left="1440" w:hanging="720"/>
        <w:rPr>
          <w:lang w:val="en-GB"/>
        </w:rPr>
      </w:pPr>
      <w:r w:rsidRPr="007D46B8">
        <w:rPr>
          <w:lang w:val="en-GB"/>
        </w:rPr>
        <w:t xml:space="preserve">Because I am Yahweh your God, </w:t>
      </w:r>
    </w:p>
    <w:p w14:paraId="06CB9D52" w14:textId="77777777" w:rsidR="00F15D68" w:rsidRPr="007D46B8" w:rsidRDefault="00F15D68" w:rsidP="00F15D68">
      <w:pPr>
        <w:pStyle w:val="PlainText"/>
        <w:ind w:left="1440"/>
        <w:rPr>
          <w:lang w:val="en-GB"/>
        </w:rPr>
      </w:pPr>
      <w:r w:rsidRPr="007D46B8">
        <w:rPr>
          <w:lang w:val="en-GB"/>
        </w:rPr>
        <w:lastRenderedPageBreak/>
        <w:t xml:space="preserve">Israel’s </w:t>
      </w:r>
      <w:r>
        <w:rPr>
          <w:lang w:val="en-GB"/>
        </w:rPr>
        <w:t>holy</w:t>
      </w:r>
      <w:r w:rsidRPr="007D46B8">
        <w:rPr>
          <w:lang w:val="en-GB"/>
        </w:rPr>
        <w:t xml:space="preserve"> one, your deliverer.</w:t>
      </w:r>
    </w:p>
    <w:p w14:paraId="4C5F1420" w14:textId="77777777" w:rsidR="00F15D68" w:rsidRPr="007D46B8" w:rsidRDefault="00F15D68" w:rsidP="00F15D68">
      <w:pPr>
        <w:pStyle w:val="PlainText"/>
        <w:ind w:left="1440" w:hanging="720"/>
        <w:rPr>
          <w:lang w:val="en-GB"/>
        </w:rPr>
      </w:pPr>
      <w:r>
        <w:rPr>
          <w:lang w:val="en-GB"/>
        </w:rPr>
        <w:t xml:space="preserve"> </w:t>
      </w:r>
      <w:r w:rsidRPr="007D46B8">
        <w:rPr>
          <w:lang w:val="en-GB"/>
        </w:rPr>
        <w:t xml:space="preserve">I gave Egypt as your ransom, </w:t>
      </w:r>
    </w:p>
    <w:p w14:paraId="7693F872" w14:textId="77777777" w:rsidR="00F15D68" w:rsidRPr="007D46B8" w:rsidRDefault="00F15D68" w:rsidP="00F15D68">
      <w:pPr>
        <w:pStyle w:val="PlainText"/>
        <w:ind w:left="1440"/>
        <w:rPr>
          <w:lang w:val="en-GB"/>
        </w:rPr>
      </w:pPr>
      <w:r w:rsidRPr="007D46B8">
        <w:rPr>
          <w:lang w:val="en-GB"/>
        </w:rPr>
        <w:t>Sudan and Seba in place of you.</w:t>
      </w:r>
    </w:p>
    <w:p w14:paraId="25AF320A" w14:textId="2CFBA4AC" w:rsidR="00F15D68" w:rsidRPr="007D46B8" w:rsidRDefault="00F15D68" w:rsidP="00F15D68">
      <w:pPr>
        <w:pStyle w:val="PlainText"/>
        <w:ind w:left="1440" w:hanging="720"/>
        <w:rPr>
          <w:lang w:val="en-GB"/>
        </w:rPr>
      </w:pPr>
      <w:r w:rsidRPr="007D46B8">
        <w:rPr>
          <w:lang w:val="en-GB"/>
        </w:rPr>
        <w:t xml:space="preserve">Because you were valuable in my eyes; </w:t>
      </w:r>
    </w:p>
    <w:p w14:paraId="4D1F7097" w14:textId="77777777" w:rsidR="00F15D68" w:rsidRPr="007D46B8" w:rsidRDefault="00F15D68" w:rsidP="00F15D68">
      <w:pPr>
        <w:pStyle w:val="PlainText"/>
        <w:ind w:left="1440"/>
        <w:rPr>
          <w:lang w:val="en-GB"/>
        </w:rPr>
      </w:pPr>
      <w:r w:rsidRPr="007D46B8">
        <w:rPr>
          <w:lang w:val="en-GB"/>
        </w:rPr>
        <w:t xml:space="preserve">you were </w:t>
      </w:r>
      <w:r>
        <w:rPr>
          <w:lang w:val="en-GB"/>
        </w:rPr>
        <w:t>honoured</w:t>
      </w:r>
      <w:r w:rsidRPr="007D46B8">
        <w:rPr>
          <w:lang w:val="en-GB"/>
        </w:rPr>
        <w:t xml:space="preserve"> and I mys</w:t>
      </w:r>
      <w:r>
        <w:rPr>
          <w:lang w:val="en-GB"/>
        </w:rPr>
        <w:t>elf was loyal to</w:t>
      </w:r>
      <w:r w:rsidRPr="007D46B8">
        <w:rPr>
          <w:lang w:val="en-GB"/>
        </w:rPr>
        <w:t xml:space="preserve"> you,</w:t>
      </w:r>
    </w:p>
    <w:p w14:paraId="4A2F2B38" w14:textId="3E9DA907" w:rsidR="00F15D68" w:rsidRPr="007D46B8" w:rsidRDefault="00F15D68" w:rsidP="00F15D68">
      <w:pPr>
        <w:pStyle w:val="PlainText"/>
        <w:ind w:left="1440" w:hanging="720"/>
        <w:rPr>
          <w:lang w:val="en-GB"/>
        </w:rPr>
      </w:pPr>
      <w:r>
        <w:rPr>
          <w:lang w:val="en-GB"/>
        </w:rPr>
        <w:t>S</w:t>
      </w:r>
      <w:r w:rsidRPr="007D46B8">
        <w:rPr>
          <w:lang w:val="en-GB"/>
        </w:rPr>
        <w:t xml:space="preserve">o that I would give people in place of you, </w:t>
      </w:r>
    </w:p>
    <w:p w14:paraId="0E99DF6F" w14:textId="77777777" w:rsidR="00F15D68" w:rsidRPr="007D46B8" w:rsidRDefault="00F15D68" w:rsidP="00F15D68">
      <w:pPr>
        <w:pStyle w:val="PlainText"/>
        <w:ind w:left="1440"/>
        <w:rPr>
          <w:lang w:val="en-GB"/>
        </w:rPr>
      </w:pPr>
      <w:r w:rsidRPr="007D46B8">
        <w:rPr>
          <w:lang w:val="en-GB"/>
        </w:rPr>
        <w:t>nations in place of your life.</w:t>
      </w:r>
    </w:p>
    <w:p w14:paraId="401D61DE" w14:textId="416A5460" w:rsidR="00F15D68" w:rsidRPr="007D46B8" w:rsidRDefault="00F15D68" w:rsidP="00F15D68">
      <w:pPr>
        <w:pStyle w:val="PlainText"/>
        <w:ind w:left="1440" w:hanging="720"/>
        <w:rPr>
          <w:lang w:val="en-GB"/>
        </w:rPr>
      </w:pPr>
      <w:r w:rsidRPr="007D46B8">
        <w:rPr>
          <w:lang w:val="en-GB"/>
        </w:rPr>
        <w:t xml:space="preserve">Don’t be afraid, </w:t>
      </w:r>
    </w:p>
    <w:p w14:paraId="4240527F" w14:textId="77777777" w:rsidR="00F15D68" w:rsidRPr="007D46B8" w:rsidRDefault="00F15D68" w:rsidP="00F15D68">
      <w:pPr>
        <w:pStyle w:val="PlainText"/>
        <w:ind w:left="1440"/>
        <w:rPr>
          <w:lang w:val="en-GB"/>
        </w:rPr>
      </w:pPr>
      <w:r>
        <w:rPr>
          <w:lang w:val="en-GB"/>
        </w:rPr>
        <w:t>because I’</w:t>
      </w:r>
      <w:r w:rsidRPr="007D46B8">
        <w:rPr>
          <w:lang w:val="en-GB"/>
        </w:rPr>
        <w:t>ll be with you.</w:t>
      </w:r>
    </w:p>
    <w:p w14:paraId="38A9AB9A" w14:textId="77777777" w:rsidR="00F15D68" w:rsidRPr="007D46B8" w:rsidRDefault="00F15D68" w:rsidP="00F15D68">
      <w:pPr>
        <w:pStyle w:val="PlainText"/>
        <w:ind w:left="1440" w:hanging="720"/>
        <w:rPr>
          <w:lang w:val="en-GB"/>
        </w:rPr>
      </w:pPr>
      <w:r>
        <w:rPr>
          <w:lang w:val="en-GB"/>
        </w:rPr>
        <w:t xml:space="preserve"> From the east I sha</w:t>
      </w:r>
      <w:r w:rsidRPr="007D46B8">
        <w:rPr>
          <w:lang w:val="en-GB"/>
        </w:rPr>
        <w:t xml:space="preserve">ll bring your offspring, </w:t>
      </w:r>
    </w:p>
    <w:p w14:paraId="60290823" w14:textId="77777777" w:rsidR="00F15D68" w:rsidRPr="007D46B8" w:rsidRDefault="00F15D68" w:rsidP="00F15D68">
      <w:pPr>
        <w:pStyle w:val="PlainText"/>
        <w:ind w:left="1440"/>
        <w:rPr>
          <w:lang w:val="en-GB"/>
        </w:rPr>
      </w:pPr>
      <w:r>
        <w:rPr>
          <w:lang w:val="en-GB"/>
        </w:rPr>
        <w:t>from the west I sha</w:t>
      </w:r>
      <w:r w:rsidRPr="007D46B8">
        <w:rPr>
          <w:lang w:val="en-GB"/>
        </w:rPr>
        <w:t>ll gather you.</w:t>
      </w:r>
    </w:p>
    <w:p w14:paraId="212A14B6" w14:textId="4EDFE990" w:rsidR="00F15D68" w:rsidRPr="007D46B8" w:rsidRDefault="00F15D68" w:rsidP="00F15D68">
      <w:pPr>
        <w:pStyle w:val="PlainText"/>
        <w:ind w:left="1440" w:hanging="720"/>
        <w:rPr>
          <w:lang w:val="en-GB"/>
        </w:rPr>
      </w:pPr>
      <w:r>
        <w:rPr>
          <w:lang w:val="en-GB"/>
        </w:rPr>
        <w:t>I sha</w:t>
      </w:r>
      <w:r w:rsidRPr="007D46B8">
        <w:rPr>
          <w:lang w:val="en-GB"/>
        </w:rPr>
        <w:t>ll say to the north, Give,</w:t>
      </w:r>
    </w:p>
    <w:p w14:paraId="66695678" w14:textId="77777777" w:rsidR="00F15D68" w:rsidRPr="007D46B8" w:rsidRDefault="00F15D68" w:rsidP="00F15D68">
      <w:pPr>
        <w:pStyle w:val="PlainText"/>
        <w:ind w:left="1440"/>
        <w:rPr>
          <w:lang w:val="en-GB"/>
        </w:rPr>
      </w:pPr>
      <w:r w:rsidRPr="007D46B8">
        <w:rPr>
          <w:lang w:val="en-GB"/>
        </w:rPr>
        <w:t>and to the south, Don’t restrain.</w:t>
      </w:r>
    </w:p>
    <w:p w14:paraId="722716F4" w14:textId="77777777" w:rsidR="00F15D68" w:rsidRPr="007D46B8" w:rsidRDefault="00F15D68" w:rsidP="00F15D68">
      <w:pPr>
        <w:pStyle w:val="PlainText"/>
        <w:ind w:left="1440" w:hanging="720"/>
        <w:rPr>
          <w:lang w:val="en-GB"/>
        </w:rPr>
      </w:pPr>
      <w:r>
        <w:rPr>
          <w:lang w:val="en-GB"/>
        </w:rPr>
        <w:t xml:space="preserve"> </w:t>
      </w:r>
      <w:r w:rsidRPr="007D46B8">
        <w:rPr>
          <w:lang w:val="en-GB"/>
        </w:rPr>
        <w:t xml:space="preserve">Bring my sons from far away, </w:t>
      </w:r>
    </w:p>
    <w:p w14:paraId="60A874EB" w14:textId="77777777" w:rsidR="00F15D68" w:rsidRPr="005154BA" w:rsidRDefault="00F15D68" w:rsidP="00F15D68">
      <w:pPr>
        <w:pStyle w:val="PlainText"/>
        <w:ind w:left="1440"/>
      </w:pPr>
      <w:r w:rsidRPr="007D46B8">
        <w:rPr>
          <w:lang w:val="en-GB"/>
        </w:rPr>
        <w:t xml:space="preserve">my daughters from the end of </w:t>
      </w:r>
      <w:r w:rsidRPr="005154BA">
        <w:t>the earth,</w:t>
      </w:r>
    </w:p>
    <w:p w14:paraId="399A32F7" w14:textId="2F5E3916" w:rsidR="00F15D68" w:rsidRPr="005154BA" w:rsidRDefault="00F15D68" w:rsidP="00F15D68">
      <w:pPr>
        <w:pStyle w:val="PlainText"/>
        <w:ind w:left="1440" w:hanging="720"/>
      </w:pPr>
      <w:r w:rsidRPr="005154BA">
        <w:t xml:space="preserve">Everyone called in my name and for my splendor, </w:t>
      </w:r>
    </w:p>
    <w:p w14:paraId="6BA1EE2B" w14:textId="113282E2" w:rsidR="00F15D68" w:rsidRPr="005154BA" w:rsidRDefault="00F15D68" w:rsidP="00F15D68">
      <w:pPr>
        <w:pStyle w:val="PlainText"/>
        <w:ind w:left="1440"/>
      </w:pPr>
      <w:r w:rsidRPr="005154BA">
        <w:t>whom I created, formed, yes made. (43:1 – 7)</w:t>
      </w:r>
    </w:p>
    <w:p w14:paraId="59D3DCF6" w14:textId="2FD0A06F" w:rsidR="00215B02" w:rsidRDefault="00215B02" w:rsidP="00F15D68">
      <w:pPr>
        <w:pStyle w:val="PlainText"/>
        <w:ind w:left="1440"/>
        <w:rPr>
          <w:lang w:val="en-GB"/>
        </w:rPr>
      </w:pPr>
    </w:p>
    <w:p w14:paraId="46808488" w14:textId="605CFAFB" w:rsidR="00215B02" w:rsidRPr="00990BB5" w:rsidRDefault="001126B1" w:rsidP="00603B65">
      <w:r>
        <w:rPr>
          <w:lang w:val="en-GB"/>
        </w:rPr>
        <w:t xml:space="preserve">“Restoring” </w:t>
      </w:r>
      <w:r w:rsidR="007A3A61">
        <w:rPr>
          <w:lang w:val="en-GB"/>
        </w:rPr>
        <w:t>(</w:t>
      </w:r>
      <w:r w:rsidR="007A3A61">
        <w:rPr>
          <w:i/>
          <w:iCs/>
          <w:lang w:val="en-GB"/>
        </w:rPr>
        <w:t>g</w:t>
      </w:r>
      <w:r w:rsidR="007A3A61">
        <w:rPr>
          <w:rFonts w:cstheme="minorHAnsi"/>
          <w:i/>
          <w:iCs/>
          <w:lang w:val="en-GB"/>
        </w:rPr>
        <w:t>ā</w:t>
      </w:r>
      <w:r w:rsidR="007A3A61">
        <w:rPr>
          <w:i/>
          <w:iCs/>
          <w:lang w:val="en-GB"/>
        </w:rPr>
        <w:t>’al</w:t>
      </w:r>
      <w:r w:rsidR="007A3A61">
        <w:rPr>
          <w:lang w:val="en-GB"/>
        </w:rPr>
        <w:t xml:space="preserve">) </w:t>
      </w:r>
      <w:r>
        <w:rPr>
          <w:lang w:val="en-GB"/>
        </w:rPr>
        <w:t xml:space="preserve">is the action of a </w:t>
      </w:r>
      <w:r w:rsidR="009610AB">
        <w:rPr>
          <w:lang w:val="en-GB"/>
        </w:rPr>
        <w:t xml:space="preserve">senior member of </w:t>
      </w:r>
      <w:r w:rsidR="00B85031">
        <w:rPr>
          <w:lang w:val="en-GB"/>
        </w:rPr>
        <w:t>a</w:t>
      </w:r>
      <w:r w:rsidR="009610AB">
        <w:rPr>
          <w:lang w:val="en-GB"/>
        </w:rPr>
        <w:t xml:space="preserve"> family who ha</w:t>
      </w:r>
      <w:r>
        <w:rPr>
          <w:lang w:val="en-GB"/>
        </w:rPr>
        <w:t>s</w:t>
      </w:r>
      <w:r w:rsidR="009610AB">
        <w:rPr>
          <w:lang w:val="en-GB"/>
        </w:rPr>
        <w:t xml:space="preserve"> resources he c</w:t>
      </w:r>
      <w:r>
        <w:rPr>
          <w:lang w:val="en-GB"/>
        </w:rPr>
        <w:t>an</w:t>
      </w:r>
      <w:r w:rsidR="00750373">
        <w:rPr>
          <w:lang w:val="en-GB"/>
        </w:rPr>
        <w:t xml:space="preserve"> use to</w:t>
      </w:r>
      <w:r w:rsidR="009610AB">
        <w:rPr>
          <w:lang w:val="en-GB"/>
        </w:rPr>
        <w:t xml:space="preserve"> </w:t>
      </w:r>
      <w:r w:rsidR="00332448">
        <w:rPr>
          <w:lang w:val="en-GB"/>
        </w:rPr>
        <w:t>do something</w:t>
      </w:r>
      <w:r w:rsidR="009610AB">
        <w:rPr>
          <w:lang w:val="en-GB"/>
        </w:rPr>
        <w:t xml:space="preserve"> </w:t>
      </w:r>
      <w:r w:rsidR="00BD2890">
        <w:rPr>
          <w:lang w:val="en-GB"/>
        </w:rPr>
        <w:t>on</w:t>
      </w:r>
      <w:r w:rsidR="0019298F">
        <w:rPr>
          <w:lang w:val="en-GB"/>
        </w:rPr>
        <w:t xml:space="preserve"> behalf of</w:t>
      </w:r>
      <w:r w:rsidR="009610AB">
        <w:rPr>
          <w:lang w:val="en-GB"/>
        </w:rPr>
        <w:t xml:space="preserve"> a needy member of the family in order to “restore” them to (the right sort of) </w:t>
      </w:r>
      <w:r w:rsidR="009610AB" w:rsidRPr="00990BB5">
        <w:t>independence</w:t>
      </w:r>
      <w:r w:rsidR="007A3A61" w:rsidRPr="00990BB5">
        <w:t>. The verb is traditionally</w:t>
      </w:r>
      <w:r w:rsidR="009610AB" w:rsidRPr="00990BB5">
        <w:t xml:space="preserve"> translated “redeem,” </w:t>
      </w:r>
      <w:r w:rsidR="00763319" w:rsidRPr="00990BB5">
        <w:t xml:space="preserve">which catches part of the verb’s significance in that it involves spending resources in order to procure someone’s freedom, </w:t>
      </w:r>
      <w:r w:rsidR="009610AB" w:rsidRPr="00990BB5">
        <w:t xml:space="preserve">but it </w:t>
      </w:r>
      <w:r w:rsidR="00487E57" w:rsidRPr="00990BB5">
        <w:t xml:space="preserve">also </w:t>
      </w:r>
      <w:r w:rsidR="009610AB" w:rsidRPr="00990BB5">
        <w:t xml:space="preserve">has this relational family background. </w:t>
      </w:r>
      <w:r w:rsidR="00487E57" w:rsidRPr="00990BB5">
        <w:t>A restorer</w:t>
      </w:r>
      <w:r w:rsidR="009610AB" w:rsidRPr="00990BB5">
        <w:t xml:space="preserve"> </w:t>
      </w:r>
      <w:r w:rsidR="00487E57" w:rsidRPr="00990BB5">
        <w:t>lifts a family member out of</w:t>
      </w:r>
      <w:r w:rsidR="009610AB" w:rsidRPr="00990BB5">
        <w:t xml:space="preserve"> the lowly and humiliated position that they have somehow found themselves in</w:t>
      </w:r>
      <w:r w:rsidR="00487E57" w:rsidRPr="00990BB5">
        <w:t xml:space="preserve">. Yahweh behaved </w:t>
      </w:r>
      <w:r w:rsidR="009B23BC" w:rsidRPr="00990BB5">
        <w:t xml:space="preserve">in this way </w:t>
      </w:r>
      <w:r w:rsidR="00487E57" w:rsidRPr="00990BB5">
        <w:t xml:space="preserve">in getting the Israelites out of Egypt. </w:t>
      </w:r>
      <w:r w:rsidR="005F3C3E" w:rsidRPr="00990BB5">
        <w:t xml:space="preserve">It meant writing off Egypt </w:t>
      </w:r>
      <w:r w:rsidR="00874800" w:rsidRPr="00990BB5">
        <w:t xml:space="preserve">and its neighbors (who are there </w:t>
      </w:r>
      <w:r w:rsidR="009B23BC" w:rsidRPr="00990BB5">
        <w:t>in the poetry</w:t>
      </w:r>
      <w:r w:rsidR="008F36E3" w:rsidRPr="00990BB5">
        <w:t xml:space="preserve"> </w:t>
      </w:r>
      <w:r w:rsidR="00874800" w:rsidRPr="00990BB5">
        <w:t>as a makeweight</w:t>
      </w:r>
      <w:r w:rsidR="00AC4DC6" w:rsidRPr="00990BB5">
        <w:t>) in order to fulfil his family obligation to Israel. That was the ransom price he was prepared to pay.</w:t>
      </w:r>
      <w:r w:rsidR="006C6BFC" w:rsidRPr="00990BB5">
        <w:t xml:space="preserve"> It generated the miraculous action that got Israel out of Egypt.</w:t>
      </w:r>
      <w:r w:rsidR="00C0560E" w:rsidRPr="00990BB5">
        <w:t xml:space="preserve"> And he is prepared to do it again.</w:t>
      </w:r>
    </w:p>
    <w:p w14:paraId="769E241F" w14:textId="0C3D6062" w:rsidR="003336D3" w:rsidRPr="00990BB5" w:rsidRDefault="00AD26B8" w:rsidP="003336D3">
      <w:r w:rsidRPr="00990BB5">
        <w:t>H</w:t>
      </w:r>
      <w:r w:rsidR="003336D3" w:rsidRPr="00990BB5">
        <w:t xml:space="preserve">is </w:t>
      </w:r>
      <w:r w:rsidR="000C233F" w:rsidRPr="00990BB5">
        <w:t>willingness to surrender his assets at the time of the exodus</w:t>
      </w:r>
      <w:r w:rsidR="00A32FB8" w:rsidRPr="00990BB5">
        <w:t xml:space="preserve"> was </w:t>
      </w:r>
      <w:r w:rsidR="00C0560E" w:rsidRPr="00990BB5">
        <w:t xml:space="preserve">thus </w:t>
      </w:r>
      <w:r w:rsidR="00A32FB8" w:rsidRPr="00990BB5">
        <w:t>not simply a once-off willingness associated with that one circumstance a long time ago. It is open to repetition.</w:t>
      </w:r>
      <w:r w:rsidR="00D7148E" w:rsidRPr="00990BB5">
        <w:t xml:space="preserve"> Yahweh speaks to Jerusalem (the “you” is feminine singular):</w:t>
      </w:r>
    </w:p>
    <w:p w14:paraId="4B693C22" w14:textId="77777777" w:rsidR="00215B02" w:rsidRPr="00990BB5" w:rsidRDefault="00215B02" w:rsidP="00215B02">
      <w:pPr>
        <w:pStyle w:val="PlainText"/>
        <w:ind w:left="1440" w:hanging="720"/>
      </w:pPr>
    </w:p>
    <w:p w14:paraId="1F34BF51" w14:textId="77777777" w:rsidR="00215B02" w:rsidRPr="00990BB5" w:rsidRDefault="00215B02" w:rsidP="00215B02">
      <w:pPr>
        <w:pStyle w:val="PlainText"/>
        <w:ind w:left="1440" w:hanging="720"/>
      </w:pPr>
      <w:r w:rsidRPr="00990BB5">
        <w:t xml:space="preserve">Egypt’s toil, Sudan’s profit, </w:t>
      </w:r>
    </w:p>
    <w:p w14:paraId="459C4D88" w14:textId="77777777" w:rsidR="00215B02" w:rsidRPr="007D46B8" w:rsidRDefault="00215B02" w:rsidP="00215B02">
      <w:pPr>
        <w:pStyle w:val="PlainText"/>
        <w:ind w:left="1440"/>
        <w:rPr>
          <w:lang w:val="en-GB"/>
        </w:rPr>
      </w:pPr>
      <w:r w:rsidRPr="007D46B8">
        <w:rPr>
          <w:lang w:val="en-GB"/>
        </w:rPr>
        <w:t xml:space="preserve">the Ethiopians, people of stature, </w:t>
      </w:r>
    </w:p>
    <w:p w14:paraId="185742B6" w14:textId="4C6B84B5" w:rsidR="00215B02" w:rsidRPr="007D46B8" w:rsidRDefault="00DC4E66" w:rsidP="00215B02">
      <w:pPr>
        <w:pStyle w:val="PlainText"/>
        <w:ind w:left="1440" w:hanging="720"/>
        <w:rPr>
          <w:lang w:val="en-GB"/>
        </w:rPr>
      </w:pPr>
      <w:r>
        <w:rPr>
          <w:lang w:val="en-GB"/>
        </w:rPr>
        <w:t xml:space="preserve">To you </w:t>
      </w:r>
      <w:r w:rsidR="006B33B6">
        <w:rPr>
          <w:lang w:val="en-GB"/>
        </w:rPr>
        <w:t>they w</w:t>
      </w:r>
      <w:r w:rsidR="00215B02">
        <w:rPr>
          <w:lang w:val="en-GB"/>
        </w:rPr>
        <w:t xml:space="preserve">ill pass over and </w:t>
      </w:r>
      <w:r w:rsidR="00215B02" w:rsidRPr="007D46B8">
        <w:rPr>
          <w:lang w:val="en-GB"/>
        </w:rPr>
        <w:t>yo</w:t>
      </w:r>
      <w:r w:rsidR="00215B02">
        <w:rPr>
          <w:lang w:val="en-GB"/>
        </w:rPr>
        <w:t>urs</w:t>
      </w:r>
      <w:r w:rsidR="006B33B6">
        <w:rPr>
          <w:lang w:val="en-GB"/>
        </w:rPr>
        <w:t xml:space="preserve"> they will be</w:t>
      </w:r>
      <w:r w:rsidR="00AB2A92">
        <w:rPr>
          <w:lang w:val="en-GB"/>
        </w:rPr>
        <w:t>,</w:t>
      </w:r>
      <w:r w:rsidR="00215B02" w:rsidRPr="007D46B8">
        <w:rPr>
          <w:lang w:val="en-GB"/>
        </w:rPr>
        <w:t xml:space="preserve"> </w:t>
      </w:r>
    </w:p>
    <w:p w14:paraId="66A6ED99" w14:textId="23D27932" w:rsidR="00215B02" w:rsidRPr="007D46B8" w:rsidRDefault="00AB2A92" w:rsidP="00215B02">
      <w:pPr>
        <w:pStyle w:val="PlainText"/>
        <w:ind w:left="1440"/>
        <w:rPr>
          <w:lang w:val="en-GB"/>
        </w:rPr>
      </w:pPr>
      <w:r>
        <w:rPr>
          <w:lang w:val="en-GB"/>
        </w:rPr>
        <w:t>after you they will go</w:t>
      </w:r>
      <w:r w:rsidR="00215B02" w:rsidRPr="007D46B8">
        <w:rPr>
          <w:lang w:val="en-GB"/>
        </w:rPr>
        <w:t>.</w:t>
      </w:r>
    </w:p>
    <w:p w14:paraId="2CF5EA3D" w14:textId="3B7783C9" w:rsidR="00215B02" w:rsidRPr="007D46B8" w:rsidRDefault="005F1F50" w:rsidP="00215B02">
      <w:pPr>
        <w:pStyle w:val="PlainText"/>
        <w:ind w:left="1440" w:hanging="720"/>
        <w:rPr>
          <w:lang w:val="en-GB"/>
        </w:rPr>
      </w:pPr>
      <w:r>
        <w:rPr>
          <w:lang w:val="en-GB"/>
        </w:rPr>
        <w:t>In fetters t</w:t>
      </w:r>
      <w:r w:rsidR="00215B02">
        <w:rPr>
          <w:lang w:val="en-GB"/>
        </w:rPr>
        <w:t>hey</w:t>
      </w:r>
      <w:r>
        <w:rPr>
          <w:lang w:val="en-GB"/>
        </w:rPr>
        <w:t xml:space="preserve"> wi</w:t>
      </w:r>
      <w:r w:rsidR="00215B02" w:rsidRPr="007D46B8">
        <w:rPr>
          <w:lang w:val="en-GB"/>
        </w:rPr>
        <w:t>l</w:t>
      </w:r>
      <w:r w:rsidR="00215B02">
        <w:rPr>
          <w:lang w:val="en-GB"/>
        </w:rPr>
        <w:t xml:space="preserve">l pass over and </w:t>
      </w:r>
      <w:r>
        <w:rPr>
          <w:lang w:val="en-GB"/>
        </w:rPr>
        <w:t xml:space="preserve">to you they will </w:t>
      </w:r>
      <w:r w:rsidR="00215B02" w:rsidRPr="007D46B8">
        <w:rPr>
          <w:lang w:val="en-GB"/>
        </w:rPr>
        <w:t>bow low</w:t>
      </w:r>
      <w:r w:rsidR="003E7616">
        <w:rPr>
          <w:lang w:val="en-GB"/>
        </w:rPr>
        <w:t>,</w:t>
      </w:r>
      <w:r w:rsidR="00215B02" w:rsidRPr="007D46B8">
        <w:rPr>
          <w:lang w:val="en-GB"/>
        </w:rPr>
        <w:t xml:space="preserve"> </w:t>
      </w:r>
    </w:p>
    <w:p w14:paraId="7127EFF6" w14:textId="30214FD3" w:rsidR="00215B02" w:rsidRPr="007D46B8" w:rsidRDefault="00215B02" w:rsidP="00215B02">
      <w:pPr>
        <w:pStyle w:val="PlainText"/>
        <w:ind w:left="1440"/>
        <w:rPr>
          <w:lang w:val="en-GB"/>
        </w:rPr>
      </w:pPr>
      <w:r>
        <w:rPr>
          <w:lang w:val="en-GB"/>
        </w:rPr>
        <w:t>to you they</w:t>
      </w:r>
      <w:r w:rsidR="0088733A">
        <w:rPr>
          <w:lang w:val="en-GB"/>
        </w:rPr>
        <w:t xml:space="preserve"> wi</w:t>
      </w:r>
      <w:r w:rsidRPr="007D46B8">
        <w:rPr>
          <w:lang w:val="en-GB"/>
        </w:rPr>
        <w:t>ll make their plea:</w:t>
      </w:r>
    </w:p>
    <w:p w14:paraId="242DAD59" w14:textId="77777777" w:rsidR="00215B02" w:rsidRPr="007D46B8" w:rsidRDefault="00215B02" w:rsidP="00215B02">
      <w:pPr>
        <w:pStyle w:val="PlainText"/>
        <w:ind w:left="1440" w:hanging="720"/>
        <w:rPr>
          <w:lang w:val="en-GB"/>
        </w:rPr>
      </w:pPr>
      <w:r>
        <w:rPr>
          <w:lang w:val="en-GB"/>
        </w:rPr>
        <w:t>“</w:t>
      </w:r>
      <w:r w:rsidRPr="007D46B8">
        <w:rPr>
          <w:lang w:val="en-GB"/>
        </w:rPr>
        <w:t xml:space="preserve">God is in you only, </w:t>
      </w:r>
    </w:p>
    <w:p w14:paraId="07600847" w14:textId="77777777" w:rsidR="00215B02" w:rsidRPr="007D46B8" w:rsidRDefault="00215B02" w:rsidP="00215B02">
      <w:pPr>
        <w:pStyle w:val="PlainText"/>
        <w:ind w:left="1440"/>
        <w:rPr>
          <w:lang w:val="en-GB"/>
        </w:rPr>
      </w:pPr>
      <w:r>
        <w:rPr>
          <w:lang w:val="en-GB"/>
        </w:rPr>
        <w:t>and there’</w:t>
      </w:r>
      <w:r w:rsidRPr="007D46B8">
        <w:rPr>
          <w:lang w:val="en-GB"/>
        </w:rPr>
        <w:t>s no other, no God.</w:t>
      </w:r>
    </w:p>
    <w:p w14:paraId="0A2A3036" w14:textId="77777777" w:rsidR="00215B02" w:rsidRPr="007D46B8" w:rsidRDefault="00215B02" w:rsidP="00215B02">
      <w:pPr>
        <w:pStyle w:val="PlainText"/>
        <w:ind w:left="1440" w:hanging="720"/>
        <w:rPr>
          <w:lang w:val="en-GB"/>
        </w:rPr>
      </w:pPr>
      <w:r>
        <w:rPr>
          <w:lang w:val="en-GB"/>
        </w:rPr>
        <w:t>Certainly you’</w:t>
      </w:r>
      <w:r w:rsidRPr="007D46B8">
        <w:rPr>
          <w:lang w:val="en-GB"/>
        </w:rPr>
        <w:t xml:space="preserve">re the God who hides, </w:t>
      </w:r>
    </w:p>
    <w:p w14:paraId="0F8845BC" w14:textId="77777777" w:rsidR="00215B02" w:rsidRPr="007D46B8" w:rsidRDefault="00215B02" w:rsidP="00215B02">
      <w:pPr>
        <w:pStyle w:val="PlainText"/>
        <w:ind w:left="1440"/>
        <w:rPr>
          <w:lang w:val="en-GB"/>
        </w:rPr>
      </w:pPr>
      <w:r w:rsidRPr="007D46B8">
        <w:rPr>
          <w:lang w:val="en-GB"/>
        </w:rPr>
        <w:t>God of Israel who delivers</w:t>
      </w:r>
      <w:r>
        <w:rPr>
          <w:lang w:val="en-GB"/>
        </w:rPr>
        <w:t>.”</w:t>
      </w:r>
    </w:p>
    <w:p w14:paraId="79E80706" w14:textId="77777777" w:rsidR="00215B02" w:rsidRPr="007D46B8" w:rsidRDefault="00215B02" w:rsidP="00215B02">
      <w:pPr>
        <w:pStyle w:val="PlainText"/>
        <w:ind w:left="1440" w:hanging="720"/>
        <w:rPr>
          <w:lang w:val="en-GB"/>
        </w:rPr>
      </w:pPr>
      <w:r w:rsidRPr="007D46B8">
        <w:rPr>
          <w:lang w:val="en-GB"/>
        </w:rPr>
        <w:t xml:space="preserve">They are </w:t>
      </w:r>
      <w:r>
        <w:rPr>
          <w:lang w:val="en-GB"/>
        </w:rPr>
        <w:t>shamed, yes, they are disgraced</w:t>
      </w:r>
      <w:r w:rsidRPr="007D46B8">
        <w:rPr>
          <w:lang w:val="en-GB"/>
        </w:rPr>
        <w:t xml:space="preserve">, all of them at once, </w:t>
      </w:r>
    </w:p>
    <w:p w14:paraId="55626731" w14:textId="77777777" w:rsidR="00215B02" w:rsidRPr="007D46B8" w:rsidRDefault="00215B02" w:rsidP="00215B02">
      <w:pPr>
        <w:pStyle w:val="PlainText"/>
        <w:ind w:left="1440"/>
        <w:rPr>
          <w:lang w:val="en-GB"/>
        </w:rPr>
      </w:pPr>
      <w:r>
        <w:rPr>
          <w:lang w:val="en-GB"/>
        </w:rPr>
        <w:t>they have gone in disgrace</w:t>
      </w:r>
      <w:r w:rsidRPr="007D46B8">
        <w:rPr>
          <w:lang w:val="en-GB"/>
        </w:rPr>
        <w:t>, the people who craft forms.</w:t>
      </w:r>
    </w:p>
    <w:p w14:paraId="3B1D9FF0" w14:textId="77777777" w:rsidR="00215B02" w:rsidRPr="007D46B8" w:rsidRDefault="00215B02" w:rsidP="00215B02">
      <w:pPr>
        <w:pStyle w:val="PlainText"/>
        <w:ind w:left="1440" w:hanging="720"/>
        <w:rPr>
          <w:lang w:val="en-GB"/>
        </w:rPr>
      </w:pPr>
      <w:r w:rsidRPr="007D46B8">
        <w:rPr>
          <w:lang w:val="en-GB"/>
        </w:rPr>
        <w:t xml:space="preserve">Israel has found deliverance in Yahweh, </w:t>
      </w:r>
    </w:p>
    <w:p w14:paraId="7A8D8B8E" w14:textId="77777777" w:rsidR="00215B02" w:rsidRPr="007D46B8" w:rsidRDefault="00215B02" w:rsidP="00215B02">
      <w:pPr>
        <w:pStyle w:val="PlainText"/>
        <w:ind w:left="1440"/>
        <w:rPr>
          <w:lang w:val="en-GB"/>
        </w:rPr>
      </w:pPr>
      <w:r w:rsidRPr="007D46B8">
        <w:rPr>
          <w:lang w:val="en-GB"/>
        </w:rPr>
        <w:t>everlasting deliverance.</w:t>
      </w:r>
    </w:p>
    <w:p w14:paraId="232FD0D5" w14:textId="77777777" w:rsidR="00215B02" w:rsidRPr="007D46B8" w:rsidRDefault="00215B02" w:rsidP="00215B02">
      <w:pPr>
        <w:pStyle w:val="PlainText"/>
        <w:ind w:left="1440" w:hanging="720"/>
        <w:rPr>
          <w:lang w:val="en-GB"/>
        </w:rPr>
      </w:pPr>
      <w:r w:rsidRPr="007D46B8">
        <w:rPr>
          <w:lang w:val="en-GB"/>
        </w:rPr>
        <w:t>Yo</w:t>
      </w:r>
      <w:r>
        <w:rPr>
          <w:lang w:val="en-GB"/>
        </w:rPr>
        <w:t>u will not be shamed, you will not be disgrac</w:t>
      </w:r>
      <w:r w:rsidRPr="007D46B8">
        <w:rPr>
          <w:lang w:val="en-GB"/>
        </w:rPr>
        <w:t>ed</w:t>
      </w:r>
      <w:r>
        <w:rPr>
          <w:lang w:val="en-GB"/>
        </w:rPr>
        <w:t>,</w:t>
      </w:r>
      <w:r w:rsidRPr="007D46B8">
        <w:rPr>
          <w:lang w:val="en-GB"/>
        </w:rPr>
        <w:t xml:space="preserve"> </w:t>
      </w:r>
    </w:p>
    <w:p w14:paraId="7C6B33CC" w14:textId="2DBBF756" w:rsidR="00215B02" w:rsidRDefault="00215B02" w:rsidP="00215B02">
      <w:pPr>
        <w:pStyle w:val="PlainText"/>
        <w:ind w:left="1440"/>
        <w:rPr>
          <w:lang w:val="en-GB"/>
        </w:rPr>
      </w:pPr>
      <w:r w:rsidRPr="007D46B8">
        <w:rPr>
          <w:lang w:val="en-GB"/>
        </w:rPr>
        <w:t>to everlasting ages</w:t>
      </w:r>
      <w:r>
        <w:rPr>
          <w:lang w:val="en-GB"/>
        </w:rPr>
        <w:t xml:space="preserve"> (45:1</w:t>
      </w:r>
      <w:r w:rsidR="00117E7E">
        <w:rPr>
          <w:lang w:val="en-GB"/>
        </w:rPr>
        <w:t>4</w:t>
      </w:r>
      <w:r>
        <w:rPr>
          <w:lang w:val="en-GB"/>
        </w:rPr>
        <w:t>-17)</w:t>
      </w:r>
    </w:p>
    <w:p w14:paraId="1F0C6101" w14:textId="38F23722" w:rsidR="00015211" w:rsidRDefault="00015211" w:rsidP="00015211">
      <w:pPr>
        <w:pStyle w:val="PlainText"/>
        <w:rPr>
          <w:lang w:val="en-GB"/>
        </w:rPr>
      </w:pPr>
    </w:p>
    <w:p w14:paraId="71A79EB5" w14:textId="163E44DB" w:rsidR="00215B02" w:rsidRPr="007D46B8" w:rsidRDefault="0024055E" w:rsidP="00F248DD">
      <w:pPr>
        <w:rPr>
          <w:lang w:val="en-GB"/>
        </w:rPr>
      </w:pPr>
      <w:r>
        <w:rPr>
          <w:lang w:val="en-GB"/>
        </w:rPr>
        <w:lastRenderedPageBreak/>
        <w:t xml:space="preserve">Cyrus was the subject of the preceding lines, and here the implication of the </w:t>
      </w:r>
      <w:r w:rsidR="00F40911">
        <w:rPr>
          <w:lang w:val="en-GB"/>
        </w:rPr>
        <w:t xml:space="preserve">pronouns that are placed up front in the statements is that Cyrus will have thought he was the person who was going to profit from the conquest of the lands beyond Judah, but </w:t>
      </w:r>
      <w:r w:rsidR="003E0F77">
        <w:rPr>
          <w:lang w:val="en-GB"/>
        </w:rPr>
        <w:t xml:space="preserve">events will repeat </w:t>
      </w:r>
      <w:r w:rsidR="00002464">
        <w:rPr>
          <w:lang w:val="en-GB"/>
        </w:rPr>
        <w:t xml:space="preserve">an aspect of </w:t>
      </w:r>
      <w:r w:rsidR="003E0F77">
        <w:rPr>
          <w:lang w:val="en-GB"/>
        </w:rPr>
        <w:t xml:space="preserve">the pattern </w:t>
      </w:r>
      <w:r w:rsidR="00002464">
        <w:rPr>
          <w:lang w:val="en-GB"/>
        </w:rPr>
        <w:t xml:space="preserve">from the exodus. Yahweh </w:t>
      </w:r>
      <w:r w:rsidR="00510CBD">
        <w:rPr>
          <w:lang w:val="en-GB"/>
        </w:rPr>
        <w:t xml:space="preserve">has shown in the past that he </w:t>
      </w:r>
      <w:r w:rsidR="00002464">
        <w:rPr>
          <w:lang w:val="en-GB"/>
        </w:rPr>
        <w:t>control</w:t>
      </w:r>
      <w:r w:rsidR="00510CBD">
        <w:rPr>
          <w:lang w:val="en-GB"/>
        </w:rPr>
        <w:t>s</w:t>
      </w:r>
      <w:r w:rsidR="00002464">
        <w:rPr>
          <w:lang w:val="en-GB"/>
        </w:rPr>
        <w:t xml:space="preserve"> the resources </w:t>
      </w:r>
      <w:r w:rsidR="00510CBD">
        <w:rPr>
          <w:lang w:val="en-GB"/>
        </w:rPr>
        <w:t>of the world, and he knows what he intends to do with Egypt, Sudan, and Ethiopia again.</w:t>
      </w:r>
      <w:r w:rsidR="002557EF">
        <w:rPr>
          <w:lang w:val="en-GB"/>
        </w:rPr>
        <w:t xml:space="preserve"> They will bow to Jerusalem, not to Cyrus.</w:t>
      </w:r>
      <w:r w:rsidR="00FE10FE">
        <w:rPr>
          <w:lang w:val="en-GB"/>
        </w:rPr>
        <w:t xml:space="preserve"> </w:t>
      </w:r>
      <w:r w:rsidR="00906D9A">
        <w:rPr>
          <w:lang w:val="en-GB"/>
        </w:rPr>
        <w:t>In the decades that ran up to the exodus it might have seemed that Yahweh was hidin</w:t>
      </w:r>
      <w:r w:rsidR="00886E0E">
        <w:rPr>
          <w:lang w:val="en-GB"/>
        </w:rPr>
        <w:t xml:space="preserve">g, </w:t>
      </w:r>
      <w:r w:rsidR="00344250">
        <w:rPr>
          <w:lang w:val="en-GB"/>
        </w:rPr>
        <w:t xml:space="preserve">and Israel </w:t>
      </w:r>
      <w:r w:rsidR="002E11B5">
        <w:rPr>
          <w:lang w:val="en-GB"/>
        </w:rPr>
        <w:t xml:space="preserve">lamented his inactivity in much the same way as </w:t>
      </w:r>
      <w:r w:rsidR="00B36AC4">
        <w:rPr>
          <w:lang w:val="en-GB"/>
        </w:rPr>
        <w:t>the Isaiah scroll portrays Judah doing (Exod 2:23 – 2</w:t>
      </w:r>
      <w:r w:rsidR="00D665AC">
        <w:rPr>
          <w:lang w:val="en-GB"/>
        </w:rPr>
        <w:t>4</w:t>
      </w:r>
      <w:r w:rsidR="00B36AC4">
        <w:rPr>
          <w:lang w:val="en-GB"/>
        </w:rPr>
        <w:t>)</w:t>
      </w:r>
      <w:r w:rsidR="00D665AC">
        <w:rPr>
          <w:lang w:val="en-GB"/>
        </w:rPr>
        <w:t xml:space="preserve">, but then he came out of hiding to </w:t>
      </w:r>
      <w:r w:rsidR="001E1498">
        <w:rPr>
          <w:lang w:val="en-GB"/>
        </w:rPr>
        <w:t>rescue them</w:t>
      </w:r>
      <w:r w:rsidR="00D665AC">
        <w:rPr>
          <w:lang w:val="en-GB"/>
        </w:rPr>
        <w:t xml:space="preserve"> (Exod 3:</w:t>
      </w:r>
      <w:r w:rsidR="00BF34BC">
        <w:rPr>
          <w:lang w:val="en-GB"/>
        </w:rPr>
        <w:t>8).</w:t>
      </w:r>
      <w:r w:rsidR="00365E4E">
        <w:rPr>
          <w:lang w:val="en-GB"/>
        </w:rPr>
        <w:t xml:space="preserve"> Here these other peoples recognize that Yahweh has again been hidin</w:t>
      </w:r>
      <w:r w:rsidR="005D4D03">
        <w:rPr>
          <w:lang w:val="en-GB"/>
        </w:rPr>
        <w:t>g but that he is now delivering.</w:t>
      </w:r>
      <w:r w:rsidR="006208EB">
        <w:rPr>
          <w:lang w:val="en-GB"/>
        </w:rPr>
        <w:t xml:space="preserve"> And people who </w:t>
      </w:r>
      <w:r w:rsidR="00E268C4">
        <w:rPr>
          <w:lang w:val="en-GB"/>
        </w:rPr>
        <w:t xml:space="preserve">nevertheless </w:t>
      </w:r>
      <w:r w:rsidR="006208EB">
        <w:rPr>
          <w:lang w:val="en-GB"/>
        </w:rPr>
        <w:t xml:space="preserve">insist on </w:t>
      </w:r>
      <w:r w:rsidR="00086DD0">
        <w:rPr>
          <w:lang w:val="en-GB"/>
        </w:rPr>
        <w:t xml:space="preserve">crafting their own gods </w:t>
      </w:r>
      <w:r w:rsidR="00E268C4">
        <w:rPr>
          <w:lang w:val="en-GB"/>
        </w:rPr>
        <w:t>will find themselves confounded, like the Egyptians themselves at the exodus.</w:t>
      </w:r>
    </w:p>
    <w:p w14:paraId="738C70AD" w14:textId="44F08F4B" w:rsidR="0006199F" w:rsidRDefault="0006199F" w:rsidP="0006199F">
      <w:pPr>
        <w:pStyle w:val="Heading2"/>
        <w:ind w:left="720"/>
        <w:rPr>
          <w:lang w:bidi="he-IL"/>
        </w:rPr>
      </w:pPr>
      <w:r>
        <w:rPr>
          <w:lang w:bidi="he-IL"/>
        </w:rPr>
        <w:t>Yahweh Dismembered</w:t>
      </w:r>
    </w:p>
    <w:p w14:paraId="5BB5FFAB" w14:textId="178138AE" w:rsidR="0002488E" w:rsidRDefault="0002488E" w:rsidP="0002488E">
      <w:pPr>
        <w:rPr>
          <w:lang w:bidi="he-IL"/>
        </w:rPr>
      </w:pPr>
      <w:r>
        <w:rPr>
          <w:lang w:bidi="he-IL"/>
        </w:rPr>
        <w:t xml:space="preserve">Yahweh’s final surrender of the Egyptians happened at the Red Sea, when he gave their army up to their death in order to keep hold of Israel. </w:t>
      </w:r>
      <w:r w:rsidR="001A098E">
        <w:rPr>
          <w:lang w:bidi="he-IL"/>
        </w:rPr>
        <w:t xml:space="preserve">In Isaiah </w:t>
      </w:r>
      <w:r>
        <w:rPr>
          <w:lang w:bidi="he-IL"/>
        </w:rPr>
        <w:t xml:space="preserve">Yahweh several times </w:t>
      </w:r>
      <w:r w:rsidR="002E6BAF">
        <w:rPr>
          <w:lang w:bidi="he-IL"/>
        </w:rPr>
        <w:t xml:space="preserve">urges people to recall </w:t>
      </w:r>
      <w:r w:rsidR="003A1B53">
        <w:rPr>
          <w:lang w:bidi="he-IL"/>
        </w:rPr>
        <w:t xml:space="preserve">his </w:t>
      </w:r>
      <w:r w:rsidR="005A4604">
        <w:rPr>
          <w:lang w:bidi="he-IL"/>
        </w:rPr>
        <w:t xml:space="preserve">miraculous </w:t>
      </w:r>
      <w:r w:rsidR="003A1B53">
        <w:rPr>
          <w:lang w:bidi="he-IL"/>
        </w:rPr>
        <w:t xml:space="preserve">action against Egypt at </w:t>
      </w:r>
      <w:r w:rsidR="002E6BAF">
        <w:rPr>
          <w:lang w:bidi="he-IL"/>
        </w:rPr>
        <w:t>the</w:t>
      </w:r>
      <w:r>
        <w:rPr>
          <w:lang w:bidi="he-IL"/>
        </w:rPr>
        <w:t xml:space="preserve"> Red Sea </w:t>
      </w:r>
      <w:r w:rsidR="003A1B53">
        <w:rPr>
          <w:lang w:bidi="he-IL"/>
        </w:rPr>
        <w:t>in order to imagine</w:t>
      </w:r>
      <w:r w:rsidR="005A4604">
        <w:rPr>
          <w:lang w:bidi="he-IL"/>
        </w:rPr>
        <w:t xml:space="preserve"> the extraordinary action he is about to take against Babylon</w:t>
      </w:r>
      <w:r w:rsidR="00786CB1">
        <w:rPr>
          <w:lang w:bidi="he-IL"/>
        </w:rPr>
        <w:t xml:space="preserve">. </w:t>
      </w:r>
    </w:p>
    <w:p w14:paraId="664F11FE" w14:textId="77777777" w:rsidR="0002488E" w:rsidRPr="0002488E" w:rsidRDefault="0002488E" w:rsidP="0002488E">
      <w:pPr>
        <w:rPr>
          <w:lang w:bidi="he-IL"/>
        </w:rPr>
      </w:pPr>
    </w:p>
    <w:p w14:paraId="770D09E1" w14:textId="473AF8CA" w:rsidR="00906A62" w:rsidRPr="007D46B8" w:rsidRDefault="00906A62" w:rsidP="00906A62">
      <w:pPr>
        <w:pStyle w:val="PlainText"/>
        <w:ind w:left="1440" w:hanging="720"/>
        <w:rPr>
          <w:lang w:val="en-GB"/>
        </w:rPr>
      </w:pPr>
      <w:r w:rsidRPr="007D46B8">
        <w:rPr>
          <w:lang w:val="en-GB"/>
        </w:rPr>
        <w:t xml:space="preserve">Yahweh has said this, </w:t>
      </w:r>
    </w:p>
    <w:p w14:paraId="4A40F885" w14:textId="77777777" w:rsidR="00906A62" w:rsidRDefault="00906A62" w:rsidP="00906A62">
      <w:pPr>
        <w:pStyle w:val="PlainText"/>
        <w:ind w:left="1440"/>
        <w:rPr>
          <w:lang w:val="en-GB"/>
        </w:rPr>
      </w:pPr>
      <w:r w:rsidRPr="007D46B8">
        <w:rPr>
          <w:lang w:val="en-GB"/>
        </w:rPr>
        <w:t xml:space="preserve">your restorer, Israel’s </w:t>
      </w:r>
      <w:r>
        <w:rPr>
          <w:lang w:val="en-GB"/>
        </w:rPr>
        <w:t>holy one:</w:t>
      </w:r>
    </w:p>
    <w:p w14:paraId="398AE2DB" w14:textId="3C673BF1" w:rsidR="00906A62" w:rsidRPr="007D46B8" w:rsidRDefault="00906A62" w:rsidP="00906A62">
      <w:pPr>
        <w:pStyle w:val="PlainText"/>
        <w:ind w:left="1440" w:hanging="720"/>
        <w:rPr>
          <w:lang w:val="en-GB"/>
        </w:rPr>
      </w:pPr>
      <w:r w:rsidRPr="007D46B8">
        <w:rPr>
          <w:lang w:val="en-GB"/>
        </w:rPr>
        <w:t xml:space="preserve">For your sake I am sending to </w:t>
      </w:r>
      <w:r>
        <w:rPr>
          <w:lang w:val="en-GB"/>
        </w:rPr>
        <w:t>Babel</w:t>
      </w:r>
      <w:r w:rsidRPr="007D46B8">
        <w:rPr>
          <w:lang w:val="en-GB"/>
        </w:rPr>
        <w:t>,</w:t>
      </w:r>
    </w:p>
    <w:p w14:paraId="202DAB8D" w14:textId="77777777" w:rsidR="00906A62" w:rsidRPr="007D46B8" w:rsidRDefault="00906A62" w:rsidP="00906A62">
      <w:pPr>
        <w:pStyle w:val="PlainText"/>
        <w:ind w:left="1440"/>
        <w:rPr>
          <w:lang w:val="en-GB"/>
        </w:rPr>
      </w:pPr>
      <w:r>
        <w:rPr>
          <w:lang w:val="en-GB"/>
        </w:rPr>
        <w:t>and I shall take</w:t>
      </w:r>
      <w:r w:rsidRPr="007D46B8">
        <w:rPr>
          <w:lang w:val="en-GB"/>
        </w:rPr>
        <w:t xml:space="preserve"> down all of them as fugitives, </w:t>
      </w:r>
    </w:p>
    <w:p w14:paraId="131AF859" w14:textId="77777777" w:rsidR="00906A62" w:rsidRDefault="00906A62" w:rsidP="00906A62">
      <w:pPr>
        <w:pStyle w:val="PlainText"/>
        <w:ind w:left="1440"/>
        <w:rPr>
          <w:lang w:val="en-GB"/>
        </w:rPr>
      </w:pPr>
      <w:r w:rsidRPr="007D46B8">
        <w:rPr>
          <w:lang w:val="en-GB"/>
        </w:rPr>
        <w:t xml:space="preserve">the </w:t>
      </w:r>
      <w:r>
        <w:rPr>
          <w:lang w:val="en-GB"/>
        </w:rPr>
        <w:t xml:space="preserve">Chaldeans </w:t>
      </w:r>
      <w:r w:rsidRPr="007D46B8">
        <w:rPr>
          <w:lang w:val="en-GB"/>
        </w:rPr>
        <w:t>into their boats with a shout.</w:t>
      </w:r>
    </w:p>
    <w:p w14:paraId="0CB623AF" w14:textId="359C4620" w:rsidR="00906A62" w:rsidRPr="007D46B8" w:rsidRDefault="00906A62" w:rsidP="00906A62">
      <w:pPr>
        <w:pStyle w:val="PlainText"/>
        <w:ind w:left="720"/>
        <w:rPr>
          <w:lang w:val="en-GB"/>
        </w:rPr>
      </w:pPr>
      <w:r w:rsidRPr="007D46B8">
        <w:rPr>
          <w:lang w:val="en-GB"/>
        </w:rPr>
        <w:t xml:space="preserve">I am Yahweh, your </w:t>
      </w:r>
      <w:r>
        <w:rPr>
          <w:lang w:val="en-GB"/>
        </w:rPr>
        <w:t>holy</w:t>
      </w:r>
      <w:r w:rsidRPr="007D46B8">
        <w:rPr>
          <w:lang w:val="en-GB"/>
        </w:rPr>
        <w:t xml:space="preserve"> one, </w:t>
      </w:r>
    </w:p>
    <w:p w14:paraId="4283B0A3" w14:textId="4E5F4302" w:rsidR="00906A62" w:rsidRDefault="00906A62" w:rsidP="00906A62">
      <w:pPr>
        <w:pStyle w:val="PlainText"/>
        <w:ind w:left="720" w:firstLine="720"/>
        <w:rPr>
          <w:lang w:val="en-GB"/>
        </w:rPr>
      </w:pPr>
      <w:r w:rsidRPr="007D46B8">
        <w:rPr>
          <w:lang w:val="en-GB"/>
        </w:rPr>
        <w:t>Israel’s creator, your King.</w:t>
      </w:r>
      <w:r w:rsidR="00FB7B3B">
        <w:rPr>
          <w:lang w:val="en-GB"/>
        </w:rPr>
        <w:t xml:space="preserve"> (43:14 </w:t>
      </w:r>
      <w:r w:rsidR="007A7262">
        <w:rPr>
          <w:lang w:val="en-GB"/>
        </w:rPr>
        <w:t xml:space="preserve">– 15) </w:t>
      </w:r>
    </w:p>
    <w:p w14:paraId="39CFB972" w14:textId="2E76CF05" w:rsidR="00786CB1" w:rsidRDefault="00786CB1" w:rsidP="00786CB1">
      <w:pPr>
        <w:pStyle w:val="PlainText"/>
        <w:rPr>
          <w:lang w:val="en-GB"/>
        </w:rPr>
      </w:pPr>
    </w:p>
    <w:p w14:paraId="1EF0CD55" w14:textId="03AD1FF7" w:rsidR="00786CB1" w:rsidRDefault="008A7D34" w:rsidP="00786CB1">
      <w:pPr>
        <w:pStyle w:val="PlainText"/>
        <w:rPr>
          <w:lang w:val="en-GB"/>
        </w:rPr>
      </w:pPr>
      <w:r>
        <w:rPr>
          <w:lang w:val="en-GB"/>
        </w:rPr>
        <w:t xml:space="preserve">Babylon itself sits on water – not a sea, but the River Euphrates. </w:t>
      </w:r>
      <w:r w:rsidR="00786CB1">
        <w:rPr>
          <w:lang w:val="en-GB"/>
        </w:rPr>
        <w:t xml:space="preserve">Maybe </w:t>
      </w:r>
      <w:r>
        <w:rPr>
          <w:lang w:val="en-GB"/>
        </w:rPr>
        <w:t xml:space="preserve">there is a sardonic </w:t>
      </w:r>
      <w:r w:rsidR="009557F7">
        <w:rPr>
          <w:lang w:val="en-GB"/>
        </w:rPr>
        <w:t>note in the image of the Babylonians taking to their boats</w:t>
      </w:r>
      <w:r w:rsidR="00224AD4">
        <w:rPr>
          <w:lang w:val="en-GB"/>
        </w:rPr>
        <w:t>.</w:t>
      </w:r>
      <w:r w:rsidR="00224AD4">
        <w:rPr>
          <w:rStyle w:val="FootnoteReference"/>
          <w:lang w:val="en-GB"/>
        </w:rPr>
        <w:footnoteReference w:id="39"/>
      </w:r>
      <w:r w:rsidR="009557F7">
        <w:rPr>
          <w:lang w:val="en-GB"/>
        </w:rPr>
        <w:t xml:space="preserve"> </w:t>
      </w:r>
      <w:r w:rsidR="003443FA">
        <w:rPr>
          <w:lang w:val="en-GB"/>
        </w:rPr>
        <w:t>The prophet goes on with a clear enough reference t</w:t>
      </w:r>
      <w:r w:rsidR="00AD59F2">
        <w:rPr>
          <w:lang w:val="en-GB"/>
        </w:rPr>
        <w:t>o the miracle at the Red Sea:</w:t>
      </w:r>
    </w:p>
    <w:p w14:paraId="41CEFDCC" w14:textId="77777777" w:rsidR="00786CB1" w:rsidRPr="007D46B8" w:rsidRDefault="00786CB1" w:rsidP="00786CB1">
      <w:pPr>
        <w:pStyle w:val="PlainText"/>
        <w:rPr>
          <w:lang w:val="en-GB"/>
        </w:rPr>
      </w:pPr>
    </w:p>
    <w:p w14:paraId="511C42AB" w14:textId="3053388C" w:rsidR="00906A62" w:rsidRPr="007D46B8" w:rsidRDefault="00906A62" w:rsidP="00906A62">
      <w:pPr>
        <w:pStyle w:val="PlainText"/>
        <w:ind w:left="720"/>
        <w:rPr>
          <w:lang w:val="en-GB"/>
        </w:rPr>
      </w:pPr>
      <w:r w:rsidRPr="007D46B8">
        <w:rPr>
          <w:lang w:val="en-GB"/>
        </w:rPr>
        <w:t>Yahweh has said this,</w:t>
      </w:r>
    </w:p>
    <w:p w14:paraId="443671B6" w14:textId="77777777" w:rsidR="00906A62" w:rsidRPr="007D46B8" w:rsidRDefault="00906A62" w:rsidP="00906A62">
      <w:pPr>
        <w:pStyle w:val="PlainText"/>
        <w:ind w:left="720"/>
        <w:rPr>
          <w:lang w:val="en-GB"/>
        </w:rPr>
      </w:pPr>
      <w:r w:rsidRPr="007D46B8">
        <w:rPr>
          <w:lang w:val="en-GB"/>
        </w:rPr>
        <w:tab/>
        <w:t xml:space="preserve">the one who made a way in the sea, </w:t>
      </w:r>
    </w:p>
    <w:p w14:paraId="77B539EA" w14:textId="77777777" w:rsidR="00906A62" w:rsidRPr="007D46B8" w:rsidRDefault="00906A62" w:rsidP="00906A62">
      <w:pPr>
        <w:pStyle w:val="PlainText"/>
        <w:ind w:left="720" w:firstLine="720"/>
        <w:rPr>
          <w:lang w:val="en-GB"/>
        </w:rPr>
      </w:pPr>
      <w:r>
        <w:rPr>
          <w:lang w:val="en-GB"/>
        </w:rPr>
        <w:t>a path in vigorous</w:t>
      </w:r>
      <w:r w:rsidRPr="007D46B8">
        <w:rPr>
          <w:lang w:val="en-GB"/>
        </w:rPr>
        <w:t xml:space="preserve"> </w:t>
      </w:r>
      <w:r>
        <w:rPr>
          <w:lang w:val="en-GB"/>
        </w:rPr>
        <w:t>water</w:t>
      </w:r>
      <w:r w:rsidRPr="007D46B8">
        <w:rPr>
          <w:lang w:val="en-GB"/>
        </w:rPr>
        <w:t>,</w:t>
      </w:r>
    </w:p>
    <w:p w14:paraId="7E7BCE4D" w14:textId="30977B01" w:rsidR="00906A62" w:rsidRPr="007D46B8" w:rsidRDefault="00906A62" w:rsidP="00906A62">
      <w:pPr>
        <w:pStyle w:val="PlainText"/>
        <w:ind w:left="720"/>
        <w:rPr>
          <w:lang w:val="en-GB"/>
        </w:rPr>
      </w:pPr>
      <w:r>
        <w:rPr>
          <w:lang w:val="en-GB"/>
        </w:rPr>
        <w:t xml:space="preserve">who </w:t>
      </w:r>
      <w:r w:rsidRPr="007D46B8">
        <w:rPr>
          <w:lang w:val="en-GB"/>
        </w:rPr>
        <w:t>t</w:t>
      </w:r>
      <w:r>
        <w:rPr>
          <w:lang w:val="en-GB"/>
        </w:rPr>
        <w:t>ook</w:t>
      </w:r>
      <w:r w:rsidRPr="007D46B8">
        <w:rPr>
          <w:lang w:val="en-GB"/>
        </w:rPr>
        <w:t xml:space="preserve"> out chariot and horse, </w:t>
      </w:r>
    </w:p>
    <w:p w14:paraId="6EA64965" w14:textId="614FE835" w:rsidR="00906A62" w:rsidRPr="007D46B8" w:rsidRDefault="00906A62" w:rsidP="00906A62">
      <w:pPr>
        <w:pStyle w:val="PlainText"/>
        <w:ind w:left="720" w:firstLine="720"/>
        <w:rPr>
          <w:lang w:val="en-GB"/>
        </w:rPr>
      </w:pPr>
      <w:r>
        <w:rPr>
          <w:lang w:val="en-GB"/>
        </w:rPr>
        <w:t>force and vigorous</w:t>
      </w:r>
      <w:r w:rsidRPr="007D46B8">
        <w:rPr>
          <w:lang w:val="en-GB"/>
        </w:rPr>
        <w:t xml:space="preserve"> one, altogether</w:t>
      </w:r>
      <w:r w:rsidR="007428D8">
        <w:rPr>
          <w:lang w:val="en-GB"/>
        </w:rPr>
        <w:t xml:space="preserve"> –</w:t>
      </w:r>
    </w:p>
    <w:p w14:paraId="7C5A9768" w14:textId="518C1D6F" w:rsidR="00906A62" w:rsidRPr="007D46B8" w:rsidRDefault="00906A62" w:rsidP="00906A62">
      <w:pPr>
        <w:pStyle w:val="PlainText"/>
        <w:ind w:left="720"/>
        <w:rPr>
          <w:lang w:val="en-GB"/>
        </w:rPr>
      </w:pPr>
      <w:r>
        <w:rPr>
          <w:lang w:val="en-GB"/>
        </w:rPr>
        <w:t>T</w:t>
      </w:r>
      <w:r w:rsidRPr="007D46B8">
        <w:rPr>
          <w:lang w:val="en-GB"/>
        </w:rPr>
        <w:t xml:space="preserve">hey lie down, they don’t get up; </w:t>
      </w:r>
    </w:p>
    <w:p w14:paraId="3A6F6A64" w14:textId="00BF970E" w:rsidR="00906A62" w:rsidRPr="007D46B8" w:rsidRDefault="00906A62" w:rsidP="00906A62">
      <w:pPr>
        <w:pStyle w:val="PlainText"/>
        <w:ind w:left="720" w:firstLine="720"/>
        <w:rPr>
          <w:lang w:val="en-GB"/>
        </w:rPr>
      </w:pPr>
      <w:r w:rsidRPr="007D46B8">
        <w:rPr>
          <w:lang w:val="en-GB"/>
        </w:rPr>
        <w:t>they were extinguished , they went out like a wick</w:t>
      </w:r>
      <w:r w:rsidR="007428D8">
        <w:rPr>
          <w:lang w:val="en-GB"/>
        </w:rPr>
        <w:t>:</w:t>
      </w:r>
    </w:p>
    <w:p w14:paraId="5F5150AC" w14:textId="48FF8C0F" w:rsidR="00906A62" w:rsidRPr="007D46B8" w:rsidRDefault="00906A62" w:rsidP="00906A62">
      <w:pPr>
        <w:pStyle w:val="PlainText"/>
        <w:ind w:left="720"/>
        <w:rPr>
          <w:lang w:val="en-GB"/>
        </w:rPr>
      </w:pPr>
      <w:r w:rsidRPr="007D46B8">
        <w:rPr>
          <w:lang w:val="en-GB"/>
        </w:rPr>
        <w:t xml:space="preserve">Don’t be mindful of the </w:t>
      </w:r>
      <w:r w:rsidR="00E0630B">
        <w:rPr>
          <w:lang w:val="en-GB"/>
        </w:rPr>
        <w:t>first</w:t>
      </w:r>
      <w:r w:rsidRPr="007D46B8">
        <w:rPr>
          <w:lang w:val="en-GB"/>
        </w:rPr>
        <w:t xml:space="preserve"> events, </w:t>
      </w:r>
    </w:p>
    <w:p w14:paraId="4D90C83A" w14:textId="77777777" w:rsidR="00906A62" w:rsidRPr="007D46B8" w:rsidRDefault="00906A62" w:rsidP="00906A62">
      <w:pPr>
        <w:pStyle w:val="PlainText"/>
        <w:ind w:left="720" w:firstLine="720"/>
        <w:rPr>
          <w:lang w:val="en-GB"/>
        </w:rPr>
      </w:pPr>
      <w:r>
        <w:rPr>
          <w:lang w:val="en-GB"/>
        </w:rPr>
        <w:t>don’t consider</w:t>
      </w:r>
      <w:r w:rsidRPr="007D46B8">
        <w:rPr>
          <w:lang w:val="en-GB"/>
        </w:rPr>
        <w:t xml:space="preserve"> previous events.</w:t>
      </w:r>
    </w:p>
    <w:p w14:paraId="465E2892" w14:textId="44074029" w:rsidR="00906A62" w:rsidRPr="007D46B8" w:rsidRDefault="00906A62" w:rsidP="00906A62">
      <w:pPr>
        <w:pStyle w:val="PlainText"/>
        <w:ind w:left="720"/>
        <w:rPr>
          <w:lang w:val="en-GB"/>
        </w:rPr>
      </w:pPr>
      <w:r w:rsidRPr="007D46B8">
        <w:rPr>
          <w:lang w:val="en-GB"/>
        </w:rPr>
        <w:t xml:space="preserve">Here am I, doing something new; </w:t>
      </w:r>
    </w:p>
    <w:p w14:paraId="2547382A" w14:textId="77777777" w:rsidR="00906A62" w:rsidRPr="007D46B8" w:rsidRDefault="00906A62" w:rsidP="00906A62">
      <w:pPr>
        <w:pStyle w:val="PlainText"/>
        <w:ind w:left="720" w:firstLine="720"/>
        <w:rPr>
          <w:lang w:val="en-GB"/>
        </w:rPr>
      </w:pPr>
      <w:r>
        <w:rPr>
          <w:lang w:val="en-GB"/>
        </w:rPr>
        <w:t>now it is to grow – you will acknowledge it, won’t you.</w:t>
      </w:r>
    </w:p>
    <w:p w14:paraId="384275E8" w14:textId="77777777" w:rsidR="00906A62" w:rsidRPr="00343968" w:rsidRDefault="00906A62" w:rsidP="00906A62">
      <w:pPr>
        <w:pStyle w:val="PlainText"/>
        <w:ind w:left="720"/>
      </w:pPr>
      <w:r>
        <w:rPr>
          <w:lang w:val="en-GB"/>
        </w:rPr>
        <w:t>Yes, I sha</w:t>
      </w:r>
      <w:r w:rsidRPr="007D46B8">
        <w:rPr>
          <w:lang w:val="en-GB"/>
        </w:rPr>
        <w:t xml:space="preserve">ll make a way in the </w:t>
      </w:r>
      <w:r w:rsidRPr="00343968">
        <w:t xml:space="preserve">wilderness, </w:t>
      </w:r>
    </w:p>
    <w:p w14:paraId="68B2062B" w14:textId="77777777" w:rsidR="00906A62" w:rsidRPr="00343968" w:rsidRDefault="00906A62" w:rsidP="00906A62">
      <w:pPr>
        <w:pStyle w:val="PlainText"/>
        <w:ind w:left="720" w:firstLine="720"/>
      </w:pPr>
      <w:r w:rsidRPr="00343968">
        <w:t>rivers in the desert.</w:t>
      </w:r>
    </w:p>
    <w:p w14:paraId="10A38501" w14:textId="12BA0C49" w:rsidR="00906A62" w:rsidRPr="00343968" w:rsidRDefault="00906A62" w:rsidP="00906A62">
      <w:pPr>
        <w:pStyle w:val="PlainText"/>
        <w:ind w:left="720"/>
      </w:pPr>
      <w:r w:rsidRPr="00343968">
        <w:t>The animals of the wild will honor me,</w:t>
      </w:r>
    </w:p>
    <w:p w14:paraId="6C32219F" w14:textId="77777777" w:rsidR="00906A62" w:rsidRPr="00343968" w:rsidRDefault="00906A62" w:rsidP="00906A62">
      <w:pPr>
        <w:pStyle w:val="PlainText"/>
        <w:ind w:left="720" w:firstLine="720"/>
      </w:pPr>
      <w:r w:rsidRPr="00343968">
        <w:lastRenderedPageBreak/>
        <w:t>jackals and ostriches,</w:t>
      </w:r>
    </w:p>
    <w:p w14:paraId="5A40BBAF" w14:textId="77777777" w:rsidR="00906A62" w:rsidRPr="00343968" w:rsidRDefault="00906A62" w:rsidP="00906A62">
      <w:pPr>
        <w:pStyle w:val="PlainText"/>
        <w:ind w:left="720"/>
      </w:pPr>
      <w:r w:rsidRPr="00343968">
        <w:t xml:space="preserve">Because I’m giving water in the wilderness, </w:t>
      </w:r>
    </w:p>
    <w:p w14:paraId="006D0A36" w14:textId="77777777" w:rsidR="00906A62" w:rsidRPr="00343968" w:rsidRDefault="00906A62" w:rsidP="00906A62">
      <w:pPr>
        <w:pStyle w:val="PlainText"/>
        <w:ind w:left="720" w:firstLine="720"/>
      </w:pPr>
      <w:r w:rsidRPr="00343968">
        <w:t>rivers in the desert,</w:t>
      </w:r>
    </w:p>
    <w:p w14:paraId="722D60BA" w14:textId="77777777" w:rsidR="00906A62" w:rsidRPr="007D46B8" w:rsidRDefault="00906A62" w:rsidP="00906A62">
      <w:pPr>
        <w:pStyle w:val="PlainText"/>
        <w:ind w:left="1440" w:hanging="720"/>
        <w:rPr>
          <w:lang w:val="en-GB"/>
        </w:rPr>
      </w:pPr>
      <w:r>
        <w:rPr>
          <w:lang w:val="en-GB"/>
        </w:rPr>
        <w:t>T</w:t>
      </w:r>
      <w:r w:rsidRPr="007D46B8">
        <w:rPr>
          <w:lang w:val="en-GB"/>
        </w:rPr>
        <w:t xml:space="preserve">o give drink to my people, my chosen, </w:t>
      </w:r>
    </w:p>
    <w:p w14:paraId="51E4B8BB" w14:textId="4A5BE249" w:rsidR="00906A62" w:rsidRPr="007D46B8" w:rsidRDefault="00906A62" w:rsidP="00906A62">
      <w:pPr>
        <w:pStyle w:val="PlainText"/>
        <w:ind w:left="1440"/>
        <w:rPr>
          <w:lang w:val="en-GB"/>
        </w:rPr>
      </w:pPr>
      <w:r w:rsidRPr="007D46B8">
        <w:rPr>
          <w:lang w:val="en-GB"/>
        </w:rPr>
        <w:t xml:space="preserve">the people that I formed for myself; </w:t>
      </w:r>
    </w:p>
    <w:p w14:paraId="4E8FB85F" w14:textId="62EFBAFE" w:rsidR="00906A62" w:rsidRPr="007D46B8" w:rsidRDefault="00906A62" w:rsidP="00906A62">
      <w:pPr>
        <w:pStyle w:val="PlainText"/>
        <w:ind w:left="1440"/>
        <w:rPr>
          <w:lang w:val="en-GB"/>
        </w:rPr>
      </w:pPr>
      <w:r>
        <w:rPr>
          <w:lang w:val="en-GB"/>
        </w:rPr>
        <w:t>they will recount</w:t>
      </w:r>
      <w:r w:rsidRPr="007D46B8">
        <w:rPr>
          <w:lang w:val="en-GB"/>
        </w:rPr>
        <w:t xml:space="preserve"> my praise.</w:t>
      </w:r>
      <w:r>
        <w:rPr>
          <w:lang w:val="en-GB"/>
        </w:rPr>
        <w:t xml:space="preserve"> (43:1</w:t>
      </w:r>
      <w:r w:rsidR="003F5E74">
        <w:rPr>
          <w:lang w:val="en-GB"/>
        </w:rPr>
        <w:t>6</w:t>
      </w:r>
      <w:r>
        <w:rPr>
          <w:lang w:val="en-GB"/>
        </w:rPr>
        <w:t xml:space="preserve"> – 21)</w:t>
      </w:r>
    </w:p>
    <w:p w14:paraId="7AA0F790" w14:textId="77777777" w:rsidR="00906A62" w:rsidRPr="007D46B8" w:rsidRDefault="00906A62" w:rsidP="00906A62">
      <w:pPr>
        <w:pStyle w:val="PlainText"/>
        <w:ind w:left="720" w:hanging="720"/>
        <w:rPr>
          <w:lang w:val="en-GB"/>
        </w:rPr>
      </w:pPr>
    </w:p>
    <w:p w14:paraId="4E901D33" w14:textId="70D67690" w:rsidR="00231621" w:rsidRDefault="00231621" w:rsidP="00231621">
      <w:pPr>
        <w:ind w:firstLine="0"/>
        <w:rPr>
          <w:lang w:bidi="he-IL"/>
        </w:rPr>
      </w:pPr>
      <w:r>
        <w:rPr>
          <w:lang w:bidi="he-IL"/>
        </w:rPr>
        <w:t>After the re</w:t>
      </w:r>
      <w:r w:rsidR="00690382">
        <w:rPr>
          <w:lang w:bidi="he-IL"/>
        </w:rPr>
        <w:t>minder</w:t>
      </w:r>
      <w:r>
        <w:rPr>
          <w:lang w:bidi="he-IL"/>
        </w:rPr>
        <w:t xml:space="preserve"> of </w:t>
      </w:r>
      <w:r w:rsidR="00690382">
        <w:rPr>
          <w:lang w:bidi="he-IL"/>
        </w:rPr>
        <w:t xml:space="preserve">what he did at </w:t>
      </w:r>
      <w:r>
        <w:rPr>
          <w:lang w:bidi="he-IL"/>
        </w:rPr>
        <w:t>the Red Sea</w:t>
      </w:r>
      <w:r w:rsidR="00690382">
        <w:rPr>
          <w:lang w:bidi="he-IL"/>
        </w:rPr>
        <w:t>, the exhortation to forget</w:t>
      </w:r>
      <w:r w:rsidR="00645373">
        <w:rPr>
          <w:lang w:bidi="he-IL"/>
        </w:rPr>
        <w:t xml:space="preserve"> first events</w:t>
      </w:r>
      <w:r w:rsidR="00166DD1">
        <w:rPr>
          <w:lang w:bidi="he-IL"/>
        </w:rPr>
        <w:t xml:space="preserve"> or previous events takes one aback. </w:t>
      </w:r>
      <w:r w:rsidR="0034018F">
        <w:rPr>
          <w:lang w:bidi="he-IL"/>
        </w:rPr>
        <w:t>It</w:t>
      </w:r>
      <w:r w:rsidR="00B4273B">
        <w:rPr>
          <w:lang w:bidi="he-IL"/>
        </w:rPr>
        <w:t>’</w:t>
      </w:r>
      <w:r w:rsidR="0034018F">
        <w:rPr>
          <w:lang w:bidi="he-IL"/>
        </w:rPr>
        <w:t>s almost as if the prophet is p</w:t>
      </w:r>
      <w:r w:rsidR="00C25C05">
        <w:rPr>
          <w:lang w:bidi="he-IL"/>
        </w:rPr>
        <w:t>laying a trick on his hearer</w:t>
      </w:r>
      <w:r w:rsidR="00B61E84">
        <w:rPr>
          <w:lang w:bidi="he-IL"/>
        </w:rPr>
        <w:t>s. Don’t think abou</w:t>
      </w:r>
      <w:r w:rsidR="001F63F9">
        <w:rPr>
          <w:lang w:bidi="he-IL"/>
        </w:rPr>
        <w:t>t</w:t>
      </w:r>
      <w:r w:rsidR="00C25C05">
        <w:rPr>
          <w:lang w:bidi="he-IL"/>
        </w:rPr>
        <w:t xml:space="preserve"> the</w:t>
      </w:r>
      <w:r w:rsidR="00B61E84">
        <w:rPr>
          <w:lang w:bidi="he-IL"/>
        </w:rPr>
        <w:t xml:space="preserve"> events of the past</w:t>
      </w:r>
      <w:r w:rsidR="00C25C05">
        <w:rPr>
          <w:lang w:bidi="he-IL"/>
        </w:rPr>
        <w:t xml:space="preserve"> if you </w:t>
      </w:r>
      <w:r w:rsidR="006D5C5F">
        <w:rPr>
          <w:lang w:bidi="he-IL"/>
        </w:rPr>
        <w:t>thereby get preoccupied with them or simply feel wi</w:t>
      </w:r>
      <w:r w:rsidR="0034485E">
        <w:rPr>
          <w:lang w:bidi="he-IL"/>
        </w:rPr>
        <w:t xml:space="preserve">stful that Yahweh doesn’t do that kind of thing nowadays. </w:t>
      </w:r>
      <w:r w:rsidR="001F63F9">
        <w:rPr>
          <w:lang w:bidi="he-IL"/>
        </w:rPr>
        <w:t>But do think about the miracles of the past if they inspire conviction and hope in the present</w:t>
      </w:r>
      <w:r w:rsidR="003136F9">
        <w:rPr>
          <w:lang w:bidi="he-IL"/>
        </w:rPr>
        <w:t>, in which Yahweh is doing a new miracle.</w:t>
      </w:r>
    </w:p>
    <w:p w14:paraId="486B0761" w14:textId="3FE77616" w:rsidR="008F52A0" w:rsidRDefault="00C26E5C" w:rsidP="00577DDA">
      <w:pPr>
        <w:rPr>
          <w:lang w:bidi="he-IL"/>
        </w:rPr>
      </w:pPr>
      <w:r>
        <w:rPr>
          <w:lang w:bidi="he-IL"/>
        </w:rPr>
        <w:t xml:space="preserve">Another reminder of </w:t>
      </w:r>
      <w:r w:rsidR="0002488E">
        <w:rPr>
          <w:lang w:bidi="he-IL"/>
        </w:rPr>
        <w:t>Yahweh’s final surrender of the Egyptians at the Red Sea</w:t>
      </w:r>
      <w:r w:rsidR="000A7FC0">
        <w:rPr>
          <w:lang w:bidi="he-IL"/>
        </w:rPr>
        <w:t xml:space="preserve"> </w:t>
      </w:r>
      <w:r w:rsidR="00FE2373">
        <w:rPr>
          <w:lang w:bidi="he-IL"/>
        </w:rPr>
        <w:t>involves a</w:t>
      </w:r>
      <w:r w:rsidR="008F52A0">
        <w:rPr>
          <w:lang w:bidi="he-IL"/>
        </w:rPr>
        <w:t xml:space="preserve"> mor</w:t>
      </w:r>
      <w:r w:rsidR="00AF3F20">
        <w:rPr>
          <w:lang w:bidi="he-IL"/>
        </w:rPr>
        <w:t xml:space="preserve">e </w:t>
      </w:r>
      <w:r w:rsidR="000A7FC0">
        <w:rPr>
          <w:lang w:bidi="he-IL"/>
        </w:rPr>
        <w:t xml:space="preserve">vivid </w:t>
      </w:r>
      <w:r w:rsidR="008F52A0">
        <w:rPr>
          <w:lang w:bidi="he-IL"/>
        </w:rPr>
        <w:t xml:space="preserve">recalling </w:t>
      </w:r>
      <w:r w:rsidR="00682A3A">
        <w:rPr>
          <w:lang w:bidi="he-IL"/>
        </w:rPr>
        <w:t xml:space="preserve">of </w:t>
      </w:r>
      <w:r w:rsidR="008F52A0">
        <w:rPr>
          <w:lang w:bidi="he-IL"/>
        </w:rPr>
        <w:t>the creation miracle and</w:t>
      </w:r>
      <w:r w:rsidR="002A60DF">
        <w:rPr>
          <w:lang w:bidi="he-IL"/>
        </w:rPr>
        <w:t xml:space="preserve"> a</w:t>
      </w:r>
      <w:r w:rsidR="008F52A0">
        <w:rPr>
          <w:lang w:bidi="he-IL"/>
        </w:rPr>
        <w:t xml:space="preserve"> promis</w:t>
      </w:r>
      <w:r w:rsidR="00EB098E">
        <w:rPr>
          <w:lang w:bidi="he-IL"/>
        </w:rPr>
        <w:t>e</w:t>
      </w:r>
      <w:r w:rsidR="008F52A0">
        <w:rPr>
          <w:lang w:bidi="he-IL"/>
        </w:rPr>
        <w:t xml:space="preserve"> </w:t>
      </w:r>
      <w:r w:rsidR="000A7FC0">
        <w:rPr>
          <w:lang w:bidi="he-IL"/>
        </w:rPr>
        <w:t xml:space="preserve">of </w:t>
      </w:r>
      <w:r w:rsidR="008F52A0">
        <w:rPr>
          <w:lang w:bidi="he-IL"/>
        </w:rPr>
        <w:t>a repeat. Either the prophet urges Yahweh to repeat his miracle, or (</w:t>
      </w:r>
      <w:r w:rsidR="00582751">
        <w:rPr>
          <w:lang w:bidi="he-IL"/>
        </w:rPr>
        <w:t>more likely)</w:t>
      </w:r>
      <w:r w:rsidR="008F52A0">
        <w:rPr>
          <w:lang w:bidi="he-IL"/>
        </w:rPr>
        <w:t xml:space="preserve"> Yahweh urges himself to do so</w:t>
      </w:r>
      <w:r w:rsidR="001352AE">
        <w:rPr>
          <w:lang w:bidi="he-IL"/>
        </w:rPr>
        <w:t>.</w:t>
      </w:r>
    </w:p>
    <w:p w14:paraId="2DA9F034" w14:textId="6B70B5EF" w:rsidR="00813A67" w:rsidRDefault="00813A67" w:rsidP="00577DDA">
      <w:pPr>
        <w:rPr>
          <w:lang w:bidi="he-IL"/>
        </w:rPr>
      </w:pPr>
    </w:p>
    <w:p w14:paraId="5E0070C2" w14:textId="28169FB3" w:rsidR="00813A67" w:rsidRDefault="00813A67" w:rsidP="00577DDA">
      <w:pPr>
        <w:rPr>
          <w:lang w:bidi="he-IL"/>
        </w:rPr>
      </w:pPr>
      <w:r>
        <w:rPr>
          <w:lang w:bidi="he-IL"/>
        </w:rPr>
        <w:t xml:space="preserve">Wake up, wake up, put on vigor, </w:t>
      </w:r>
    </w:p>
    <w:p w14:paraId="7CF52752" w14:textId="77777777" w:rsidR="008F52A0" w:rsidRPr="007D46B8" w:rsidRDefault="008F52A0" w:rsidP="008F52A0">
      <w:pPr>
        <w:pStyle w:val="PlainText"/>
        <w:ind w:left="1440"/>
        <w:rPr>
          <w:lang w:val="en-GB"/>
        </w:rPr>
      </w:pPr>
      <w:r w:rsidRPr="007D46B8">
        <w:rPr>
          <w:lang w:val="en-GB"/>
        </w:rPr>
        <w:t>Yahweh’s arm.</w:t>
      </w:r>
    </w:p>
    <w:p w14:paraId="63F271C5" w14:textId="2751ADC9" w:rsidR="008F52A0" w:rsidRPr="007D46B8" w:rsidRDefault="008F52A0" w:rsidP="008F52A0">
      <w:pPr>
        <w:pStyle w:val="PlainText"/>
        <w:ind w:left="1440" w:hanging="720"/>
        <w:rPr>
          <w:lang w:val="en-GB"/>
        </w:rPr>
      </w:pPr>
      <w:r w:rsidRPr="007D46B8">
        <w:rPr>
          <w:lang w:val="en-GB"/>
        </w:rPr>
        <w:t xml:space="preserve">Wake up as in days of old, </w:t>
      </w:r>
    </w:p>
    <w:p w14:paraId="67036B81" w14:textId="77777777" w:rsidR="008F52A0" w:rsidRPr="007D46B8" w:rsidRDefault="008F52A0" w:rsidP="008F52A0">
      <w:pPr>
        <w:pStyle w:val="PlainText"/>
        <w:ind w:left="1440"/>
        <w:rPr>
          <w:lang w:val="en-GB"/>
        </w:rPr>
      </w:pPr>
      <w:r w:rsidRPr="007D46B8">
        <w:rPr>
          <w:lang w:val="en-GB"/>
        </w:rPr>
        <w:t>generations long ago.</w:t>
      </w:r>
    </w:p>
    <w:p w14:paraId="09402502" w14:textId="0384C8CC" w:rsidR="008F52A0" w:rsidRPr="007D46B8" w:rsidRDefault="008F52A0" w:rsidP="008F52A0">
      <w:pPr>
        <w:pStyle w:val="PlainText"/>
        <w:ind w:left="1440" w:hanging="720"/>
        <w:rPr>
          <w:lang w:val="en-GB"/>
        </w:rPr>
      </w:pPr>
      <w:r>
        <w:rPr>
          <w:lang w:val="en-GB"/>
        </w:rPr>
        <w:t>You’re</w:t>
      </w:r>
      <w:r w:rsidRPr="007D46B8">
        <w:rPr>
          <w:lang w:val="en-GB"/>
        </w:rPr>
        <w:t xml:space="preserve"> the one who split Rahab, </w:t>
      </w:r>
    </w:p>
    <w:p w14:paraId="7CD87BD7" w14:textId="77777777" w:rsidR="008F52A0" w:rsidRPr="007D46B8" w:rsidRDefault="008F52A0" w:rsidP="008F52A0">
      <w:pPr>
        <w:pStyle w:val="PlainText"/>
        <w:ind w:left="1440"/>
        <w:rPr>
          <w:lang w:val="en-GB"/>
        </w:rPr>
      </w:pPr>
      <w:r>
        <w:rPr>
          <w:lang w:val="en-GB"/>
        </w:rPr>
        <w:t>pierced the dragon, aren’t you.</w:t>
      </w:r>
    </w:p>
    <w:p w14:paraId="1813D733" w14:textId="67E8B1D6" w:rsidR="008F52A0" w:rsidRPr="007D46B8" w:rsidRDefault="008F52A0" w:rsidP="008F52A0">
      <w:pPr>
        <w:pStyle w:val="PlainText"/>
        <w:ind w:left="1440" w:hanging="720"/>
        <w:rPr>
          <w:lang w:val="en-GB"/>
        </w:rPr>
      </w:pPr>
      <w:r>
        <w:rPr>
          <w:lang w:val="en-GB"/>
        </w:rPr>
        <w:t>Y</w:t>
      </w:r>
      <w:r w:rsidRPr="007D46B8">
        <w:rPr>
          <w:lang w:val="en-GB"/>
        </w:rPr>
        <w:t>ou</w:t>
      </w:r>
      <w:r>
        <w:rPr>
          <w:lang w:val="en-GB"/>
        </w:rPr>
        <w:t>’re</w:t>
      </w:r>
      <w:r w:rsidRPr="007D46B8">
        <w:rPr>
          <w:lang w:val="en-GB"/>
        </w:rPr>
        <w:t xml:space="preserve"> the one who dried up the sea, </w:t>
      </w:r>
    </w:p>
    <w:p w14:paraId="4C338F2D" w14:textId="77777777" w:rsidR="008F52A0" w:rsidRPr="007D46B8" w:rsidRDefault="008F52A0" w:rsidP="008F52A0">
      <w:pPr>
        <w:pStyle w:val="PlainText"/>
        <w:ind w:left="1440"/>
        <w:rPr>
          <w:lang w:val="en-GB"/>
        </w:rPr>
      </w:pPr>
      <w:r w:rsidRPr="007D46B8">
        <w:rPr>
          <w:lang w:val="en-GB"/>
        </w:rPr>
        <w:t>the water of the great deep,</w:t>
      </w:r>
    </w:p>
    <w:p w14:paraId="71088E68" w14:textId="77777777" w:rsidR="008F52A0" w:rsidRPr="007D46B8" w:rsidRDefault="008F52A0" w:rsidP="008F52A0">
      <w:pPr>
        <w:pStyle w:val="PlainText"/>
        <w:ind w:left="1440" w:hanging="720"/>
        <w:rPr>
          <w:lang w:val="en-GB"/>
        </w:rPr>
      </w:pPr>
      <w:r>
        <w:rPr>
          <w:lang w:val="en-GB"/>
        </w:rPr>
        <w:t>W</w:t>
      </w:r>
      <w:r w:rsidRPr="007D46B8">
        <w:rPr>
          <w:lang w:val="en-GB"/>
        </w:rPr>
        <w:t xml:space="preserve">ho made the depths of the sea </w:t>
      </w:r>
    </w:p>
    <w:p w14:paraId="704C1C8C" w14:textId="77777777" w:rsidR="008F52A0" w:rsidRPr="007D46B8" w:rsidRDefault="008F52A0" w:rsidP="008F52A0">
      <w:pPr>
        <w:pStyle w:val="PlainText"/>
        <w:ind w:left="1440"/>
        <w:rPr>
          <w:lang w:val="en-GB"/>
        </w:rPr>
      </w:pPr>
      <w:r w:rsidRPr="007D46B8">
        <w:rPr>
          <w:lang w:val="en-GB"/>
        </w:rPr>
        <w:t>a way for the restored p</w:t>
      </w:r>
      <w:r>
        <w:rPr>
          <w:lang w:val="en-GB"/>
        </w:rPr>
        <w:t>eople to pass, aren’t you.</w:t>
      </w:r>
    </w:p>
    <w:p w14:paraId="32F00EF0" w14:textId="17AD5BA9" w:rsidR="008F52A0" w:rsidRPr="007D46B8" w:rsidRDefault="008F52A0" w:rsidP="008F52A0">
      <w:pPr>
        <w:pStyle w:val="PlainText"/>
        <w:ind w:left="1440" w:hanging="720"/>
        <w:rPr>
          <w:lang w:val="en-GB"/>
        </w:rPr>
      </w:pPr>
      <w:r w:rsidRPr="007D46B8">
        <w:rPr>
          <w:lang w:val="en-GB"/>
        </w:rPr>
        <w:t>The peopl</w:t>
      </w:r>
      <w:r>
        <w:rPr>
          <w:lang w:val="en-GB"/>
        </w:rPr>
        <w:t>e redeemed by Yahweh will go back</w:t>
      </w:r>
      <w:r w:rsidRPr="007D46B8">
        <w:rPr>
          <w:lang w:val="en-GB"/>
        </w:rPr>
        <w:t xml:space="preserve">, </w:t>
      </w:r>
    </w:p>
    <w:p w14:paraId="3E79CC34" w14:textId="3810AA98" w:rsidR="008F52A0" w:rsidRDefault="008F52A0" w:rsidP="008F52A0">
      <w:pPr>
        <w:pStyle w:val="PlainText"/>
        <w:ind w:left="1440"/>
        <w:rPr>
          <w:lang w:val="en-GB"/>
        </w:rPr>
      </w:pPr>
      <w:r w:rsidRPr="007D46B8">
        <w:rPr>
          <w:lang w:val="en-GB"/>
        </w:rPr>
        <w:t>they wil</w:t>
      </w:r>
      <w:r>
        <w:rPr>
          <w:lang w:val="en-GB"/>
        </w:rPr>
        <w:t xml:space="preserve">l come to Zion with </w:t>
      </w:r>
      <w:r w:rsidR="00781216">
        <w:rPr>
          <w:lang w:val="en-GB"/>
        </w:rPr>
        <w:t>chant</w:t>
      </w:r>
      <w:r>
        <w:rPr>
          <w:lang w:val="en-GB"/>
        </w:rPr>
        <w:t>ing.</w:t>
      </w:r>
    </w:p>
    <w:p w14:paraId="619BB783" w14:textId="77777777" w:rsidR="008F52A0" w:rsidRPr="007D46B8" w:rsidRDefault="008F52A0" w:rsidP="008F52A0">
      <w:pPr>
        <w:pStyle w:val="PlainText"/>
        <w:ind w:left="720"/>
        <w:rPr>
          <w:lang w:val="en-GB"/>
        </w:rPr>
      </w:pPr>
      <w:r>
        <w:rPr>
          <w:lang w:val="en-GB"/>
        </w:rPr>
        <w:t>With eternal rejoicing on their head,</w:t>
      </w:r>
    </w:p>
    <w:p w14:paraId="2DDC0784" w14:textId="4DEA7B3C" w:rsidR="008F52A0" w:rsidRPr="007D46B8" w:rsidRDefault="008F52A0" w:rsidP="008F52A0">
      <w:pPr>
        <w:pStyle w:val="PlainText"/>
        <w:ind w:left="1440" w:hanging="720"/>
        <w:rPr>
          <w:lang w:val="en-GB"/>
        </w:rPr>
      </w:pPr>
      <w:r>
        <w:rPr>
          <w:lang w:val="en-GB"/>
        </w:rPr>
        <w:tab/>
        <w:t xml:space="preserve">joy and rejoicing </w:t>
      </w:r>
      <w:r w:rsidR="00415394">
        <w:rPr>
          <w:lang w:val="en-GB"/>
        </w:rPr>
        <w:t>–</w:t>
      </w:r>
      <w:r w:rsidR="009A6F9D">
        <w:rPr>
          <w:lang w:val="en-GB"/>
        </w:rPr>
        <w:t xml:space="preserve"> </w:t>
      </w:r>
      <w:r w:rsidR="00415394">
        <w:rPr>
          <w:lang w:val="en-GB"/>
        </w:rPr>
        <w:t xml:space="preserve">they </w:t>
      </w:r>
      <w:r>
        <w:rPr>
          <w:lang w:val="en-GB"/>
        </w:rPr>
        <w:t>overtake,</w:t>
      </w:r>
    </w:p>
    <w:p w14:paraId="6D190E25" w14:textId="26D5FB1D" w:rsidR="008F52A0" w:rsidRDefault="008F52A0" w:rsidP="008F52A0">
      <w:pPr>
        <w:pStyle w:val="PlainText"/>
        <w:ind w:left="1440"/>
        <w:rPr>
          <w:lang w:val="en-GB"/>
        </w:rPr>
      </w:pPr>
      <w:r>
        <w:rPr>
          <w:lang w:val="en-GB"/>
        </w:rPr>
        <w:t xml:space="preserve">and sorrow and sighing </w:t>
      </w:r>
      <w:r w:rsidR="001610E0">
        <w:rPr>
          <w:lang w:val="en-GB"/>
        </w:rPr>
        <w:t xml:space="preserve">– they </w:t>
      </w:r>
      <w:r w:rsidRPr="007D46B8">
        <w:rPr>
          <w:lang w:val="en-GB"/>
        </w:rPr>
        <w:t>flee.</w:t>
      </w:r>
      <w:r>
        <w:rPr>
          <w:lang w:val="en-GB"/>
        </w:rPr>
        <w:t xml:space="preserve"> (51:9 – 11)</w:t>
      </w:r>
    </w:p>
    <w:p w14:paraId="75408E4F" w14:textId="77777777" w:rsidR="008F52A0" w:rsidRDefault="008F52A0" w:rsidP="008F52A0">
      <w:pPr>
        <w:pStyle w:val="PlainText"/>
        <w:rPr>
          <w:lang w:val="en-GB"/>
        </w:rPr>
      </w:pPr>
    </w:p>
    <w:p w14:paraId="624BE4F4" w14:textId="1AD54C15" w:rsidR="0054552E" w:rsidRDefault="008F52A0" w:rsidP="00D42D2F">
      <w:pPr>
        <w:rPr>
          <w:lang w:val="en-GB"/>
        </w:rPr>
      </w:pPr>
      <w:r>
        <w:rPr>
          <w:lang w:val="en-GB"/>
        </w:rPr>
        <w:t xml:space="preserve">The splitting of Rahab or the piercing of the dragon were Middle Eastern ways of picturing a divine victory over opposition and resistance </w:t>
      </w:r>
      <w:r w:rsidR="0059445D" w:rsidRPr="0063431B">
        <w:t xml:space="preserve">that was </w:t>
      </w:r>
      <w:r w:rsidRPr="0063431B">
        <w:t>achieved in connection with creation (cf. Job 26:12; Ps 89:9 – 10 [10 – 11</w:t>
      </w:r>
      <w:r w:rsidR="007B2B5B" w:rsidRPr="0063431B">
        <w:t>]</w:t>
      </w:r>
      <w:r w:rsidRPr="0063431B">
        <w:t xml:space="preserve">; this Rahab is not the same as the figure in Josh 2, whose name is spelled differently). But Yahweh’s exercising </w:t>
      </w:r>
      <w:r w:rsidR="0063431B" w:rsidRPr="0063431B">
        <w:t xml:space="preserve">his </w:t>
      </w:r>
      <w:r w:rsidR="0063431B">
        <w:t>vigor</w:t>
      </w:r>
      <w:r w:rsidRPr="0063431B">
        <w:t xml:space="preserve"> to deal with the sea or the great deep would also make the prophet’s listeners think of Yahweh’s miraculous victory over the Egyptians at the Red Sea (see Exod 15:2, 4 – 5, 8). The miraculous victory at the Red</w:t>
      </w:r>
      <w:r>
        <w:rPr>
          <w:lang w:val="en-GB"/>
        </w:rPr>
        <w:t xml:space="preserve"> Sea was a repetition of the creation event.</w:t>
      </w:r>
      <w:r w:rsidR="007847A2">
        <w:rPr>
          <w:lang w:val="en-GB"/>
        </w:rPr>
        <w:t xml:space="preserve"> </w:t>
      </w:r>
      <w:r w:rsidR="00F232EA">
        <w:rPr>
          <w:lang w:val="en-GB"/>
        </w:rPr>
        <w:t>I</w:t>
      </w:r>
      <w:r>
        <w:rPr>
          <w:lang w:val="en-GB"/>
        </w:rPr>
        <w:t>t’s hard to decide whether the prophecy is directly referring to the miracle of creation or the miracle at the Red Sea; it may be the wrong question.</w:t>
      </w:r>
      <w:r w:rsidR="0088617B">
        <w:rPr>
          <w:rStyle w:val="FootnoteReference"/>
          <w:lang w:val="en-GB"/>
        </w:rPr>
        <w:footnoteReference w:id="40"/>
      </w:r>
      <w:r>
        <w:rPr>
          <w:lang w:val="en-GB"/>
        </w:rPr>
        <w:t xml:space="preserve"> Yahweh is either looking back to his action at creation and portraying it by analogy with his action at the Red Sea, or looking back to his action at the Red Sea and portraying it by analogy with his action at creation. </w:t>
      </w:r>
      <w:r w:rsidR="001949A8">
        <w:rPr>
          <w:lang w:val="en-GB"/>
        </w:rPr>
        <w:t>N</w:t>
      </w:r>
      <w:r>
        <w:rPr>
          <w:lang w:val="en-GB"/>
        </w:rPr>
        <w:t xml:space="preserve">either </w:t>
      </w:r>
      <w:r w:rsidR="001949A8">
        <w:rPr>
          <w:lang w:val="en-GB"/>
        </w:rPr>
        <w:t xml:space="preserve">need necessarily have been </w:t>
      </w:r>
      <w:r>
        <w:rPr>
          <w:lang w:val="en-GB"/>
        </w:rPr>
        <w:t xml:space="preserve">events </w:t>
      </w:r>
      <w:r w:rsidR="001949A8">
        <w:rPr>
          <w:lang w:val="en-GB"/>
        </w:rPr>
        <w:t>that were</w:t>
      </w:r>
      <w:r>
        <w:rPr>
          <w:lang w:val="en-GB"/>
        </w:rPr>
        <w:t xml:space="preserve"> inexplicable</w:t>
      </w:r>
      <w:r w:rsidR="008A1AFE">
        <w:rPr>
          <w:lang w:val="en-GB"/>
        </w:rPr>
        <w:t xml:space="preserve"> in terms of cause and effect</w:t>
      </w:r>
      <w:r w:rsidR="0084614E">
        <w:rPr>
          <w:lang w:val="en-GB"/>
        </w:rPr>
        <w:t xml:space="preserve">. If </w:t>
      </w:r>
      <w:r>
        <w:rPr>
          <w:lang w:val="en-GB"/>
        </w:rPr>
        <w:t>Yahweh</w:t>
      </w:r>
      <w:r w:rsidR="0084614E">
        <w:rPr>
          <w:lang w:val="en-GB"/>
        </w:rPr>
        <w:t xml:space="preserve"> is giving a</w:t>
      </w:r>
      <w:r>
        <w:rPr>
          <w:lang w:val="en-GB"/>
        </w:rPr>
        <w:t xml:space="preserve"> picture account of the act of creation</w:t>
      </w:r>
      <w:r w:rsidR="0084614E">
        <w:rPr>
          <w:lang w:val="en-GB"/>
        </w:rPr>
        <w:t>, it</w:t>
      </w:r>
      <w:r>
        <w:rPr>
          <w:lang w:val="en-GB"/>
        </w:rPr>
        <w:t xml:space="preserve"> </w:t>
      </w:r>
      <w:r>
        <w:rPr>
          <w:lang w:val="en-GB"/>
        </w:rPr>
        <w:lastRenderedPageBreak/>
        <w:t>looks like a way of describing what we might call the big bang, which would presumably be explicable by natural laws</w:t>
      </w:r>
      <w:r w:rsidR="00503477">
        <w:rPr>
          <w:lang w:val="en-GB"/>
        </w:rPr>
        <w:t>. B</w:t>
      </w:r>
      <w:r>
        <w:rPr>
          <w:lang w:val="en-GB"/>
        </w:rPr>
        <w:t xml:space="preserve">ut within the framework of </w:t>
      </w:r>
      <w:r w:rsidR="00503477">
        <w:rPr>
          <w:lang w:val="en-GB"/>
        </w:rPr>
        <w:t xml:space="preserve">what the First </w:t>
      </w:r>
      <w:r>
        <w:rPr>
          <w:lang w:val="en-GB"/>
        </w:rPr>
        <w:t xml:space="preserve">Testament </w:t>
      </w:r>
      <w:r w:rsidR="00503477">
        <w:rPr>
          <w:lang w:val="en-GB"/>
        </w:rPr>
        <w:t>means by the miraculous, the</w:t>
      </w:r>
      <w:r w:rsidR="00C571DB">
        <w:rPr>
          <w:lang w:val="en-GB"/>
        </w:rPr>
        <w:t xml:space="preserve"> creation and the Red Sea deliverance</w:t>
      </w:r>
      <w:r w:rsidR="00503477">
        <w:rPr>
          <w:lang w:val="en-GB"/>
        </w:rPr>
        <w:t xml:space="preserve"> are </w:t>
      </w:r>
      <w:r w:rsidR="00503477">
        <w:rPr>
          <w:i/>
          <w:iCs/>
          <w:lang w:val="en-GB"/>
        </w:rPr>
        <w:t>the</w:t>
      </w:r>
      <w:r w:rsidR="00503477">
        <w:rPr>
          <w:lang w:val="en-GB"/>
        </w:rPr>
        <w:t xml:space="preserve"> two great miraculous events</w:t>
      </w:r>
      <w:r>
        <w:rPr>
          <w:lang w:val="en-GB"/>
        </w:rPr>
        <w:t xml:space="preserve">. So they provide powerful models for what Judah needs in the sixth century as Jerusalem lies in ruins and its people are scattered around the world. </w:t>
      </w:r>
      <w:r w:rsidR="00C733D8">
        <w:rPr>
          <w:lang w:val="en-GB"/>
        </w:rPr>
        <w:t xml:space="preserve">Once again </w:t>
      </w:r>
      <w:r w:rsidR="00166709">
        <w:rPr>
          <w:lang w:val="en-GB"/>
        </w:rPr>
        <w:t>Yahweh</w:t>
      </w:r>
      <w:r w:rsidR="00C733D8">
        <w:rPr>
          <w:lang w:val="en-GB"/>
        </w:rPr>
        <w:t xml:space="preserve"> intends to take action as restorer</w:t>
      </w:r>
      <w:r w:rsidR="007A26DF">
        <w:rPr>
          <w:lang w:val="en-GB"/>
        </w:rPr>
        <w:t>, and thus as redeemer</w:t>
      </w:r>
      <w:r w:rsidR="00C81BBA">
        <w:rPr>
          <w:lang w:val="en-GB"/>
        </w:rPr>
        <w:t xml:space="preserve">: while the first verb draws attention to the family relationship that </w:t>
      </w:r>
      <w:r w:rsidR="00DA3940">
        <w:rPr>
          <w:lang w:val="en-GB"/>
        </w:rPr>
        <w:t>leads someone to expend his resources on behalf of a relative, the second word draws attention to the expenditure itself and the freedom it generates</w:t>
      </w:r>
      <w:r w:rsidR="009D490A">
        <w:rPr>
          <w:lang w:val="en-GB"/>
        </w:rPr>
        <w:t xml:space="preserve">, </w:t>
      </w:r>
      <w:r w:rsidR="00E53EAB">
        <w:rPr>
          <w:lang w:val="en-GB"/>
        </w:rPr>
        <w:t>or rather the new ownership in which it results (e.g., Deut 9:26).</w:t>
      </w:r>
    </w:p>
    <w:p w14:paraId="4C5062ED" w14:textId="39253AF9" w:rsidR="0015713E" w:rsidRDefault="0015713E" w:rsidP="0015713E">
      <w:pPr>
        <w:pStyle w:val="Heading2"/>
        <w:rPr>
          <w:lang w:bidi="he-IL"/>
        </w:rPr>
      </w:pPr>
      <w:r>
        <w:rPr>
          <w:lang w:bidi="he-IL"/>
        </w:rPr>
        <w:t xml:space="preserve">Yahweh </w:t>
      </w:r>
      <w:r w:rsidR="002106C0">
        <w:rPr>
          <w:lang w:bidi="he-IL"/>
        </w:rPr>
        <w:t>Accompanied</w:t>
      </w:r>
    </w:p>
    <w:p w14:paraId="12C50DA8" w14:textId="77777777" w:rsidR="00D42D2F" w:rsidRPr="008E6902" w:rsidRDefault="00D42D2F" w:rsidP="00D42D2F">
      <w:pPr>
        <w:rPr>
          <w:lang w:val="en-GB"/>
        </w:rPr>
      </w:pPr>
      <w:r>
        <w:rPr>
          <w:lang w:val="en-GB"/>
        </w:rPr>
        <w:t>Yahweh thus goes on to point out:</w:t>
      </w:r>
    </w:p>
    <w:p w14:paraId="2CA9910B" w14:textId="77777777" w:rsidR="00D42D2F" w:rsidRDefault="00D42D2F" w:rsidP="00D42D2F">
      <w:pPr>
        <w:pStyle w:val="PlainText"/>
        <w:ind w:left="1440"/>
        <w:rPr>
          <w:lang w:val="en-GB"/>
        </w:rPr>
      </w:pPr>
    </w:p>
    <w:p w14:paraId="002E1084" w14:textId="77777777" w:rsidR="00D42D2F" w:rsidRPr="007D46B8" w:rsidRDefault="00D42D2F" w:rsidP="00D42D2F">
      <w:pPr>
        <w:pStyle w:val="PlainText"/>
        <w:ind w:left="720"/>
        <w:rPr>
          <w:lang w:val="en-GB"/>
        </w:rPr>
      </w:pPr>
      <w:r w:rsidRPr="007D46B8">
        <w:rPr>
          <w:lang w:val="en-GB"/>
        </w:rPr>
        <w:t>I, I am the o</w:t>
      </w:r>
      <w:r>
        <w:rPr>
          <w:lang w:val="en-GB"/>
        </w:rPr>
        <w:t>ne who’</w:t>
      </w:r>
      <w:r w:rsidRPr="007D46B8">
        <w:rPr>
          <w:lang w:val="en-GB"/>
        </w:rPr>
        <w:t xml:space="preserve">s comforting you – </w:t>
      </w:r>
    </w:p>
    <w:p w14:paraId="023C504E" w14:textId="77777777" w:rsidR="00D42D2F" w:rsidRPr="007D46B8" w:rsidRDefault="00D42D2F" w:rsidP="00D42D2F">
      <w:pPr>
        <w:pStyle w:val="PlainText"/>
        <w:ind w:left="720" w:firstLine="720"/>
        <w:rPr>
          <w:lang w:val="en-GB"/>
        </w:rPr>
      </w:pPr>
      <w:r w:rsidRPr="007D46B8">
        <w:rPr>
          <w:lang w:val="en-GB"/>
        </w:rPr>
        <w:t>who are you to be afraid,</w:t>
      </w:r>
    </w:p>
    <w:p w14:paraId="5EE1643A" w14:textId="77777777" w:rsidR="00D42D2F" w:rsidRPr="007D46B8" w:rsidRDefault="00D42D2F" w:rsidP="00D42D2F">
      <w:pPr>
        <w:pStyle w:val="PlainText"/>
        <w:ind w:left="720"/>
        <w:rPr>
          <w:lang w:val="en-GB"/>
        </w:rPr>
      </w:pPr>
      <w:r>
        <w:rPr>
          <w:lang w:val="en-GB"/>
        </w:rPr>
        <w:t>O</w:t>
      </w:r>
      <w:r w:rsidRPr="007D46B8">
        <w:rPr>
          <w:lang w:val="en-GB"/>
        </w:rPr>
        <w:t xml:space="preserve">f a mortal who dies, </w:t>
      </w:r>
    </w:p>
    <w:p w14:paraId="07CEED83" w14:textId="77777777" w:rsidR="00D42D2F" w:rsidRPr="007D46B8" w:rsidRDefault="00D42D2F" w:rsidP="00D42D2F">
      <w:pPr>
        <w:pStyle w:val="PlainText"/>
        <w:ind w:left="720" w:firstLine="720"/>
        <w:rPr>
          <w:lang w:val="en-GB"/>
        </w:rPr>
      </w:pPr>
      <w:r w:rsidRPr="007D46B8">
        <w:rPr>
          <w:lang w:val="en-GB"/>
        </w:rPr>
        <w:t>of a human being who is treated like grass?</w:t>
      </w:r>
    </w:p>
    <w:p w14:paraId="287A7616" w14:textId="77777777" w:rsidR="00D42D2F" w:rsidRPr="007D46B8" w:rsidRDefault="00D42D2F" w:rsidP="00D42D2F">
      <w:pPr>
        <w:pStyle w:val="PlainText"/>
        <w:ind w:left="1440" w:hanging="720"/>
        <w:rPr>
          <w:lang w:val="en-GB"/>
        </w:rPr>
      </w:pPr>
      <w:r>
        <w:rPr>
          <w:lang w:val="en-GB"/>
        </w:rPr>
        <w:t>You’</w:t>
      </w:r>
      <w:r w:rsidRPr="007D46B8">
        <w:rPr>
          <w:lang w:val="en-GB"/>
        </w:rPr>
        <w:t>ve put Yahweh your maker out of mind,</w:t>
      </w:r>
    </w:p>
    <w:p w14:paraId="7D10E602" w14:textId="77777777" w:rsidR="00D42D2F" w:rsidRPr="007D46B8" w:rsidRDefault="00D42D2F" w:rsidP="00D42D2F">
      <w:pPr>
        <w:pStyle w:val="PlainText"/>
        <w:ind w:left="1440"/>
        <w:rPr>
          <w:lang w:val="en-GB"/>
        </w:rPr>
      </w:pPr>
      <w:r w:rsidRPr="007D46B8">
        <w:rPr>
          <w:lang w:val="en-GB"/>
        </w:rPr>
        <w:t xml:space="preserve"> the one who stretched out the heavens and founded the earth</w:t>
      </w:r>
      <w:r>
        <w:rPr>
          <w:lang w:val="en-GB"/>
        </w:rPr>
        <w:t>. . . .</w:t>
      </w:r>
    </w:p>
    <w:p w14:paraId="0C54C787" w14:textId="77777777" w:rsidR="00D42D2F" w:rsidRPr="007D46B8" w:rsidRDefault="00D42D2F" w:rsidP="00D42D2F">
      <w:pPr>
        <w:pStyle w:val="PlainText"/>
        <w:ind w:left="1440" w:hanging="720"/>
        <w:rPr>
          <w:lang w:val="en-GB"/>
        </w:rPr>
      </w:pPr>
      <w:r w:rsidRPr="007D46B8">
        <w:rPr>
          <w:lang w:val="en-GB"/>
        </w:rPr>
        <w:t xml:space="preserve">I am Yahweh your God, </w:t>
      </w:r>
    </w:p>
    <w:p w14:paraId="2B772FA1" w14:textId="77777777" w:rsidR="00D42D2F" w:rsidRPr="007D46B8" w:rsidRDefault="00D42D2F" w:rsidP="00D42D2F">
      <w:pPr>
        <w:pStyle w:val="PlainText"/>
        <w:ind w:left="1440"/>
        <w:rPr>
          <w:lang w:val="en-GB"/>
        </w:rPr>
      </w:pPr>
      <w:r w:rsidRPr="007D46B8">
        <w:rPr>
          <w:lang w:val="en-GB"/>
        </w:rPr>
        <w:t xml:space="preserve">one who stills the sea when its waves roar – </w:t>
      </w:r>
    </w:p>
    <w:p w14:paraId="166B0610" w14:textId="77777777" w:rsidR="00D42D2F" w:rsidRDefault="00D42D2F" w:rsidP="00D42D2F">
      <w:pPr>
        <w:pStyle w:val="PlainText"/>
        <w:ind w:left="1440"/>
        <w:rPr>
          <w:lang w:val="en-GB"/>
        </w:rPr>
      </w:pPr>
      <w:r w:rsidRPr="007D46B8">
        <w:rPr>
          <w:lang w:val="en-GB"/>
        </w:rPr>
        <w:t>Yahweh Armies is his name.</w:t>
      </w:r>
      <w:r>
        <w:rPr>
          <w:lang w:val="en-GB"/>
        </w:rPr>
        <w:t xml:space="preserve"> (51:12 – 13, 15)</w:t>
      </w:r>
    </w:p>
    <w:p w14:paraId="22D44DBC" w14:textId="77777777" w:rsidR="00D42D2F" w:rsidRDefault="00D42D2F" w:rsidP="00D42D2F">
      <w:pPr>
        <w:pStyle w:val="PlainText"/>
        <w:rPr>
          <w:lang w:val="en-GB"/>
        </w:rPr>
      </w:pPr>
    </w:p>
    <w:p w14:paraId="45B6E86F" w14:textId="71C8E985" w:rsidR="00D42D2F" w:rsidRDefault="000D7965" w:rsidP="00D42D2F">
      <w:pPr>
        <w:pStyle w:val="PlainText"/>
        <w:rPr>
          <w:lang w:val="en-GB"/>
        </w:rPr>
      </w:pPr>
      <w:r>
        <w:rPr>
          <w:lang w:val="en-GB"/>
        </w:rPr>
        <w:t xml:space="preserve">Once again </w:t>
      </w:r>
      <w:r w:rsidR="00D42D2F">
        <w:rPr>
          <w:lang w:val="en-GB"/>
        </w:rPr>
        <w:t>Yahweh put</w:t>
      </w:r>
      <w:r>
        <w:rPr>
          <w:lang w:val="en-GB"/>
        </w:rPr>
        <w:t>s</w:t>
      </w:r>
      <w:r w:rsidR="00D42D2F">
        <w:rPr>
          <w:lang w:val="en-GB"/>
        </w:rPr>
        <w:t xml:space="preserve"> together Yahweh’s miraculous action in creation and at the Red Sea as a basis for encouraging the  people now.</w:t>
      </w:r>
    </w:p>
    <w:p w14:paraId="0B3321C7" w14:textId="4E07CA9B" w:rsidR="008F52A0" w:rsidRDefault="008F52A0" w:rsidP="008F52A0">
      <w:pPr>
        <w:pStyle w:val="PlainText"/>
        <w:ind w:firstLine="720"/>
        <w:rPr>
          <w:rFonts w:eastAsia="MS Mincho"/>
          <w:lang w:val="en-GB"/>
        </w:rPr>
      </w:pPr>
      <w:r>
        <w:rPr>
          <w:rFonts w:eastAsia="MS Mincho"/>
          <w:lang w:val="en-GB"/>
        </w:rPr>
        <w:t>A further aspect of the miraculous nature of th</w:t>
      </w:r>
      <w:r w:rsidR="00C7315B">
        <w:rPr>
          <w:rFonts w:eastAsia="MS Mincho"/>
          <w:lang w:val="en-GB"/>
        </w:rPr>
        <w:t>e</w:t>
      </w:r>
      <w:r>
        <w:rPr>
          <w:rFonts w:eastAsia="MS Mincho"/>
          <w:lang w:val="en-GB"/>
        </w:rPr>
        <w:t xml:space="preserve"> event at the Red Sea was Yahweh’s putting </w:t>
      </w:r>
      <w:r w:rsidR="000303B7">
        <w:rPr>
          <w:rFonts w:eastAsia="MS Mincho"/>
          <w:lang w:val="en-GB"/>
        </w:rPr>
        <w:t>h</w:t>
      </w:r>
      <w:r>
        <w:rPr>
          <w:rFonts w:eastAsia="MS Mincho"/>
          <w:lang w:val="en-GB"/>
        </w:rPr>
        <w:t xml:space="preserve">is </w:t>
      </w:r>
      <w:r w:rsidR="00F94CA5">
        <w:rPr>
          <w:rFonts w:eastAsia="MS Mincho"/>
          <w:lang w:val="en-GB"/>
        </w:rPr>
        <w:t>holy</w:t>
      </w:r>
      <w:r>
        <w:rPr>
          <w:rFonts w:eastAsia="MS Mincho"/>
          <w:lang w:val="en-GB"/>
        </w:rPr>
        <w:t xml:space="preserve"> spirit among the people. </w:t>
      </w:r>
      <w:r w:rsidR="009074CF">
        <w:rPr>
          <w:rFonts w:eastAsia="MS Mincho"/>
          <w:lang w:val="en-GB"/>
        </w:rPr>
        <w:t>They are asking now,</w:t>
      </w:r>
    </w:p>
    <w:p w14:paraId="43A3949A" w14:textId="77777777" w:rsidR="008F52A0" w:rsidRDefault="008F52A0" w:rsidP="008F52A0">
      <w:pPr>
        <w:pStyle w:val="PlainText"/>
        <w:rPr>
          <w:rFonts w:eastAsia="MS Mincho"/>
          <w:lang w:val="en-GB"/>
        </w:rPr>
      </w:pPr>
    </w:p>
    <w:p w14:paraId="7588B275" w14:textId="77777777" w:rsidR="008F52A0" w:rsidRPr="007D46B8" w:rsidRDefault="008F52A0" w:rsidP="008F52A0">
      <w:pPr>
        <w:pStyle w:val="PlainText"/>
        <w:ind w:left="1440" w:hanging="720"/>
        <w:rPr>
          <w:rFonts w:eastAsia="MS Mincho"/>
          <w:lang w:val="en-GB"/>
        </w:rPr>
      </w:pPr>
      <w:r w:rsidRPr="007D46B8">
        <w:rPr>
          <w:rFonts w:eastAsia="MS Mincho"/>
          <w:lang w:val="en-GB"/>
        </w:rPr>
        <w:t xml:space="preserve">Where is the one who brought them up from the sea, </w:t>
      </w:r>
    </w:p>
    <w:p w14:paraId="18331C88" w14:textId="141A9DDB" w:rsidR="008F52A0" w:rsidRPr="007D46B8" w:rsidRDefault="004227B2" w:rsidP="008F52A0">
      <w:pPr>
        <w:pStyle w:val="PlainText"/>
        <w:ind w:left="1440"/>
        <w:rPr>
          <w:rFonts w:eastAsia="MS Mincho"/>
          <w:lang w:val="en-GB"/>
        </w:rPr>
      </w:pPr>
      <w:r>
        <w:rPr>
          <w:rFonts w:eastAsia="MS Mincho"/>
          <w:lang w:val="en-GB"/>
        </w:rPr>
        <w:t xml:space="preserve">with </w:t>
      </w:r>
      <w:r w:rsidR="008F52A0" w:rsidRPr="007D46B8">
        <w:rPr>
          <w:rFonts w:eastAsia="MS Mincho"/>
          <w:lang w:val="en-GB"/>
        </w:rPr>
        <w:t>the shepherds of his flock?</w:t>
      </w:r>
    </w:p>
    <w:p w14:paraId="7BDA41C7" w14:textId="77777777" w:rsidR="008F52A0" w:rsidRPr="007D46B8" w:rsidRDefault="008F52A0" w:rsidP="008F52A0">
      <w:pPr>
        <w:pStyle w:val="PlainText"/>
        <w:ind w:left="1440" w:hanging="720"/>
        <w:rPr>
          <w:rFonts w:eastAsia="MS Mincho"/>
          <w:lang w:val="en-GB"/>
        </w:rPr>
      </w:pPr>
      <w:r w:rsidRPr="007D46B8">
        <w:rPr>
          <w:rFonts w:eastAsia="MS Mincho"/>
          <w:lang w:val="en-GB"/>
        </w:rPr>
        <w:t>Whe</w:t>
      </w:r>
      <w:r>
        <w:rPr>
          <w:rFonts w:eastAsia="MS Mincho"/>
          <w:lang w:val="en-GB"/>
        </w:rPr>
        <w:t>re is the one who put within it</w:t>
      </w:r>
      <w:r w:rsidRPr="007D46B8">
        <w:rPr>
          <w:rFonts w:eastAsia="MS Mincho"/>
          <w:lang w:val="en-GB"/>
        </w:rPr>
        <w:t xml:space="preserve"> </w:t>
      </w:r>
    </w:p>
    <w:p w14:paraId="7F1A6E38" w14:textId="77777777" w:rsidR="008F52A0" w:rsidRPr="007D46B8" w:rsidRDefault="008F52A0" w:rsidP="008F52A0">
      <w:pPr>
        <w:pStyle w:val="PlainText"/>
        <w:ind w:left="1440"/>
        <w:rPr>
          <w:rFonts w:eastAsia="MS Mincho"/>
          <w:lang w:val="en-GB"/>
        </w:rPr>
      </w:pPr>
      <w:r w:rsidRPr="007D46B8">
        <w:rPr>
          <w:rFonts w:eastAsia="MS Mincho"/>
          <w:lang w:val="en-GB"/>
        </w:rPr>
        <w:t xml:space="preserve">his </w:t>
      </w:r>
      <w:r>
        <w:rPr>
          <w:rFonts w:eastAsia="MS Mincho"/>
          <w:lang w:val="en-GB"/>
        </w:rPr>
        <w:t>holy</w:t>
      </w:r>
      <w:r w:rsidRPr="007D46B8">
        <w:rPr>
          <w:rFonts w:eastAsia="MS Mincho"/>
          <w:lang w:val="en-GB"/>
        </w:rPr>
        <w:t xml:space="preserve"> spirit,</w:t>
      </w:r>
    </w:p>
    <w:p w14:paraId="34034F28" w14:textId="77777777" w:rsidR="008F52A0" w:rsidRPr="007D46B8" w:rsidRDefault="008F52A0" w:rsidP="008F52A0">
      <w:pPr>
        <w:pStyle w:val="PlainText"/>
        <w:ind w:left="1440" w:hanging="720"/>
        <w:rPr>
          <w:rFonts w:eastAsia="MS Mincho"/>
          <w:lang w:val="en-GB"/>
        </w:rPr>
      </w:pPr>
      <w:r>
        <w:rPr>
          <w:rFonts w:eastAsia="MS Mincho"/>
          <w:lang w:val="en-GB"/>
        </w:rPr>
        <w:t>T</w:t>
      </w:r>
      <w:r w:rsidRPr="007D46B8">
        <w:rPr>
          <w:rFonts w:eastAsia="MS Mincho"/>
          <w:lang w:val="en-GB"/>
        </w:rPr>
        <w:t xml:space="preserve">he one who made his majestic arm go </w:t>
      </w:r>
    </w:p>
    <w:p w14:paraId="7E009243" w14:textId="75506698" w:rsidR="008F52A0" w:rsidRPr="007D46B8" w:rsidRDefault="008F52A0" w:rsidP="008F52A0">
      <w:pPr>
        <w:pStyle w:val="PlainText"/>
        <w:ind w:left="1440"/>
        <w:rPr>
          <w:rFonts w:eastAsia="MS Mincho"/>
          <w:lang w:val="en-GB"/>
        </w:rPr>
      </w:pPr>
      <w:r w:rsidRPr="007D46B8">
        <w:rPr>
          <w:rFonts w:eastAsia="MS Mincho"/>
          <w:lang w:val="en-GB"/>
        </w:rPr>
        <w:t>at Moses’</w:t>
      </w:r>
      <w:r w:rsidR="000A286F">
        <w:rPr>
          <w:rFonts w:eastAsia="MS Mincho"/>
          <w:lang w:val="en-GB"/>
        </w:rPr>
        <w:t>s</w:t>
      </w:r>
      <w:r w:rsidRPr="007D46B8">
        <w:rPr>
          <w:rFonts w:eastAsia="MS Mincho"/>
          <w:lang w:val="en-GB"/>
        </w:rPr>
        <w:t xml:space="preserve"> right hand,</w:t>
      </w:r>
    </w:p>
    <w:p w14:paraId="76F80148" w14:textId="77777777" w:rsidR="008F52A0" w:rsidRPr="007D46B8" w:rsidRDefault="008F52A0" w:rsidP="008F52A0">
      <w:pPr>
        <w:pStyle w:val="PlainText"/>
        <w:ind w:left="1440" w:hanging="720"/>
        <w:rPr>
          <w:rFonts w:eastAsia="MS Mincho"/>
          <w:lang w:val="en-GB"/>
        </w:rPr>
      </w:pPr>
      <w:r>
        <w:rPr>
          <w:rFonts w:eastAsia="MS Mincho"/>
          <w:lang w:val="en-GB"/>
        </w:rPr>
        <w:t>D</w:t>
      </w:r>
      <w:r w:rsidRPr="007D46B8">
        <w:rPr>
          <w:rFonts w:eastAsia="MS Mincho"/>
          <w:lang w:val="en-GB"/>
        </w:rPr>
        <w:t xml:space="preserve">ividing the </w:t>
      </w:r>
      <w:r>
        <w:rPr>
          <w:rFonts w:eastAsia="MS Mincho"/>
          <w:lang w:val="en-GB"/>
        </w:rPr>
        <w:t>water</w:t>
      </w:r>
      <w:r w:rsidRPr="007D46B8">
        <w:rPr>
          <w:rFonts w:eastAsia="MS Mincho"/>
          <w:lang w:val="en-GB"/>
        </w:rPr>
        <w:t xml:space="preserve"> in front of them </w:t>
      </w:r>
    </w:p>
    <w:p w14:paraId="23562B8E" w14:textId="77777777" w:rsidR="008F52A0" w:rsidRPr="007D46B8" w:rsidRDefault="008F52A0" w:rsidP="008F52A0">
      <w:pPr>
        <w:pStyle w:val="PlainText"/>
        <w:ind w:left="1440"/>
        <w:rPr>
          <w:rFonts w:eastAsia="MS Mincho"/>
          <w:lang w:val="en-GB"/>
        </w:rPr>
      </w:pPr>
      <w:r w:rsidRPr="007D46B8">
        <w:rPr>
          <w:rFonts w:eastAsia="MS Mincho"/>
          <w:lang w:val="en-GB"/>
        </w:rPr>
        <w:t xml:space="preserve">to make himself a name </w:t>
      </w:r>
      <w:r>
        <w:rPr>
          <w:rFonts w:eastAsia="MS Mincho"/>
          <w:lang w:val="en-GB"/>
        </w:rPr>
        <w:t>permanently</w:t>
      </w:r>
      <w:r w:rsidRPr="007D46B8">
        <w:rPr>
          <w:rFonts w:eastAsia="MS Mincho"/>
          <w:lang w:val="en-GB"/>
        </w:rPr>
        <w:t>,</w:t>
      </w:r>
    </w:p>
    <w:p w14:paraId="3BD1BEED" w14:textId="77777777" w:rsidR="008F52A0" w:rsidRPr="007D46B8" w:rsidRDefault="008F52A0" w:rsidP="008F52A0">
      <w:pPr>
        <w:pStyle w:val="PlainText"/>
        <w:ind w:left="1440" w:hanging="720"/>
        <w:rPr>
          <w:rFonts w:eastAsia="MS Mincho"/>
          <w:lang w:val="en-GB"/>
        </w:rPr>
      </w:pPr>
      <w:r>
        <w:rPr>
          <w:rFonts w:eastAsia="MS Mincho"/>
          <w:lang w:val="en-GB"/>
        </w:rPr>
        <w:t>E</w:t>
      </w:r>
      <w:r w:rsidRPr="007D46B8">
        <w:rPr>
          <w:rFonts w:eastAsia="MS Mincho"/>
          <w:lang w:val="en-GB"/>
        </w:rPr>
        <w:t xml:space="preserve">nabling them to go through the depths like a horse in the wilderness, </w:t>
      </w:r>
    </w:p>
    <w:p w14:paraId="789669DA" w14:textId="77777777" w:rsidR="008F52A0" w:rsidRPr="007D46B8" w:rsidRDefault="008F52A0" w:rsidP="008F52A0">
      <w:pPr>
        <w:pStyle w:val="PlainText"/>
        <w:ind w:left="1440"/>
        <w:rPr>
          <w:rFonts w:eastAsia="MS Mincho"/>
          <w:lang w:val="en-GB"/>
        </w:rPr>
      </w:pPr>
      <w:r w:rsidRPr="007D46B8">
        <w:rPr>
          <w:rFonts w:eastAsia="MS Mincho"/>
          <w:lang w:val="en-GB"/>
        </w:rPr>
        <w:t>so they woul</w:t>
      </w:r>
      <w:r>
        <w:rPr>
          <w:rFonts w:eastAsia="MS Mincho"/>
          <w:lang w:val="en-GB"/>
        </w:rPr>
        <w:t>dn’</w:t>
      </w:r>
      <w:r w:rsidRPr="007D46B8">
        <w:rPr>
          <w:rFonts w:eastAsia="MS Mincho"/>
          <w:lang w:val="en-GB"/>
        </w:rPr>
        <w:t>t collapse,</w:t>
      </w:r>
    </w:p>
    <w:p w14:paraId="3D67D5A5" w14:textId="77777777" w:rsidR="008F52A0" w:rsidRPr="007D46B8" w:rsidRDefault="008F52A0" w:rsidP="008F52A0">
      <w:pPr>
        <w:pStyle w:val="PlainText"/>
        <w:ind w:left="1440" w:hanging="720"/>
        <w:rPr>
          <w:rFonts w:eastAsia="MS Mincho"/>
          <w:lang w:val="en-GB"/>
        </w:rPr>
      </w:pPr>
      <w:r>
        <w:rPr>
          <w:rFonts w:eastAsia="MS Mincho"/>
          <w:lang w:val="en-GB"/>
        </w:rPr>
        <w:t>Like a beast in the valley</w:t>
      </w:r>
      <w:r w:rsidRPr="007D46B8">
        <w:rPr>
          <w:rFonts w:eastAsia="MS Mincho"/>
          <w:lang w:val="en-GB"/>
        </w:rPr>
        <w:t xml:space="preserve"> that goes down, </w:t>
      </w:r>
    </w:p>
    <w:p w14:paraId="537BE1BF" w14:textId="77777777" w:rsidR="008F52A0" w:rsidRPr="007D46B8" w:rsidRDefault="008F52A0" w:rsidP="008F52A0">
      <w:pPr>
        <w:pStyle w:val="PlainText"/>
        <w:ind w:left="1440"/>
        <w:rPr>
          <w:rFonts w:eastAsia="MS Mincho"/>
          <w:lang w:val="en-GB"/>
        </w:rPr>
      </w:pPr>
      <w:r w:rsidRPr="007D46B8">
        <w:rPr>
          <w:rFonts w:eastAsia="MS Mincho"/>
          <w:lang w:val="en-GB"/>
        </w:rPr>
        <w:t>so that Yahw</w:t>
      </w:r>
      <w:r>
        <w:rPr>
          <w:rFonts w:eastAsia="MS Mincho"/>
          <w:lang w:val="en-GB"/>
        </w:rPr>
        <w:t>eh’s spirit would enable them to settle down</w:t>
      </w:r>
      <w:r w:rsidRPr="007D46B8">
        <w:rPr>
          <w:rFonts w:eastAsia="MS Mincho"/>
          <w:lang w:val="en-GB"/>
        </w:rPr>
        <w:t>?</w:t>
      </w:r>
    </w:p>
    <w:p w14:paraId="52904F2D" w14:textId="77777777" w:rsidR="008F52A0" w:rsidRPr="007D46B8" w:rsidRDefault="008F52A0" w:rsidP="008F52A0">
      <w:pPr>
        <w:pStyle w:val="PlainText"/>
        <w:ind w:left="1440" w:hanging="720"/>
        <w:rPr>
          <w:rFonts w:eastAsia="MS Mincho"/>
          <w:lang w:val="en-GB"/>
        </w:rPr>
      </w:pPr>
      <w:r w:rsidRPr="007D46B8">
        <w:rPr>
          <w:rFonts w:eastAsia="MS Mincho"/>
          <w:lang w:val="en-GB"/>
        </w:rPr>
        <w:t xml:space="preserve">In that way you drove your people, </w:t>
      </w:r>
    </w:p>
    <w:p w14:paraId="053A55AE" w14:textId="5CCA2F3E" w:rsidR="008F52A0" w:rsidRDefault="008F52A0" w:rsidP="008F52A0">
      <w:pPr>
        <w:pStyle w:val="PlainText"/>
        <w:ind w:left="1440"/>
        <w:rPr>
          <w:rFonts w:eastAsia="MS Mincho"/>
          <w:lang w:val="en-GB"/>
        </w:rPr>
      </w:pPr>
      <w:r w:rsidRPr="007D46B8">
        <w:rPr>
          <w:rFonts w:eastAsia="MS Mincho"/>
          <w:lang w:val="en-GB"/>
        </w:rPr>
        <w:t>to make a majestic name for yourself.</w:t>
      </w:r>
      <w:r>
        <w:rPr>
          <w:rFonts w:eastAsia="MS Mincho"/>
          <w:lang w:val="en-GB"/>
        </w:rPr>
        <w:t xml:space="preserve"> (63:11</w:t>
      </w:r>
      <w:r w:rsidR="009074CF">
        <w:rPr>
          <w:rFonts w:eastAsia="MS Mincho"/>
          <w:lang w:val="en-GB"/>
        </w:rPr>
        <w:t xml:space="preserve"> – </w:t>
      </w:r>
      <w:r>
        <w:rPr>
          <w:rFonts w:eastAsia="MS Mincho"/>
          <w:lang w:val="en-GB"/>
        </w:rPr>
        <w:t>14)</w:t>
      </w:r>
    </w:p>
    <w:p w14:paraId="29F5B001" w14:textId="77777777" w:rsidR="008F52A0" w:rsidRDefault="008F52A0" w:rsidP="008F52A0">
      <w:pPr>
        <w:pStyle w:val="PlainText"/>
        <w:rPr>
          <w:rFonts w:eastAsia="MS Mincho"/>
          <w:lang w:val="en-GB"/>
        </w:rPr>
      </w:pPr>
    </w:p>
    <w:p w14:paraId="516DEE41" w14:textId="458F7227" w:rsidR="008F52A0" w:rsidRPr="008B7993" w:rsidRDefault="00C8181E" w:rsidP="008F52A0">
      <w:pPr>
        <w:rPr>
          <w:shd w:val="clear" w:color="auto" w:fill="FFFFFF"/>
        </w:rPr>
      </w:pPr>
      <w:r>
        <w:rPr>
          <w:shd w:val="clear" w:color="auto" w:fill="FFFFFF"/>
        </w:rPr>
        <w:t xml:space="preserve">Where </w:t>
      </w:r>
      <w:r w:rsidR="00484485">
        <w:rPr>
          <w:shd w:val="clear" w:color="auto" w:fill="FFFFFF"/>
        </w:rPr>
        <w:t xml:space="preserve">now </w:t>
      </w:r>
      <w:r>
        <w:rPr>
          <w:shd w:val="clear" w:color="auto" w:fill="FFFFFF"/>
        </w:rPr>
        <w:t xml:space="preserve">is the God who </w:t>
      </w:r>
      <w:r w:rsidR="004D3A92">
        <w:rPr>
          <w:shd w:val="clear" w:color="auto" w:fill="FFFFFF"/>
        </w:rPr>
        <w:t xml:space="preserve">brought </w:t>
      </w:r>
      <w:r w:rsidR="00484485">
        <w:rPr>
          <w:shd w:val="clear" w:color="auto" w:fill="FFFFFF"/>
        </w:rPr>
        <w:t xml:space="preserve">the people </w:t>
      </w:r>
      <w:r w:rsidR="001D0990">
        <w:rPr>
          <w:shd w:val="clear" w:color="auto" w:fill="FFFFFF"/>
        </w:rPr>
        <w:t xml:space="preserve">safely </w:t>
      </w:r>
      <w:r w:rsidR="00E97EEF">
        <w:rPr>
          <w:shd w:val="clear" w:color="auto" w:fill="FFFFFF"/>
        </w:rPr>
        <w:t xml:space="preserve">out of the sea </w:t>
      </w:r>
      <w:r w:rsidR="00484485">
        <w:rPr>
          <w:shd w:val="clear" w:color="auto" w:fill="FFFFFF"/>
        </w:rPr>
        <w:t>with their leaders, presumably</w:t>
      </w:r>
      <w:r w:rsidR="00E97EEF">
        <w:rPr>
          <w:shd w:val="clear" w:color="auto" w:fill="FFFFFF"/>
        </w:rPr>
        <w:t xml:space="preserve"> Moses, Miriam, and Aaron</w:t>
      </w:r>
      <w:r w:rsidR="00484485">
        <w:rPr>
          <w:shd w:val="clear" w:color="auto" w:fill="FFFFFF"/>
        </w:rPr>
        <w:t xml:space="preserve">? </w:t>
      </w:r>
      <w:r w:rsidR="008F52A0">
        <w:rPr>
          <w:shd w:val="clear" w:color="auto" w:fill="FFFFFF"/>
        </w:rPr>
        <w:t xml:space="preserve">To </w:t>
      </w:r>
      <w:r w:rsidR="00093852">
        <w:rPr>
          <w:shd w:val="clear" w:color="auto" w:fill="FFFFFF"/>
        </w:rPr>
        <w:t>comment</w:t>
      </w:r>
      <w:r w:rsidR="008F52A0">
        <w:rPr>
          <w:shd w:val="clear" w:color="auto" w:fill="FFFFFF"/>
        </w:rPr>
        <w:t xml:space="preserve"> </w:t>
      </w:r>
      <w:r w:rsidR="00093852">
        <w:rPr>
          <w:shd w:val="clear" w:color="auto" w:fill="FFFFFF"/>
        </w:rPr>
        <w:t xml:space="preserve">further </w:t>
      </w:r>
      <w:r w:rsidR="008F52A0">
        <w:rPr>
          <w:shd w:val="clear" w:color="auto" w:fill="FFFFFF"/>
        </w:rPr>
        <w:t xml:space="preserve">that Yahweh’s spirit was involved in the event is </w:t>
      </w:r>
      <w:r w:rsidR="0036661F">
        <w:rPr>
          <w:shd w:val="clear" w:color="auto" w:fill="FFFFFF"/>
        </w:rPr>
        <w:t xml:space="preserve">itself </w:t>
      </w:r>
      <w:r w:rsidR="00DF6C68">
        <w:rPr>
          <w:shd w:val="clear" w:color="auto" w:fill="FFFFFF"/>
        </w:rPr>
        <w:t xml:space="preserve">implicitly </w:t>
      </w:r>
      <w:r w:rsidR="008F52A0">
        <w:rPr>
          <w:shd w:val="clear" w:color="auto" w:fill="FFFFFF"/>
        </w:rPr>
        <w:t>a way of saying that the event was miraculous. The spirit of God is the wind of God and the wind of God is the breath of God. It was Yahweh’s spirit/wind (</w:t>
      </w:r>
      <w:r w:rsidR="008F52A0" w:rsidRPr="008B7993">
        <w:rPr>
          <w:i/>
          <w:iCs/>
          <w:shd w:val="clear" w:color="auto" w:fill="FFFFFF"/>
        </w:rPr>
        <w:t>r</w:t>
      </w:r>
      <w:r w:rsidR="008F52A0" w:rsidRPr="008B7993">
        <w:rPr>
          <w:rFonts w:cstheme="minorHAnsi"/>
          <w:i/>
          <w:iCs/>
          <w:shd w:val="clear" w:color="auto" w:fill="FFFFFF"/>
        </w:rPr>
        <w:t>ûaḥ</w:t>
      </w:r>
      <w:r w:rsidR="008F52A0">
        <w:rPr>
          <w:rFonts w:cstheme="minorHAnsi"/>
          <w:shd w:val="clear" w:color="auto" w:fill="FFFFFF"/>
        </w:rPr>
        <w:t xml:space="preserve">) that blasted back the Red Sea waters and then caused them to return (Exod 15:8, 10). In light of the link </w:t>
      </w:r>
      <w:r w:rsidR="001875CA">
        <w:rPr>
          <w:rFonts w:cstheme="minorHAnsi"/>
          <w:shd w:val="clear" w:color="auto" w:fill="FFFFFF"/>
        </w:rPr>
        <w:t xml:space="preserve">that passages such as </w:t>
      </w:r>
      <w:r w:rsidR="008F52A0">
        <w:rPr>
          <w:rFonts w:cstheme="minorHAnsi"/>
          <w:shd w:val="clear" w:color="auto" w:fill="FFFFFF"/>
        </w:rPr>
        <w:lastRenderedPageBreak/>
        <w:t xml:space="preserve">Isa 51:9 – 11 makes between God’s act at the Red Sea and God’s act at creation, one might also note that it was God’s wind/spirit that swept over the surface of the water at the beginning of creation (Gen 1:2). Reference to God’s spirit/wind/breath suggests God acting in miraculous power. That implication is heightened by the use of the phrase “holy spirit,” which comes only in 63:10 – 11 and Ps 51:11 [13]. “Holy” suggests extraordinary, supernatural, divine, heavenly, otherworldly, awesome, overwhelming. The word’s semantic field thus overlaps with that of “spirit.” The combination of words does not quite imply redundancy, but the two words do reinforce each other. And further, this prayer says not merely that Yahweh’s holy spirit was operating upon Israel and its environment. It says that Yahweh put his holy spirit in the midst of Israel. He became the people’s miraculous driving force or energy or dynamic. Israel emerged from the sea as if by magic, </w:t>
      </w:r>
      <w:r w:rsidR="00830BFD">
        <w:rPr>
          <w:rFonts w:cstheme="minorHAnsi"/>
          <w:shd w:val="clear" w:color="auto" w:fill="FFFFFF"/>
        </w:rPr>
        <w:t xml:space="preserve">then </w:t>
      </w:r>
      <w:r w:rsidR="008F52A0">
        <w:rPr>
          <w:rFonts w:cstheme="minorHAnsi"/>
          <w:shd w:val="clear" w:color="auto" w:fill="FFFFFF"/>
        </w:rPr>
        <w:t xml:space="preserve">able to flop down in relief the other side of its experience. </w:t>
      </w:r>
    </w:p>
    <w:p w14:paraId="1038AE7F" w14:textId="3A63E3EE" w:rsidR="00B746B5" w:rsidRDefault="008F52A0" w:rsidP="007C4017">
      <w:pPr>
        <w:rPr>
          <w:rFonts w:eastAsia="MS Mincho" w:cstheme="minorHAnsi"/>
          <w:lang w:val="en-GB"/>
        </w:rPr>
      </w:pPr>
      <w:r>
        <w:rPr>
          <w:shd w:val="clear" w:color="auto" w:fill="FFFFFF"/>
        </w:rPr>
        <w:t>If 51:9</w:t>
      </w:r>
      <w:r w:rsidR="00084AC8">
        <w:rPr>
          <w:shd w:val="clear" w:color="auto" w:fill="FFFFFF"/>
        </w:rPr>
        <w:t xml:space="preserve"> – </w:t>
      </w:r>
      <w:r>
        <w:rPr>
          <w:shd w:val="clear" w:color="auto" w:fill="FFFFFF"/>
        </w:rPr>
        <w:t xml:space="preserve">11 </w:t>
      </w:r>
      <w:r w:rsidR="003F7FBA">
        <w:rPr>
          <w:shd w:val="clear" w:color="auto" w:fill="FFFFFF"/>
        </w:rPr>
        <w:t>i</w:t>
      </w:r>
      <w:r>
        <w:rPr>
          <w:shd w:val="clear" w:color="auto" w:fill="FFFFFF"/>
        </w:rPr>
        <w:t>s Yahweh’s self-addressed bidding, there is some irony in the way th</w:t>
      </w:r>
      <w:r w:rsidR="007B5C03">
        <w:rPr>
          <w:shd w:val="clear" w:color="auto" w:fill="FFFFFF"/>
        </w:rPr>
        <w:t>e</w:t>
      </w:r>
      <w:r>
        <w:rPr>
          <w:shd w:val="clear" w:color="auto" w:fill="FFFFFF"/>
        </w:rPr>
        <w:t xml:space="preserve"> prayer </w:t>
      </w:r>
      <w:r w:rsidR="007B5C03">
        <w:rPr>
          <w:shd w:val="clear" w:color="auto" w:fill="FFFFFF"/>
        </w:rPr>
        <w:t>that follows</w:t>
      </w:r>
      <w:r w:rsidR="003F7FBA">
        <w:rPr>
          <w:shd w:val="clear" w:color="auto" w:fill="FFFFFF"/>
        </w:rPr>
        <w:t xml:space="preserve"> 63:11 – 14 </w:t>
      </w:r>
      <w:r>
        <w:rPr>
          <w:shd w:val="clear" w:color="auto" w:fill="FFFFFF"/>
        </w:rPr>
        <w:t>presses him to do what he has already commissioned himself to do. There are further complications in discussing 63:7 – 64:12 [11] alongside 51:9</w:t>
      </w:r>
      <w:r w:rsidR="009871C9">
        <w:rPr>
          <w:shd w:val="clear" w:color="auto" w:fill="FFFFFF"/>
        </w:rPr>
        <w:t xml:space="preserve"> – </w:t>
      </w:r>
      <w:r>
        <w:rPr>
          <w:shd w:val="clear" w:color="auto" w:fill="FFFFFF"/>
        </w:rPr>
        <w:t>11. Isa</w:t>
      </w:r>
      <w:r w:rsidR="00F26B22">
        <w:rPr>
          <w:shd w:val="clear" w:color="auto" w:fill="FFFFFF"/>
        </w:rPr>
        <w:t>iah</w:t>
      </w:r>
      <w:r>
        <w:rPr>
          <w:shd w:val="clear" w:color="auto" w:fill="FFFFFF"/>
        </w:rPr>
        <w:t xml:space="preserve"> 56 – 66 as a whole belongs after the fall of Babylon, but the chapters also make clear that Judah is still in need of a miracle</w:t>
      </w:r>
      <w:r w:rsidR="009871C9">
        <w:rPr>
          <w:shd w:val="clear" w:color="auto" w:fill="FFFFFF"/>
        </w:rPr>
        <w:t>, and</w:t>
      </w:r>
      <w:r w:rsidR="007C4017">
        <w:rPr>
          <w:shd w:val="clear" w:color="auto" w:fill="FFFFFF"/>
        </w:rPr>
        <w:t xml:space="preserve"> </w:t>
      </w:r>
      <w:r w:rsidR="004F1BC4">
        <w:rPr>
          <w:shd w:val="clear" w:color="auto" w:fill="FFFFFF"/>
        </w:rPr>
        <w:t>63:7 – 64:12 [11] expounds that point most explicitly</w:t>
      </w:r>
      <w:r w:rsidR="00F11A4A">
        <w:rPr>
          <w:shd w:val="clear" w:color="auto" w:fill="FFFFFF"/>
        </w:rPr>
        <w:t xml:space="preserve">. </w:t>
      </w:r>
      <w:r>
        <w:rPr>
          <w:rFonts w:eastAsia="MS Mincho"/>
          <w:lang w:val="en-GB"/>
        </w:rPr>
        <w:t>If this prayer belongs after 537, it belongs not long afterwards, before the rebuilding of the temple in 520-516</w:t>
      </w:r>
      <w:r w:rsidR="005B2A3D">
        <w:rPr>
          <w:rFonts w:eastAsia="MS Mincho"/>
          <w:lang w:val="en-GB"/>
        </w:rPr>
        <w:t>. It</w:t>
      </w:r>
      <w:r>
        <w:rPr>
          <w:rFonts w:eastAsia="MS Mincho"/>
          <w:lang w:val="en-GB"/>
        </w:rPr>
        <w:t xml:space="preserve"> thus </w:t>
      </w:r>
      <w:r w:rsidR="00F85E24">
        <w:rPr>
          <w:rFonts w:eastAsia="MS Mincho"/>
          <w:lang w:val="en-GB"/>
        </w:rPr>
        <w:t>reflects</w:t>
      </w:r>
      <w:r>
        <w:rPr>
          <w:rFonts w:eastAsia="MS Mincho"/>
          <w:lang w:val="en-GB"/>
        </w:rPr>
        <w:t xml:space="preserve"> a time not far from that of 51:9</w:t>
      </w:r>
      <w:r w:rsidR="00BA65B2">
        <w:rPr>
          <w:rFonts w:eastAsia="MS Mincho"/>
          <w:lang w:val="en-GB"/>
        </w:rPr>
        <w:t xml:space="preserve"> – </w:t>
      </w:r>
      <w:r>
        <w:rPr>
          <w:rFonts w:eastAsia="MS Mincho"/>
          <w:lang w:val="en-GB"/>
        </w:rPr>
        <w:t>11</w:t>
      </w:r>
      <w:r w:rsidR="005B2A3D">
        <w:rPr>
          <w:rFonts w:eastAsia="MS Mincho"/>
          <w:lang w:val="en-GB"/>
        </w:rPr>
        <w:t>,</w:t>
      </w:r>
      <w:r w:rsidR="007432A7">
        <w:rPr>
          <w:rFonts w:eastAsia="MS Mincho"/>
          <w:lang w:val="en-GB"/>
        </w:rPr>
        <w:t xml:space="preserve"> </w:t>
      </w:r>
      <w:r>
        <w:rPr>
          <w:rFonts w:eastAsia="MS Mincho"/>
          <w:lang w:val="en-GB"/>
        </w:rPr>
        <w:t>which link</w:t>
      </w:r>
      <w:r w:rsidR="00BA65B2">
        <w:rPr>
          <w:rFonts w:eastAsia="MS Mincho"/>
          <w:lang w:val="en-GB"/>
        </w:rPr>
        <w:t>s</w:t>
      </w:r>
      <w:r>
        <w:rPr>
          <w:rFonts w:eastAsia="MS Mincho"/>
          <w:lang w:val="en-GB"/>
        </w:rPr>
        <w:t xml:space="preserve"> with the 540s. Indeed, it might easily be a prayer that </w:t>
      </w:r>
      <w:r w:rsidR="00E67595">
        <w:rPr>
          <w:rFonts w:eastAsia="MS Mincho"/>
          <w:lang w:val="en-GB"/>
        </w:rPr>
        <w:t>comes from</w:t>
      </w:r>
      <w:r>
        <w:rPr>
          <w:rFonts w:eastAsia="MS Mincho"/>
          <w:lang w:val="en-GB"/>
        </w:rPr>
        <w:t xml:space="preserve"> the same time as 51:9</w:t>
      </w:r>
      <w:r w:rsidR="00BA65B2">
        <w:rPr>
          <w:rFonts w:eastAsia="MS Mincho"/>
          <w:lang w:val="en-GB"/>
        </w:rPr>
        <w:t xml:space="preserve"> – </w:t>
      </w:r>
      <w:r>
        <w:rPr>
          <w:rFonts w:eastAsia="MS Mincho"/>
          <w:lang w:val="en-GB"/>
        </w:rPr>
        <w:t>11 but that has been incorporated into the last part of the Isaiah scroll w</w:t>
      </w:r>
      <w:r w:rsidR="0072404F">
        <w:rPr>
          <w:rFonts w:eastAsia="MS Mincho"/>
          <w:lang w:val="en-GB"/>
        </w:rPr>
        <w:t>hose</w:t>
      </w:r>
      <w:r>
        <w:rPr>
          <w:rFonts w:eastAsia="MS Mincho"/>
          <w:lang w:val="en-GB"/>
        </w:rPr>
        <w:t xml:space="preserve"> background </w:t>
      </w:r>
      <w:r w:rsidR="0072404F">
        <w:rPr>
          <w:rFonts w:eastAsia="MS Mincho"/>
          <w:lang w:val="en-GB"/>
        </w:rPr>
        <w:t xml:space="preserve">is </w:t>
      </w:r>
      <w:r>
        <w:rPr>
          <w:rFonts w:eastAsia="MS Mincho"/>
          <w:lang w:val="en-GB"/>
        </w:rPr>
        <w:t xml:space="preserve">in the post-537 context. </w:t>
      </w:r>
      <w:r w:rsidR="00F60865">
        <w:rPr>
          <w:rFonts w:eastAsia="MS Mincho"/>
          <w:lang w:val="en-GB"/>
        </w:rPr>
        <w:t>E</w:t>
      </w:r>
      <w:r>
        <w:rPr>
          <w:rFonts w:eastAsia="MS Mincho"/>
          <w:lang w:val="en-GB"/>
        </w:rPr>
        <w:t xml:space="preserve">ither way, </w:t>
      </w:r>
      <w:r w:rsidR="00EA0DAD">
        <w:rPr>
          <w:rFonts w:eastAsia="MS Mincho"/>
          <w:lang w:val="en-GB"/>
        </w:rPr>
        <w:t>63:7 – 64:12 [11]</w:t>
      </w:r>
      <w:r w:rsidR="00F60865">
        <w:rPr>
          <w:rFonts w:eastAsia="MS Mincho"/>
          <w:lang w:val="en-GB"/>
        </w:rPr>
        <w:t xml:space="preserve"> implies</w:t>
      </w:r>
      <w:r>
        <w:rPr>
          <w:rFonts w:eastAsia="MS Mincho"/>
          <w:lang w:val="en-GB"/>
        </w:rPr>
        <w:t xml:space="preserve"> that the fall of Babylon has not changed things so much, and </w:t>
      </w:r>
      <w:r w:rsidR="00F43AAF">
        <w:rPr>
          <w:rFonts w:eastAsia="MS Mincho"/>
          <w:lang w:val="en-GB"/>
        </w:rPr>
        <w:t>its</w:t>
      </w:r>
      <w:r>
        <w:rPr>
          <w:rFonts w:eastAsia="MS Mincho"/>
          <w:lang w:val="en-GB"/>
        </w:rPr>
        <w:t xml:space="preserve"> prayer stands in dialogue with 51:9</w:t>
      </w:r>
      <w:r w:rsidR="00F60865">
        <w:rPr>
          <w:rFonts w:eastAsia="MS Mincho"/>
          <w:lang w:val="en-GB"/>
        </w:rPr>
        <w:t xml:space="preserve"> – </w:t>
      </w:r>
      <w:r>
        <w:rPr>
          <w:rFonts w:eastAsia="MS Mincho"/>
          <w:lang w:val="en-GB"/>
        </w:rPr>
        <w:t xml:space="preserve">11. Judah after 537 still needs miraculous action on Yahweh’s part, action in keeping with the miraculous action at the Red Sea </w:t>
      </w:r>
      <w:r w:rsidR="00241310">
        <w:rPr>
          <w:rFonts w:eastAsia="MS Mincho"/>
          <w:lang w:val="en-GB"/>
        </w:rPr>
        <w:t>and</w:t>
      </w:r>
      <w:r>
        <w:rPr>
          <w:rFonts w:eastAsia="MS Mincho"/>
          <w:lang w:val="en-GB"/>
        </w:rPr>
        <w:t xml:space="preserve"> either side of that event. </w:t>
      </w:r>
      <w:r w:rsidR="007C4017">
        <w:rPr>
          <w:rFonts w:eastAsia="MS Mincho"/>
          <w:lang w:val="en-GB"/>
        </w:rPr>
        <w:t xml:space="preserve">The people </w:t>
      </w:r>
      <w:r w:rsidR="00B746B5">
        <w:rPr>
          <w:rFonts w:eastAsia="MS Mincho" w:cstheme="minorHAnsi"/>
          <w:lang w:val="en-GB"/>
        </w:rPr>
        <w:t>therefore call for a miracle</w:t>
      </w:r>
      <w:r w:rsidR="007C4017">
        <w:rPr>
          <w:rFonts w:eastAsia="MS Mincho" w:cstheme="minorHAnsi"/>
          <w:lang w:val="en-GB"/>
        </w:rPr>
        <w:t>.</w:t>
      </w:r>
    </w:p>
    <w:p w14:paraId="698AECBD" w14:textId="77777777" w:rsidR="00B746B5" w:rsidRPr="007D46B8" w:rsidRDefault="00B746B5" w:rsidP="00B746B5">
      <w:pPr>
        <w:pStyle w:val="PlainText"/>
        <w:ind w:left="1440"/>
        <w:rPr>
          <w:rFonts w:eastAsia="MS Mincho"/>
          <w:lang w:val="en-GB"/>
        </w:rPr>
      </w:pPr>
    </w:p>
    <w:p w14:paraId="11A90E1E" w14:textId="77777777" w:rsidR="00B746B5" w:rsidRPr="007D46B8" w:rsidRDefault="00B746B5" w:rsidP="00B746B5">
      <w:pPr>
        <w:pStyle w:val="PlainText"/>
        <w:ind w:firstLine="720"/>
        <w:rPr>
          <w:rFonts w:eastAsia="MS Mincho"/>
          <w:lang w:val="en-GB"/>
        </w:rPr>
      </w:pPr>
      <w:r>
        <w:rPr>
          <w:rFonts w:eastAsia="MS Mincho"/>
          <w:lang w:val="en-GB"/>
        </w:rPr>
        <w:t>Oh that you’</w:t>
      </w:r>
      <w:r w:rsidRPr="007D46B8">
        <w:rPr>
          <w:rFonts w:eastAsia="MS Mincho"/>
          <w:lang w:val="en-GB"/>
        </w:rPr>
        <w:t>d to</w:t>
      </w:r>
      <w:r>
        <w:rPr>
          <w:rFonts w:eastAsia="MS Mincho"/>
          <w:lang w:val="en-GB"/>
        </w:rPr>
        <w:t>rn apart the heavens and gone</w:t>
      </w:r>
      <w:r w:rsidRPr="007D46B8">
        <w:rPr>
          <w:rFonts w:eastAsia="MS Mincho"/>
          <w:lang w:val="en-GB"/>
        </w:rPr>
        <w:t xml:space="preserve"> down, </w:t>
      </w:r>
    </w:p>
    <w:p w14:paraId="1D8F4741" w14:textId="77777777" w:rsidR="00B746B5" w:rsidRPr="007D46B8" w:rsidRDefault="00B746B5" w:rsidP="00B746B5">
      <w:pPr>
        <w:pStyle w:val="PlainText"/>
        <w:ind w:left="1440"/>
        <w:rPr>
          <w:rFonts w:eastAsia="MS Mincho"/>
          <w:lang w:val="en-GB"/>
        </w:rPr>
      </w:pPr>
      <w:r w:rsidRPr="007D46B8">
        <w:rPr>
          <w:rFonts w:eastAsia="MS Mincho"/>
          <w:lang w:val="en-GB"/>
        </w:rPr>
        <w:t>that mountains had quaked before you,</w:t>
      </w:r>
    </w:p>
    <w:p w14:paraId="1CAD3E7D" w14:textId="4A650D7B" w:rsidR="00B746B5" w:rsidRPr="007D46B8" w:rsidRDefault="00B746B5" w:rsidP="00B746B5">
      <w:pPr>
        <w:pStyle w:val="PlainText"/>
        <w:ind w:left="1440" w:hanging="720"/>
        <w:rPr>
          <w:rFonts w:eastAsia="MS Mincho"/>
          <w:lang w:val="en-GB"/>
        </w:rPr>
      </w:pPr>
      <w:r>
        <w:rPr>
          <w:rFonts w:eastAsia="MS Mincho"/>
          <w:lang w:val="en-GB"/>
        </w:rPr>
        <w:t>L</w:t>
      </w:r>
      <w:r w:rsidRPr="007D46B8">
        <w:rPr>
          <w:rFonts w:eastAsia="MS Mincho"/>
          <w:lang w:val="en-GB"/>
        </w:rPr>
        <w:t xml:space="preserve">ike fire lighting brushwood, </w:t>
      </w:r>
    </w:p>
    <w:p w14:paraId="3D430BE4" w14:textId="77777777" w:rsidR="00B746B5" w:rsidRPr="007D46B8" w:rsidRDefault="00B746B5" w:rsidP="00B746B5">
      <w:pPr>
        <w:pStyle w:val="PlainText"/>
        <w:ind w:left="1440"/>
        <w:rPr>
          <w:rFonts w:eastAsia="MS Mincho"/>
          <w:lang w:val="en-GB"/>
        </w:rPr>
      </w:pPr>
      <w:r w:rsidRPr="007D46B8">
        <w:rPr>
          <w:rFonts w:eastAsia="MS Mincho"/>
          <w:lang w:val="en-GB"/>
        </w:rPr>
        <w:t>so that the fire boils water,</w:t>
      </w:r>
    </w:p>
    <w:p w14:paraId="502BF26F" w14:textId="252BFEE6" w:rsidR="00B746B5" w:rsidRPr="007D46B8" w:rsidRDefault="00B746B5" w:rsidP="00B746B5">
      <w:pPr>
        <w:pStyle w:val="PlainText"/>
        <w:ind w:left="1440" w:hanging="720"/>
        <w:rPr>
          <w:rFonts w:eastAsia="MS Mincho"/>
          <w:lang w:val="en-GB"/>
        </w:rPr>
      </w:pPr>
      <w:r>
        <w:rPr>
          <w:rFonts w:eastAsia="MS Mincho"/>
          <w:lang w:val="en-GB"/>
        </w:rPr>
        <w:t>T</w:t>
      </w:r>
      <w:r w:rsidRPr="007D46B8">
        <w:rPr>
          <w:rFonts w:eastAsia="MS Mincho"/>
          <w:lang w:val="en-GB"/>
        </w:rPr>
        <w:t xml:space="preserve">o cause your name to be acknowledged by your adversaries, </w:t>
      </w:r>
    </w:p>
    <w:p w14:paraId="4100668A" w14:textId="77777777" w:rsidR="00B746B5" w:rsidRPr="007D46B8" w:rsidRDefault="00B746B5" w:rsidP="00B746B5">
      <w:pPr>
        <w:pStyle w:val="PlainText"/>
        <w:ind w:left="1440"/>
        <w:rPr>
          <w:rFonts w:eastAsia="MS Mincho"/>
          <w:lang w:val="en-GB"/>
        </w:rPr>
      </w:pPr>
      <w:r w:rsidRPr="007D46B8">
        <w:rPr>
          <w:rFonts w:eastAsia="MS Mincho"/>
          <w:lang w:val="en-GB"/>
        </w:rPr>
        <w:t>so that the nations might tremble before you!</w:t>
      </w:r>
    </w:p>
    <w:p w14:paraId="476A8A48" w14:textId="21C31083" w:rsidR="00B746B5" w:rsidRPr="007D46B8" w:rsidRDefault="00B746B5" w:rsidP="00B746B5">
      <w:pPr>
        <w:pStyle w:val="PlainText"/>
        <w:ind w:left="1440" w:hanging="720"/>
        <w:rPr>
          <w:rFonts w:eastAsia="MS Mincho"/>
          <w:lang w:val="en-GB"/>
        </w:rPr>
      </w:pPr>
      <w:r w:rsidRPr="007D46B8">
        <w:rPr>
          <w:rFonts w:eastAsia="MS Mincho"/>
          <w:lang w:val="en-GB"/>
        </w:rPr>
        <w:t>When you di</w:t>
      </w:r>
      <w:r>
        <w:rPr>
          <w:rFonts w:eastAsia="MS Mincho"/>
          <w:lang w:val="en-GB"/>
        </w:rPr>
        <w:t xml:space="preserve">d </w:t>
      </w:r>
      <w:r w:rsidR="00F41636">
        <w:rPr>
          <w:rFonts w:eastAsia="MS Mincho"/>
          <w:lang w:val="en-GB"/>
        </w:rPr>
        <w:t>awesome deeds</w:t>
      </w:r>
      <w:r>
        <w:rPr>
          <w:rFonts w:eastAsia="MS Mincho"/>
          <w:lang w:val="en-GB"/>
        </w:rPr>
        <w:t xml:space="preserve"> that we didn’t hope</w:t>
      </w:r>
      <w:r w:rsidRPr="007D46B8">
        <w:rPr>
          <w:rFonts w:eastAsia="MS Mincho"/>
          <w:lang w:val="en-GB"/>
        </w:rPr>
        <w:t xml:space="preserve"> for, </w:t>
      </w:r>
    </w:p>
    <w:p w14:paraId="5D47D74D" w14:textId="77777777" w:rsidR="00B746B5" w:rsidRPr="007D46B8" w:rsidRDefault="00B746B5" w:rsidP="00B746B5">
      <w:pPr>
        <w:pStyle w:val="PlainText"/>
        <w:ind w:left="1440"/>
        <w:rPr>
          <w:rFonts w:eastAsia="MS Mincho"/>
          <w:lang w:val="en-GB"/>
        </w:rPr>
      </w:pPr>
      <w:r>
        <w:rPr>
          <w:rFonts w:eastAsia="MS Mincho"/>
          <w:lang w:val="en-GB"/>
        </w:rPr>
        <w:t>you went</w:t>
      </w:r>
      <w:r w:rsidRPr="007D46B8">
        <w:rPr>
          <w:rFonts w:eastAsia="MS Mincho"/>
          <w:lang w:val="en-GB"/>
        </w:rPr>
        <w:t xml:space="preserve"> down and mountains quaked before you.</w:t>
      </w:r>
    </w:p>
    <w:p w14:paraId="281B9B70" w14:textId="535D297C" w:rsidR="00B746B5" w:rsidRPr="007D46B8" w:rsidRDefault="00B746B5" w:rsidP="00B746B5">
      <w:pPr>
        <w:pStyle w:val="PlainText"/>
        <w:ind w:left="1440" w:hanging="720"/>
        <w:rPr>
          <w:rFonts w:eastAsia="MS Mincho"/>
          <w:lang w:val="en-GB"/>
        </w:rPr>
      </w:pPr>
      <w:r w:rsidRPr="007D46B8">
        <w:rPr>
          <w:rFonts w:eastAsia="MS Mincho"/>
          <w:lang w:val="en-GB"/>
        </w:rPr>
        <w:t xml:space="preserve">Never had people heard or given ear, </w:t>
      </w:r>
    </w:p>
    <w:p w14:paraId="4626D1D5" w14:textId="77777777" w:rsidR="00B746B5" w:rsidRPr="007D46B8" w:rsidRDefault="00B746B5" w:rsidP="00B746B5">
      <w:pPr>
        <w:pStyle w:val="PlainText"/>
        <w:ind w:left="1440"/>
        <w:rPr>
          <w:rFonts w:eastAsia="MS Mincho"/>
          <w:lang w:val="en-GB"/>
        </w:rPr>
      </w:pPr>
      <w:r w:rsidRPr="007D46B8">
        <w:rPr>
          <w:rFonts w:eastAsia="MS Mincho"/>
          <w:lang w:val="en-GB"/>
        </w:rPr>
        <w:t>eye had not seen,</w:t>
      </w:r>
    </w:p>
    <w:p w14:paraId="5A4CB06B" w14:textId="77777777" w:rsidR="00B746B5" w:rsidRPr="007D46B8" w:rsidRDefault="00B746B5" w:rsidP="00B746B5">
      <w:pPr>
        <w:pStyle w:val="PlainText"/>
        <w:ind w:left="1440" w:hanging="720"/>
        <w:rPr>
          <w:rFonts w:eastAsia="MS Mincho"/>
          <w:lang w:val="en-GB"/>
        </w:rPr>
      </w:pPr>
      <w:r>
        <w:rPr>
          <w:rFonts w:eastAsia="MS Mincho"/>
          <w:lang w:val="en-GB"/>
        </w:rPr>
        <w:t xml:space="preserve"> A</w:t>
      </w:r>
      <w:r w:rsidRPr="007D46B8">
        <w:rPr>
          <w:rFonts w:eastAsia="MS Mincho"/>
          <w:lang w:val="en-GB"/>
        </w:rPr>
        <w:t xml:space="preserve"> God apart from you, </w:t>
      </w:r>
    </w:p>
    <w:p w14:paraId="4B18E31E" w14:textId="62F3BF74" w:rsidR="00B746B5" w:rsidRPr="007D46B8" w:rsidRDefault="00B746B5" w:rsidP="00B746B5">
      <w:pPr>
        <w:pStyle w:val="PlainText"/>
        <w:ind w:left="1440"/>
        <w:rPr>
          <w:rFonts w:eastAsia="MS Mincho"/>
          <w:lang w:val="en-GB"/>
        </w:rPr>
      </w:pPr>
      <w:r w:rsidRPr="007D46B8">
        <w:rPr>
          <w:rFonts w:eastAsia="MS Mincho"/>
          <w:lang w:val="en-GB"/>
        </w:rPr>
        <w:t>who acts for one who waits for him.</w:t>
      </w:r>
      <w:r w:rsidR="009F1AD0">
        <w:rPr>
          <w:rFonts w:eastAsia="MS Mincho"/>
          <w:lang w:val="en-GB"/>
        </w:rPr>
        <w:t xml:space="preserve"> (64:1</w:t>
      </w:r>
      <w:r w:rsidR="00B4786E">
        <w:rPr>
          <w:rFonts w:eastAsia="MS Mincho"/>
          <w:lang w:val="en-GB"/>
        </w:rPr>
        <w:t xml:space="preserve"> – 4 [</w:t>
      </w:r>
      <w:r w:rsidR="008A4914">
        <w:rPr>
          <w:rFonts w:eastAsia="MS Mincho"/>
          <w:lang w:val="en-GB"/>
        </w:rPr>
        <w:t>63:11 – 64:3])</w:t>
      </w:r>
    </w:p>
    <w:p w14:paraId="23391782" w14:textId="6047A978" w:rsidR="00C928D4" w:rsidRDefault="00C928D4" w:rsidP="00B746B5">
      <w:pPr>
        <w:pStyle w:val="PlainText"/>
        <w:ind w:left="1440"/>
        <w:rPr>
          <w:rFonts w:eastAsia="MS Mincho"/>
          <w:lang w:val="en-GB"/>
        </w:rPr>
      </w:pPr>
    </w:p>
    <w:p w14:paraId="383D593B" w14:textId="4A6AFA5A" w:rsidR="00C928D4" w:rsidRPr="007D46B8" w:rsidRDefault="00902C1E" w:rsidP="00044B08">
      <w:pPr>
        <w:rPr>
          <w:lang w:val="en-GB"/>
        </w:rPr>
      </w:pPr>
      <w:r>
        <w:rPr>
          <w:lang w:val="en-GB"/>
        </w:rPr>
        <w:t xml:space="preserve">A miracle </w:t>
      </w:r>
      <w:r w:rsidR="009C7C29">
        <w:rPr>
          <w:lang w:val="en-GB"/>
        </w:rPr>
        <w:t xml:space="preserve">such as </w:t>
      </w:r>
      <w:r w:rsidR="004D192A">
        <w:rPr>
          <w:lang w:val="en-GB"/>
        </w:rPr>
        <w:t>Yahweh’s</w:t>
      </w:r>
      <w:r w:rsidR="009C7C29">
        <w:rPr>
          <w:lang w:val="en-GB"/>
        </w:rPr>
        <w:t xml:space="preserve"> action at the Red Sea </w:t>
      </w:r>
      <w:r>
        <w:rPr>
          <w:lang w:val="en-GB"/>
        </w:rPr>
        <w:t xml:space="preserve">is an act whereby Yahweh shows himself to be </w:t>
      </w:r>
      <w:r w:rsidR="00C3697E">
        <w:rPr>
          <w:lang w:val="en-GB"/>
        </w:rPr>
        <w:t>uniquely</w:t>
      </w:r>
      <w:r>
        <w:rPr>
          <w:lang w:val="en-GB"/>
        </w:rPr>
        <w:t xml:space="preserve"> God</w:t>
      </w:r>
      <w:r w:rsidR="00A378B3">
        <w:rPr>
          <w:lang w:val="en-GB"/>
        </w:rPr>
        <w:t>. No one had ever seen such action</w:t>
      </w:r>
      <w:r w:rsidR="00412642">
        <w:rPr>
          <w:lang w:val="en-GB"/>
        </w:rPr>
        <w:t>s</w:t>
      </w:r>
      <w:r>
        <w:rPr>
          <w:lang w:val="en-GB"/>
        </w:rPr>
        <w:t xml:space="preserve"> (</w:t>
      </w:r>
      <w:r w:rsidR="00A378B3">
        <w:rPr>
          <w:lang w:val="en-GB"/>
        </w:rPr>
        <w:t>cf.</w:t>
      </w:r>
      <w:r>
        <w:rPr>
          <w:lang w:val="en-GB"/>
        </w:rPr>
        <w:t xml:space="preserve"> Exod 15:</w:t>
      </w:r>
      <w:r w:rsidR="009C7C29">
        <w:rPr>
          <w:lang w:val="en-GB"/>
        </w:rPr>
        <w:t>11).</w:t>
      </w:r>
      <w:r w:rsidR="00412642">
        <w:rPr>
          <w:lang w:val="en-GB"/>
        </w:rPr>
        <w:t xml:space="preserve"> They were </w:t>
      </w:r>
      <w:r w:rsidR="00F41636">
        <w:rPr>
          <w:lang w:val="en-GB"/>
        </w:rPr>
        <w:t>awe-inspiring deeds (</w:t>
      </w:r>
      <w:r w:rsidR="00F41636">
        <w:rPr>
          <w:i/>
          <w:iCs/>
          <w:lang w:val="en-GB"/>
        </w:rPr>
        <w:t>n</w:t>
      </w:r>
      <w:r w:rsidR="0076020E">
        <w:rPr>
          <w:rFonts w:cstheme="minorHAnsi"/>
          <w:i/>
          <w:iCs/>
          <w:lang w:val="en-GB"/>
        </w:rPr>
        <w:t>ôrā’ôt</w:t>
      </w:r>
      <w:r w:rsidR="0076020E">
        <w:rPr>
          <w:rFonts w:cstheme="minorHAnsi"/>
          <w:lang w:val="en-GB"/>
        </w:rPr>
        <w:t xml:space="preserve"> from the verb </w:t>
      </w:r>
      <w:r w:rsidR="0076020E">
        <w:rPr>
          <w:rFonts w:cstheme="minorHAnsi"/>
          <w:i/>
          <w:iCs/>
          <w:lang w:val="en-GB"/>
        </w:rPr>
        <w:t>yārē’</w:t>
      </w:r>
      <w:r w:rsidR="0076020E">
        <w:rPr>
          <w:rFonts w:cstheme="minorHAnsi"/>
          <w:lang w:val="en-GB"/>
        </w:rPr>
        <w:t>), actions that inspired fear</w:t>
      </w:r>
      <w:r w:rsidR="00747D1F">
        <w:rPr>
          <w:rFonts w:cstheme="minorHAnsi"/>
          <w:lang w:val="en-GB"/>
        </w:rPr>
        <w:t>, trepidation,</w:t>
      </w:r>
      <w:r w:rsidR="0076020E">
        <w:rPr>
          <w:rFonts w:cstheme="minorHAnsi"/>
          <w:lang w:val="en-GB"/>
        </w:rPr>
        <w:t xml:space="preserve"> </w:t>
      </w:r>
      <w:r w:rsidR="00747D1F">
        <w:rPr>
          <w:rFonts w:cstheme="minorHAnsi"/>
          <w:lang w:val="en-GB"/>
        </w:rPr>
        <w:t xml:space="preserve">wonderment, </w:t>
      </w:r>
      <w:r w:rsidR="0076020E">
        <w:rPr>
          <w:rFonts w:cstheme="minorHAnsi"/>
          <w:lang w:val="en-GB"/>
        </w:rPr>
        <w:t xml:space="preserve">and </w:t>
      </w:r>
      <w:r w:rsidR="00C953EF">
        <w:rPr>
          <w:rFonts w:cstheme="minorHAnsi"/>
          <w:lang w:val="en-GB"/>
        </w:rPr>
        <w:t>worship</w:t>
      </w:r>
      <w:r w:rsidR="004D192A">
        <w:rPr>
          <w:rFonts w:cstheme="minorHAnsi"/>
          <w:lang w:val="en-GB"/>
        </w:rPr>
        <w:t>. They were deeds that had been too much for the people to hope for (</w:t>
      </w:r>
      <w:r w:rsidR="00D0716D">
        <w:rPr>
          <w:rFonts w:cstheme="minorHAnsi"/>
          <w:lang w:val="en-GB"/>
        </w:rPr>
        <w:t xml:space="preserve">Exod 14:10 </w:t>
      </w:r>
      <w:r w:rsidR="00044B08">
        <w:rPr>
          <w:rFonts w:cstheme="minorHAnsi"/>
          <w:lang w:val="en-GB"/>
        </w:rPr>
        <w:t>–</w:t>
      </w:r>
      <w:r w:rsidR="00D0716D">
        <w:rPr>
          <w:rFonts w:cstheme="minorHAnsi"/>
          <w:lang w:val="en-GB"/>
        </w:rPr>
        <w:t xml:space="preserve"> </w:t>
      </w:r>
      <w:r w:rsidR="00044B08">
        <w:rPr>
          <w:rFonts w:cstheme="minorHAnsi"/>
          <w:lang w:val="en-GB"/>
        </w:rPr>
        <w:t>12).</w:t>
      </w:r>
      <w:r w:rsidR="00044B08">
        <w:rPr>
          <w:lang w:val="en-GB"/>
        </w:rPr>
        <w:t xml:space="preserve"> Doing a miracle meant Yahweh </w:t>
      </w:r>
      <w:r w:rsidR="00C747F1">
        <w:rPr>
          <w:lang w:val="en-GB"/>
        </w:rPr>
        <w:t>tearing a hole</w:t>
      </w:r>
      <w:r w:rsidR="00BD4CD4">
        <w:rPr>
          <w:lang w:val="en-GB"/>
        </w:rPr>
        <w:t xml:space="preserve"> in the sky dome </w:t>
      </w:r>
      <w:r w:rsidR="00946087">
        <w:rPr>
          <w:lang w:val="en-GB"/>
        </w:rPr>
        <w:t xml:space="preserve">or his heavenly tent curtains: it </w:t>
      </w:r>
      <w:r w:rsidR="0077205E">
        <w:rPr>
          <w:lang w:val="en-GB"/>
        </w:rPr>
        <w:t>had been a sign of urgency. Now Judah needs him to do it again.</w:t>
      </w:r>
    </w:p>
    <w:p w14:paraId="3840ED36" w14:textId="77777777" w:rsidR="008F52A0" w:rsidRDefault="008F52A0" w:rsidP="008F52A0">
      <w:pPr>
        <w:pStyle w:val="Heading2"/>
        <w:rPr>
          <w:lang w:val="en-GB"/>
        </w:rPr>
      </w:pPr>
      <w:r>
        <w:rPr>
          <w:lang w:val="en-GB"/>
        </w:rPr>
        <w:t>Yahweh Carried</w:t>
      </w:r>
    </w:p>
    <w:p w14:paraId="2DD8F94D" w14:textId="1E56C22A" w:rsidR="008F52A0" w:rsidRDefault="00690268" w:rsidP="008F52A0">
      <w:pPr>
        <w:rPr>
          <w:lang w:val="en-GB"/>
        </w:rPr>
      </w:pPr>
      <w:r>
        <w:rPr>
          <w:lang w:val="en-GB"/>
        </w:rPr>
        <w:t xml:space="preserve">As well </w:t>
      </w:r>
      <w:r w:rsidR="00F72D95">
        <w:rPr>
          <w:lang w:val="en-GB"/>
        </w:rPr>
        <w:t>as being an act of power, t</w:t>
      </w:r>
      <w:r w:rsidR="008F52A0">
        <w:rPr>
          <w:lang w:val="en-GB"/>
        </w:rPr>
        <w:t>he miracle that Yahweh performed at the Red Sea was an act of love.</w:t>
      </w:r>
    </w:p>
    <w:p w14:paraId="77E0B9CA" w14:textId="77777777" w:rsidR="008F52A0" w:rsidRDefault="008F52A0" w:rsidP="008F52A0">
      <w:pPr>
        <w:rPr>
          <w:lang w:val="en-GB"/>
        </w:rPr>
      </w:pPr>
    </w:p>
    <w:p w14:paraId="03446AC7" w14:textId="5E160D6D" w:rsidR="008F52A0" w:rsidRPr="007D46B8" w:rsidRDefault="008F52A0" w:rsidP="008F52A0">
      <w:pPr>
        <w:pStyle w:val="PlainText"/>
        <w:ind w:left="720"/>
        <w:rPr>
          <w:rFonts w:eastAsia="MS Mincho"/>
          <w:lang w:val="en-GB"/>
        </w:rPr>
      </w:pPr>
      <w:r>
        <w:rPr>
          <w:rFonts w:eastAsia="MS Mincho"/>
          <w:lang w:val="en-GB"/>
        </w:rPr>
        <w:lastRenderedPageBreak/>
        <w:t>I sha</w:t>
      </w:r>
      <w:r w:rsidRPr="007D46B8">
        <w:rPr>
          <w:rFonts w:eastAsia="MS Mincho"/>
          <w:lang w:val="en-GB"/>
        </w:rPr>
        <w:t xml:space="preserve">ll recount Yahweh’s acts of commitment, </w:t>
      </w:r>
    </w:p>
    <w:p w14:paraId="72C11973" w14:textId="77777777" w:rsidR="008F52A0" w:rsidRPr="007D46B8" w:rsidRDefault="008F52A0" w:rsidP="008F52A0">
      <w:pPr>
        <w:pStyle w:val="PlainText"/>
        <w:ind w:left="720" w:firstLine="720"/>
        <w:rPr>
          <w:rFonts w:eastAsia="MS Mincho"/>
          <w:lang w:val="en-GB"/>
        </w:rPr>
      </w:pPr>
      <w:r w:rsidRPr="007D46B8">
        <w:rPr>
          <w:rFonts w:eastAsia="MS Mincho"/>
          <w:lang w:val="en-GB"/>
        </w:rPr>
        <w:t>Yahweh’s praises,</w:t>
      </w:r>
    </w:p>
    <w:p w14:paraId="74FA43B7" w14:textId="77777777" w:rsidR="008F52A0" w:rsidRPr="007D46B8" w:rsidRDefault="008F52A0" w:rsidP="008F52A0">
      <w:pPr>
        <w:pStyle w:val="PlainText"/>
        <w:ind w:left="720"/>
        <w:rPr>
          <w:rFonts w:eastAsia="MS Mincho"/>
          <w:lang w:val="en-GB"/>
        </w:rPr>
      </w:pPr>
      <w:r w:rsidRPr="007D46B8">
        <w:rPr>
          <w:rFonts w:eastAsia="MS Mincho"/>
          <w:lang w:val="en-GB"/>
        </w:rPr>
        <w:t xml:space="preserve"> </w:t>
      </w:r>
      <w:r>
        <w:rPr>
          <w:rFonts w:eastAsia="MS Mincho"/>
          <w:lang w:val="en-GB"/>
        </w:rPr>
        <w:t>I</w:t>
      </w:r>
      <w:r w:rsidRPr="007D46B8">
        <w:rPr>
          <w:rFonts w:eastAsia="MS Mincho"/>
          <w:lang w:val="en-GB"/>
        </w:rPr>
        <w:t xml:space="preserve">n accordance </w:t>
      </w:r>
      <w:r>
        <w:rPr>
          <w:rFonts w:eastAsia="MS Mincho"/>
          <w:lang w:val="en-GB"/>
        </w:rPr>
        <w:t>with all that Yahweh dealt to</w:t>
      </w:r>
      <w:r w:rsidRPr="007D46B8">
        <w:rPr>
          <w:rFonts w:eastAsia="MS Mincho"/>
          <w:lang w:val="en-GB"/>
        </w:rPr>
        <w:t xml:space="preserve"> us, </w:t>
      </w:r>
    </w:p>
    <w:p w14:paraId="4004CCD3" w14:textId="77777777" w:rsidR="008F52A0" w:rsidRPr="007D46B8" w:rsidRDefault="008F52A0" w:rsidP="008F52A0">
      <w:pPr>
        <w:pStyle w:val="PlainText"/>
        <w:ind w:left="720" w:firstLine="720"/>
        <w:rPr>
          <w:rFonts w:eastAsia="MS Mincho"/>
          <w:lang w:val="en-GB"/>
        </w:rPr>
      </w:pPr>
      <w:r w:rsidRPr="007D46B8">
        <w:rPr>
          <w:rFonts w:eastAsia="MS Mincho"/>
          <w:lang w:val="en-GB"/>
        </w:rPr>
        <w:t>the great goodness to Israel’s household,</w:t>
      </w:r>
    </w:p>
    <w:p w14:paraId="1332928C" w14:textId="77777777" w:rsidR="008F52A0" w:rsidRPr="007D46B8" w:rsidRDefault="008F52A0" w:rsidP="008F52A0">
      <w:pPr>
        <w:pStyle w:val="PlainText"/>
        <w:ind w:left="1440" w:hanging="720"/>
        <w:rPr>
          <w:rFonts w:eastAsia="MS Mincho"/>
          <w:lang w:val="en-GB"/>
        </w:rPr>
      </w:pPr>
      <w:r w:rsidRPr="007D46B8">
        <w:rPr>
          <w:rFonts w:eastAsia="MS Mincho"/>
          <w:lang w:val="en-GB"/>
        </w:rPr>
        <w:t xml:space="preserve"> </w:t>
      </w:r>
      <w:r>
        <w:rPr>
          <w:rFonts w:eastAsia="MS Mincho"/>
          <w:lang w:val="en-GB"/>
        </w:rPr>
        <w:t>That which he dealt to</w:t>
      </w:r>
      <w:r w:rsidRPr="007D46B8">
        <w:rPr>
          <w:rFonts w:eastAsia="MS Mincho"/>
          <w:lang w:val="en-GB"/>
        </w:rPr>
        <w:t xml:space="preserve"> them in accordance with his compassion </w:t>
      </w:r>
    </w:p>
    <w:p w14:paraId="162CBAD0" w14:textId="77777777" w:rsidR="008F52A0" w:rsidRPr="007D46B8" w:rsidRDefault="008F52A0" w:rsidP="008F52A0">
      <w:pPr>
        <w:pStyle w:val="PlainText"/>
        <w:ind w:left="1440"/>
        <w:rPr>
          <w:rFonts w:eastAsia="MS Mincho"/>
          <w:lang w:val="en-GB"/>
        </w:rPr>
      </w:pPr>
      <w:r w:rsidRPr="007D46B8">
        <w:rPr>
          <w:rFonts w:eastAsia="MS Mincho"/>
          <w:lang w:val="en-GB"/>
        </w:rPr>
        <w:t>and the greatness of his acts of commitment.</w:t>
      </w:r>
    </w:p>
    <w:p w14:paraId="4D0768A5" w14:textId="170F1728" w:rsidR="008F52A0" w:rsidRPr="007D46B8" w:rsidRDefault="008F52A0" w:rsidP="008F52A0">
      <w:pPr>
        <w:pStyle w:val="PlainText"/>
        <w:ind w:left="1440" w:hanging="720"/>
        <w:rPr>
          <w:rFonts w:eastAsia="MS Mincho"/>
          <w:lang w:val="en-GB"/>
        </w:rPr>
      </w:pPr>
      <w:r w:rsidRPr="007D46B8">
        <w:rPr>
          <w:rFonts w:eastAsia="MS Mincho"/>
          <w:lang w:val="en-GB"/>
        </w:rPr>
        <w:t xml:space="preserve">He said, </w:t>
      </w:r>
      <w:r w:rsidR="00907ABD">
        <w:rPr>
          <w:rFonts w:eastAsia="MS Mincho"/>
          <w:lang w:val="en-GB"/>
        </w:rPr>
        <w:t>“</w:t>
      </w:r>
      <w:r>
        <w:rPr>
          <w:rFonts w:eastAsia="MS Mincho"/>
          <w:lang w:val="en-GB"/>
        </w:rPr>
        <w:t>Yes, they’</w:t>
      </w:r>
      <w:r w:rsidRPr="007D46B8">
        <w:rPr>
          <w:rFonts w:eastAsia="MS Mincho"/>
          <w:lang w:val="en-GB"/>
        </w:rPr>
        <w:t xml:space="preserve">re my people, </w:t>
      </w:r>
    </w:p>
    <w:p w14:paraId="30466CCA" w14:textId="624B921B" w:rsidR="008F52A0" w:rsidRPr="007D46B8" w:rsidRDefault="008F52A0" w:rsidP="008F52A0">
      <w:pPr>
        <w:pStyle w:val="PlainText"/>
        <w:ind w:left="1440"/>
        <w:rPr>
          <w:rFonts w:eastAsia="MS Mincho"/>
          <w:lang w:val="en-GB"/>
        </w:rPr>
      </w:pPr>
      <w:r>
        <w:rPr>
          <w:rFonts w:eastAsia="MS Mincho"/>
          <w:lang w:val="en-GB"/>
        </w:rPr>
        <w:t>children who won’</w:t>
      </w:r>
      <w:r w:rsidRPr="007D46B8">
        <w:rPr>
          <w:rFonts w:eastAsia="MS Mincho"/>
          <w:lang w:val="en-GB"/>
        </w:rPr>
        <w:t>t be false</w:t>
      </w:r>
      <w:r w:rsidR="00907ABD">
        <w:rPr>
          <w:rFonts w:eastAsia="MS Mincho"/>
          <w:lang w:val="en-GB"/>
        </w:rPr>
        <w:t>.”</w:t>
      </w:r>
    </w:p>
    <w:p w14:paraId="18C85BF9" w14:textId="77777777" w:rsidR="008F52A0" w:rsidRPr="007D46B8" w:rsidRDefault="008F52A0" w:rsidP="008F52A0">
      <w:pPr>
        <w:pStyle w:val="PlainText"/>
        <w:ind w:left="1440" w:hanging="720"/>
        <w:rPr>
          <w:rFonts w:eastAsia="MS Mincho"/>
          <w:lang w:val="en-GB"/>
        </w:rPr>
      </w:pPr>
      <w:r w:rsidRPr="007D46B8">
        <w:rPr>
          <w:rFonts w:eastAsia="MS Mincho"/>
          <w:lang w:val="en-GB"/>
        </w:rPr>
        <w:t xml:space="preserve">He became their deliverer; </w:t>
      </w:r>
    </w:p>
    <w:p w14:paraId="597D2A16" w14:textId="273EE31F" w:rsidR="008F52A0" w:rsidRPr="007D46B8" w:rsidRDefault="008F52A0" w:rsidP="008F52A0">
      <w:pPr>
        <w:pStyle w:val="PlainText"/>
        <w:ind w:left="1440"/>
        <w:rPr>
          <w:rFonts w:eastAsia="MS Mincho"/>
          <w:lang w:val="en-GB"/>
        </w:rPr>
      </w:pPr>
      <w:r w:rsidRPr="007D46B8">
        <w:rPr>
          <w:rFonts w:eastAsia="MS Mincho"/>
          <w:lang w:val="en-GB"/>
        </w:rPr>
        <w:t>in all their trouble it became troublesome to him.</w:t>
      </w:r>
      <w:r w:rsidR="00F34D9D">
        <w:rPr>
          <w:rStyle w:val="FootnoteReference"/>
          <w:rFonts w:eastAsia="MS Mincho"/>
          <w:lang w:val="en-GB"/>
        </w:rPr>
        <w:footnoteReference w:id="41"/>
      </w:r>
    </w:p>
    <w:p w14:paraId="31C46489" w14:textId="77777777" w:rsidR="008F52A0" w:rsidRPr="007D46B8" w:rsidRDefault="008F52A0" w:rsidP="008F52A0">
      <w:pPr>
        <w:pStyle w:val="PlainText"/>
        <w:ind w:left="1440" w:hanging="720"/>
        <w:rPr>
          <w:rFonts w:eastAsia="MS Mincho"/>
          <w:lang w:val="en-GB"/>
        </w:rPr>
      </w:pPr>
      <w:r w:rsidRPr="007D46B8">
        <w:rPr>
          <w:rFonts w:eastAsia="MS Mincho"/>
          <w:lang w:val="en-GB"/>
        </w:rPr>
        <w:t xml:space="preserve"> His personal </w:t>
      </w:r>
      <w:r>
        <w:rPr>
          <w:rFonts w:eastAsia="MS Mincho"/>
          <w:lang w:val="en-GB"/>
        </w:rPr>
        <w:t>envoy</w:t>
      </w:r>
      <w:r w:rsidRPr="007D46B8">
        <w:rPr>
          <w:rFonts w:eastAsia="MS Mincho"/>
          <w:lang w:val="en-GB"/>
        </w:rPr>
        <w:t xml:space="preserve"> – </w:t>
      </w:r>
    </w:p>
    <w:p w14:paraId="5651ADBD" w14:textId="77777777" w:rsidR="008F52A0" w:rsidRPr="007D46B8" w:rsidRDefault="008F52A0" w:rsidP="008F52A0">
      <w:pPr>
        <w:pStyle w:val="PlainText"/>
        <w:ind w:left="1440"/>
        <w:rPr>
          <w:rFonts w:eastAsia="MS Mincho"/>
          <w:lang w:val="en-GB"/>
        </w:rPr>
      </w:pPr>
      <w:r w:rsidRPr="007D46B8">
        <w:rPr>
          <w:rFonts w:eastAsia="MS Mincho"/>
          <w:lang w:val="en-GB"/>
        </w:rPr>
        <w:t>he delivered them, in his love and pity.</w:t>
      </w:r>
    </w:p>
    <w:p w14:paraId="168320ED" w14:textId="77777777" w:rsidR="008F52A0" w:rsidRPr="007D46B8" w:rsidRDefault="008F52A0" w:rsidP="008F52A0">
      <w:pPr>
        <w:pStyle w:val="PlainText"/>
        <w:ind w:left="1440" w:hanging="720"/>
        <w:rPr>
          <w:rFonts w:eastAsia="MS Mincho"/>
          <w:lang w:val="en-GB"/>
        </w:rPr>
      </w:pPr>
      <w:r w:rsidRPr="007D46B8">
        <w:rPr>
          <w:rFonts w:eastAsia="MS Mincho"/>
          <w:lang w:val="en-GB"/>
        </w:rPr>
        <w:t xml:space="preserve"> He was the one who restored them, lifted them up, </w:t>
      </w:r>
    </w:p>
    <w:p w14:paraId="3F92E1D7" w14:textId="2696CE53" w:rsidR="008F52A0" w:rsidRDefault="008F52A0" w:rsidP="008F52A0">
      <w:pPr>
        <w:pStyle w:val="PlainText"/>
        <w:ind w:left="1440"/>
        <w:rPr>
          <w:rFonts w:eastAsia="MS Mincho"/>
          <w:lang w:val="en-GB"/>
        </w:rPr>
      </w:pPr>
      <w:r w:rsidRPr="007D46B8">
        <w:rPr>
          <w:rFonts w:eastAsia="MS Mincho"/>
          <w:lang w:val="en-GB"/>
        </w:rPr>
        <w:t>carried them all the days of old.</w:t>
      </w:r>
      <w:r>
        <w:rPr>
          <w:rFonts w:eastAsia="MS Mincho"/>
          <w:lang w:val="en-GB"/>
        </w:rPr>
        <w:t xml:space="preserve"> (63:</w:t>
      </w:r>
      <w:r w:rsidR="008F4E8E">
        <w:rPr>
          <w:rFonts w:eastAsia="MS Mincho"/>
          <w:lang w:val="en-GB"/>
        </w:rPr>
        <w:t>7 – 9</w:t>
      </w:r>
      <w:r>
        <w:rPr>
          <w:rFonts w:eastAsia="MS Mincho"/>
          <w:lang w:val="en-GB"/>
        </w:rPr>
        <w:t>).</w:t>
      </w:r>
    </w:p>
    <w:p w14:paraId="00EEC25C" w14:textId="77777777" w:rsidR="008F52A0" w:rsidRDefault="008F52A0" w:rsidP="008F52A0">
      <w:pPr>
        <w:pStyle w:val="PlainText"/>
        <w:rPr>
          <w:rFonts w:eastAsia="MS Mincho"/>
          <w:lang w:val="en-GB"/>
        </w:rPr>
      </w:pPr>
    </w:p>
    <w:p w14:paraId="62A30150" w14:textId="42827EE5" w:rsidR="008F52A0" w:rsidRPr="00553EF4" w:rsidRDefault="008F52A0" w:rsidP="008F52A0">
      <w:pPr>
        <w:pStyle w:val="PlainText"/>
        <w:rPr>
          <w:rFonts w:eastAsia="MS Mincho"/>
          <w:lang w:val="en-GB"/>
        </w:rPr>
      </w:pPr>
      <w:r>
        <w:rPr>
          <w:rFonts w:eastAsia="MS Mincho"/>
          <w:lang w:val="en-GB"/>
        </w:rPr>
        <w:t>The miracle was an expression of Yahweh’s commitment (</w:t>
      </w:r>
      <w:r>
        <w:rPr>
          <w:rFonts w:eastAsia="MS Mincho" w:cstheme="minorHAnsi"/>
          <w:i/>
          <w:iCs/>
          <w:lang w:val="en-GB"/>
        </w:rPr>
        <w:t>ḥ</w:t>
      </w:r>
      <w:r>
        <w:rPr>
          <w:rFonts w:eastAsia="MS Mincho"/>
          <w:i/>
          <w:iCs/>
          <w:lang w:val="en-GB"/>
        </w:rPr>
        <w:t>esed</w:t>
      </w:r>
      <w:r>
        <w:rPr>
          <w:rFonts w:eastAsia="MS Mincho"/>
          <w:lang w:val="en-GB"/>
        </w:rPr>
        <w:t>; LXX has “mercy,” Vg “pity,” RSV “steadfast love”), his goodness, and his compassion (</w:t>
      </w:r>
      <w:r>
        <w:rPr>
          <w:rFonts w:eastAsia="MS Mincho"/>
          <w:i/>
          <w:iCs/>
          <w:lang w:val="en-GB"/>
        </w:rPr>
        <w:t>ra</w:t>
      </w:r>
      <w:r>
        <w:rPr>
          <w:rFonts w:eastAsia="MS Mincho" w:cstheme="minorHAnsi"/>
          <w:i/>
          <w:iCs/>
          <w:lang w:val="en-GB"/>
        </w:rPr>
        <w:t>ḥămîm</w:t>
      </w:r>
      <w:r>
        <w:rPr>
          <w:rFonts w:eastAsia="MS Mincho" w:cstheme="minorHAnsi"/>
          <w:lang w:val="en-GB"/>
        </w:rPr>
        <w:t xml:space="preserve">, the </w:t>
      </w:r>
      <w:r w:rsidR="008D12A8">
        <w:rPr>
          <w:rFonts w:eastAsia="MS Mincho" w:cstheme="minorHAnsi"/>
          <w:lang w:val="en-GB"/>
        </w:rPr>
        <w:t xml:space="preserve">word that is the </w:t>
      </w:r>
      <w:r>
        <w:rPr>
          <w:rFonts w:eastAsia="MS Mincho" w:cstheme="minorHAnsi"/>
          <w:lang w:val="en-GB"/>
        </w:rPr>
        <w:t>plural of the word for the womb).</w:t>
      </w:r>
    </w:p>
    <w:p w14:paraId="22763541" w14:textId="0F9DC1E9" w:rsidR="008F52A0" w:rsidRDefault="00CB477B" w:rsidP="008756E7">
      <w:pPr>
        <w:pStyle w:val="PlainText"/>
        <w:ind w:firstLine="720"/>
        <w:rPr>
          <w:rFonts w:eastAsia="MS Mincho"/>
          <w:lang w:val="en-GB"/>
        </w:rPr>
      </w:pPr>
      <w:r>
        <w:rPr>
          <w:rFonts w:eastAsia="MS Mincho"/>
          <w:lang w:val="en-GB"/>
        </w:rPr>
        <w:t xml:space="preserve">“It became troublesome to him”? Yes it did. </w:t>
      </w:r>
      <w:r w:rsidR="0071148D">
        <w:rPr>
          <w:rFonts w:eastAsia="MS Mincho"/>
          <w:lang w:val="en-GB"/>
        </w:rPr>
        <w:t>It is</w:t>
      </w:r>
      <w:r>
        <w:rPr>
          <w:rFonts w:eastAsia="MS Mincho"/>
          <w:lang w:val="en-GB"/>
        </w:rPr>
        <w:t xml:space="preserve"> one aspect of the way the miracle at the Red Sea was an act of love. </w:t>
      </w:r>
      <w:r w:rsidR="0045237E">
        <w:rPr>
          <w:rFonts w:eastAsia="MS Mincho"/>
          <w:lang w:val="en-GB"/>
        </w:rPr>
        <w:t>The</w:t>
      </w:r>
      <w:r w:rsidR="00D926FB">
        <w:rPr>
          <w:rFonts w:eastAsia="MS Mincho"/>
          <w:lang w:val="en-GB"/>
        </w:rPr>
        <w:t xml:space="preserve"> edge is taken off the scandalous nature of the statement </w:t>
      </w:r>
      <w:r w:rsidR="0045237E">
        <w:rPr>
          <w:rFonts w:eastAsia="MS Mincho"/>
          <w:lang w:val="en-GB"/>
        </w:rPr>
        <w:t xml:space="preserve">when </w:t>
      </w:r>
      <w:r w:rsidR="0010640D">
        <w:rPr>
          <w:rFonts w:eastAsia="MS Mincho"/>
          <w:lang w:val="en-GB"/>
        </w:rPr>
        <w:t xml:space="preserve">the passage goes on to speak of </w:t>
      </w:r>
      <w:r w:rsidR="008F52A0">
        <w:rPr>
          <w:rFonts w:eastAsia="MS Mincho"/>
          <w:lang w:val="en-GB"/>
        </w:rPr>
        <w:t xml:space="preserve">Yahweh’s “personal envoy,” </w:t>
      </w:r>
      <w:r w:rsidR="008F52A0">
        <w:rPr>
          <w:rFonts w:eastAsia="MS Mincho"/>
          <w:i/>
          <w:iCs/>
          <w:lang w:val="en-GB"/>
        </w:rPr>
        <w:t>mal’ak p</w:t>
      </w:r>
      <w:r w:rsidR="008F52A0">
        <w:rPr>
          <w:rFonts w:eastAsia="MS Mincho" w:cstheme="minorHAnsi"/>
          <w:i/>
          <w:iCs/>
          <w:lang w:val="en-GB"/>
        </w:rPr>
        <w:t>ānāyw</w:t>
      </w:r>
      <w:r w:rsidR="008F52A0">
        <w:rPr>
          <w:rFonts w:eastAsia="MS Mincho" w:cstheme="minorHAnsi"/>
          <w:lang w:val="en-GB"/>
        </w:rPr>
        <w:t>,</w:t>
      </w:r>
      <w:r w:rsidR="008F52A0">
        <w:rPr>
          <w:rFonts w:eastAsia="MS Mincho"/>
          <w:lang w:val="en-GB"/>
        </w:rPr>
        <w:t xml:space="preserve"> more literalistically “the envoy of his face”; the KJV has “the angel of his presence.” </w:t>
      </w:r>
      <w:r w:rsidR="0045237E">
        <w:rPr>
          <w:rFonts w:eastAsia="MS Mincho"/>
          <w:lang w:val="en-GB"/>
        </w:rPr>
        <w:t>The p</w:t>
      </w:r>
      <w:r w:rsidR="00380E38">
        <w:rPr>
          <w:rFonts w:eastAsia="MS Mincho"/>
          <w:lang w:val="en-GB"/>
        </w:rPr>
        <w:t>r</w:t>
      </w:r>
      <w:r w:rsidR="0045237E">
        <w:rPr>
          <w:rFonts w:eastAsia="MS Mincho"/>
          <w:lang w:val="en-GB"/>
        </w:rPr>
        <w:t>ophet</w:t>
      </w:r>
      <w:r w:rsidR="008F52A0">
        <w:rPr>
          <w:rFonts w:eastAsia="MS Mincho"/>
          <w:lang w:val="en-GB"/>
        </w:rPr>
        <w:t xml:space="preserve"> </w:t>
      </w:r>
      <w:r w:rsidR="008756E7">
        <w:rPr>
          <w:rFonts w:eastAsia="MS Mincho"/>
          <w:lang w:val="en-GB"/>
        </w:rPr>
        <w:t>thus</w:t>
      </w:r>
      <w:r w:rsidR="008F52A0">
        <w:rPr>
          <w:rFonts w:eastAsia="MS Mincho"/>
          <w:lang w:val="en-GB"/>
        </w:rPr>
        <w:t xml:space="preserve"> avoid</w:t>
      </w:r>
      <w:r w:rsidR="008756E7">
        <w:rPr>
          <w:rFonts w:eastAsia="MS Mincho"/>
          <w:lang w:val="en-GB"/>
        </w:rPr>
        <w:t>s</w:t>
      </w:r>
      <w:r w:rsidR="008F52A0">
        <w:rPr>
          <w:rFonts w:eastAsia="MS Mincho"/>
          <w:lang w:val="en-GB"/>
        </w:rPr>
        <w:t xml:space="preserve"> giving a false impression of the nature of Yahweh’s personal involvement in the event</w:t>
      </w:r>
      <w:r w:rsidR="00380E38">
        <w:rPr>
          <w:rFonts w:eastAsia="MS Mincho"/>
          <w:lang w:val="en-GB"/>
        </w:rPr>
        <w:t>.</w:t>
      </w:r>
      <w:r w:rsidR="008F52A0">
        <w:rPr>
          <w:rFonts w:eastAsia="MS Mincho"/>
          <w:lang w:val="en-GB"/>
        </w:rPr>
        <w:t xml:space="preserve"> </w:t>
      </w:r>
      <w:r w:rsidR="00380E38">
        <w:rPr>
          <w:rFonts w:eastAsia="MS Mincho"/>
          <w:lang w:val="en-GB"/>
        </w:rPr>
        <w:t>“S</w:t>
      </w:r>
      <w:r w:rsidR="008F52A0">
        <w:rPr>
          <w:rFonts w:eastAsia="MS Mincho"/>
          <w:lang w:val="en-GB"/>
        </w:rPr>
        <w:t>peaking in terms of “his personal envoy</w:t>
      </w:r>
      <w:r w:rsidR="00380E38">
        <w:rPr>
          <w:rFonts w:eastAsia="MS Mincho"/>
          <w:lang w:val="en-GB"/>
        </w:rPr>
        <w:t>”</w:t>
      </w:r>
      <w:r w:rsidR="008F52A0">
        <w:rPr>
          <w:rFonts w:eastAsia="MS Mincho"/>
          <w:lang w:val="en-GB"/>
        </w:rPr>
        <w:t xml:space="preserve"> safeguard</w:t>
      </w:r>
      <w:r w:rsidR="00DA335E">
        <w:rPr>
          <w:rFonts w:eastAsia="MS Mincho"/>
          <w:lang w:val="en-GB"/>
        </w:rPr>
        <w:t>s</w:t>
      </w:r>
      <w:r w:rsidR="008F52A0">
        <w:rPr>
          <w:rFonts w:eastAsia="MS Mincho"/>
          <w:lang w:val="en-GB"/>
        </w:rPr>
        <w:t xml:space="preserve"> against either compromising his transcendence or implying a presence so powerful and explosive that people would be</w:t>
      </w:r>
      <w:r w:rsidR="008F52A0" w:rsidRPr="0016779D">
        <w:rPr>
          <w:rFonts w:eastAsia="MS Mincho"/>
          <w:lang w:val="en-GB"/>
        </w:rPr>
        <w:t xml:space="preserve"> </w:t>
      </w:r>
      <w:r w:rsidR="008F52A0">
        <w:rPr>
          <w:rFonts w:eastAsia="MS Mincho"/>
          <w:lang w:val="en-GB"/>
        </w:rPr>
        <w:t xml:space="preserve">liquified. </w:t>
      </w:r>
      <w:r w:rsidR="00854614">
        <w:rPr>
          <w:rFonts w:eastAsia="MS Mincho"/>
          <w:lang w:val="en-GB"/>
        </w:rPr>
        <w:t>But a</w:t>
      </w:r>
      <w:r w:rsidR="008F52A0">
        <w:rPr>
          <w:rFonts w:eastAsia="MS Mincho"/>
          <w:lang w:val="en-GB"/>
        </w:rPr>
        <w:t>n envoy is the personal representative of a monarch, speaking and acting on the monarch’s behalf</w:t>
      </w:r>
      <w:r w:rsidR="00512941">
        <w:rPr>
          <w:rFonts w:eastAsia="MS Mincho"/>
          <w:lang w:val="en-GB"/>
        </w:rPr>
        <w:t>, as Sennacherib’s representative does</w:t>
      </w:r>
      <w:r w:rsidR="008F52A0">
        <w:rPr>
          <w:rFonts w:eastAsia="MS Mincho"/>
          <w:lang w:val="en-GB"/>
        </w:rPr>
        <w:t xml:space="preserve">. The envoy brings the real presence, word, and action of the monarch. When the envoy speaks and acts, it is the same as the monarch speaking and acting, and just as effective. Thus the First Testament can switch between talking of Yahweh and talking about his envoy without change in meaning. Reference to Yahweh safeguards the reality of God’s presence and involvement; </w:t>
      </w:r>
      <w:r w:rsidR="00C1159C">
        <w:rPr>
          <w:rFonts w:eastAsia="MS Mincho"/>
          <w:lang w:val="en-GB"/>
        </w:rPr>
        <w:t>reference to</w:t>
      </w:r>
      <w:r w:rsidR="008F52A0">
        <w:rPr>
          <w:rFonts w:eastAsia="MS Mincho"/>
          <w:lang w:val="en-GB"/>
        </w:rPr>
        <w:t xml:space="preserve"> the envoy safeguards </w:t>
      </w:r>
      <w:r w:rsidR="002520F1">
        <w:rPr>
          <w:rFonts w:eastAsia="MS Mincho"/>
          <w:lang w:val="en-GB"/>
        </w:rPr>
        <w:t xml:space="preserve">against </w:t>
      </w:r>
      <w:r w:rsidR="008F52A0">
        <w:rPr>
          <w:rFonts w:eastAsia="MS Mincho"/>
          <w:lang w:val="en-GB"/>
        </w:rPr>
        <w:t xml:space="preserve">the dangers of that direct presence and involvement. Adding the </w:t>
      </w:r>
      <w:r w:rsidR="00ED4C41">
        <w:rPr>
          <w:rFonts w:eastAsia="MS Mincho"/>
          <w:lang w:val="en-GB"/>
        </w:rPr>
        <w:t>allusion</w:t>
      </w:r>
      <w:r w:rsidR="008F52A0">
        <w:rPr>
          <w:rFonts w:eastAsia="MS Mincho"/>
          <w:lang w:val="en-GB"/>
        </w:rPr>
        <w:t xml:space="preserve"> to Yahweh’s face strengthens the point. In Exodus 33 Yahweh speaks first of his envoy going before Israel on the way from Sinai to Canaan, then of his face going along, with some ambiguity about whether it is going with Moses or also </w:t>
      </w:r>
      <w:r w:rsidR="00ED4C41">
        <w:rPr>
          <w:rFonts w:eastAsia="MS Mincho"/>
          <w:lang w:val="en-GB"/>
        </w:rPr>
        <w:t xml:space="preserve">going </w:t>
      </w:r>
      <w:r w:rsidR="008F52A0">
        <w:rPr>
          <w:rFonts w:eastAsia="MS Mincho"/>
          <w:lang w:val="en-GB"/>
        </w:rPr>
        <w:t xml:space="preserve">with the people, then of not allowing Moses to see his face. The face of Yahweh denotes Yahweh’s presence; we know someone is with us and we know their attitude to us by the look on their face, and the beneficent look of a king issues in favor. </w:t>
      </w:r>
    </w:p>
    <w:p w14:paraId="2BE5BFBA" w14:textId="7A6A6826" w:rsidR="008F52A0" w:rsidRDefault="008F52A0" w:rsidP="008F52A0">
      <w:pPr>
        <w:pStyle w:val="PlainText"/>
        <w:ind w:firstLine="720"/>
        <w:rPr>
          <w:rFonts w:eastAsia="MS Mincho"/>
          <w:lang w:val="en-GB"/>
        </w:rPr>
      </w:pPr>
      <w:r>
        <w:rPr>
          <w:rFonts w:eastAsia="MS Mincho"/>
          <w:lang w:val="en-GB"/>
        </w:rPr>
        <w:t>The exodus miracle, then, issued from the real presence of Yahweh, a presence that suggested blessing. It thus reflected love and pity. It meant that Yahweh was acting like a father</w:t>
      </w:r>
      <w:r w:rsidR="00C45220">
        <w:rPr>
          <w:rFonts w:eastAsia="MS Mincho"/>
          <w:lang w:val="en-GB"/>
        </w:rPr>
        <w:t>. H</w:t>
      </w:r>
      <w:r>
        <w:rPr>
          <w:rFonts w:eastAsia="MS Mincho"/>
          <w:lang w:val="en-GB"/>
        </w:rPr>
        <w:t xml:space="preserve">e carried them, like an eagle (Exod 19:4 said), or like a father (Deut 1:31 said). The problem is that he has not been acting in that way lately. They need him to repeat the miraculous activity of the Red Sea event and the subsequent journey. </w:t>
      </w:r>
    </w:p>
    <w:p w14:paraId="6C58E40E" w14:textId="762FAC31" w:rsidR="00A464A2" w:rsidRDefault="00A464A2" w:rsidP="00A464A2">
      <w:pPr>
        <w:pStyle w:val="Heading2"/>
        <w:ind w:left="720"/>
      </w:pPr>
      <w:r>
        <w:lastRenderedPageBreak/>
        <w:t>Yahweh Protected</w:t>
      </w:r>
    </w:p>
    <w:p w14:paraId="42996220" w14:textId="6B0B55C3" w:rsidR="00C916E5" w:rsidRPr="00177525" w:rsidRDefault="00C916E5" w:rsidP="00177525">
      <w:pPr>
        <w:pStyle w:val="Quote"/>
        <w:rPr>
          <w:rStyle w:val="Emphasis"/>
          <w:i w:val="0"/>
          <w:iCs/>
        </w:rPr>
      </w:pPr>
      <w:r w:rsidRPr="00177525">
        <w:rPr>
          <w:rStyle w:val="Emphasis"/>
          <w:i w:val="0"/>
          <w:iCs/>
        </w:rPr>
        <w:t>The Israelites went up from the country of Egypt organized into companies. . . . They moved on from Sukkot and camped at Etam at the edge of the wilderness, with Yahweh going before them by day in a cloud pillar to lead them on the way and by night in a fire pillar to give them light, so they could go day or night. The cloud pillar by day and the fire pillar by night would not move away from before the people. (Exod 13:19 – 22)</w:t>
      </w:r>
    </w:p>
    <w:p w14:paraId="6FC919ED" w14:textId="2CE613D3" w:rsidR="00C916E5" w:rsidRDefault="00C916E5" w:rsidP="00A464A2"/>
    <w:p w14:paraId="1BF3D7DF" w14:textId="4E1DC9AB" w:rsidR="00715961" w:rsidRPr="00E81CE2" w:rsidRDefault="00FC5F9E" w:rsidP="00933A3E">
      <w:pPr>
        <w:ind w:firstLine="0"/>
      </w:pPr>
      <w:r>
        <w:t>Subsequently</w:t>
      </w:r>
      <w:r w:rsidR="003F5452">
        <w:t xml:space="preserve">, </w:t>
      </w:r>
      <w:r w:rsidR="00B44D71">
        <w:t xml:space="preserve">when </w:t>
      </w:r>
      <w:r w:rsidR="003F5452">
        <w:t xml:space="preserve">Moses </w:t>
      </w:r>
      <w:r w:rsidR="00B44D71">
        <w:t>had finished the work on the wilderness sanctuary at Sin</w:t>
      </w:r>
      <w:r w:rsidR="001F4990">
        <w:t>a</w:t>
      </w:r>
      <w:r w:rsidR="00B44D71">
        <w:t>i, “</w:t>
      </w:r>
      <w:r w:rsidR="001F536C" w:rsidRPr="00C2188F">
        <w:rPr>
          <w:lang w:val="en-GB"/>
        </w:rPr>
        <w:t xml:space="preserve">the cloud covered the </w:t>
      </w:r>
      <w:r w:rsidR="001F536C">
        <w:rPr>
          <w:lang w:val="en-GB"/>
        </w:rPr>
        <w:t>appointment tent</w:t>
      </w:r>
      <w:r w:rsidR="001F536C" w:rsidRPr="00C2188F">
        <w:rPr>
          <w:lang w:val="en-GB"/>
        </w:rPr>
        <w:t>, and Yahweh</w:t>
      </w:r>
      <w:r w:rsidR="001F536C">
        <w:rPr>
          <w:lang w:val="en-GB"/>
        </w:rPr>
        <w:t>’</w:t>
      </w:r>
      <w:r w:rsidR="001F536C" w:rsidRPr="00C2188F">
        <w:rPr>
          <w:lang w:val="en-GB"/>
        </w:rPr>
        <w:t>s</w:t>
      </w:r>
      <w:r w:rsidR="00DB2952">
        <w:rPr>
          <w:lang w:val="en-GB"/>
        </w:rPr>
        <w:t xml:space="preserve"> </w:t>
      </w:r>
      <w:r w:rsidR="00E81CE2">
        <w:t xml:space="preserve">splendor </w:t>
      </w:r>
      <w:r w:rsidR="001F536C" w:rsidRPr="00C2188F">
        <w:rPr>
          <w:lang w:val="en-GB"/>
        </w:rPr>
        <w:t>filled the dwelling</w:t>
      </w:r>
      <w:r w:rsidR="00DF2D85">
        <w:rPr>
          <w:lang w:val="en-GB"/>
        </w:rPr>
        <w:t>,” and from then on, “</w:t>
      </w:r>
      <w:r w:rsidR="00DF2D85" w:rsidRPr="00C2188F">
        <w:rPr>
          <w:lang w:val="en-GB"/>
        </w:rPr>
        <w:t>Yahweh</w:t>
      </w:r>
      <w:r w:rsidR="00DF2D85">
        <w:rPr>
          <w:lang w:val="en-GB"/>
        </w:rPr>
        <w:t>’</w:t>
      </w:r>
      <w:r w:rsidR="00DF2D85" w:rsidRPr="00C2188F">
        <w:rPr>
          <w:lang w:val="en-GB"/>
        </w:rPr>
        <w:t>s cloud would be over the dwelling by day and the fire would be in i</w:t>
      </w:r>
      <w:r w:rsidR="00DF2D85">
        <w:rPr>
          <w:lang w:val="en-GB"/>
        </w:rPr>
        <w:t>t by night” (Exod 40:</w:t>
      </w:r>
      <w:r w:rsidR="00933A3E">
        <w:rPr>
          <w:lang w:val="en-GB"/>
        </w:rPr>
        <w:t xml:space="preserve">34, 38). </w:t>
      </w:r>
    </w:p>
    <w:p w14:paraId="2931E0ED" w14:textId="08D085CD" w:rsidR="00A464A2" w:rsidRDefault="00EE2DA1" w:rsidP="00715961">
      <w:r>
        <w:t xml:space="preserve">What Yahweh once </w:t>
      </w:r>
      <w:r w:rsidR="00C71F1A">
        <w:t xml:space="preserve">miraculously </w:t>
      </w:r>
      <w:r>
        <w:t>did provides a model for what Yahweh will</w:t>
      </w:r>
      <w:r w:rsidR="00C71F1A">
        <w:t xml:space="preserve"> miraculously</w:t>
      </w:r>
      <w:r>
        <w:t xml:space="preserve"> do.</w:t>
      </w:r>
      <w:r w:rsidR="00C71F1A">
        <w:t xml:space="preserve"> In Jerusalem </w:t>
      </w:r>
      <w:r w:rsidR="00A464A2">
        <w:t xml:space="preserve">the elegance and grace of Jerusalem’s women </w:t>
      </w:r>
      <w:r w:rsidR="008339D9">
        <w:t>will give way to</w:t>
      </w:r>
      <w:r w:rsidR="00A464A2">
        <w:t xml:space="preserve"> filth and shame</w:t>
      </w:r>
      <w:r w:rsidR="00E364F7">
        <w:t>;</w:t>
      </w:r>
      <w:r w:rsidR="00A464A2">
        <w:t xml:space="preserve"> it will symbolize the degradation and misery of the entire city (3:18 – 4:1). But</w:t>
      </w:r>
      <w:r w:rsidR="008339D9">
        <w:t xml:space="preserve"> then:</w:t>
      </w:r>
    </w:p>
    <w:p w14:paraId="798EB70A" w14:textId="77777777" w:rsidR="00A464A2" w:rsidRDefault="00A464A2" w:rsidP="00A464A2"/>
    <w:p w14:paraId="7310FDC1" w14:textId="47EA9F73" w:rsidR="00A464A2" w:rsidRPr="007D46B8" w:rsidRDefault="00A464A2" w:rsidP="00A464A2">
      <w:pPr>
        <w:pStyle w:val="PlainText"/>
        <w:ind w:left="1440" w:hanging="720"/>
        <w:rPr>
          <w:lang w:val="en-GB"/>
        </w:rPr>
      </w:pPr>
      <w:r w:rsidRPr="007D46B8">
        <w:rPr>
          <w:lang w:val="en-GB"/>
        </w:rPr>
        <w:t xml:space="preserve">On that day, Yahweh’s shoot will be </w:t>
      </w:r>
    </w:p>
    <w:p w14:paraId="6DE3D085" w14:textId="0ED65165" w:rsidR="00A464A2" w:rsidRPr="00B90E98" w:rsidRDefault="00A464A2" w:rsidP="00B90E98">
      <w:pPr>
        <w:ind w:firstLine="0"/>
      </w:pPr>
      <w:r>
        <w:rPr>
          <w:lang w:val="en-GB"/>
        </w:rPr>
        <w:t xml:space="preserve"> </w:t>
      </w:r>
      <w:r w:rsidRPr="007D46B8">
        <w:rPr>
          <w:lang w:val="en-GB"/>
        </w:rPr>
        <w:tab/>
      </w:r>
      <w:r w:rsidR="00B90E98">
        <w:rPr>
          <w:lang w:val="en-GB"/>
        </w:rPr>
        <w:tab/>
      </w:r>
      <w:r>
        <w:rPr>
          <w:lang w:val="en-GB"/>
        </w:rPr>
        <w:t>for beauty</w:t>
      </w:r>
      <w:r w:rsidRPr="007D46B8">
        <w:rPr>
          <w:lang w:val="en-GB"/>
        </w:rPr>
        <w:t xml:space="preserve"> and for</w:t>
      </w:r>
      <w:r w:rsidR="00B90E98">
        <w:rPr>
          <w:lang w:val="en-GB"/>
        </w:rPr>
        <w:t xml:space="preserve"> </w:t>
      </w:r>
      <w:r w:rsidR="00B90E98">
        <w:t>splendor</w:t>
      </w:r>
      <w:r w:rsidRPr="007D46B8">
        <w:rPr>
          <w:lang w:val="en-GB"/>
        </w:rPr>
        <w:t xml:space="preserve">, </w:t>
      </w:r>
    </w:p>
    <w:p w14:paraId="57C35E73" w14:textId="77777777" w:rsidR="00A464A2" w:rsidRPr="007D46B8" w:rsidRDefault="00A464A2" w:rsidP="00A464A2">
      <w:pPr>
        <w:pStyle w:val="PlainText"/>
        <w:ind w:left="1440" w:hanging="720"/>
        <w:rPr>
          <w:lang w:val="en-GB"/>
        </w:rPr>
      </w:pPr>
      <w:r>
        <w:rPr>
          <w:lang w:val="en-GB"/>
        </w:rPr>
        <w:t xml:space="preserve"> </w:t>
      </w:r>
      <w:r w:rsidRPr="007D46B8">
        <w:rPr>
          <w:lang w:val="en-GB"/>
        </w:rPr>
        <w:t>And the country’s fruit</w:t>
      </w:r>
    </w:p>
    <w:p w14:paraId="7D0B3D69" w14:textId="77777777" w:rsidR="00A464A2" w:rsidRPr="007D46B8" w:rsidRDefault="00A464A2" w:rsidP="00A464A2">
      <w:pPr>
        <w:pStyle w:val="PlainText"/>
        <w:ind w:left="1440" w:hanging="720"/>
        <w:rPr>
          <w:lang w:val="en-GB"/>
        </w:rPr>
      </w:pPr>
      <w:r>
        <w:rPr>
          <w:lang w:val="en-GB"/>
        </w:rPr>
        <w:t xml:space="preserve"> </w:t>
      </w:r>
      <w:r w:rsidRPr="007D46B8">
        <w:rPr>
          <w:lang w:val="en-GB"/>
        </w:rPr>
        <w:tab/>
        <w:t>for majesty and for glory</w:t>
      </w:r>
      <w:r>
        <w:rPr>
          <w:lang w:val="en-GB"/>
        </w:rPr>
        <w:t xml:space="preserve"> for Israel’s escape group</w:t>
      </w:r>
      <w:r w:rsidRPr="007D46B8">
        <w:rPr>
          <w:lang w:val="en-GB"/>
        </w:rPr>
        <w:t>.</w:t>
      </w:r>
    </w:p>
    <w:p w14:paraId="333FEAF8" w14:textId="0EF3D94B" w:rsidR="00A464A2" w:rsidRPr="007D46B8" w:rsidRDefault="00A464A2" w:rsidP="00A464A2">
      <w:pPr>
        <w:pStyle w:val="PlainText"/>
        <w:ind w:left="1440" w:hanging="720"/>
        <w:rPr>
          <w:lang w:val="en-GB"/>
        </w:rPr>
      </w:pPr>
      <w:r w:rsidRPr="007D46B8">
        <w:rPr>
          <w:lang w:val="en-GB"/>
        </w:rPr>
        <w:t xml:space="preserve">What remains in Zion, </w:t>
      </w:r>
    </w:p>
    <w:p w14:paraId="3625EF75" w14:textId="77777777" w:rsidR="00A464A2" w:rsidRPr="007D46B8" w:rsidRDefault="00A464A2" w:rsidP="00A464A2">
      <w:pPr>
        <w:pStyle w:val="PlainText"/>
        <w:ind w:left="1440"/>
        <w:rPr>
          <w:lang w:val="en-GB"/>
        </w:rPr>
      </w:pPr>
      <w:r w:rsidRPr="007D46B8">
        <w:rPr>
          <w:lang w:val="en-GB"/>
        </w:rPr>
        <w:t>what is left in Jerusalem—</w:t>
      </w:r>
    </w:p>
    <w:p w14:paraId="68601A4B" w14:textId="77777777" w:rsidR="00A464A2" w:rsidRPr="007D46B8" w:rsidRDefault="00A464A2" w:rsidP="00A464A2">
      <w:pPr>
        <w:pStyle w:val="PlainText"/>
        <w:ind w:left="1440" w:hanging="720"/>
        <w:rPr>
          <w:lang w:val="en-GB"/>
        </w:rPr>
      </w:pPr>
      <w:r w:rsidRPr="007D46B8">
        <w:rPr>
          <w:lang w:val="en-GB"/>
        </w:rPr>
        <w:t xml:space="preserve"> </w:t>
      </w:r>
      <w:r>
        <w:rPr>
          <w:lang w:val="en-GB"/>
        </w:rPr>
        <w:t>“Holy”</w:t>
      </w:r>
      <w:r w:rsidRPr="007D46B8">
        <w:rPr>
          <w:lang w:val="en-GB"/>
        </w:rPr>
        <w:t xml:space="preserve"> will be said of it,</w:t>
      </w:r>
    </w:p>
    <w:p w14:paraId="49DD9154" w14:textId="77777777" w:rsidR="00A464A2" w:rsidRPr="007D46B8" w:rsidRDefault="00A464A2" w:rsidP="00A464A2">
      <w:pPr>
        <w:pStyle w:val="PlainText"/>
        <w:ind w:left="1440"/>
        <w:rPr>
          <w:lang w:val="en-GB"/>
        </w:rPr>
      </w:pPr>
      <w:r>
        <w:rPr>
          <w:lang w:val="en-GB"/>
        </w:rPr>
        <w:t>everyone who’</w:t>
      </w:r>
      <w:r w:rsidRPr="007D46B8">
        <w:rPr>
          <w:lang w:val="en-GB"/>
        </w:rPr>
        <w:t>s been written down for life in Jerusalem.</w:t>
      </w:r>
    </w:p>
    <w:p w14:paraId="541D1470" w14:textId="3BE3D5E8" w:rsidR="00A464A2" w:rsidRPr="007D46B8" w:rsidRDefault="00A464A2" w:rsidP="00A464A2">
      <w:pPr>
        <w:pStyle w:val="PlainText"/>
        <w:ind w:left="1440" w:hanging="720"/>
        <w:rPr>
          <w:lang w:val="en-GB"/>
        </w:rPr>
      </w:pPr>
      <w:r w:rsidRPr="007D46B8">
        <w:rPr>
          <w:lang w:val="en-GB"/>
        </w:rPr>
        <w:t xml:space="preserve">If the Lord has washed away </w:t>
      </w:r>
    </w:p>
    <w:p w14:paraId="7AA5ED1E" w14:textId="77777777" w:rsidR="00A464A2" w:rsidRPr="007D46B8" w:rsidRDefault="00A464A2" w:rsidP="00A464A2">
      <w:pPr>
        <w:pStyle w:val="PlainText"/>
        <w:ind w:left="1440"/>
        <w:rPr>
          <w:lang w:val="en-GB"/>
        </w:rPr>
      </w:pPr>
      <w:r w:rsidRPr="007D46B8">
        <w:rPr>
          <w:lang w:val="en-GB"/>
        </w:rPr>
        <w:t xml:space="preserve">the filth of Zion’s daughters, </w:t>
      </w:r>
    </w:p>
    <w:p w14:paraId="4A868F55" w14:textId="77777777" w:rsidR="00A464A2" w:rsidRPr="007D46B8" w:rsidRDefault="00A464A2" w:rsidP="00A464A2">
      <w:pPr>
        <w:pStyle w:val="PlainText"/>
        <w:ind w:left="1440" w:hanging="720"/>
        <w:rPr>
          <w:lang w:val="en-GB"/>
        </w:rPr>
      </w:pPr>
      <w:r>
        <w:rPr>
          <w:lang w:val="en-GB"/>
        </w:rPr>
        <w:t xml:space="preserve"> </w:t>
      </w:r>
      <w:r w:rsidRPr="007D46B8">
        <w:rPr>
          <w:lang w:val="en-GB"/>
        </w:rPr>
        <w:t xml:space="preserve">And cleanses from within it </w:t>
      </w:r>
    </w:p>
    <w:p w14:paraId="27359E66" w14:textId="77777777" w:rsidR="00A464A2" w:rsidRPr="007D46B8" w:rsidRDefault="00A464A2" w:rsidP="00A464A2">
      <w:pPr>
        <w:pStyle w:val="PlainText"/>
        <w:ind w:left="1440"/>
        <w:rPr>
          <w:lang w:val="en-GB"/>
        </w:rPr>
      </w:pPr>
      <w:r w:rsidRPr="007D46B8">
        <w:rPr>
          <w:lang w:val="en-GB"/>
        </w:rPr>
        <w:t>the shed blood of Jerusalem,</w:t>
      </w:r>
    </w:p>
    <w:p w14:paraId="4F0A85D2" w14:textId="77777777" w:rsidR="00A464A2" w:rsidRPr="007D46B8" w:rsidRDefault="00A464A2" w:rsidP="00A464A2">
      <w:pPr>
        <w:pStyle w:val="PlainText"/>
        <w:ind w:left="1440" w:hanging="720"/>
        <w:rPr>
          <w:lang w:val="en-GB"/>
        </w:rPr>
      </w:pPr>
      <w:r>
        <w:rPr>
          <w:lang w:val="en-GB"/>
        </w:rPr>
        <w:t xml:space="preserve"> </w:t>
      </w:r>
      <w:r w:rsidRPr="007D46B8">
        <w:rPr>
          <w:lang w:val="en-GB"/>
        </w:rPr>
        <w:t xml:space="preserve">By a spirit of the exercise of authority </w:t>
      </w:r>
    </w:p>
    <w:p w14:paraId="61BCB02A" w14:textId="77777777" w:rsidR="00A464A2" w:rsidRPr="007D46B8" w:rsidRDefault="00A464A2" w:rsidP="00A464A2">
      <w:pPr>
        <w:pStyle w:val="PlainText"/>
        <w:ind w:left="1440"/>
        <w:rPr>
          <w:lang w:val="en-GB"/>
        </w:rPr>
      </w:pPr>
      <w:r w:rsidRPr="007D46B8">
        <w:rPr>
          <w:lang w:val="en-GB"/>
        </w:rPr>
        <w:t>and by a spirit of burning away,</w:t>
      </w:r>
    </w:p>
    <w:p w14:paraId="1EBF2429" w14:textId="4541D93D" w:rsidR="00A464A2" w:rsidRPr="007D46B8" w:rsidRDefault="00A464A2" w:rsidP="00A464A2">
      <w:pPr>
        <w:pStyle w:val="PlainText"/>
        <w:ind w:left="1440" w:hanging="720"/>
        <w:rPr>
          <w:lang w:val="en-GB"/>
        </w:rPr>
      </w:pPr>
      <w:r w:rsidRPr="007D46B8">
        <w:rPr>
          <w:lang w:val="en-GB"/>
        </w:rPr>
        <w:t xml:space="preserve">Yahweh will create </w:t>
      </w:r>
    </w:p>
    <w:p w14:paraId="25DAF7C3" w14:textId="77777777" w:rsidR="00A464A2" w:rsidRPr="007D46B8" w:rsidRDefault="00A464A2" w:rsidP="00A464A2">
      <w:pPr>
        <w:pStyle w:val="PlainText"/>
        <w:ind w:left="1440"/>
        <w:rPr>
          <w:lang w:val="en-GB"/>
        </w:rPr>
      </w:pPr>
      <w:r w:rsidRPr="007D46B8">
        <w:rPr>
          <w:lang w:val="en-GB"/>
        </w:rPr>
        <w:t xml:space="preserve">over the entire establishment of Mount Zion, </w:t>
      </w:r>
    </w:p>
    <w:p w14:paraId="5C5FB686" w14:textId="77777777" w:rsidR="00A464A2" w:rsidRPr="007D46B8" w:rsidRDefault="00A464A2" w:rsidP="00A464A2">
      <w:pPr>
        <w:pStyle w:val="PlainText"/>
        <w:ind w:left="1440"/>
        <w:rPr>
          <w:lang w:val="en-GB"/>
        </w:rPr>
      </w:pPr>
      <w:r w:rsidRPr="007D46B8">
        <w:rPr>
          <w:lang w:val="en-GB"/>
        </w:rPr>
        <w:t xml:space="preserve">and over its meeting place, </w:t>
      </w:r>
    </w:p>
    <w:p w14:paraId="5EEA25D8" w14:textId="7BB0B5F8" w:rsidR="00A464A2" w:rsidRPr="007D46B8" w:rsidRDefault="00A464A2" w:rsidP="00A464A2">
      <w:pPr>
        <w:pStyle w:val="PlainText"/>
        <w:ind w:left="1440" w:hanging="720"/>
        <w:rPr>
          <w:lang w:val="en-GB"/>
        </w:rPr>
      </w:pPr>
      <w:r w:rsidRPr="007D46B8">
        <w:rPr>
          <w:lang w:val="en-GB"/>
        </w:rPr>
        <w:t>A cloud by day, and smoke,</w:t>
      </w:r>
    </w:p>
    <w:p w14:paraId="57BAB046" w14:textId="77777777" w:rsidR="00A464A2" w:rsidRPr="007D46B8" w:rsidRDefault="00A464A2" w:rsidP="00A464A2">
      <w:pPr>
        <w:pStyle w:val="PlainText"/>
        <w:ind w:left="1440" w:hanging="720"/>
        <w:rPr>
          <w:lang w:val="en-GB"/>
        </w:rPr>
      </w:pPr>
      <w:r w:rsidRPr="007D46B8">
        <w:rPr>
          <w:lang w:val="en-GB"/>
        </w:rPr>
        <w:t xml:space="preserve"> </w:t>
      </w:r>
      <w:r>
        <w:rPr>
          <w:lang w:val="en-GB"/>
        </w:rPr>
        <w:tab/>
      </w:r>
      <w:r w:rsidRPr="007D46B8">
        <w:rPr>
          <w:lang w:val="en-GB"/>
        </w:rPr>
        <w:t xml:space="preserve">and a brightness of flaming fire by night. </w:t>
      </w:r>
    </w:p>
    <w:p w14:paraId="30096158" w14:textId="197E48D4" w:rsidR="00A464A2" w:rsidRPr="00201572" w:rsidRDefault="00A464A2" w:rsidP="00F95508">
      <w:r w:rsidRPr="007D46B8">
        <w:rPr>
          <w:lang w:val="en-GB"/>
        </w:rPr>
        <w:t>Because over all the</w:t>
      </w:r>
      <w:r w:rsidR="00201572">
        <w:rPr>
          <w:lang w:val="en-GB"/>
        </w:rPr>
        <w:t xml:space="preserve"> </w:t>
      </w:r>
      <w:r w:rsidR="00201572">
        <w:t xml:space="preserve">splendor </w:t>
      </w:r>
      <w:r w:rsidRPr="007D46B8">
        <w:rPr>
          <w:lang w:val="en-GB"/>
        </w:rPr>
        <w:t>will be a canopy,</w:t>
      </w:r>
    </w:p>
    <w:p w14:paraId="72E846BB" w14:textId="2E91FFF2" w:rsidR="00A464A2" w:rsidRPr="007D46B8" w:rsidRDefault="00A464A2" w:rsidP="00A464A2">
      <w:pPr>
        <w:pStyle w:val="PlainText"/>
        <w:ind w:left="1440"/>
        <w:rPr>
          <w:lang w:val="en-GB"/>
        </w:rPr>
      </w:pPr>
      <w:r w:rsidRPr="007D46B8">
        <w:rPr>
          <w:lang w:val="en-GB"/>
        </w:rPr>
        <w:t xml:space="preserve"> </w:t>
      </w:r>
      <w:r>
        <w:rPr>
          <w:lang w:val="en-GB"/>
        </w:rPr>
        <w:t>and it will be a bivouac</w:t>
      </w:r>
      <w:r w:rsidRPr="007D46B8">
        <w:rPr>
          <w:lang w:val="en-GB"/>
        </w:rPr>
        <w:t xml:space="preserve">, </w:t>
      </w:r>
    </w:p>
    <w:p w14:paraId="53EE6500" w14:textId="501CCB51" w:rsidR="00A464A2" w:rsidRPr="007D46B8" w:rsidRDefault="00A464A2" w:rsidP="00A464A2">
      <w:pPr>
        <w:pStyle w:val="PlainText"/>
        <w:ind w:left="1440" w:hanging="720"/>
        <w:rPr>
          <w:lang w:val="en-GB"/>
        </w:rPr>
      </w:pPr>
      <w:r w:rsidRPr="007D46B8">
        <w:rPr>
          <w:lang w:val="en-GB"/>
        </w:rPr>
        <w:t xml:space="preserve">For shade by day from the heat, </w:t>
      </w:r>
    </w:p>
    <w:p w14:paraId="7BA58E95" w14:textId="77777777" w:rsidR="00A464A2" w:rsidRDefault="00A464A2" w:rsidP="00A464A2">
      <w:pPr>
        <w:pStyle w:val="PlainText"/>
        <w:ind w:left="1440"/>
        <w:rPr>
          <w:lang w:val="en-GB"/>
        </w:rPr>
      </w:pPr>
      <w:r w:rsidRPr="007D46B8">
        <w:rPr>
          <w:lang w:val="en-GB"/>
        </w:rPr>
        <w:t xml:space="preserve">and for </w:t>
      </w:r>
      <w:r>
        <w:rPr>
          <w:lang w:val="en-GB"/>
        </w:rPr>
        <w:t>shelter</w:t>
      </w:r>
      <w:r w:rsidRPr="007D46B8">
        <w:rPr>
          <w:lang w:val="en-GB"/>
        </w:rPr>
        <w:t xml:space="preserve"> and </w:t>
      </w:r>
      <w:r>
        <w:rPr>
          <w:lang w:val="en-GB"/>
        </w:rPr>
        <w:t xml:space="preserve">for </w:t>
      </w:r>
      <w:r w:rsidRPr="007D46B8">
        <w:rPr>
          <w:lang w:val="en-GB"/>
        </w:rPr>
        <w:t>a hiding place from storm and from rain.</w:t>
      </w:r>
      <w:r>
        <w:rPr>
          <w:lang w:val="en-GB"/>
        </w:rPr>
        <w:t xml:space="preserve"> (4:2 – 6)</w:t>
      </w:r>
    </w:p>
    <w:p w14:paraId="195BE550" w14:textId="77777777" w:rsidR="00A464A2" w:rsidRDefault="00A464A2" w:rsidP="00A464A2">
      <w:pPr>
        <w:pStyle w:val="PlainText"/>
        <w:rPr>
          <w:lang w:val="en-GB"/>
        </w:rPr>
      </w:pPr>
    </w:p>
    <w:p w14:paraId="3CFD93F0" w14:textId="528F0927" w:rsidR="00A464A2" w:rsidRDefault="00A464A2" w:rsidP="00A464A2">
      <w:pPr>
        <w:pStyle w:val="PlainText"/>
        <w:ind w:firstLine="720"/>
        <w:rPr>
          <w:lang w:val="en-GB"/>
        </w:rPr>
      </w:pPr>
      <w:r>
        <w:rPr>
          <w:lang w:val="en-GB"/>
        </w:rPr>
        <w:t xml:space="preserve">The promise starts from realism about the trouble that will have come. All that is left of Judah is “an escape group,” a company of people who have somehow survived the disaster. They are “what remains” of the body that once flourished. They are “what is left.” But </w:t>
      </w:r>
      <w:r w:rsidR="00C7705E">
        <w:rPr>
          <w:lang w:val="en-GB"/>
        </w:rPr>
        <w:t>they</w:t>
      </w:r>
      <w:r>
        <w:rPr>
          <w:lang w:val="en-GB"/>
        </w:rPr>
        <w:t xml:space="preserve"> are the people “written down for life,” the people still alive</w:t>
      </w:r>
      <w:r w:rsidR="00A54C47">
        <w:rPr>
          <w:lang w:val="en-GB"/>
        </w:rPr>
        <w:t>. Really,</w:t>
      </w:r>
      <w:r>
        <w:rPr>
          <w:lang w:val="en-GB"/>
        </w:rPr>
        <w:t xml:space="preserve"> </w:t>
      </w:r>
      <w:r w:rsidR="00C7705E">
        <w:rPr>
          <w:lang w:val="en-GB"/>
        </w:rPr>
        <w:t xml:space="preserve">they </w:t>
      </w:r>
      <w:r>
        <w:rPr>
          <w:lang w:val="en-GB"/>
        </w:rPr>
        <w:t xml:space="preserve">don’t need so much to be “a shoot” that produces “fruit,” if it is Yahweh’s shoot. </w:t>
      </w:r>
      <w:r w:rsidR="00A01443">
        <w:rPr>
          <w:lang w:val="en-GB"/>
        </w:rPr>
        <w:t>They</w:t>
      </w:r>
      <w:r>
        <w:rPr>
          <w:lang w:val="en-GB"/>
        </w:rPr>
        <w:t xml:space="preserve"> could again become something beautiful and majestic. </w:t>
      </w:r>
      <w:r w:rsidR="00A01443">
        <w:rPr>
          <w:lang w:val="en-GB"/>
        </w:rPr>
        <w:t>They</w:t>
      </w:r>
      <w:r>
        <w:rPr>
          <w:lang w:val="en-GB"/>
        </w:rPr>
        <w:t xml:space="preserve"> will count as holy, which perhaps carries the connotation of being recognized as the people that especially belongs to Yahweh as the Holy One.</w:t>
      </w:r>
      <w:r w:rsidR="001317E7">
        <w:rPr>
          <w:lang w:val="en-GB"/>
        </w:rPr>
        <w:t xml:space="preserve"> </w:t>
      </w:r>
      <w:r>
        <w:rPr>
          <w:lang w:val="en-GB"/>
        </w:rPr>
        <w:t>This transformation presupposes that Yahweh has washed away the city’s filth; the word literally refers to faeces or vomit. It is specifically the filth of Zion’s women, mentioned in the lead into t</w:t>
      </w:r>
      <w:r w:rsidR="0077720B">
        <w:rPr>
          <w:lang w:val="en-GB"/>
        </w:rPr>
        <w:t>h</w:t>
      </w:r>
      <w:r>
        <w:rPr>
          <w:lang w:val="en-GB"/>
        </w:rPr>
        <w:t xml:space="preserve">is promise, but what follows indicates that the promise does not relate </w:t>
      </w:r>
      <w:r>
        <w:rPr>
          <w:lang w:val="en-GB"/>
        </w:rPr>
        <w:lastRenderedPageBreak/>
        <w:t xml:space="preserve">especially to dirt attaching to the women. It is </w:t>
      </w:r>
      <w:r w:rsidR="001317E7">
        <w:rPr>
          <w:lang w:val="en-GB"/>
        </w:rPr>
        <w:t>not</w:t>
      </w:r>
      <w:r>
        <w:rPr>
          <w:lang w:val="en-GB"/>
        </w:rPr>
        <w:t xml:space="preserve"> they who are specifically responsible for the shed blood whose stains need to </w:t>
      </w:r>
      <w:r w:rsidR="001317E7">
        <w:rPr>
          <w:lang w:val="en-GB"/>
        </w:rPr>
        <w:t>be</w:t>
      </w:r>
      <w:r>
        <w:rPr>
          <w:lang w:val="en-GB"/>
        </w:rPr>
        <w:t xml:space="preserve"> removed from the city, though they </w:t>
      </w:r>
      <w:r w:rsidR="007F48B7">
        <w:rPr>
          <w:lang w:val="en-GB"/>
        </w:rPr>
        <w:t xml:space="preserve">may </w:t>
      </w:r>
      <w:r>
        <w:rPr>
          <w:lang w:val="en-GB"/>
        </w:rPr>
        <w:t>share in the stain because they share in the profits that come from the bloodshed. The reference to cleansing nicely complements the earlier challenge to the city’s people to wash and get clean, because their hands are covered in blood (1:15 – 16). It is a challenge to them, but it also a promise from Yahweh. Ezekiel will promise people a new heart but also urge people to get a new heart, and the Isaiah scroll implies the same mystery regarding the relationship between human obligation and divine action. Yahweh will take his action “b</w:t>
      </w:r>
      <w:r w:rsidRPr="007D46B8">
        <w:rPr>
          <w:lang w:val="en-GB"/>
        </w:rPr>
        <w:t>y a spirit of the exercise of authority and by a spirit of burning away</w:t>
      </w:r>
      <w:r>
        <w:rPr>
          <w:lang w:val="en-GB"/>
        </w:rPr>
        <w:t xml:space="preserve">.” The promise expresses itself allusively. </w:t>
      </w:r>
      <w:r w:rsidR="00614751">
        <w:rPr>
          <w:lang w:val="en-GB"/>
        </w:rPr>
        <w:t>But t</w:t>
      </w:r>
      <w:r>
        <w:rPr>
          <w:lang w:val="en-GB"/>
        </w:rPr>
        <w:t xml:space="preserve">he double reference to a spirit or wind </w:t>
      </w:r>
      <w:r w:rsidR="00405D5A">
        <w:rPr>
          <w:lang w:val="en-GB"/>
        </w:rPr>
        <w:t xml:space="preserve">again </w:t>
      </w:r>
      <w:r>
        <w:rPr>
          <w:lang w:val="en-GB"/>
        </w:rPr>
        <w:t>suggest</w:t>
      </w:r>
      <w:r w:rsidR="00614751">
        <w:rPr>
          <w:lang w:val="en-GB"/>
        </w:rPr>
        <w:t>s</w:t>
      </w:r>
      <w:r>
        <w:rPr>
          <w:lang w:val="en-GB"/>
        </w:rPr>
        <w:t xml:space="preserve"> something supernatural, something miraculous, and this connotation is supported by the reference to </w:t>
      </w:r>
      <w:r w:rsidRPr="007D46B8">
        <w:rPr>
          <w:lang w:val="en-GB"/>
        </w:rPr>
        <w:t>the exercise of authority</w:t>
      </w:r>
      <w:r>
        <w:rPr>
          <w:lang w:val="en-GB"/>
        </w:rPr>
        <w:t xml:space="preserve"> and to </w:t>
      </w:r>
      <w:r w:rsidRPr="007D46B8">
        <w:rPr>
          <w:lang w:val="en-GB"/>
        </w:rPr>
        <w:t>burning away</w:t>
      </w:r>
      <w:r>
        <w:rPr>
          <w:lang w:val="en-GB"/>
        </w:rPr>
        <w:t xml:space="preserve">. </w:t>
      </w:r>
      <w:r w:rsidR="00111968">
        <w:rPr>
          <w:lang w:val="en-GB"/>
        </w:rPr>
        <w:t>T</w:t>
      </w:r>
      <w:r>
        <w:rPr>
          <w:lang w:val="en-GB"/>
        </w:rPr>
        <w:t xml:space="preserve">he promise points to something supra-natural, something Yahweh does by a sovereign action. </w:t>
      </w:r>
      <w:r w:rsidR="00111968">
        <w:rPr>
          <w:lang w:val="en-GB"/>
        </w:rPr>
        <w:t>T</w:t>
      </w:r>
      <w:r>
        <w:rPr>
          <w:lang w:val="en-GB"/>
        </w:rPr>
        <w:t>he result will be that the community is miraculously cleansed from the stain of its violence.</w:t>
      </w:r>
      <w:r w:rsidR="00614751">
        <w:rPr>
          <w:lang w:val="en-GB"/>
        </w:rPr>
        <w:t xml:space="preserve"> </w:t>
      </w:r>
    </w:p>
    <w:p w14:paraId="672139D3" w14:textId="57645D50" w:rsidR="00A464A2" w:rsidRPr="007D46B8" w:rsidRDefault="00A464A2" w:rsidP="00A464A2">
      <w:pPr>
        <w:pStyle w:val="PlainText"/>
        <w:ind w:firstLine="720"/>
        <w:rPr>
          <w:lang w:val="en-GB"/>
        </w:rPr>
      </w:pPr>
      <w:r>
        <w:rPr>
          <w:lang w:val="en-GB"/>
        </w:rPr>
        <w:t xml:space="preserve">And then Yahweh will </w:t>
      </w:r>
      <w:r w:rsidR="00416224">
        <w:rPr>
          <w:lang w:val="en-GB"/>
        </w:rPr>
        <w:t xml:space="preserve">give it the miraculous protection </w:t>
      </w:r>
      <w:r w:rsidR="00101CB1">
        <w:rPr>
          <w:lang w:val="en-GB"/>
        </w:rPr>
        <w:t xml:space="preserve">that is </w:t>
      </w:r>
      <w:r w:rsidR="00416224">
        <w:rPr>
          <w:lang w:val="en-GB"/>
        </w:rPr>
        <w:t>model</w:t>
      </w:r>
      <w:r w:rsidR="008C2033">
        <w:rPr>
          <w:lang w:val="en-GB"/>
        </w:rPr>
        <w:t>l</w:t>
      </w:r>
      <w:r w:rsidR="00416224">
        <w:rPr>
          <w:lang w:val="en-GB"/>
        </w:rPr>
        <w:t>ed on what happened between Egypt and Canaan.</w:t>
      </w:r>
      <w:r w:rsidR="00F04CA3">
        <w:rPr>
          <w:rStyle w:val="FootnoteReference"/>
          <w:lang w:val="en-GB"/>
        </w:rPr>
        <w:footnoteReference w:id="42"/>
      </w:r>
      <w:r w:rsidR="00416224">
        <w:rPr>
          <w:lang w:val="en-GB"/>
        </w:rPr>
        <w:t xml:space="preserve"> </w:t>
      </w:r>
    </w:p>
    <w:p w14:paraId="020C5421" w14:textId="77777777" w:rsidR="008A1E13" w:rsidRDefault="008A1E13" w:rsidP="008A1E13">
      <w:pPr>
        <w:pStyle w:val="Heading2"/>
        <w:ind w:left="720"/>
        <w:rPr>
          <w:lang w:val="en-GB"/>
        </w:rPr>
      </w:pPr>
      <w:r>
        <w:rPr>
          <w:lang w:val="en-GB"/>
        </w:rPr>
        <w:t>Yahweh Dispossessed</w:t>
      </w:r>
    </w:p>
    <w:p w14:paraId="7166E403" w14:textId="627FAD35" w:rsidR="008A1E13" w:rsidRPr="005A5FF6" w:rsidRDefault="00937B59" w:rsidP="005A5FF6">
      <w:pPr>
        <w:pStyle w:val="PlainText"/>
        <w:ind w:firstLine="720"/>
        <w:rPr>
          <w:rFonts w:cstheme="minorHAnsi"/>
          <w:lang w:val="en-GB"/>
        </w:rPr>
      </w:pPr>
      <w:r>
        <w:rPr>
          <w:lang w:val="en-GB"/>
        </w:rPr>
        <w:t>In 1 Sam 12:</w:t>
      </w:r>
      <w:r w:rsidR="00F677AF">
        <w:rPr>
          <w:lang w:val="en-GB"/>
        </w:rPr>
        <w:t>8</w:t>
      </w:r>
      <w:r>
        <w:rPr>
          <w:lang w:val="en-GB"/>
        </w:rPr>
        <w:t xml:space="preserve"> the faithful acts of Yahweh (</w:t>
      </w:r>
      <w:r>
        <w:rPr>
          <w:rFonts w:cstheme="minorHAnsi"/>
          <w:i/>
          <w:iCs/>
          <w:lang w:val="en-GB"/>
        </w:rPr>
        <w:t>ṣ</w:t>
      </w:r>
      <w:r>
        <w:rPr>
          <w:i/>
          <w:iCs/>
          <w:lang w:val="en-GB"/>
        </w:rPr>
        <w:t>idq</w:t>
      </w:r>
      <w:r>
        <w:rPr>
          <w:rFonts w:cstheme="minorHAnsi"/>
          <w:i/>
          <w:iCs/>
          <w:lang w:val="en-GB"/>
        </w:rPr>
        <w:t>ô</w:t>
      </w:r>
      <w:r>
        <w:rPr>
          <w:i/>
          <w:iCs/>
          <w:lang w:val="en-GB"/>
        </w:rPr>
        <w:t>t yhwh</w:t>
      </w:r>
      <w:r>
        <w:rPr>
          <w:lang w:val="en-GB"/>
        </w:rPr>
        <w:t xml:space="preserve">) </w:t>
      </w:r>
      <w:r w:rsidR="00CF2D78">
        <w:rPr>
          <w:lang w:val="en-GB"/>
        </w:rPr>
        <w:t xml:space="preserve">begin with </w:t>
      </w:r>
      <w:r>
        <w:rPr>
          <w:lang w:val="en-GB"/>
        </w:rPr>
        <w:t>the exodus</w:t>
      </w:r>
      <w:r w:rsidR="00CF2D78">
        <w:rPr>
          <w:lang w:val="en-GB"/>
        </w:rPr>
        <w:t xml:space="preserve"> and go on to</w:t>
      </w:r>
      <w:r>
        <w:rPr>
          <w:lang w:val="en-GB"/>
        </w:rPr>
        <w:t xml:space="preserve"> </w:t>
      </w:r>
      <w:r w:rsidR="004A23D2">
        <w:rPr>
          <w:lang w:val="en-GB"/>
        </w:rPr>
        <w:t>his</w:t>
      </w:r>
      <w:r>
        <w:rPr>
          <w:lang w:val="en-GB"/>
        </w:rPr>
        <w:t xml:space="preserve"> settling </w:t>
      </w:r>
      <w:r w:rsidR="004A23D2">
        <w:rPr>
          <w:lang w:val="en-GB"/>
        </w:rPr>
        <w:t>the</w:t>
      </w:r>
      <w:r w:rsidR="00483AC9">
        <w:rPr>
          <w:lang w:val="en-GB"/>
        </w:rPr>
        <w:t xml:space="preserve"> Israelites</w:t>
      </w:r>
      <w:r w:rsidR="004A23D2">
        <w:rPr>
          <w:lang w:val="en-GB"/>
        </w:rPr>
        <w:t xml:space="preserve"> </w:t>
      </w:r>
      <w:r>
        <w:rPr>
          <w:lang w:val="en-GB"/>
        </w:rPr>
        <w:t>in Canaan</w:t>
      </w:r>
      <w:r w:rsidR="000B24D6">
        <w:rPr>
          <w:lang w:val="en-GB"/>
        </w:rPr>
        <w:t xml:space="preserve"> (the verb</w:t>
      </w:r>
      <w:r w:rsidR="00B8626B">
        <w:rPr>
          <w:lang w:val="en-GB"/>
        </w:rPr>
        <w:t xml:space="preserve"> is </w:t>
      </w:r>
      <w:r w:rsidR="00B8626B">
        <w:rPr>
          <w:i/>
          <w:iCs/>
          <w:lang w:val="en-GB"/>
        </w:rPr>
        <w:t>y</w:t>
      </w:r>
      <w:r w:rsidR="00B8626B">
        <w:rPr>
          <w:rFonts w:cstheme="minorHAnsi"/>
          <w:i/>
          <w:iCs/>
          <w:lang w:val="en-GB"/>
        </w:rPr>
        <w:t xml:space="preserve">āšab </w:t>
      </w:r>
      <w:r w:rsidR="00B8626B">
        <w:rPr>
          <w:rFonts w:cstheme="minorHAnsi"/>
          <w:lang w:val="en-GB"/>
        </w:rPr>
        <w:t>hiphil)</w:t>
      </w:r>
      <w:r w:rsidR="00B949CB">
        <w:rPr>
          <w:lang w:val="en-GB"/>
        </w:rPr>
        <w:t xml:space="preserve">. </w:t>
      </w:r>
      <w:r w:rsidR="009F33B0">
        <w:rPr>
          <w:lang w:val="en-GB"/>
        </w:rPr>
        <w:t xml:space="preserve">In the </w:t>
      </w:r>
      <w:r w:rsidR="003D5092">
        <w:rPr>
          <w:lang w:val="en-GB"/>
        </w:rPr>
        <w:t>descriptions of</w:t>
      </w:r>
      <w:r w:rsidR="009F33B0">
        <w:rPr>
          <w:lang w:val="en-GB"/>
        </w:rPr>
        <w:t xml:space="preserve"> th</w:t>
      </w:r>
      <w:r w:rsidR="00483AC9">
        <w:rPr>
          <w:lang w:val="en-GB"/>
        </w:rPr>
        <w:t>eir arrival</w:t>
      </w:r>
      <w:r w:rsidR="009F33B0">
        <w:rPr>
          <w:lang w:val="en-GB"/>
        </w:rPr>
        <w:t xml:space="preserve"> in </w:t>
      </w:r>
      <w:r w:rsidR="003F4EA9">
        <w:rPr>
          <w:lang w:val="en-GB"/>
        </w:rPr>
        <w:t xml:space="preserve">Deuteronomy and Joshua, the default verb is </w:t>
      </w:r>
      <w:r w:rsidR="00647A34">
        <w:rPr>
          <w:lang w:val="en-GB"/>
        </w:rPr>
        <w:t>“possess” or “dispossess” (</w:t>
      </w:r>
      <w:r w:rsidR="00030582">
        <w:rPr>
          <w:i/>
          <w:iCs/>
          <w:lang w:val="en-GB"/>
        </w:rPr>
        <w:t>y</w:t>
      </w:r>
      <w:r w:rsidR="00030582">
        <w:rPr>
          <w:rFonts w:cstheme="minorHAnsi"/>
          <w:i/>
          <w:iCs/>
          <w:lang w:val="en-GB"/>
        </w:rPr>
        <w:t xml:space="preserve">āraš </w:t>
      </w:r>
      <w:r w:rsidR="00030582">
        <w:rPr>
          <w:rFonts w:cstheme="minorHAnsi"/>
          <w:lang w:val="en-GB"/>
        </w:rPr>
        <w:t xml:space="preserve">qal or </w:t>
      </w:r>
      <w:r w:rsidR="00C41857">
        <w:rPr>
          <w:rFonts w:cstheme="minorHAnsi"/>
          <w:lang w:val="en-GB"/>
        </w:rPr>
        <w:t>h</w:t>
      </w:r>
      <w:r w:rsidR="00030582">
        <w:rPr>
          <w:rFonts w:cstheme="minorHAnsi"/>
          <w:lang w:val="en-GB"/>
        </w:rPr>
        <w:t>iphil</w:t>
      </w:r>
      <w:r w:rsidR="00C41857">
        <w:rPr>
          <w:rFonts w:cstheme="minorHAnsi"/>
          <w:lang w:val="en-GB"/>
        </w:rPr>
        <w:t xml:space="preserve">). </w:t>
      </w:r>
      <w:r w:rsidR="00B949CB">
        <w:rPr>
          <w:lang w:val="en-GB"/>
        </w:rPr>
        <w:t xml:space="preserve">The </w:t>
      </w:r>
      <w:r w:rsidR="003D5092">
        <w:rPr>
          <w:lang w:val="en-GB"/>
        </w:rPr>
        <w:t xml:space="preserve">Isaiah </w:t>
      </w:r>
      <w:r w:rsidR="00B949CB">
        <w:rPr>
          <w:lang w:val="en-GB"/>
        </w:rPr>
        <w:t xml:space="preserve">scroll’s </w:t>
      </w:r>
      <w:r w:rsidR="00317165">
        <w:rPr>
          <w:lang w:val="en-GB"/>
        </w:rPr>
        <w:t>reminiscences</w:t>
      </w:r>
      <w:r w:rsidR="00B949CB">
        <w:rPr>
          <w:lang w:val="en-GB"/>
        </w:rPr>
        <w:t xml:space="preserve"> of Yahweh’s miracles of long ago include </w:t>
      </w:r>
      <w:r w:rsidR="00A73625">
        <w:rPr>
          <w:lang w:val="en-GB"/>
        </w:rPr>
        <w:t>two</w:t>
      </w:r>
      <w:r w:rsidR="00AC4B71">
        <w:rPr>
          <w:lang w:val="en-GB"/>
        </w:rPr>
        <w:t xml:space="preserve"> incidental </w:t>
      </w:r>
      <w:r w:rsidR="00A73625">
        <w:rPr>
          <w:lang w:val="en-GB"/>
        </w:rPr>
        <w:t>allusions</w:t>
      </w:r>
      <w:r w:rsidR="00B949CB">
        <w:rPr>
          <w:lang w:val="en-GB"/>
        </w:rPr>
        <w:t xml:space="preserve"> to Israel’s </w:t>
      </w:r>
      <w:r w:rsidR="005A5FF6">
        <w:rPr>
          <w:lang w:val="en-GB"/>
        </w:rPr>
        <w:t xml:space="preserve">settling </w:t>
      </w:r>
      <w:r w:rsidR="00FA0A59">
        <w:rPr>
          <w:lang w:val="en-GB"/>
        </w:rPr>
        <w:t xml:space="preserve">the land or </w:t>
      </w:r>
      <w:r w:rsidR="00B949CB">
        <w:rPr>
          <w:lang w:val="en-GB"/>
        </w:rPr>
        <w:t>dispossessing the Canaanites</w:t>
      </w:r>
      <w:r w:rsidR="00813F63">
        <w:rPr>
          <w:lang w:val="en-GB"/>
        </w:rPr>
        <w:t xml:space="preserve">. </w:t>
      </w:r>
      <w:r w:rsidR="00EB5611">
        <w:rPr>
          <w:lang w:val="en-GB"/>
        </w:rPr>
        <w:t xml:space="preserve">Part of the rationale for Yahweh’s turning the Canaanites out of their land was the fact that they had forfeited it by </w:t>
      </w:r>
      <w:r w:rsidR="00EB5611" w:rsidRPr="002C22AD">
        <w:t>their</w:t>
      </w:r>
      <w:r w:rsidR="005207CB" w:rsidRPr="002C22AD">
        <w:t xml:space="preserve"> behavior</w:t>
      </w:r>
      <w:r w:rsidR="00572617" w:rsidRPr="002C22AD">
        <w:t>;</w:t>
      </w:r>
      <w:r w:rsidR="001747D2" w:rsidRPr="002C22AD">
        <w:t xml:space="preserve"> by the same logic Israel also </w:t>
      </w:r>
      <w:r w:rsidR="00A229C5" w:rsidRPr="002C22AD">
        <w:t xml:space="preserve">eventually forfeited it. </w:t>
      </w:r>
      <w:r w:rsidR="00572617" w:rsidRPr="002C22AD">
        <w:t xml:space="preserve">Subsequently, </w:t>
      </w:r>
      <w:r w:rsidR="00A229C5" w:rsidRPr="002C22AD">
        <w:t>Isaiah 40 – 55 assumes</w:t>
      </w:r>
      <w:r w:rsidR="00A229C5">
        <w:rPr>
          <w:lang w:val="en-GB"/>
        </w:rPr>
        <w:t xml:space="preserve"> there </w:t>
      </w:r>
      <w:r w:rsidR="008A1E13">
        <w:rPr>
          <w:lang w:val="en-GB"/>
        </w:rPr>
        <w:t xml:space="preserve">is a need for Judahites in Babylon to be freed to return to Judah. </w:t>
      </w:r>
      <w:r w:rsidR="00572617">
        <w:rPr>
          <w:lang w:val="en-GB"/>
        </w:rPr>
        <w:t>W</w:t>
      </w:r>
      <w:r w:rsidR="008A1E13">
        <w:rPr>
          <w:lang w:val="en-GB"/>
        </w:rPr>
        <w:t xml:space="preserve">hose need is it? Their grandparents </w:t>
      </w:r>
      <w:r w:rsidR="008D529F">
        <w:rPr>
          <w:lang w:val="en-GB"/>
        </w:rPr>
        <w:t>had been</w:t>
      </w:r>
      <w:r w:rsidR="008A1E13">
        <w:rPr>
          <w:lang w:val="en-GB"/>
        </w:rPr>
        <w:t xml:space="preserve"> forced to emigrate there, but the community </w:t>
      </w:r>
      <w:r w:rsidR="008D529F">
        <w:rPr>
          <w:lang w:val="en-GB"/>
        </w:rPr>
        <w:t xml:space="preserve">in Babylon </w:t>
      </w:r>
      <w:r w:rsidR="008A1E13">
        <w:rPr>
          <w:lang w:val="en-GB"/>
        </w:rPr>
        <w:t>has come to do quite well over the years. They are not in captivity. So whose need is it? Arguably it is Jerusalem’s need. The city had been devastated and rendered virtually uninhabitable in 587</w:t>
      </w:r>
      <w:r w:rsidR="00AA3025">
        <w:rPr>
          <w:lang w:val="en-GB"/>
        </w:rPr>
        <w:t xml:space="preserve"> BC</w:t>
      </w:r>
      <w:r w:rsidR="008A1E13">
        <w:rPr>
          <w:lang w:val="en-GB"/>
        </w:rPr>
        <w:t xml:space="preserve"> (the administration of Judah was overseen in </w:t>
      </w:r>
      <w:r w:rsidR="00422A99">
        <w:rPr>
          <w:lang w:val="en-GB"/>
        </w:rPr>
        <w:t>towns</w:t>
      </w:r>
      <w:r w:rsidR="008A1E13">
        <w:rPr>
          <w:lang w:val="en-GB"/>
        </w:rPr>
        <w:t xml:space="preserve"> such as Mizpah). But Jerusalem had been the place Yahweh chose as his dwelling. His ruined ho</w:t>
      </w:r>
      <w:r w:rsidR="007B3FB9">
        <w:rPr>
          <w:lang w:val="en-GB"/>
        </w:rPr>
        <w:t>u</w:t>
      </w:r>
      <w:r w:rsidR="008A1E13">
        <w:rPr>
          <w:lang w:val="en-GB"/>
        </w:rPr>
        <w:t xml:space="preserve">se is there. The city of Jerusalem needs repopulating and rebuilding for Yahweh’s sake. </w:t>
      </w:r>
      <w:r w:rsidR="004C3C83">
        <w:rPr>
          <w:lang w:val="en-GB"/>
        </w:rPr>
        <w:t>The need is</w:t>
      </w:r>
      <w:r w:rsidR="008A1E13">
        <w:rPr>
          <w:lang w:val="en-GB"/>
        </w:rPr>
        <w:t xml:space="preserve"> Yahweh’s. And therefore Yahweh intends this miracle.</w:t>
      </w:r>
      <w:r w:rsidR="002C22AD">
        <w:rPr>
          <w:lang w:val="en-GB"/>
        </w:rPr>
        <w:t xml:space="preserve"> </w:t>
      </w:r>
    </w:p>
    <w:p w14:paraId="134648A5" w14:textId="77777777" w:rsidR="008A1E13" w:rsidRDefault="008A1E13" w:rsidP="008A1E13">
      <w:pPr>
        <w:pStyle w:val="PlainText"/>
        <w:ind w:firstLine="720"/>
        <w:rPr>
          <w:lang w:val="en-GB"/>
        </w:rPr>
      </w:pPr>
    </w:p>
    <w:p w14:paraId="0A5D97AB" w14:textId="39C728A3" w:rsidR="008A1E13" w:rsidRPr="007D46B8" w:rsidRDefault="008A1E13" w:rsidP="008A1E13">
      <w:pPr>
        <w:pStyle w:val="PlainText"/>
        <w:ind w:firstLine="720"/>
        <w:rPr>
          <w:lang w:val="en-GB"/>
        </w:rPr>
      </w:pPr>
      <w:r>
        <w:rPr>
          <w:lang w:val="en-GB"/>
        </w:rPr>
        <w:t>Chant, infertile one, you who haven’</w:t>
      </w:r>
      <w:r w:rsidRPr="007D46B8">
        <w:rPr>
          <w:lang w:val="en-GB"/>
        </w:rPr>
        <w:t>t given birth</w:t>
      </w:r>
      <w:r w:rsidR="00BB5D11">
        <w:rPr>
          <w:lang w:val="en-GB"/>
        </w:rPr>
        <w:t>,</w:t>
      </w:r>
      <w:r w:rsidRPr="007D46B8">
        <w:rPr>
          <w:lang w:val="en-GB"/>
        </w:rPr>
        <w:t xml:space="preserve"> </w:t>
      </w:r>
    </w:p>
    <w:p w14:paraId="439037AA" w14:textId="5A450DD9" w:rsidR="008A1E13" w:rsidRPr="00ED752C" w:rsidRDefault="008A1E13" w:rsidP="008A1E13">
      <w:pPr>
        <w:pStyle w:val="PlainText"/>
        <w:ind w:left="1440"/>
      </w:pPr>
      <w:r>
        <w:rPr>
          <w:lang w:val="en-GB"/>
        </w:rPr>
        <w:t xml:space="preserve">break out into sound and bellow, you who </w:t>
      </w:r>
      <w:r w:rsidRPr="00ED752C">
        <w:t>haven’t labored!</w:t>
      </w:r>
    </w:p>
    <w:p w14:paraId="0EB4459C" w14:textId="77777777" w:rsidR="008A1E13" w:rsidRPr="007D46B8" w:rsidRDefault="008A1E13" w:rsidP="008A1E13">
      <w:pPr>
        <w:pStyle w:val="PlainText"/>
        <w:ind w:left="1440" w:hanging="720"/>
        <w:rPr>
          <w:lang w:val="en-GB"/>
        </w:rPr>
      </w:pPr>
      <w:r w:rsidRPr="007D46B8">
        <w:rPr>
          <w:lang w:val="en-GB"/>
        </w:rPr>
        <w:t xml:space="preserve"> Because the children of the desolate are many, </w:t>
      </w:r>
    </w:p>
    <w:p w14:paraId="34DF24C6" w14:textId="77777777" w:rsidR="008A1E13" w:rsidRPr="007D46B8" w:rsidRDefault="008A1E13" w:rsidP="008A1E13">
      <w:pPr>
        <w:pStyle w:val="PlainText"/>
        <w:ind w:left="1440"/>
        <w:rPr>
          <w:lang w:val="en-GB"/>
        </w:rPr>
      </w:pPr>
      <w:r w:rsidRPr="007D46B8">
        <w:rPr>
          <w:lang w:val="en-GB"/>
        </w:rPr>
        <w:t>more than the married woman’s children</w:t>
      </w:r>
      <w:r>
        <w:rPr>
          <w:lang w:val="en-GB"/>
        </w:rPr>
        <w:t xml:space="preserve"> </w:t>
      </w:r>
      <w:r w:rsidRPr="007D46B8">
        <w:rPr>
          <w:lang w:val="en-GB"/>
        </w:rPr>
        <w:t>(Yahweh has said).</w:t>
      </w:r>
    </w:p>
    <w:p w14:paraId="6F92951F" w14:textId="68E49971" w:rsidR="008A1E13" w:rsidRPr="007D46B8" w:rsidRDefault="008A1E13" w:rsidP="008A1E13">
      <w:pPr>
        <w:pStyle w:val="PlainText"/>
        <w:ind w:left="1440" w:hanging="720"/>
        <w:rPr>
          <w:lang w:val="en-GB"/>
        </w:rPr>
      </w:pPr>
      <w:r w:rsidRPr="007D46B8">
        <w:rPr>
          <w:lang w:val="en-GB"/>
        </w:rPr>
        <w:t xml:space="preserve">Enlarge your tent space; </w:t>
      </w:r>
    </w:p>
    <w:p w14:paraId="656FB441" w14:textId="77777777" w:rsidR="008A1E13" w:rsidRPr="007D46B8" w:rsidRDefault="008A1E13" w:rsidP="008A1E13">
      <w:pPr>
        <w:pStyle w:val="PlainText"/>
        <w:ind w:left="1440"/>
        <w:rPr>
          <w:lang w:val="en-GB"/>
        </w:rPr>
      </w:pPr>
      <w:r w:rsidRPr="007D46B8">
        <w:rPr>
          <w:lang w:val="en-GB"/>
        </w:rPr>
        <w:t>people must stretch your dwelling curtains, don’t hold back.</w:t>
      </w:r>
    </w:p>
    <w:p w14:paraId="09631455" w14:textId="77777777" w:rsidR="008A1E13" w:rsidRPr="007D46B8" w:rsidRDefault="008A1E13" w:rsidP="008A1E13">
      <w:pPr>
        <w:pStyle w:val="PlainText"/>
        <w:ind w:left="1440" w:hanging="720"/>
        <w:rPr>
          <w:lang w:val="en-GB"/>
        </w:rPr>
      </w:pPr>
      <w:r w:rsidRPr="007D46B8">
        <w:rPr>
          <w:lang w:val="en-GB"/>
        </w:rPr>
        <w:t xml:space="preserve"> Lengthen your ropes, strengthen your pegs, </w:t>
      </w:r>
    </w:p>
    <w:p w14:paraId="390FB7E1" w14:textId="24DF7FD6" w:rsidR="008A1E13" w:rsidRPr="007D46B8" w:rsidRDefault="008A1E13" w:rsidP="008A1E13">
      <w:pPr>
        <w:pStyle w:val="PlainText"/>
        <w:ind w:left="1440"/>
        <w:rPr>
          <w:lang w:val="en-GB"/>
        </w:rPr>
      </w:pPr>
      <w:r w:rsidRPr="007D46B8">
        <w:rPr>
          <w:lang w:val="en-GB"/>
        </w:rPr>
        <w:t>because y</w:t>
      </w:r>
      <w:r>
        <w:rPr>
          <w:lang w:val="en-GB"/>
        </w:rPr>
        <w:t>ou’</w:t>
      </w:r>
      <w:r w:rsidRPr="007D46B8">
        <w:rPr>
          <w:lang w:val="en-GB"/>
        </w:rPr>
        <w:t>ll spread out right and left.</w:t>
      </w:r>
    </w:p>
    <w:p w14:paraId="2B0DF2A7" w14:textId="77777777" w:rsidR="008A1E13" w:rsidRPr="007D46B8" w:rsidRDefault="008A1E13" w:rsidP="008A1E13">
      <w:pPr>
        <w:pStyle w:val="PlainText"/>
        <w:ind w:left="1440" w:hanging="720"/>
        <w:rPr>
          <w:lang w:val="en-GB"/>
        </w:rPr>
      </w:pPr>
      <w:r w:rsidRPr="007D46B8">
        <w:rPr>
          <w:lang w:val="en-GB"/>
        </w:rPr>
        <w:t xml:space="preserve"> Your offspring will dispossess the nations, </w:t>
      </w:r>
    </w:p>
    <w:p w14:paraId="5122C82F" w14:textId="464F3D04" w:rsidR="008A1E13" w:rsidRDefault="007B3FB9" w:rsidP="008A1E13">
      <w:pPr>
        <w:pStyle w:val="PlainText"/>
        <w:ind w:left="1440"/>
        <w:rPr>
          <w:lang w:val="en-GB"/>
        </w:rPr>
      </w:pPr>
      <w:r>
        <w:rPr>
          <w:lang w:val="en-GB"/>
        </w:rPr>
        <w:t>t</w:t>
      </w:r>
      <w:r w:rsidR="008A1E13">
        <w:rPr>
          <w:lang w:val="en-GB"/>
        </w:rPr>
        <w:t>hey’</w:t>
      </w:r>
      <w:r w:rsidR="008A1E13" w:rsidRPr="007D46B8">
        <w:rPr>
          <w:lang w:val="en-GB"/>
        </w:rPr>
        <w:t xml:space="preserve">ll </w:t>
      </w:r>
      <w:r w:rsidR="000B24D6">
        <w:rPr>
          <w:lang w:val="en-GB"/>
        </w:rPr>
        <w:t>settle</w:t>
      </w:r>
      <w:r w:rsidR="008A1E13" w:rsidRPr="007D46B8">
        <w:rPr>
          <w:lang w:val="en-GB"/>
        </w:rPr>
        <w:t xml:space="preserve"> the desolate towns.</w:t>
      </w:r>
      <w:r w:rsidR="00180533">
        <w:rPr>
          <w:lang w:val="en-GB"/>
        </w:rPr>
        <w:t xml:space="preserve"> (54:1 – 3)</w:t>
      </w:r>
    </w:p>
    <w:p w14:paraId="3E6692E8" w14:textId="77777777" w:rsidR="008A1E13" w:rsidRDefault="008A1E13" w:rsidP="008A1E13">
      <w:pPr>
        <w:pStyle w:val="PlainText"/>
        <w:ind w:left="1440"/>
        <w:rPr>
          <w:lang w:val="en-GB"/>
        </w:rPr>
      </w:pPr>
    </w:p>
    <w:p w14:paraId="337A2EEA" w14:textId="1CF6EDFB" w:rsidR="00626559" w:rsidRDefault="000F29EE" w:rsidP="008A1E13">
      <w:pPr>
        <w:pStyle w:val="PlainText"/>
        <w:rPr>
          <w:lang w:val="en-GB"/>
        </w:rPr>
      </w:pPr>
      <w:r>
        <w:rPr>
          <w:lang w:val="en-GB"/>
        </w:rPr>
        <w:lastRenderedPageBreak/>
        <w:t>The Jerusalem focus of the Isaiah scroll</w:t>
      </w:r>
      <w:r w:rsidR="000914D1">
        <w:rPr>
          <w:lang w:val="en-GB"/>
        </w:rPr>
        <w:t xml:space="preserve"> puts the focus on Jerusalem rather than the land as a whole, but that </w:t>
      </w:r>
      <w:r w:rsidR="00015CFF">
        <w:rPr>
          <w:lang w:val="en-GB"/>
        </w:rPr>
        <w:t xml:space="preserve">focus </w:t>
      </w:r>
      <w:r w:rsidR="000914D1">
        <w:rPr>
          <w:lang w:val="en-GB"/>
        </w:rPr>
        <w:t xml:space="preserve">makes more striking the way the prophet </w:t>
      </w:r>
      <w:r w:rsidR="00987D2B">
        <w:rPr>
          <w:lang w:val="en-GB"/>
        </w:rPr>
        <w:t xml:space="preserve">takes up the </w:t>
      </w:r>
      <w:r w:rsidR="00B25606">
        <w:rPr>
          <w:lang w:val="en-GB"/>
        </w:rPr>
        <w:t xml:space="preserve">verbs </w:t>
      </w:r>
      <w:r w:rsidR="00987D2B">
        <w:rPr>
          <w:lang w:val="en-GB"/>
        </w:rPr>
        <w:t>“</w:t>
      </w:r>
      <w:r w:rsidR="00B25606">
        <w:rPr>
          <w:lang w:val="en-GB"/>
        </w:rPr>
        <w:t>dispossess</w:t>
      </w:r>
      <w:r w:rsidR="00987D2B">
        <w:rPr>
          <w:lang w:val="en-GB"/>
        </w:rPr>
        <w:t>”</w:t>
      </w:r>
      <w:r w:rsidR="00B25606">
        <w:rPr>
          <w:lang w:val="en-GB"/>
        </w:rPr>
        <w:t xml:space="preserve"> and </w:t>
      </w:r>
      <w:r w:rsidR="00987D2B">
        <w:rPr>
          <w:lang w:val="en-GB"/>
        </w:rPr>
        <w:t>“</w:t>
      </w:r>
      <w:r w:rsidR="000B24D6">
        <w:rPr>
          <w:lang w:val="en-GB"/>
        </w:rPr>
        <w:t>settle</w:t>
      </w:r>
      <w:r w:rsidR="002068E5">
        <w:rPr>
          <w:lang w:val="en-GB"/>
        </w:rPr>
        <w:t xml:space="preserve">” which suggest a reminiscence </w:t>
      </w:r>
      <w:r w:rsidR="007B3FB9">
        <w:rPr>
          <w:lang w:val="en-GB"/>
        </w:rPr>
        <w:t xml:space="preserve">of the </w:t>
      </w:r>
      <w:r w:rsidR="008D5908">
        <w:rPr>
          <w:lang w:val="en-GB"/>
        </w:rPr>
        <w:t xml:space="preserve">miracle whereby </w:t>
      </w:r>
      <w:r w:rsidR="00015CFF">
        <w:rPr>
          <w:lang w:val="en-GB"/>
        </w:rPr>
        <w:t>Israel</w:t>
      </w:r>
      <w:r w:rsidR="008D5908">
        <w:rPr>
          <w:lang w:val="en-GB"/>
        </w:rPr>
        <w:t xml:space="preserve"> </w:t>
      </w:r>
      <w:r w:rsidR="00657D19">
        <w:rPr>
          <w:lang w:val="en-GB"/>
        </w:rPr>
        <w:t xml:space="preserve">came into possession of Canaan and </w:t>
      </w:r>
      <w:r w:rsidR="008D5908">
        <w:rPr>
          <w:lang w:val="en-GB"/>
        </w:rPr>
        <w:t>s</w:t>
      </w:r>
      <w:r w:rsidR="00CF5EAD">
        <w:rPr>
          <w:lang w:val="en-GB"/>
        </w:rPr>
        <w:t>et</w:t>
      </w:r>
      <w:r w:rsidR="008D5908">
        <w:rPr>
          <w:lang w:val="en-GB"/>
        </w:rPr>
        <w:t>tled</w:t>
      </w:r>
      <w:r w:rsidR="00E66DD1">
        <w:rPr>
          <w:lang w:val="en-GB"/>
        </w:rPr>
        <w:t xml:space="preserve"> the land. </w:t>
      </w:r>
      <w:r w:rsidR="0085634A">
        <w:rPr>
          <w:lang w:val="en-GB"/>
        </w:rPr>
        <w:t>It’s not clear who the nations are</w:t>
      </w:r>
      <w:r w:rsidR="00651C9E">
        <w:rPr>
          <w:lang w:val="en-GB"/>
        </w:rPr>
        <w:t xml:space="preserve"> in this passage</w:t>
      </w:r>
      <w:r w:rsidR="00F15E9F">
        <w:rPr>
          <w:lang w:val="en-GB"/>
        </w:rPr>
        <w:t xml:space="preserve">, and perhaps it’s too realist a </w:t>
      </w:r>
      <w:r w:rsidR="00F15E9F" w:rsidRPr="00097E74">
        <w:t>question, though one might think of the Edomites who by now occupy much of Judah’s territory</w:t>
      </w:r>
      <w:r w:rsidR="00981904" w:rsidRPr="00097E74">
        <w:t xml:space="preserve">, and of </w:t>
      </w:r>
      <w:r w:rsidR="00672E92" w:rsidRPr="00097E74">
        <w:t>other</w:t>
      </w:r>
      <w:r w:rsidR="00ED179B" w:rsidRPr="00097E74">
        <w:t xml:space="preserve"> ne</w:t>
      </w:r>
      <w:r w:rsidR="00097E74" w:rsidRPr="00097E74">
        <w:t>ig</w:t>
      </w:r>
      <w:r w:rsidR="00ED179B" w:rsidRPr="00097E74">
        <w:t>hbors</w:t>
      </w:r>
      <w:r w:rsidR="00097E74">
        <w:rPr>
          <w:lang w:val="en-GB"/>
        </w:rPr>
        <w:t xml:space="preserve"> </w:t>
      </w:r>
      <w:r w:rsidR="00672E92">
        <w:rPr>
          <w:lang w:val="en-GB"/>
        </w:rPr>
        <w:t xml:space="preserve">who have taken the chance to move into </w:t>
      </w:r>
      <w:r w:rsidR="006A5E2A">
        <w:rPr>
          <w:lang w:val="en-GB"/>
        </w:rPr>
        <w:t xml:space="preserve">areas of Judah. </w:t>
      </w:r>
      <w:r w:rsidR="00D66158">
        <w:rPr>
          <w:lang w:val="en-GB"/>
        </w:rPr>
        <w:t xml:space="preserve">Judah </w:t>
      </w:r>
      <w:r w:rsidR="00EB5D16">
        <w:rPr>
          <w:lang w:val="en-GB"/>
        </w:rPr>
        <w:t>i</w:t>
      </w:r>
      <w:r w:rsidR="00D66158">
        <w:rPr>
          <w:lang w:val="en-GB"/>
        </w:rPr>
        <w:t xml:space="preserve">s not an empty land, </w:t>
      </w:r>
      <w:r w:rsidR="00216CE1">
        <w:rPr>
          <w:lang w:val="en-GB"/>
        </w:rPr>
        <w:t xml:space="preserve">any more than it was when the Israelites first arrived, </w:t>
      </w:r>
      <w:r w:rsidR="00D66158">
        <w:rPr>
          <w:lang w:val="en-GB"/>
        </w:rPr>
        <w:t xml:space="preserve">but </w:t>
      </w:r>
      <w:r w:rsidR="00216CE1">
        <w:rPr>
          <w:lang w:val="en-GB"/>
        </w:rPr>
        <w:t xml:space="preserve">it is </w:t>
      </w:r>
      <w:r w:rsidR="00D66158">
        <w:rPr>
          <w:lang w:val="en-GB"/>
        </w:rPr>
        <w:t>devastated or desolate (</w:t>
      </w:r>
      <w:r w:rsidR="00D66158">
        <w:rPr>
          <w:rFonts w:cstheme="minorHAnsi"/>
          <w:i/>
          <w:iCs/>
          <w:lang w:val="en-GB"/>
        </w:rPr>
        <w:t>šā</w:t>
      </w:r>
      <w:r w:rsidR="00D66158">
        <w:rPr>
          <w:i/>
          <w:iCs/>
          <w:lang w:val="en-GB"/>
        </w:rPr>
        <w:t>mam</w:t>
      </w:r>
      <w:r w:rsidR="00CB67DD">
        <w:rPr>
          <w:lang w:val="en-GB"/>
        </w:rPr>
        <w:t>, here</w:t>
      </w:r>
      <w:r w:rsidR="006B47E5">
        <w:rPr>
          <w:lang w:val="en-GB"/>
        </w:rPr>
        <w:t xml:space="preserve"> niphal</w:t>
      </w:r>
      <w:r w:rsidR="00CB67DD">
        <w:rPr>
          <w:lang w:val="en-GB"/>
        </w:rPr>
        <w:t>)</w:t>
      </w:r>
      <w:r w:rsidR="00216CE1">
        <w:rPr>
          <w:lang w:val="en-GB"/>
        </w:rPr>
        <w:t>,</w:t>
      </w:r>
      <w:r w:rsidR="00CB67DD">
        <w:rPr>
          <w:lang w:val="en-GB"/>
        </w:rPr>
        <w:t xml:space="preserve"> a term that recurs to describe the </w:t>
      </w:r>
      <w:r w:rsidR="0001635A">
        <w:rPr>
          <w:lang w:val="en-GB"/>
        </w:rPr>
        <w:t>ongoing consequences of the Babylonian campaign that issued in the fall of Jerusalem.</w:t>
      </w:r>
      <w:r w:rsidR="00CC624D">
        <w:rPr>
          <w:lang w:val="en-GB"/>
        </w:rPr>
        <w:t xml:space="preserve"> In effect, Jerusalem is invited to keep in mind the original miracle </w:t>
      </w:r>
      <w:r w:rsidR="00213EB5">
        <w:rPr>
          <w:lang w:val="en-GB"/>
        </w:rPr>
        <w:t>o</w:t>
      </w:r>
      <w:r w:rsidR="00CC624D">
        <w:rPr>
          <w:lang w:val="en-GB"/>
        </w:rPr>
        <w:t xml:space="preserve">f possession </w:t>
      </w:r>
      <w:r w:rsidR="00213EB5">
        <w:rPr>
          <w:lang w:val="en-GB"/>
        </w:rPr>
        <w:t xml:space="preserve">and settlement and </w:t>
      </w:r>
      <w:r w:rsidR="00074008">
        <w:rPr>
          <w:lang w:val="en-GB"/>
        </w:rPr>
        <w:t xml:space="preserve">to </w:t>
      </w:r>
      <w:r w:rsidR="00213EB5">
        <w:rPr>
          <w:lang w:val="en-GB"/>
        </w:rPr>
        <w:t>believe that it might be repeated.</w:t>
      </w:r>
    </w:p>
    <w:p w14:paraId="34F909DB" w14:textId="77777777" w:rsidR="008A1E13" w:rsidRPr="007D46B8" w:rsidRDefault="008A1E13" w:rsidP="008A1E13">
      <w:pPr>
        <w:pStyle w:val="PlainText"/>
        <w:ind w:left="1440"/>
        <w:rPr>
          <w:lang w:val="en-GB"/>
        </w:rPr>
      </w:pPr>
    </w:p>
    <w:p w14:paraId="50FBDC64" w14:textId="6FAEA5E3" w:rsidR="008A1E13" w:rsidRPr="007D46B8" w:rsidRDefault="008A1E13" w:rsidP="008A1E13">
      <w:pPr>
        <w:pStyle w:val="PlainText"/>
        <w:ind w:left="1440" w:hanging="720"/>
        <w:rPr>
          <w:lang w:val="en-GB"/>
        </w:rPr>
      </w:pPr>
      <w:r w:rsidRPr="007D46B8">
        <w:rPr>
          <w:lang w:val="en-GB"/>
        </w:rPr>
        <w:t xml:space="preserve">Don’t be afraid, because you will not be shamed; </w:t>
      </w:r>
    </w:p>
    <w:p w14:paraId="6942DBA4" w14:textId="77777777" w:rsidR="008A1E13" w:rsidRPr="007D46B8" w:rsidRDefault="008A1E13" w:rsidP="008A1E13">
      <w:pPr>
        <w:pStyle w:val="PlainText"/>
        <w:ind w:left="1440"/>
        <w:rPr>
          <w:lang w:val="en-GB"/>
        </w:rPr>
      </w:pPr>
      <w:r w:rsidRPr="007D46B8">
        <w:rPr>
          <w:lang w:val="en-GB"/>
        </w:rPr>
        <w:t xml:space="preserve">don’t be </w:t>
      </w:r>
      <w:r>
        <w:rPr>
          <w:lang w:val="en-GB"/>
        </w:rPr>
        <w:t>disgrac</w:t>
      </w:r>
      <w:r w:rsidRPr="007D46B8">
        <w:rPr>
          <w:lang w:val="en-GB"/>
        </w:rPr>
        <w:t xml:space="preserve">ed, because you will not be </w:t>
      </w:r>
      <w:r>
        <w:rPr>
          <w:lang w:val="en-GB"/>
        </w:rPr>
        <w:t>confounded</w:t>
      </w:r>
      <w:r w:rsidRPr="007D46B8">
        <w:rPr>
          <w:lang w:val="en-GB"/>
        </w:rPr>
        <w:t>.</w:t>
      </w:r>
    </w:p>
    <w:p w14:paraId="44F11152" w14:textId="77777777" w:rsidR="008A1E13" w:rsidRPr="007D46B8" w:rsidRDefault="008A1E13" w:rsidP="008A1E13">
      <w:pPr>
        <w:pStyle w:val="PlainText"/>
        <w:ind w:left="1440" w:hanging="720"/>
        <w:rPr>
          <w:lang w:val="en-GB"/>
        </w:rPr>
      </w:pPr>
      <w:r w:rsidRPr="007D46B8">
        <w:rPr>
          <w:lang w:val="en-GB"/>
        </w:rPr>
        <w:t xml:space="preserve"> Because you will put out of mind the shame of your youth, </w:t>
      </w:r>
    </w:p>
    <w:p w14:paraId="6F326275" w14:textId="77777777" w:rsidR="008A1E13" w:rsidRPr="007D46B8" w:rsidRDefault="008A1E13" w:rsidP="008A1E13">
      <w:pPr>
        <w:pStyle w:val="PlainText"/>
        <w:ind w:left="1440"/>
        <w:rPr>
          <w:lang w:val="en-GB"/>
        </w:rPr>
      </w:pPr>
      <w:r w:rsidRPr="007D46B8">
        <w:rPr>
          <w:lang w:val="en-GB"/>
        </w:rPr>
        <w:t>you will no</w:t>
      </w:r>
      <w:r>
        <w:rPr>
          <w:lang w:val="en-GB"/>
        </w:rPr>
        <w:t xml:space="preserve"> more be mindful of the reviling</w:t>
      </w:r>
      <w:r w:rsidRPr="007D46B8">
        <w:rPr>
          <w:lang w:val="en-GB"/>
        </w:rPr>
        <w:t xml:space="preserve"> of your widowhood.</w:t>
      </w:r>
    </w:p>
    <w:p w14:paraId="7AF82361" w14:textId="1A1EFA51" w:rsidR="008A1E13" w:rsidRPr="007D46B8" w:rsidRDefault="008A1E13" w:rsidP="008A1E13">
      <w:pPr>
        <w:pStyle w:val="PlainText"/>
        <w:ind w:left="1440" w:hanging="720"/>
        <w:rPr>
          <w:lang w:val="en-GB"/>
        </w:rPr>
      </w:pPr>
      <w:r w:rsidRPr="007D46B8">
        <w:rPr>
          <w:lang w:val="en-GB"/>
        </w:rPr>
        <w:t xml:space="preserve">Because your maker will be the one who marries you; </w:t>
      </w:r>
    </w:p>
    <w:p w14:paraId="1C722A44" w14:textId="77777777" w:rsidR="008A1E13" w:rsidRPr="007D46B8" w:rsidRDefault="008A1E13" w:rsidP="008A1E13">
      <w:pPr>
        <w:pStyle w:val="PlainText"/>
        <w:ind w:left="1440"/>
        <w:rPr>
          <w:lang w:val="en-GB"/>
        </w:rPr>
      </w:pPr>
      <w:r w:rsidRPr="007D46B8">
        <w:rPr>
          <w:lang w:val="en-GB"/>
        </w:rPr>
        <w:t>Yahweh Armies is his name.</w:t>
      </w:r>
    </w:p>
    <w:p w14:paraId="62CC2714" w14:textId="77777777" w:rsidR="008A1E13" w:rsidRPr="007D46B8" w:rsidRDefault="008A1E13" w:rsidP="008A1E13">
      <w:pPr>
        <w:pStyle w:val="PlainText"/>
        <w:ind w:left="1440" w:hanging="720"/>
        <w:rPr>
          <w:lang w:val="en-GB"/>
        </w:rPr>
      </w:pPr>
      <w:r w:rsidRPr="007D46B8">
        <w:rPr>
          <w:lang w:val="en-GB"/>
        </w:rPr>
        <w:t xml:space="preserve"> Israel’s </w:t>
      </w:r>
      <w:r>
        <w:rPr>
          <w:lang w:val="en-GB"/>
        </w:rPr>
        <w:t>holy</w:t>
      </w:r>
      <w:r w:rsidRPr="007D46B8">
        <w:rPr>
          <w:lang w:val="en-GB"/>
        </w:rPr>
        <w:t xml:space="preserve"> one is your restorer; </w:t>
      </w:r>
    </w:p>
    <w:p w14:paraId="4D0402D5" w14:textId="37707113" w:rsidR="008A1E13" w:rsidRDefault="008A1E13" w:rsidP="008A1E13">
      <w:pPr>
        <w:pStyle w:val="PlainText"/>
        <w:ind w:left="1440"/>
        <w:rPr>
          <w:lang w:val="en-GB"/>
        </w:rPr>
      </w:pPr>
      <w:r w:rsidRPr="007D46B8">
        <w:rPr>
          <w:lang w:val="en-GB"/>
        </w:rPr>
        <w:t xml:space="preserve">he calls himself </w:t>
      </w:r>
      <w:r w:rsidR="001E69B9">
        <w:rPr>
          <w:lang w:val="en-GB"/>
        </w:rPr>
        <w:t>“</w:t>
      </w:r>
      <w:r w:rsidRPr="007D46B8">
        <w:rPr>
          <w:lang w:val="en-GB"/>
        </w:rPr>
        <w:t>God of all the earth.</w:t>
      </w:r>
      <w:r w:rsidR="001E69B9">
        <w:rPr>
          <w:lang w:val="en-GB"/>
        </w:rPr>
        <w:t>”</w:t>
      </w:r>
      <w:r w:rsidR="0092511C">
        <w:rPr>
          <w:lang w:val="en-GB"/>
        </w:rPr>
        <w:t xml:space="preserve"> (54:4 – 5)</w:t>
      </w:r>
    </w:p>
    <w:p w14:paraId="395E6609" w14:textId="757D46E0" w:rsidR="008A27BB" w:rsidRDefault="008A27BB" w:rsidP="008A27BB">
      <w:pPr>
        <w:pStyle w:val="PlainText"/>
        <w:rPr>
          <w:lang w:val="en-GB"/>
        </w:rPr>
      </w:pPr>
    </w:p>
    <w:p w14:paraId="6214F6E2" w14:textId="37CC8633" w:rsidR="008A27BB" w:rsidRDefault="00FA2AE8" w:rsidP="008A27BB">
      <w:pPr>
        <w:pStyle w:val="PlainText"/>
        <w:rPr>
          <w:lang w:val="en-GB"/>
        </w:rPr>
      </w:pPr>
      <w:r>
        <w:rPr>
          <w:lang w:val="en-GB"/>
        </w:rPr>
        <w:t>The plea in 63:7 – 64:</w:t>
      </w:r>
      <w:r w:rsidR="00DA6FC8">
        <w:rPr>
          <w:lang w:val="en-GB"/>
        </w:rPr>
        <w:t xml:space="preserve">12 [11] implicitly asks that </w:t>
      </w:r>
      <w:r w:rsidR="00A36301">
        <w:rPr>
          <w:lang w:val="en-GB"/>
        </w:rPr>
        <w:t>the original miracle</w:t>
      </w:r>
      <w:r w:rsidR="00DA6FC8">
        <w:rPr>
          <w:lang w:val="en-GB"/>
        </w:rPr>
        <w:t xml:space="preserve"> might</w:t>
      </w:r>
      <w:r w:rsidR="00A36301">
        <w:rPr>
          <w:lang w:val="en-GB"/>
        </w:rPr>
        <w:t xml:space="preserve"> be repeated</w:t>
      </w:r>
      <w:r w:rsidR="00DA6FC8">
        <w:rPr>
          <w:lang w:val="en-GB"/>
        </w:rPr>
        <w:t xml:space="preserve">. </w:t>
      </w:r>
      <w:r w:rsidR="00E06162">
        <w:rPr>
          <w:lang w:val="en-GB"/>
        </w:rPr>
        <w:t>In the course of recalling that Abraham would hardly recogn</w:t>
      </w:r>
      <w:r w:rsidR="008D531A">
        <w:rPr>
          <w:lang w:val="en-GB"/>
        </w:rPr>
        <w:t>ize the community, t</w:t>
      </w:r>
      <w:r w:rsidR="00DA6FC8">
        <w:rPr>
          <w:lang w:val="en-GB"/>
        </w:rPr>
        <w:t>h</w:t>
      </w:r>
      <w:r w:rsidR="00F1281C">
        <w:rPr>
          <w:lang w:val="en-GB"/>
        </w:rPr>
        <w:t>at</w:t>
      </w:r>
      <w:r w:rsidR="00DA6FC8">
        <w:rPr>
          <w:lang w:val="en-GB"/>
        </w:rPr>
        <w:t xml:space="preserve"> prayer </w:t>
      </w:r>
      <w:r w:rsidR="00FA082F">
        <w:rPr>
          <w:lang w:val="en-GB"/>
        </w:rPr>
        <w:t>notes that Israel has become the victims of dispossession</w:t>
      </w:r>
      <w:r w:rsidR="002C100F">
        <w:rPr>
          <w:lang w:val="en-GB"/>
        </w:rPr>
        <w:t xml:space="preserve">: </w:t>
      </w:r>
    </w:p>
    <w:p w14:paraId="389C520C" w14:textId="77777777" w:rsidR="008D531A" w:rsidRDefault="008D531A" w:rsidP="008A27BB">
      <w:pPr>
        <w:pStyle w:val="PlainText"/>
        <w:rPr>
          <w:lang w:val="en-GB"/>
        </w:rPr>
      </w:pPr>
    </w:p>
    <w:p w14:paraId="1CEF4705" w14:textId="3DD143E4" w:rsidR="008D531A" w:rsidRPr="007D46B8" w:rsidRDefault="008D531A" w:rsidP="008D531A">
      <w:pPr>
        <w:pStyle w:val="PlainText"/>
        <w:ind w:left="1440" w:hanging="720"/>
        <w:rPr>
          <w:rFonts w:eastAsia="MS Mincho"/>
          <w:lang w:val="en-GB"/>
        </w:rPr>
      </w:pPr>
      <w:r w:rsidRPr="007D46B8">
        <w:rPr>
          <w:rFonts w:eastAsia="MS Mincho"/>
          <w:lang w:val="en-GB"/>
        </w:rPr>
        <w:t xml:space="preserve">As something small they dispossessed your </w:t>
      </w:r>
      <w:r w:rsidR="00D4622C">
        <w:rPr>
          <w:rFonts w:eastAsia="MS Mincho"/>
          <w:lang w:val="en-GB"/>
        </w:rPr>
        <w:t>holy</w:t>
      </w:r>
      <w:r w:rsidRPr="007D46B8">
        <w:rPr>
          <w:rFonts w:eastAsia="MS Mincho"/>
          <w:lang w:val="en-GB"/>
        </w:rPr>
        <w:t xml:space="preserve"> people; </w:t>
      </w:r>
    </w:p>
    <w:p w14:paraId="22843FB8" w14:textId="77777777" w:rsidR="008D531A" w:rsidRPr="007D46B8" w:rsidRDefault="008D531A" w:rsidP="008D531A">
      <w:pPr>
        <w:pStyle w:val="PlainText"/>
        <w:ind w:left="1440"/>
        <w:rPr>
          <w:rFonts w:eastAsia="MS Mincho"/>
          <w:lang w:val="en-GB"/>
        </w:rPr>
      </w:pPr>
      <w:r w:rsidRPr="007D46B8">
        <w:rPr>
          <w:rFonts w:eastAsia="MS Mincho"/>
          <w:lang w:val="en-GB"/>
        </w:rPr>
        <w:t xml:space="preserve">our </w:t>
      </w:r>
      <w:r>
        <w:rPr>
          <w:rFonts w:eastAsia="MS Mincho"/>
          <w:lang w:val="en-GB"/>
        </w:rPr>
        <w:t>adversaries</w:t>
      </w:r>
      <w:r w:rsidRPr="007D46B8">
        <w:rPr>
          <w:rFonts w:eastAsia="MS Mincho"/>
          <w:lang w:val="en-GB"/>
        </w:rPr>
        <w:t xml:space="preserve"> trampled your sanctuary.</w:t>
      </w:r>
    </w:p>
    <w:p w14:paraId="468D3276" w14:textId="25C700E6" w:rsidR="008D531A" w:rsidRPr="007D46B8" w:rsidRDefault="008D531A" w:rsidP="008D531A">
      <w:pPr>
        <w:pStyle w:val="PlainText"/>
        <w:ind w:left="1440" w:hanging="720"/>
        <w:rPr>
          <w:rFonts w:eastAsia="MS Mincho"/>
          <w:lang w:val="en-GB"/>
        </w:rPr>
      </w:pPr>
      <w:r>
        <w:rPr>
          <w:rFonts w:eastAsia="MS Mincho"/>
          <w:lang w:val="en-GB"/>
        </w:rPr>
        <w:t>Permanently</w:t>
      </w:r>
      <w:r w:rsidRPr="007D46B8">
        <w:rPr>
          <w:rFonts w:eastAsia="MS Mincho"/>
          <w:lang w:val="en-GB"/>
        </w:rPr>
        <w:t xml:space="preserve"> we have b</w:t>
      </w:r>
      <w:r>
        <w:rPr>
          <w:rFonts w:eastAsia="MS Mincho"/>
          <w:lang w:val="en-GB"/>
        </w:rPr>
        <w:t>ecome people over whom you haven’</w:t>
      </w:r>
      <w:r w:rsidRPr="007D46B8">
        <w:rPr>
          <w:rFonts w:eastAsia="MS Mincho"/>
          <w:lang w:val="en-GB"/>
        </w:rPr>
        <w:t xml:space="preserve">t ruled, </w:t>
      </w:r>
    </w:p>
    <w:p w14:paraId="31D5B0AF" w14:textId="6F8C0103" w:rsidR="008D531A" w:rsidRPr="007D46B8" w:rsidRDefault="008D531A" w:rsidP="008D531A">
      <w:pPr>
        <w:pStyle w:val="PlainText"/>
        <w:ind w:left="1440"/>
        <w:rPr>
          <w:rFonts w:eastAsia="MS Mincho"/>
          <w:lang w:val="en-GB"/>
        </w:rPr>
      </w:pPr>
      <w:r>
        <w:rPr>
          <w:rFonts w:eastAsia="MS Mincho"/>
          <w:lang w:val="en-GB"/>
        </w:rPr>
        <w:t>who haven’</w:t>
      </w:r>
      <w:r w:rsidRPr="007D46B8">
        <w:rPr>
          <w:rFonts w:eastAsia="MS Mincho"/>
          <w:lang w:val="en-GB"/>
        </w:rPr>
        <w:t>t been called by your name.</w:t>
      </w:r>
      <w:r>
        <w:rPr>
          <w:rFonts w:eastAsia="MS Mincho"/>
          <w:lang w:val="en-GB"/>
        </w:rPr>
        <w:t xml:space="preserve"> (63:18 – 19)</w:t>
      </w:r>
    </w:p>
    <w:p w14:paraId="6677CC8E" w14:textId="57414CFE" w:rsidR="008D531A" w:rsidRDefault="008D531A" w:rsidP="008A27BB">
      <w:pPr>
        <w:pStyle w:val="PlainText"/>
        <w:rPr>
          <w:lang w:val="en-GB"/>
        </w:rPr>
      </w:pPr>
    </w:p>
    <w:p w14:paraId="7F337E51" w14:textId="6D2D42B1" w:rsidR="00636FB2" w:rsidRDefault="0047299A" w:rsidP="008A27BB">
      <w:pPr>
        <w:pStyle w:val="PlainText"/>
        <w:rPr>
          <w:lang w:val="en-GB"/>
        </w:rPr>
      </w:pPr>
      <w:r>
        <w:rPr>
          <w:lang w:val="en-GB"/>
        </w:rPr>
        <w:t>T</w:t>
      </w:r>
      <w:r w:rsidR="00636FB2">
        <w:rPr>
          <w:lang w:val="en-GB"/>
        </w:rPr>
        <w:t>he Septuagin</w:t>
      </w:r>
      <w:r w:rsidR="00642C3B">
        <w:rPr>
          <w:lang w:val="en-GB"/>
        </w:rPr>
        <w:t>t puts it more explicitly</w:t>
      </w:r>
      <w:r>
        <w:rPr>
          <w:lang w:val="en-GB"/>
        </w:rPr>
        <w:t>:</w:t>
      </w:r>
    </w:p>
    <w:p w14:paraId="748DBC50" w14:textId="7C7E2D17" w:rsidR="00642C3B" w:rsidRDefault="00642C3B" w:rsidP="008A27BB">
      <w:pPr>
        <w:pStyle w:val="PlainText"/>
        <w:rPr>
          <w:lang w:val="en-GB"/>
        </w:rPr>
      </w:pPr>
    </w:p>
    <w:p w14:paraId="0F94B814" w14:textId="7550ECB5" w:rsidR="00642C3B" w:rsidRDefault="000A1BB2" w:rsidP="008A27BB">
      <w:pPr>
        <w:pStyle w:val="PlainText"/>
        <w:rPr>
          <w:lang w:val="en-GB"/>
        </w:rPr>
      </w:pPr>
      <w:r>
        <w:rPr>
          <w:lang w:val="en-GB"/>
        </w:rPr>
        <w:tab/>
        <w:t>Turn back on account of your servants</w:t>
      </w:r>
      <w:r w:rsidR="003C3308">
        <w:rPr>
          <w:lang w:val="en-GB"/>
        </w:rPr>
        <w:t>,</w:t>
      </w:r>
    </w:p>
    <w:p w14:paraId="3C95D8A9" w14:textId="21B5A3A0" w:rsidR="003C3308" w:rsidRDefault="003C3308" w:rsidP="008A27BB">
      <w:pPr>
        <w:pStyle w:val="PlainText"/>
        <w:rPr>
          <w:lang w:val="en-GB"/>
        </w:rPr>
      </w:pPr>
      <w:r>
        <w:rPr>
          <w:lang w:val="en-GB"/>
        </w:rPr>
        <w:tab/>
      </w:r>
      <w:r>
        <w:rPr>
          <w:lang w:val="en-GB"/>
        </w:rPr>
        <w:tab/>
        <w:t>on account of the clans</w:t>
      </w:r>
      <w:r w:rsidR="0038272A">
        <w:rPr>
          <w:lang w:val="en-GB"/>
        </w:rPr>
        <w:t xml:space="preserve"> that are your possession</w:t>
      </w:r>
      <w:r w:rsidR="005C3E93">
        <w:rPr>
          <w:lang w:val="en-GB"/>
        </w:rPr>
        <w:t>.</w:t>
      </w:r>
    </w:p>
    <w:p w14:paraId="77762E6D" w14:textId="45A72BE5" w:rsidR="005C3E93" w:rsidRDefault="005C3E93" w:rsidP="008A27BB">
      <w:pPr>
        <w:pStyle w:val="PlainText"/>
        <w:rPr>
          <w:lang w:val="en-GB"/>
        </w:rPr>
      </w:pPr>
      <w:r>
        <w:rPr>
          <w:lang w:val="en-GB"/>
        </w:rPr>
        <w:tab/>
        <w:t xml:space="preserve">So that we may </w:t>
      </w:r>
      <w:r w:rsidR="00083850">
        <w:rPr>
          <w:lang w:val="en-GB"/>
        </w:rPr>
        <w:t>possess a little of your holy mountain</w:t>
      </w:r>
      <w:r w:rsidR="00863B29">
        <w:rPr>
          <w:lang w:val="en-GB"/>
        </w:rPr>
        <w:t>—</w:t>
      </w:r>
    </w:p>
    <w:p w14:paraId="2175E525" w14:textId="2843C30B" w:rsidR="00016C6C" w:rsidRDefault="00863B29" w:rsidP="008A1E13">
      <w:pPr>
        <w:pStyle w:val="PlainText"/>
        <w:ind w:left="1440"/>
        <w:rPr>
          <w:lang w:val="en-GB"/>
        </w:rPr>
      </w:pPr>
      <w:r>
        <w:rPr>
          <w:lang w:val="en-GB"/>
        </w:rPr>
        <w:t xml:space="preserve">our </w:t>
      </w:r>
      <w:r w:rsidR="00D4622C">
        <w:rPr>
          <w:lang w:val="en-GB"/>
        </w:rPr>
        <w:t xml:space="preserve">adversaries </w:t>
      </w:r>
      <w:r w:rsidR="00EF6BEB">
        <w:rPr>
          <w:lang w:val="en-GB"/>
        </w:rPr>
        <w:t>trampled on your holines</w:t>
      </w:r>
      <w:r w:rsidR="000E7AC7">
        <w:rPr>
          <w:lang w:val="en-GB"/>
        </w:rPr>
        <w:t>s. (63:17 – 18)</w:t>
      </w:r>
    </w:p>
    <w:p w14:paraId="6B75288A" w14:textId="0CA58B02" w:rsidR="00831345" w:rsidRDefault="00831345" w:rsidP="00831345">
      <w:pPr>
        <w:pStyle w:val="Heading2"/>
        <w:ind w:left="720"/>
      </w:pPr>
      <w:r>
        <w:t xml:space="preserve">Yahweh </w:t>
      </w:r>
      <w:r w:rsidR="008B5223">
        <w:t>Shattered</w:t>
      </w:r>
    </w:p>
    <w:p w14:paraId="08A1294D" w14:textId="0F096399" w:rsidR="00831345" w:rsidRDefault="00BB59C7" w:rsidP="005849C1">
      <w:pPr>
        <w:pStyle w:val="PlainText"/>
        <w:tabs>
          <w:tab w:val="left" w:pos="720"/>
        </w:tabs>
        <w:ind w:firstLine="720"/>
        <w:rPr>
          <w:lang w:val="en-GB"/>
        </w:rPr>
      </w:pPr>
      <w:r>
        <w:rPr>
          <w:lang w:val="en-GB"/>
        </w:rPr>
        <w:t xml:space="preserve">In </w:t>
      </w:r>
      <w:r w:rsidR="0047299A">
        <w:rPr>
          <w:lang w:val="en-GB"/>
        </w:rPr>
        <w:t>that</w:t>
      </w:r>
      <w:r w:rsidR="00016C6C">
        <w:rPr>
          <w:lang w:val="en-GB"/>
        </w:rPr>
        <w:t xml:space="preserve"> account of </w:t>
      </w:r>
      <w:r>
        <w:rPr>
          <w:lang w:val="en-GB"/>
        </w:rPr>
        <w:t>t</w:t>
      </w:r>
      <w:r w:rsidR="00A55812">
        <w:rPr>
          <w:lang w:val="en-GB"/>
        </w:rPr>
        <w:t>he faithful acts of Yahweh (</w:t>
      </w:r>
      <w:r w:rsidR="00016C6C">
        <w:rPr>
          <w:lang w:val="en-GB"/>
        </w:rPr>
        <w:t>1 Sam 12:</w:t>
      </w:r>
      <w:r w:rsidR="00556E24">
        <w:rPr>
          <w:lang w:val="en-GB"/>
        </w:rPr>
        <w:t>8</w:t>
      </w:r>
      <w:r>
        <w:rPr>
          <w:lang w:val="en-GB"/>
        </w:rPr>
        <w:t>)</w:t>
      </w:r>
      <w:r w:rsidR="00BB3271">
        <w:rPr>
          <w:lang w:val="en-GB"/>
        </w:rPr>
        <w:t xml:space="preserve"> </w:t>
      </w:r>
      <w:r w:rsidR="00016C6C">
        <w:rPr>
          <w:lang w:val="en-GB"/>
        </w:rPr>
        <w:t xml:space="preserve">Samuel goes on </w:t>
      </w:r>
      <w:r w:rsidR="00556E24">
        <w:rPr>
          <w:lang w:val="en-GB"/>
        </w:rPr>
        <w:t>from</w:t>
      </w:r>
      <w:r w:rsidR="00BB3271">
        <w:rPr>
          <w:lang w:val="en-GB"/>
        </w:rPr>
        <w:t xml:space="preserve"> the exodus</w:t>
      </w:r>
      <w:r w:rsidR="00556E24">
        <w:rPr>
          <w:lang w:val="en-GB"/>
        </w:rPr>
        <w:t xml:space="preserve"> and </w:t>
      </w:r>
      <w:r w:rsidR="00BB3271">
        <w:rPr>
          <w:lang w:val="en-GB"/>
        </w:rPr>
        <w:t xml:space="preserve">the people’s </w:t>
      </w:r>
      <w:r w:rsidR="00485E74">
        <w:rPr>
          <w:lang w:val="en-GB"/>
        </w:rPr>
        <w:t>settling in Canaan</w:t>
      </w:r>
      <w:r w:rsidR="00556E24">
        <w:rPr>
          <w:lang w:val="en-GB"/>
        </w:rPr>
        <w:t xml:space="preserve"> to</w:t>
      </w:r>
      <w:r w:rsidR="00485E74">
        <w:rPr>
          <w:lang w:val="en-GB"/>
        </w:rPr>
        <w:t xml:space="preserve"> </w:t>
      </w:r>
      <w:r w:rsidR="00556E24">
        <w:rPr>
          <w:lang w:val="en-GB"/>
        </w:rPr>
        <w:t>Yahweh’s</w:t>
      </w:r>
      <w:r w:rsidR="00485E74">
        <w:rPr>
          <w:lang w:val="en-GB"/>
        </w:rPr>
        <w:t xml:space="preserve"> acts of deliverance in the time of the judges</w:t>
      </w:r>
      <w:r w:rsidR="00456A22">
        <w:rPr>
          <w:lang w:val="en-GB"/>
        </w:rPr>
        <w:t>,</w:t>
      </w:r>
      <w:r w:rsidR="004B1F54">
        <w:rPr>
          <w:lang w:val="en-GB"/>
        </w:rPr>
        <w:t xml:space="preserve"> to a miraculous event </w:t>
      </w:r>
      <w:r w:rsidR="00895228">
        <w:rPr>
          <w:lang w:val="en-GB"/>
        </w:rPr>
        <w:t>related in Judges 6 – 8 (</w:t>
      </w:r>
      <w:r w:rsidR="003A5AA4">
        <w:rPr>
          <w:lang w:val="en-GB"/>
        </w:rPr>
        <w:t>though</w:t>
      </w:r>
      <w:r w:rsidR="00895228">
        <w:rPr>
          <w:lang w:val="en-GB"/>
        </w:rPr>
        <w:t xml:space="preserve"> we don</w:t>
      </w:r>
      <w:r w:rsidR="001870E4">
        <w:rPr>
          <w:lang w:val="en-GB"/>
        </w:rPr>
        <w:t>’</w:t>
      </w:r>
      <w:r w:rsidR="00895228">
        <w:rPr>
          <w:lang w:val="en-GB"/>
        </w:rPr>
        <w:t>t know what form an acc</w:t>
      </w:r>
      <w:r w:rsidR="005849C1">
        <w:rPr>
          <w:lang w:val="en-GB"/>
        </w:rPr>
        <w:t xml:space="preserve">ount of this event </w:t>
      </w:r>
      <w:r w:rsidR="00355361">
        <w:rPr>
          <w:lang w:val="en-GB"/>
        </w:rPr>
        <w:t xml:space="preserve">would have </w:t>
      </w:r>
      <w:r w:rsidR="005849C1">
        <w:rPr>
          <w:lang w:val="en-GB"/>
        </w:rPr>
        <w:t xml:space="preserve">had in Isaiah’s day). The background is </w:t>
      </w:r>
      <w:r w:rsidR="00831345">
        <w:rPr>
          <w:lang w:val="en-GB"/>
        </w:rPr>
        <w:t>the humiliation and defeat of “the region</w:t>
      </w:r>
      <w:r w:rsidR="00831345" w:rsidRPr="007D46B8">
        <w:rPr>
          <w:lang w:val="en-GB"/>
        </w:rPr>
        <w:t xml:space="preserve"> of Z</w:t>
      </w:r>
      <w:r w:rsidR="00831345">
        <w:rPr>
          <w:lang w:val="en-GB"/>
        </w:rPr>
        <w:t>ebulun and the region</w:t>
      </w:r>
      <w:r w:rsidR="00831345" w:rsidRPr="007D46B8">
        <w:rPr>
          <w:lang w:val="en-GB"/>
        </w:rPr>
        <w:t xml:space="preserve"> of Naphtali,</w:t>
      </w:r>
      <w:r w:rsidR="00831345">
        <w:rPr>
          <w:lang w:val="en-GB"/>
        </w:rPr>
        <w:t xml:space="preserve"> . . .</w:t>
      </w:r>
      <w:r w:rsidR="00831345" w:rsidRPr="007D46B8">
        <w:rPr>
          <w:lang w:val="en-GB"/>
        </w:rPr>
        <w:t xml:space="preserve"> the </w:t>
      </w:r>
      <w:r w:rsidR="00831345">
        <w:rPr>
          <w:lang w:val="en-GB"/>
        </w:rPr>
        <w:t>Sea Way</w:t>
      </w:r>
      <w:r w:rsidR="00831345" w:rsidRPr="007D46B8">
        <w:rPr>
          <w:lang w:val="en-GB"/>
        </w:rPr>
        <w:t>,</w:t>
      </w:r>
      <w:r w:rsidR="00831345">
        <w:rPr>
          <w:lang w:val="en-GB"/>
        </w:rPr>
        <w:t xml:space="preserve"> </w:t>
      </w:r>
      <w:r w:rsidR="00831345" w:rsidRPr="007D46B8">
        <w:rPr>
          <w:lang w:val="en-GB"/>
        </w:rPr>
        <w:t>the other side of the Jordan, Galilee of the nations</w:t>
      </w:r>
      <w:r w:rsidR="00831345">
        <w:rPr>
          <w:lang w:val="en-GB"/>
        </w:rPr>
        <w:t>” (9:1 [ 8:23]), the takeover of much of Ephraim by Assyria in the 730s.</w:t>
      </w:r>
      <w:r w:rsidR="000C4D93">
        <w:rPr>
          <w:lang w:val="en-GB"/>
        </w:rPr>
        <w:t xml:space="preserve"> </w:t>
      </w:r>
      <w:r w:rsidR="003A5AA4">
        <w:rPr>
          <w:lang w:val="en-GB"/>
        </w:rPr>
        <w:t>Against that background, Isaiah declares:</w:t>
      </w:r>
    </w:p>
    <w:p w14:paraId="29BA297E" w14:textId="77777777" w:rsidR="00831345" w:rsidRPr="007D46B8" w:rsidRDefault="00831345" w:rsidP="00831345">
      <w:pPr>
        <w:pStyle w:val="PlainText"/>
        <w:tabs>
          <w:tab w:val="left" w:pos="720"/>
        </w:tabs>
        <w:ind w:firstLine="720"/>
        <w:rPr>
          <w:lang w:val="en-GB"/>
        </w:rPr>
      </w:pPr>
      <w:r>
        <w:rPr>
          <w:lang w:val="en-GB"/>
        </w:rPr>
        <w:t xml:space="preserve"> </w:t>
      </w:r>
    </w:p>
    <w:p w14:paraId="65D69B4A" w14:textId="77777777" w:rsidR="00831345" w:rsidRPr="007D46B8" w:rsidRDefault="00831345" w:rsidP="00831345">
      <w:pPr>
        <w:pStyle w:val="PlainText"/>
        <w:ind w:left="720"/>
        <w:rPr>
          <w:lang w:val="en-GB"/>
        </w:rPr>
      </w:pPr>
      <w:r w:rsidRPr="007D46B8">
        <w:rPr>
          <w:lang w:val="en-GB"/>
        </w:rPr>
        <w:t xml:space="preserve">The people walking in darkness </w:t>
      </w:r>
    </w:p>
    <w:p w14:paraId="751061E3" w14:textId="77777777" w:rsidR="00831345" w:rsidRPr="007D46B8" w:rsidRDefault="00831345" w:rsidP="00831345">
      <w:pPr>
        <w:pStyle w:val="PlainText"/>
        <w:ind w:left="720" w:firstLine="720"/>
        <w:rPr>
          <w:lang w:val="en-GB"/>
        </w:rPr>
      </w:pPr>
      <w:r>
        <w:rPr>
          <w:lang w:val="en-GB"/>
        </w:rPr>
        <w:t>has seen big</w:t>
      </w:r>
      <w:r w:rsidRPr="007D46B8">
        <w:rPr>
          <w:lang w:val="en-GB"/>
        </w:rPr>
        <w:t xml:space="preserve"> light. </w:t>
      </w:r>
    </w:p>
    <w:p w14:paraId="108832E9" w14:textId="14C1FE52" w:rsidR="00831345" w:rsidRPr="007D46B8" w:rsidRDefault="00831345" w:rsidP="00831345">
      <w:pPr>
        <w:pStyle w:val="PlainText"/>
        <w:ind w:left="720"/>
        <w:rPr>
          <w:lang w:val="en-GB"/>
        </w:rPr>
      </w:pPr>
      <w:r w:rsidRPr="007D46B8">
        <w:rPr>
          <w:lang w:val="en-GB"/>
        </w:rPr>
        <w:t>Those living in deathly gloom</w:t>
      </w:r>
      <w:r w:rsidR="000442C1">
        <w:rPr>
          <w:lang w:val="en-GB"/>
        </w:rPr>
        <w:t>,</w:t>
      </w:r>
      <w:r w:rsidRPr="007D46B8">
        <w:rPr>
          <w:lang w:val="en-GB"/>
        </w:rPr>
        <w:t xml:space="preserve"> </w:t>
      </w:r>
    </w:p>
    <w:p w14:paraId="5415C86B" w14:textId="77777777" w:rsidR="00831345" w:rsidRPr="007D46B8" w:rsidRDefault="00831345" w:rsidP="00831345">
      <w:pPr>
        <w:pStyle w:val="PlainText"/>
        <w:ind w:left="720" w:firstLine="720"/>
        <w:rPr>
          <w:lang w:val="en-GB"/>
        </w:rPr>
      </w:pPr>
      <w:r w:rsidRPr="007D46B8">
        <w:rPr>
          <w:lang w:val="en-GB"/>
        </w:rPr>
        <w:lastRenderedPageBreak/>
        <w:t>light has shone on them.</w:t>
      </w:r>
    </w:p>
    <w:p w14:paraId="62B69E6A" w14:textId="77777777" w:rsidR="00831345" w:rsidRPr="007D46B8" w:rsidRDefault="00831345" w:rsidP="00831345">
      <w:pPr>
        <w:pStyle w:val="PlainText"/>
        <w:ind w:left="720"/>
        <w:rPr>
          <w:lang w:val="en-GB"/>
        </w:rPr>
      </w:pPr>
      <w:r>
        <w:rPr>
          <w:lang w:val="en-GB"/>
        </w:rPr>
        <w:t>You’</w:t>
      </w:r>
      <w:r w:rsidRPr="007D46B8">
        <w:rPr>
          <w:lang w:val="en-GB"/>
        </w:rPr>
        <w:t xml:space="preserve">ve made the nation many, </w:t>
      </w:r>
    </w:p>
    <w:p w14:paraId="12E837C8" w14:textId="77777777" w:rsidR="00831345" w:rsidRPr="007D46B8" w:rsidRDefault="00831345" w:rsidP="00831345">
      <w:pPr>
        <w:pStyle w:val="PlainText"/>
        <w:ind w:left="720" w:firstLine="720"/>
        <w:rPr>
          <w:lang w:val="en-GB"/>
        </w:rPr>
      </w:pPr>
      <w:r>
        <w:rPr>
          <w:lang w:val="en-GB"/>
        </w:rPr>
        <w:t>you’ve given it great rejoicing</w:t>
      </w:r>
      <w:r w:rsidRPr="007D46B8">
        <w:rPr>
          <w:lang w:val="en-GB"/>
        </w:rPr>
        <w:t>.</w:t>
      </w:r>
    </w:p>
    <w:p w14:paraId="71B09D04" w14:textId="25E03741" w:rsidR="00831345" w:rsidRPr="007D46B8" w:rsidRDefault="00831345" w:rsidP="00831345">
      <w:pPr>
        <w:pStyle w:val="PlainText"/>
        <w:ind w:left="1440" w:hanging="720"/>
        <w:rPr>
          <w:lang w:val="en-GB"/>
        </w:rPr>
      </w:pPr>
      <w:r>
        <w:rPr>
          <w:lang w:val="en-GB"/>
        </w:rPr>
        <w:t>They’</w:t>
      </w:r>
      <w:r w:rsidRPr="007D46B8">
        <w:rPr>
          <w:lang w:val="en-GB"/>
        </w:rPr>
        <w:t xml:space="preserve">ve rejoiced before you like the rejoicing at harvest, </w:t>
      </w:r>
    </w:p>
    <w:p w14:paraId="1F84867C" w14:textId="77777777" w:rsidR="00831345" w:rsidRPr="007D46B8" w:rsidRDefault="00831345" w:rsidP="00831345">
      <w:pPr>
        <w:pStyle w:val="PlainText"/>
        <w:ind w:left="1440"/>
        <w:rPr>
          <w:lang w:val="en-GB"/>
        </w:rPr>
      </w:pPr>
      <w:r w:rsidRPr="007D46B8">
        <w:rPr>
          <w:lang w:val="en-GB"/>
        </w:rPr>
        <w:t>like people who cele</w:t>
      </w:r>
      <w:r>
        <w:rPr>
          <w:lang w:val="en-GB"/>
        </w:rPr>
        <w:t>brate at the dividing of spoil</w:t>
      </w:r>
      <w:r w:rsidRPr="007D46B8">
        <w:rPr>
          <w:lang w:val="en-GB"/>
        </w:rPr>
        <w:t>.</w:t>
      </w:r>
    </w:p>
    <w:p w14:paraId="3A280968" w14:textId="77777777" w:rsidR="00831345" w:rsidRPr="007D46B8" w:rsidRDefault="00831345" w:rsidP="00831345">
      <w:pPr>
        <w:pStyle w:val="PlainText"/>
        <w:ind w:firstLine="720"/>
        <w:rPr>
          <w:lang w:val="en-GB"/>
        </w:rPr>
      </w:pPr>
      <w:r w:rsidRPr="007D46B8">
        <w:rPr>
          <w:lang w:val="en-GB"/>
        </w:rPr>
        <w:t xml:space="preserve">Because the yoke that burdened it, </w:t>
      </w:r>
    </w:p>
    <w:p w14:paraId="2CFDA3C3" w14:textId="77777777" w:rsidR="00831345" w:rsidRPr="007D46B8" w:rsidRDefault="00831345" w:rsidP="00831345">
      <w:pPr>
        <w:pStyle w:val="PlainText"/>
        <w:ind w:left="720" w:firstLine="720"/>
        <w:rPr>
          <w:lang w:val="en-GB"/>
        </w:rPr>
      </w:pPr>
      <w:r w:rsidRPr="007D46B8">
        <w:rPr>
          <w:lang w:val="en-GB"/>
        </w:rPr>
        <w:t>the rod on its shoulder,</w:t>
      </w:r>
    </w:p>
    <w:p w14:paraId="19804689" w14:textId="25B47DA0" w:rsidR="00831345" w:rsidRPr="007D46B8" w:rsidRDefault="00831345" w:rsidP="00831345">
      <w:pPr>
        <w:pStyle w:val="PlainText"/>
        <w:ind w:firstLine="720"/>
        <w:rPr>
          <w:lang w:val="en-GB"/>
        </w:rPr>
      </w:pPr>
      <w:r>
        <w:rPr>
          <w:lang w:val="en-GB"/>
        </w:rPr>
        <w:t>T</w:t>
      </w:r>
      <w:r w:rsidRPr="007D46B8">
        <w:rPr>
          <w:lang w:val="en-GB"/>
        </w:rPr>
        <w:t xml:space="preserve">he boss’s club over it, </w:t>
      </w:r>
    </w:p>
    <w:p w14:paraId="691EAF50" w14:textId="77777777" w:rsidR="00831345" w:rsidRPr="007D46B8" w:rsidRDefault="00831345" w:rsidP="00831345">
      <w:pPr>
        <w:pStyle w:val="PlainText"/>
        <w:ind w:left="720" w:firstLine="720"/>
        <w:rPr>
          <w:lang w:val="en-GB"/>
        </w:rPr>
      </w:pPr>
      <w:r>
        <w:rPr>
          <w:lang w:val="en-GB"/>
        </w:rPr>
        <w:t>you’</w:t>
      </w:r>
      <w:r w:rsidRPr="007D46B8">
        <w:rPr>
          <w:lang w:val="en-GB"/>
        </w:rPr>
        <w:t>ve</w:t>
      </w:r>
      <w:r>
        <w:rPr>
          <w:lang w:val="en-GB"/>
        </w:rPr>
        <w:t xml:space="preserve"> shattered as on the day at Midi</w:t>
      </w:r>
      <w:r w:rsidRPr="007D46B8">
        <w:rPr>
          <w:lang w:val="en-GB"/>
        </w:rPr>
        <w:t>an.</w:t>
      </w:r>
    </w:p>
    <w:p w14:paraId="59387D15" w14:textId="77777777" w:rsidR="00831345" w:rsidRPr="007D46B8" w:rsidRDefault="00831345" w:rsidP="00831345">
      <w:pPr>
        <w:pStyle w:val="PlainText"/>
        <w:ind w:left="1440" w:hanging="720"/>
        <w:rPr>
          <w:lang w:val="en-GB"/>
        </w:rPr>
      </w:pPr>
      <w:r>
        <w:rPr>
          <w:lang w:val="en-GB"/>
        </w:rPr>
        <w:t>Because every shoe of someone trampling, with shaking</w:t>
      </w:r>
      <w:r w:rsidRPr="007D46B8">
        <w:rPr>
          <w:lang w:val="en-GB"/>
        </w:rPr>
        <w:t xml:space="preserve">, </w:t>
      </w:r>
    </w:p>
    <w:p w14:paraId="6723737B" w14:textId="77777777" w:rsidR="00831345" w:rsidRPr="007D46B8" w:rsidRDefault="00831345" w:rsidP="00831345">
      <w:pPr>
        <w:pStyle w:val="PlainText"/>
        <w:ind w:left="1440"/>
        <w:rPr>
          <w:lang w:val="en-GB"/>
        </w:rPr>
      </w:pPr>
      <w:r w:rsidRPr="007D46B8">
        <w:rPr>
          <w:lang w:val="en-GB"/>
        </w:rPr>
        <w:t xml:space="preserve">and the coat rolled in </w:t>
      </w:r>
      <w:r>
        <w:rPr>
          <w:lang w:val="en-GB"/>
        </w:rPr>
        <w:t xml:space="preserve">shed </w:t>
      </w:r>
      <w:r w:rsidRPr="007D46B8">
        <w:rPr>
          <w:lang w:val="en-GB"/>
        </w:rPr>
        <w:t xml:space="preserve">blood, </w:t>
      </w:r>
    </w:p>
    <w:p w14:paraId="56122241" w14:textId="77777777" w:rsidR="00831345" w:rsidRPr="007D46B8" w:rsidRDefault="00831345" w:rsidP="00831345">
      <w:pPr>
        <w:pStyle w:val="PlainText"/>
        <w:ind w:firstLine="720"/>
        <w:rPr>
          <w:lang w:val="en-GB"/>
        </w:rPr>
      </w:pPr>
      <w:r>
        <w:rPr>
          <w:lang w:val="en-GB"/>
        </w:rPr>
        <w:t>H</w:t>
      </w:r>
      <w:r w:rsidRPr="007D46B8">
        <w:rPr>
          <w:lang w:val="en-GB"/>
        </w:rPr>
        <w:t xml:space="preserve">ave been for burning, </w:t>
      </w:r>
    </w:p>
    <w:p w14:paraId="10B8F906" w14:textId="77777777" w:rsidR="00831345" w:rsidRDefault="00831345" w:rsidP="00831345">
      <w:pPr>
        <w:pStyle w:val="PlainText"/>
        <w:ind w:left="720" w:firstLine="720"/>
        <w:rPr>
          <w:lang w:val="en-GB"/>
        </w:rPr>
      </w:pPr>
      <w:r w:rsidRPr="007D46B8">
        <w:rPr>
          <w:lang w:val="en-GB"/>
        </w:rPr>
        <w:t>consumed by fire.</w:t>
      </w:r>
      <w:r>
        <w:rPr>
          <w:lang w:val="en-GB"/>
        </w:rPr>
        <w:t xml:space="preserve"> (9:2 – 5 [1-4])</w:t>
      </w:r>
    </w:p>
    <w:p w14:paraId="233613C1" w14:textId="77777777" w:rsidR="00831345" w:rsidRDefault="00831345" w:rsidP="00831345">
      <w:pPr>
        <w:pStyle w:val="PlainText"/>
        <w:rPr>
          <w:lang w:val="en-GB"/>
        </w:rPr>
      </w:pPr>
    </w:p>
    <w:p w14:paraId="77648871" w14:textId="77777777" w:rsidR="00B97B7A" w:rsidRDefault="00831345" w:rsidP="00221B8D">
      <w:pPr>
        <w:pStyle w:val="PlainText"/>
        <w:ind w:firstLine="720"/>
        <w:rPr>
          <w:lang w:val="en-GB"/>
        </w:rPr>
      </w:pPr>
      <w:r>
        <w:rPr>
          <w:lang w:val="en-GB"/>
        </w:rPr>
        <w:t xml:space="preserve">In the </w:t>
      </w:r>
      <w:r w:rsidR="00B77F93">
        <w:rPr>
          <w:lang w:val="en-GB"/>
        </w:rPr>
        <w:t>setting</w:t>
      </w:r>
      <w:r>
        <w:rPr>
          <w:lang w:val="en-GB"/>
        </w:rPr>
        <w:t xml:space="preserve"> of that reference to the shame of Ephraim, it is Ephraim that comes out of darkness into light, though these verses do not make th</w:t>
      </w:r>
      <w:r w:rsidR="00336126">
        <w:rPr>
          <w:lang w:val="en-GB"/>
        </w:rPr>
        <w:t>is</w:t>
      </w:r>
      <w:r>
        <w:rPr>
          <w:lang w:val="en-GB"/>
        </w:rPr>
        <w:t xml:space="preserve"> reference explicit, and what follows </w:t>
      </w:r>
      <w:r w:rsidR="00DC1899">
        <w:rPr>
          <w:lang w:val="en-GB"/>
        </w:rPr>
        <w:t xml:space="preserve">with its reference to </w:t>
      </w:r>
      <w:r w:rsidR="00082420">
        <w:rPr>
          <w:lang w:val="en-GB"/>
        </w:rPr>
        <w:t xml:space="preserve">the birth of a child who will sit on David’s throne </w:t>
      </w:r>
      <w:r w:rsidR="00556D97">
        <w:rPr>
          <w:lang w:val="en-GB"/>
        </w:rPr>
        <w:t xml:space="preserve">will </w:t>
      </w:r>
      <w:r w:rsidR="005D2492">
        <w:rPr>
          <w:lang w:val="en-GB"/>
        </w:rPr>
        <w:t>imply</w:t>
      </w:r>
      <w:r>
        <w:rPr>
          <w:lang w:val="en-GB"/>
        </w:rPr>
        <w:t xml:space="preserve"> that their reference may at least include Judah. Judah</w:t>
      </w:r>
      <w:r w:rsidR="00B97B7A">
        <w:rPr>
          <w:lang w:val="en-GB"/>
        </w:rPr>
        <w:t>,</w:t>
      </w:r>
      <w:r>
        <w:rPr>
          <w:lang w:val="en-GB"/>
        </w:rPr>
        <w:t xml:space="preserve"> after all</w:t>
      </w:r>
      <w:r w:rsidR="00B97B7A">
        <w:rPr>
          <w:lang w:val="en-GB"/>
        </w:rPr>
        <w:t>,</w:t>
      </w:r>
      <w:r>
        <w:rPr>
          <w:lang w:val="en-GB"/>
        </w:rPr>
        <w:t xml:space="preserve"> has its own experiences of darkness and foreign oppression in the same period. </w:t>
      </w:r>
    </w:p>
    <w:p w14:paraId="6CA08BE8" w14:textId="1E8C4E42" w:rsidR="00831345" w:rsidRDefault="00831345" w:rsidP="00221B8D">
      <w:pPr>
        <w:pStyle w:val="PlainText"/>
        <w:ind w:firstLine="720"/>
        <w:rPr>
          <w:lang w:val="en-GB"/>
        </w:rPr>
      </w:pPr>
      <w:r>
        <w:rPr>
          <w:lang w:val="en-GB"/>
        </w:rPr>
        <w:t xml:space="preserve">Either way, there is no </w:t>
      </w:r>
      <w:r w:rsidR="00B77F93">
        <w:rPr>
          <w:lang w:val="en-GB"/>
        </w:rPr>
        <w:t xml:space="preserve">temporal </w:t>
      </w:r>
      <w:r>
        <w:rPr>
          <w:lang w:val="en-GB"/>
        </w:rPr>
        <w:t xml:space="preserve">context within the chronological framework of the </w:t>
      </w:r>
      <w:r w:rsidR="00F00E77">
        <w:rPr>
          <w:lang w:val="en-GB"/>
        </w:rPr>
        <w:t xml:space="preserve">Isaiah </w:t>
      </w:r>
      <w:r>
        <w:rPr>
          <w:lang w:val="en-GB"/>
        </w:rPr>
        <w:t>scroll where something of the kind here described actually happened</w:t>
      </w:r>
      <w:r w:rsidR="00F00E77">
        <w:rPr>
          <w:lang w:val="en-GB"/>
        </w:rPr>
        <w:t>. N</w:t>
      </w:r>
      <w:r>
        <w:rPr>
          <w:lang w:val="en-GB"/>
        </w:rPr>
        <w:t>or for that matter is there any such context within First Testament times. On</w:t>
      </w:r>
      <w:r w:rsidR="00F00E77">
        <w:rPr>
          <w:lang w:val="en-GB"/>
        </w:rPr>
        <w:t>ly on</w:t>
      </w:r>
      <w:r>
        <w:rPr>
          <w:lang w:val="en-GB"/>
        </w:rPr>
        <w:t xml:space="preserve"> the basis of inferring considerable hyperbole could </w:t>
      </w:r>
      <w:r w:rsidR="005D6C18">
        <w:rPr>
          <w:lang w:val="en-GB"/>
        </w:rPr>
        <w:t xml:space="preserve">one </w:t>
      </w:r>
      <w:r>
        <w:rPr>
          <w:lang w:val="en-GB"/>
        </w:rPr>
        <w:t xml:space="preserve">see it as a description of Judah’s deliverance from Assyria or Babylon. </w:t>
      </w:r>
      <w:r w:rsidR="00265198">
        <w:rPr>
          <w:lang w:val="en-GB"/>
        </w:rPr>
        <w:t>The church reads the first two lines in Advent as an introduction to the passage that follows, and thus relates them to the coming of Jesus, but this reading tellingly skips the rest of the above passage.</w:t>
      </w:r>
      <w:r w:rsidR="005E707A">
        <w:rPr>
          <w:lang w:val="en-GB"/>
        </w:rPr>
        <w:t xml:space="preserve"> </w:t>
      </w:r>
      <w:r w:rsidR="00907983">
        <w:rPr>
          <w:lang w:val="en-GB"/>
        </w:rPr>
        <w:t>Ye</w:t>
      </w:r>
      <w:r w:rsidR="005E707A">
        <w:rPr>
          <w:lang w:val="en-GB"/>
        </w:rPr>
        <w:t xml:space="preserve">t it is something Isaiah has seen in vision, and he is speaking in the way a thanksgiving psalm sometimes does in portraying an event as actual when it has not yet happened. This interpretation finds support in the </w:t>
      </w:r>
      <w:r w:rsidR="00FF7402">
        <w:rPr>
          <w:lang w:val="en-GB"/>
        </w:rPr>
        <w:t>assurance</w:t>
      </w:r>
      <w:r w:rsidR="005E707A">
        <w:rPr>
          <w:lang w:val="en-GB"/>
        </w:rPr>
        <w:t xml:space="preserve"> that follows</w:t>
      </w:r>
      <w:r w:rsidR="00FF7402">
        <w:rPr>
          <w:lang w:val="en-GB"/>
        </w:rPr>
        <w:t>, that</w:t>
      </w:r>
      <w:r w:rsidR="005E707A">
        <w:rPr>
          <w:lang w:val="en-GB"/>
        </w:rPr>
        <w:t xml:space="preserve"> it is something that “</w:t>
      </w:r>
      <w:r w:rsidR="005E707A" w:rsidRPr="007D46B8">
        <w:rPr>
          <w:lang w:val="en-GB"/>
        </w:rPr>
        <w:t>the passion of Yahweh Armies will do</w:t>
      </w:r>
      <w:r w:rsidR="005E707A">
        <w:rPr>
          <w:lang w:val="en-GB"/>
        </w:rPr>
        <w:t>” (9:7 [6]).</w:t>
      </w:r>
    </w:p>
    <w:p w14:paraId="2D3009FC" w14:textId="55A7FCA7" w:rsidR="0085557A" w:rsidRDefault="00221B8D" w:rsidP="00221B8D">
      <w:pPr>
        <w:pStyle w:val="PlainText"/>
        <w:ind w:firstLine="720"/>
        <w:rPr>
          <w:lang w:val="en-GB"/>
        </w:rPr>
      </w:pPr>
      <w:r>
        <w:rPr>
          <w:lang w:val="en-GB"/>
        </w:rPr>
        <w:t xml:space="preserve">In the </w:t>
      </w:r>
      <w:r w:rsidR="00AE098A">
        <w:rPr>
          <w:lang w:val="en-GB"/>
        </w:rPr>
        <w:t xml:space="preserve">context of our present discussion, </w:t>
      </w:r>
      <w:r w:rsidR="00387AFC">
        <w:rPr>
          <w:lang w:val="en-GB"/>
        </w:rPr>
        <w:t xml:space="preserve">the allusion to “the day of Midian” is particularly </w:t>
      </w:r>
      <w:r w:rsidR="00CA2F9C">
        <w:rPr>
          <w:lang w:val="en-GB"/>
        </w:rPr>
        <w:t>significant</w:t>
      </w:r>
      <w:r w:rsidR="00387AFC">
        <w:rPr>
          <w:lang w:val="en-GB"/>
        </w:rPr>
        <w:t xml:space="preserve">. </w:t>
      </w:r>
      <w:r w:rsidR="00463214">
        <w:rPr>
          <w:lang w:val="en-GB"/>
        </w:rPr>
        <w:t>Th</w:t>
      </w:r>
      <w:r w:rsidR="00CA2F9C">
        <w:rPr>
          <w:lang w:val="en-GB"/>
        </w:rPr>
        <w:t>at</w:t>
      </w:r>
      <w:r w:rsidR="00463214">
        <w:rPr>
          <w:lang w:val="en-GB"/>
        </w:rPr>
        <w:t xml:space="preserve"> </w:t>
      </w:r>
      <w:r w:rsidR="00030749">
        <w:rPr>
          <w:lang w:val="en-GB"/>
        </w:rPr>
        <w:t>expression makes one think of the day of Yahweh, or rather of “a day of Yahweh</w:t>
      </w:r>
      <w:r w:rsidR="00A603BE">
        <w:rPr>
          <w:lang w:val="en-GB"/>
        </w:rPr>
        <w:t>,” the way a particular event can be a significant implementing of Yahweh’s purpose in the world</w:t>
      </w:r>
      <w:r w:rsidR="00F93771">
        <w:rPr>
          <w:lang w:val="en-GB"/>
        </w:rPr>
        <w:t>.</w:t>
      </w:r>
      <w:r w:rsidR="00F93771">
        <w:rPr>
          <w:rStyle w:val="FootnoteReference"/>
          <w:lang w:val="en-GB"/>
        </w:rPr>
        <w:footnoteReference w:id="43"/>
      </w:r>
      <w:r w:rsidR="00CA2F9C">
        <w:rPr>
          <w:lang w:val="en-GB"/>
        </w:rPr>
        <w:t xml:space="preserve"> </w:t>
      </w:r>
      <w:r w:rsidR="00CA22E8">
        <w:rPr>
          <w:lang w:val="en-GB"/>
        </w:rPr>
        <w:t>Yahweh commission</w:t>
      </w:r>
      <w:r w:rsidR="00EB1FCD">
        <w:rPr>
          <w:lang w:val="en-GB"/>
        </w:rPr>
        <w:t>ed</w:t>
      </w:r>
      <w:r w:rsidR="00CA22E8">
        <w:rPr>
          <w:lang w:val="en-GB"/>
        </w:rPr>
        <w:t xml:space="preserve"> Gideon,</w:t>
      </w:r>
      <w:r w:rsidR="00AA2598">
        <w:rPr>
          <w:lang w:val="en-GB"/>
        </w:rPr>
        <w:t xml:space="preserve"> </w:t>
      </w:r>
      <w:r w:rsidR="00263ABC">
        <w:rPr>
          <w:lang w:val="en-GB"/>
        </w:rPr>
        <w:t>who c</w:t>
      </w:r>
      <w:r w:rsidR="0085154C">
        <w:rPr>
          <w:lang w:val="en-GB"/>
        </w:rPr>
        <w:t>ame</w:t>
      </w:r>
      <w:r w:rsidR="00263ABC">
        <w:rPr>
          <w:lang w:val="en-GB"/>
        </w:rPr>
        <w:t xml:space="preserve"> </w:t>
      </w:r>
      <w:r w:rsidR="00AA2598">
        <w:rPr>
          <w:lang w:val="en-GB"/>
        </w:rPr>
        <w:t>from</w:t>
      </w:r>
      <w:r w:rsidR="00CA2F9C">
        <w:rPr>
          <w:lang w:val="en-GB"/>
        </w:rPr>
        <w:t xml:space="preserve"> </w:t>
      </w:r>
      <w:r w:rsidR="007436A6">
        <w:rPr>
          <w:lang w:val="en-GB"/>
        </w:rPr>
        <w:t xml:space="preserve">a village in Manasseh, </w:t>
      </w:r>
      <w:r w:rsidR="00B16F18">
        <w:rPr>
          <w:lang w:val="en-GB"/>
        </w:rPr>
        <w:t>to go north to take on the Midianite army on the Jezreel plain</w:t>
      </w:r>
      <w:r w:rsidR="00D567F3">
        <w:rPr>
          <w:lang w:val="en-GB"/>
        </w:rPr>
        <w:t>. Yahweh’s spirit clothe</w:t>
      </w:r>
      <w:r w:rsidR="00EB1FCD">
        <w:rPr>
          <w:lang w:val="en-GB"/>
        </w:rPr>
        <w:t>d</w:t>
      </w:r>
      <w:r w:rsidR="00D567F3">
        <w:rPr>
          <w:lang w:val="en-GB"/>
        </w:rPr>
        <w:t xml:space="preserve"> itself in Gideon</w:t>
      </w:r>
      <w:r w:rsidR="009E7D36">
        <w:rPr>
          <w:lang w:val="en-GB"/>
        </w:rPr>
        <w:t xml:space="preserve"> and</w:t>
      </w:r>
      <w:r w:rsidR="00DA1DF7">
        <w:rPr>
          <w:lang w:val="en-GB"/>
        </w:rPr>
        <w:t xml:space="preserve"> he summo</w:t>
      </w:r>
      <w:r w:rsidR="003717DB">
        <w:rPr>
          <w:lang w:val="en-GB"/>
        </w:rPr>
        <w:t>n</w:t>
      </w:r>
      <w:r w:rsidR="00EB1FCD">
        <w:rPr>
          <w:lang w:val="en-GB"/>
        </w:rPr>
        <w:t>ed</w:t>
      </w:r>
      <w:r w:rsidR="00DA1DF7">
        <w:rPr>
          <w:lang w:val="en-GB"/>
        </w:rPr>
        <w:t xml:space="preserve"> </w:t>
      </w:r>
      <w:r w:rsidR="003717DB">
        <w:rPr>
          <w:lang w:val="en-GB"/>
        </w:rPr>
        <w:t>support</w:t>
      </w:r>
      <w:r w:rsidR="00DA1DF7">
        <w:rPr>
          <w:lang w:val="en-GB"/>
        </w:rPr>
        <w:t xml:space="preserve"> from A</w:t>
      </w:r>
      <w:r w:rsidR="003717DB">
        <w:rPr>
          <w:lang w:val="en-GB"/>
        </w:rPr>
        <w:t>s</w:t>
      </w:r>
      <w:r w:rsidR="00DA1DF7">
        <w:rPr>
          <w:lang w:val="en-GB"/>
        </w:rPr>
        <w:t>her, Zebulun, and Naphthali</w:t>
      </w:r>
      <w:r w:rsidR="003717DB">
        <w:rPr>
          <w:lang w:val="en-GB"/>
        </w:rPr>
        <w:t xml:space="preserve"> (the latter two being the clans mentioned in </w:t>
      </w:r>
      <w:r w:rsidR="00724009">
        <w:rPr>
          <w:lang w:val="en-GB"/>
        </w:rPr>
        <w:t>the introduction to Isa 9:2 – 5 [1 – 4])</w:t>
      </w:r>
      <w:r w:rsidR="009E7D36">
        <w:rPr>
          <w:lang w:val="en-GB"/>
        </w:rPr>
        <w:t xml:space="preserve">. </w:t>
      </w:r>
      <w:r w:rsidR="00EB795E">
        <w:rPr>
          <w:lang w:val="en-GB"/>
        </w:rPr>
        <w:t>With a tiny force and with the help of a stratagem they w</w:t>
      </w:r>
      <w:r w:rsidR="00EB1FCD">
        <w:rPr>
          <w:lang w:val="en-GB"/>
        </w:rPr>
        <w:t>on</w:t>
      </w:r>
      <w:r w:rsidR="00EB795E">
        <w:rPr>
          <w:lang w:val="en-GB"/>
        </w:rPr>
        <w:t xml:space="preserve"> a spectacular victory</w:t>
      </w:r>
      <w:r w:rsidR="00C32AB1">
        <w:rPr>
          <w:lang w:val="en-GB"/>
        </w:rPr>
        <w:t xml:space="preserve"> as “Yahweh </w:t>
      </w:r>
      <w:r w:rsidR="002C1EDB">
        <w:rPr>
          <w:lang w:val="en-GB"/>
        </w:rPr>
        <w:t xml:space="preserve">set an individual’s sword against his neighbour.” </w:t>
      </w:r>
    </w:p>
    <w:p w14:paraId="1FDEC97B" w14:textId="65A4185B" w:rsidR="00221B8D" w:rsidRDefault="0051789D" w:rsidP="00221B8D">
      <w:pPr>
        <w:pStyle w:val="PlainText"/>
        <w:ind w:firstLine="720"/>
        <w:rPr>
          <w:lang w:val="en-GB"/>
        </w:rPr>
      </w:pPr>
      <w:r>
        <w:rPr>
          <w:lang w:val="en-GB"/>
        </w:rPr>
        <w:t>The promise with this recollection is</w:t>
      </w:r>
      <w:r w:rsidR="00B30BC3">
        <w:rPr>
          <w:lang w:val="en-GB"/>
        </w:rPr>
        <w:t xml:space="preserve"> complemented by </w:t>
      </w:r>
      <w:r w:rsidR="00266DBB">
        <w:rPr>
          <w:lang w:val="en-GB"/>
        </w:rPr>
        <w:t>a later</w:t>
      </w:r>
      <w:r w:rsidR="009373D2">
        <w:rPr>
          <w:lang w:val="en-GB"/>
        </w:rPr>
        <w:t xml:space="preserve"> </w:t>
      </w:r>
      <w:r w:rsidR="00266DBB">
        <w:rPr>
          <w:lang w:val="en-GB"/>
        </w:rPr>
        <w:t>exhortation</w:t>
      </w:r>
      <w:r w:rsidR="00FF450D">
        <w:rPr>
          <w:lang w:val="en-GB"/>
        </w:rPr>
        <w:t xml:space="preserve"> </w:t>
      </w:r>
      <w:r w:rsidR="007D4A56">
        <w:rPr>
          <w:lang w:val="en-GB"/>
        </w:rPr>
        <w:t>not to be afraid</w:t>
      </w:r>
      <w:r w:rsidR="0079697B">
        <w:rPr>
          <w:lang w:val="en-GB"/>
        </w:rPr>
        <w:t xml:space="preserve"> of Assyria</w:t>
      </w:r>
      <w:r w:rsidR="00266DBB">
        <w:rPr>
          <w:lang w:val="en-GB"/>
        </w:rPr>
        <w:t>:</w:t>
      </w:r>
    </w:p>
    <w:p w14:paraId="3066BE78" w14:textId="206CC4AD" w:rsidR="00137282" w:rsidRPr="007D46B8" w:rsidRDefault="00137282" w:rsidP="00137282">
      <w:pPr>
        <w:pStyle w:val="PlainText"/>
        <w:ind w:left="1440"/>
        <w:rPr>
          <w:lang w:val="en-GB"/>
        </w:rPr>
      </w:pPr>
    </w:p>
    <w:p w14:paraId="70A5C002" w14:textId="2A08B39E" w:rsidR="00137282" w:rsidRPr="007D46B8" w:rsidRDefault="00137282" w:rsidP="00137282">
      <w:pPr>
        <w:pStyle w:val="PlainText"/>
        <w:ind w:left="1440" w:hanging="720"/>
        <w:rPr>
          <w:lang w:val="en-GB"/>
        </w:rPr>
      </w:pPr>
      <w:r w:rsidRPr="007D46B8">
        <w:rPr>
          <w:lang w:val="en-GB"/>
        </w:rPr>
        <w:t>Yahweh Armies is lifting up a whip against it</w:t>
      </w:r>
      <w:r w:rsidR="00530A6A">
        <w:rPr>
          <w:lang w:val="en-GB"/>
        </w:rPr>
        <w:t>,</w:t>
      </w:r>
      <w:r w:rsidRPr="007D46B8">
        <w:rPr>
          <w:lang w:val="en-GB"/>
        </w:rPr>
        <w:t xml:space="preserve"> </w:t>
      </w:r>
    </w:p>
    <w:p w14:paraId="21C3F255" w14:textId="2B969E22" w:rsidR="00137282" w:rsidRPr="007D46B8" w:rsidRDefault="00137282" w:rsidP="00137282">
      <w:pPr>
        <w:pStyle w:val="PlainText"/>
        <w:ind w:left="1440"/>
        <w:rPr>
          <w:lang w:val="en-GB"/>
        </w:rPr>
      </w:pPr>
      <w:r>
        <w:rPr>
          <w:lang w:val="en-GB"/>
        </w:rPr>
        <w:t>like the strik</w:t>
      </w:r>
      <w:r w:rsidRPr="007D46B8">
        <w:rPr>
          <w:lang w:val="en-GB"/>
        </w:rPr>
        <w:t xml:space="preserve">ing </w:t>
      </w:r>
      <w:r>
        <w:rPr>
          <w:lang w:val="en-GB"/>
        </w:rPr>
        <w:t xml:space="preserve">down </w:t>
      </w:r>
      <w:r w:rsidRPr="007D46B8">
        <w:rPr>
          <w:lang w:val="en-GB"/>
        </w:rPr>
        <w:t>of Midian at Oreb Crag,</w:t>
      </w:r>
    </w:p>
    <w:p w14:paraId="7534660A" w14:textId="1D981271" w:rsidR="00137282" w:rsidRPr="007D46B8" w:rsidRDefault="003B2BF3" w:rsidP="00137282">
      <w:pPr>
        <w:pStyle w:val="PlainText"/>
        <w:ind w:left="1440" w:hanging="720"/>
        <w:rPr>
          <w:lang w:val="en-GB"/>
        </w:rPr>
      </w:pPr>
      <w:r>
        <w:rPr>
          <w:lang w:val="en-GB"/>
        </w:rPr>
        <w:t>H</w:t>
      </w:r>
      <w:r w:rsidR="00137282" w:rsidRPr="007D46B8">
        <w:rPr>
          <w:lang w:val="en-GB"/>
        </w:rPr>
        <w:t>is mace</w:t>
      </w:r>
      <w:r w:rsidR="0079737E">
        <w:rPr>
          <w:lang w:val="en-GB"/>
        </w:rPr>
        <w:t>:</w:t>
      </w:r>
      <w:r w:rsidR="00A75E43">
        <w:rPr>
          <w:lang w:val="en-GB"/>
        </w:rPr>
        <w:t xml:space="preserve"> </w:t>
      </w:r>
      <w:r w:rsidR="00137282" w:rsidRPr="007D46B8">
        <w:rPr>
          <w:lang w:val="en-GB"/>
        </w:rPr>
        <w:t>over the sea</w:t>
      </w:r>
      <w:r w:rsidR="0079737E">
        <w:rPr>
          <w:lang w:val="en-GB"/>
        </w:rPr>
        <w:t>,</w:t>
      </w:r>
      <w:r w:rsidR="00137282" w:rsidRPr="007D46B8">
        <w:rPr>
          <w:lang w:val="en-GB"/>
        </w:rPr>
        <w:t xml:space="preserve"> </w:t>
      </w:r>
    </w:p>
    <w:p w14:paraId="763B928D" w14:textId="425B9C85" w:rsidR="00137282" w:rsidRPr="007D46B8" w:rsidRDefault="003954B1" w:rsidP="00137282">
      <w:pPr>
        <w:pStyle w:val="PlainText"/>
        <w:ind w:left="1440"/>
        <w:rPr>
          <w:lang w:val="en-GB"/>
        </w:rPr>
      </w:pPr>
      <w:r>
        <w:rPr>
          <w:lang w:val="en-GB"/>
        </w:rPr>
        <w:t xml:space="preserve">and </w:t>
      </w:r>
      <w:r w:rsidR="00137282" w:rsidRPr="007D46B8">
        <w:rPr>
          <w:lang w:val="en-GB"/>
        </w:rPr>
        <w:t>he will raise it in the manner of Egypt.</w:t>
      </w:r>
    </w:p>
    <w:p w14:paraId="6672346A" w14:textId="17A80B43" w:rsidR="00137282" w:rsidRDefault="003954B1" w:rsidP="00137282">
      <w:pPr>
        <w:pStyle w:val="PlainText"/>
        <w:ind w:left="1440" w:hanging="720"/>
        <w:rPr>
          <w:lang w:val="en-GB"/>
        </w:rPr>
      </w:pPr>
      <w:r>
        <w:rPr>
          <w:lang w:val="en-GB"/>
        </w:rPr>
        <w:t xml:space="preserve">So </w:t>
      </w:r>
      <w:r w:rsidR="00137282">
        <w:rPr>
          <w:lang w:val="en-GB"/>
        </w:rPr>
        <w:t>o</w:t>
      </w:r>
      <w:r w:rsidR="00137282" w:rsidRPr="007D46B8">
        <w:rPr>
          <w:lang w:val="en-GB"/>
        </w:rPr>
        <w:t xml:space="preserve">n that day </w:t>
      </w:r>
    </w:p>
    <w:p w14:paraId="4651B6D3" w14:textId="7E8F2F22" w:rsidR="00137282" w:rsidRPr="007D46B8" w:rsidRDefault="00137282" w:rsidP="00137282">
      <w:pPr>
        <w:pStyle w:val="PlainText"/>
        <w:ind w:left="1440"/>
        <w:rPr>
          <w:lang w:val="en-GB"/>
        </w:rPr>
      </w:pPr>
      <w:r>
        <w:rPr>
          <w:lang w:val="en-GB"/>
        </w:rPr>
        <w:t>its burden will depart</w:t>
      </w:r>
      <w:r w:rsidRPr="007D46B8">
        <w:rPr>
          <w:lang w:val="en-GB"/>
        </w:rPr>
        <w:t xml:space="preserve"> from your shoulder</w:t>
      </w:r>
      <w:r w:rsidR="003C68E1">
        <w:rPr>
          <w:lang w:val="en-GB"/>
        </w:rPr>
        <w:t>,</w:t>
      </w:r>
      <w:r w:rsidRPr="007D46B8">
        <w:rPr>
          <w:lang w:val="en-GB"/>
        </w:rPr>
        <w:t xml:space="preserve"> </w:t>
      </w:r>
    </w:p>
    <w:p w14:paraId="47DFA135" w14:textId="489F427B" w:rsidR="00137282" w:rsidRPr="007D46B8" w:rsidRDefault="00137282" w:rsidP="00137282">
      <w:pPr>
        <w:pStyle w:val="PlainText"/>
        <w:ind w:firstLine="720"/>
        <w:rPr>
          <w:lang w:val="en-GB"/>
        </w:rPr>
      </w:pPr>
      <w:r>
        <w:rPr>
          <w:lang w:val="en-GB"/>
        </w:rPr>
        <w:t>It</w:t>
      </w:r>
      <w:r w:rsidRPr="007D46B8">
        <w:rPr>
          <w:lang w:val="en-GB"/>
        </w:rPr>
        <w:t>s yoke from upon your neck</w:t>
      </w:r>
      <w:r w:rsidR="00300FA1">
        <w:rPr>
          <w:lang w:val="en-GB"/>
        </w:rPr>
        <w:t>,</w:t>
      </w:r>
      <w:r w:rsidRPr="007D46B8">
        <w:rPr>
          <w:lang w:val="en-GB"/>
        </w:rPr>
        <w:t xml:space="preserve"> </w:t>
      </w:r>
    </w:p>
    <w:p w14:paraId="79DF5D6C" w14:textId="7DB56889" w:rsidR="0051789D" w:rsidRPr="007D46B8" w:rsidRDefault="00300FA1" w:rsidP="00F44E06">
      <w:pPr>
        <w:pStyle w:val="PlainText"/>
        <w:ind w:left="1440"/>
        <w:rPr>
          <w:lang w:val="en-GB"/>
        </w:rPr>
      </w:pPr>
      <w:r>
        <w:rPr>
          <w:lang w:val="en-GB"/>
        </w:rPr>
        <w:lastRenderedPageBreak/>
        <w:t xml:space="preserve">and </w:t>
      </w:r>
      <w:r w:rsidR="00137282" w:rsidRPr="007D46B8">
        <w:rPr>
          <w:lang w:val="en-GB"/>
        </w:rPr>
        <w:t>the yoke will be des</w:t>
      </w:r>
      <w:r w:rsidR="00137282">
        <w:rPr>
          <w:lang w:val="en-GB"/>
        </w:rPr>
        <w:t>troyed in the face of your beefi</w:t>
      </w:r>
      <w:r w:rsidR="00137282" w:rsidRPr="007D46B8">
        <w:rPr>
          <w:lang w:val="en-GB"/>
        </w:rPr>
        <w:t>ness.</w:t>
      </w:r>
      <w:r w:rsidR="001172DD">
        <w:rPr>
          <w:lang w:val="en-GB"/>
        </w:rPr>
        <w:t xml:space="preserve"> (10:2</w:t>
      </w:r>
      <w:r w:rsidR="00617029">
        <w:rPr>
          <w:lang w:val="en-GB"/>
        </w:rPr>
        <w:t>6</w:t>
      </w:r>
      <w:r w:rsidR="001172DD">
        <w:rPr>
          <w:lang w:val="en-GB"/>
        </w:rPr>
        <w:t xml:space="preserve"> – 27)</w:t>
      </w:r>
    </w:p>
    <w:p w14:paraId="0AC7C854" w14:textId="03DB8421" w:rsidR="00137282" w:rsidRDefault="00137282" w:rsidP="00F44E06">
      <w:pPr>
        <w:pStyle w:val="PlainText"/>
        <w:rPr>
          <w:lang w:val="en-GB"/>
        </w:rPr>
      </w:pPr>
    </w:p>
    <w:p w14:paraId="1768A515" w14:textId="144A4C63" w:rsidR="00F44E06" w:rsidRDefault="00DE3C3A" w:rsidP="00F44E06">
      <w:pPr>
        <w:pStyle w:val="PlainText"/>
        <w:rPr>
          <w:lang w:val="en-GB"/>
        </w:rPr>
      </w:pPr>
      <w:r>
        <w:rPr>
          <w:lang w:val="en-GB"/>
        </w:rPr>
        <w:t xml:space="preserve">Oreb Crag was the location of the subsequent slaughter </w:t>
      </w:r>
      <w:r w:rsidR="001313A8">
        <w:rPr>
          <w:lang w:val="en-GB"/>
        </w:rPr>
        <w:t xml:space="preserve">of the fleeing Midianite generals. </w:t>
      </w:r>
      <w:r w:rsidR="00F44E06">
        <w:rPr>
          <w:lang w:val="en-GB"/>
        </w:rPr>
        <w:t xml:space="preserve">Yahweh’s granting a miraculous victory is a precedent for </w:t>
      </w:r>
      <w:r w:rsidR="00E36A28">
        <w:rPr>
          <w:lang w:val="en-GB"/>
        </w:rPr>
        <w:t>believ</w:t>
      </w:r>
      <w:r w:rsidR="00A7514D">
        <w:rPr>
          <w:lang w:val="en-GB"/>
        </w:rPr>
        <w:t>ing that he will do so again.</w:t>
      </w:r>
    </w:p>
    <w:p w14:paraId="5512363F" w14:textId="465FAB2F" w:rsidR="00A4377A" w:rsidRDefault="00C86FC9" w:rsidP="00446221">
      <w:pPr>
        <w:rPr>
          <w:lang w:val="en-GB"/>
        </w:rPr>
      </w:pPr>
      <w:r>
        <w:rPr>
          <w:lang w:val="en-GB"/>
        </w:rPr>
        <w:t xml:space="preserve">With this story from the eve of the monarchy </w:t>
      </w:r>
      <w:r w:rsidR="00414A89">
        <w:rPr>
          <w:lang w:val="en-GB"/>
        </w:rPr>
        <w:t>we are moving towards the chronological</w:t>
      </w:r>
      <w:r w:rsidR="00802F40">
        <w:rPr>
          <w:lang w:val="en-GB"/>
        </w:rPr>
        <w:t xml:space="preserve"> or narrative</w:t>
      </w:r>
      <w:r w:rsidR="00414A89">
        <w:rPr>
          <w:lang w:val="en-GB"/>
        </w:rPr>
        <w:t xml:space="preserve"> framework of </w:t>
      </w:r>
      <w:r w:rsidR="00802F40">
        <w:rPr>
          <w:lang w:val="en-GB"/>
        </w:rPr>
        <w:t>the Isaiah scroll itself, from prehistory to history</w:t>
      </w:r>
      <w:r w:rsidR="00512B89">
        <w:rPr>
          <w:lang w:val="en-GB"/>
        </w:rPr>
        <w:t>, from distant memory to recent memory</w:t>
      </w:r>
      <w:r w:rsidR="00802F40">
        <w:rPr>
          <w:lang w:val="en-GB"/>
        </w:rPr>
        <w:t xml:space="preserve">. </w:t>
      </w:r>
      <w:r w:rsidR="00411CDD">
        <w:rPr>
          <w:lang w:val="en-GB"/>
        </w:rPr>
        <w:t>In lig</w:t>
      </w:r>
      <w:r w:rsidR="00CE1182">
        <w:rPr>
          <w:lang w:val="en-GB"/>
        </w:rPr>
        <w:t>ht of the scroll’s recollections from creation to the eve of the monarchy, t</w:t>
      </w:r>
      <w:r w:rsidR="00446221">
        <w:rPr>
          <w:lang w:val="en-GB"/>
        </w:rPr>
        <w:t>he</w:t>
      </w:r>
      <w:r w:rsidR="00F17168">
        <w:rPr>
          <w:lang w:val="en-GB"/>
        </w:rPr>
        <w:t>re is a</w:t>
      </w:r>
      <w:r w:rsidR="00446221">
        <w:rPr>
          <w:lang w:val="en-GB"/>
        </w:rPr>
        <w:t xml:space="preserve"> general point </w:t>
      </w:r>
      <w:r w:rsidR="00CE5D60">
        <w:rPr>
          <w:lang w:val="en-GB"/>
        </w:rPr>
        <w:t xml:space="preserve">that can be </w:t>
      </w:r>
      <w:r w:rsidR="00446221">
        <w:rPr>
          <w:lang w:val="en-GB"/>
        </w:rPr>
        <w:t xml:space="preserve">made about </w:t>
      </w:r>
      <w:r w:rsidR="00647B27">
        <w:rPr>
          <w:lang w:val="en-GB"/>
        </w:rPr>
        <w:t>deeds that Yahweh has performed</w:t>
      </w:r>
      <w:r w:rsidR="00DE0C4B">
        <w:rPr>
          <w:lang w:val="en-GB"/>
        </w:rPr>
        <w:t xml:space="preserve"> in the past</w:t>
      </w:r>
      <w:r w:rsidR="00E36A28">
        <w:rPr>
          <w:lang w:val="en-GB"/>
        </w:rPr>
        <w:t xml:space="preserve">. </w:t>
      </w:r>
    </w:p>
    <w:p w14:paraId="4C2AEDEB" w14:textId="77777777" w:rsidR="00A4377A" w:rsidRDefault="00A4377A" w:rsidP="00FF340F">
      <w:pPr>
        <w:pStyle w:val="PlainText"/>
        <w:ind w:left="1440" w:hanging="720"/>
        <w:rPr>
          <w:lang w:val="en-GB"/>
        </w:rPr>
      </w:pPr>
    </w:p>
    <w:p w14:paraId="59425BFD" w14:textId="2BCDF93C" w:rsidR="00FF340F" w:rsidRPr="007D46B8" w:rsidRDefault="00FF340F" w:rsidP="00FF340F">
      <w:pPr>
        <w:pStyle w:val="PlainText"/>
        <w:ind w:left="1440" w:hanging="720"/>
        <w:rPr>
          <w:lang w:val="en-GB"/>
        </w:rPr>
      </w:pPr>
      <w:r>
        <w:rPr>
          <w:lang w:val="en-GB"/>
        </w:rPr>
        <w:t xml:space="preserve">The </w:t>
      </w:r>
      <w:r w:rsidR="00AF645B">
        <w:rPr>
          <w:lang w:val="en-GB"/>
        </w:rPr>
        <w:t>first</w:t>
      </w:r>
      <w:r>
        <w:rPr>
          <w:lang w:val="en-GB"/>
        </w:rPr>
        <w:t xml:space="preserve"> events – </w:t>
      </w:r>
      <w:r w:rsidRPr="007D46B8">
        <w:rPr>
          <w:lang w:val="en-GB"/>
        </w:rPr>
        <w:t xml:space="preserve">here, they came about; </w:t>
      </w:r>
    </w:p>
    <w:p w14:paraId="61CFD1EC" w14:textId="77777777" w:rsidR="00FF340F" w:rsidRPr="007D46B8" w:rsidRDefault="00FF340F" w:rsidP="00FF340F">
      <w:pPr>
        <w:pStyle w:val="PlainText"/>
        <w:ind w:left="1440"/>
        <w:rPr>
          <w:lang w:val="en-GB"/>
        </w:rPr>
      </w:pPr>
      <w:r>
        <w:rPr>
          <w:lang w:val="en-GB"/>
        </w:rPr>
        <w:t>and I’</w:t>
      </w:r>
      <w:r w:rsidRPr="007D46B8">
        <w:rPr>
          <w:lang w:val="en-GB"/>
        </w:rPr>
        <w:t xml:space="preserve">m telling of new events – </w:t>
      </w:r>
    </w:p>
    <w:p w14:paraId="2E91B057" w14:textId="1A18503E" w:rsidR="00053102" w:rsidRDefault="00FF340F" w:rsidP="005A10F3">
      <w:pPr>
        <w:ind w:left="720"/>
        <w:rPr>
          <w:lang w:val="en-GB"/>
        </w:rPr>
      </w:pPr>
      <w:r>
        <w:rPr>
          <w:lang w:val="en-GB"/>
        </w:rPr>
        <w:t>before they grow, I let</w:t>
      </w:r>
      <w:r w:rsidRPr="007D46B8">
        <w:rPr>
          <w:lang w:val="en-GB"/>
        </w:rPr>
        <w:t xml:space="preserve"> you</w:t>
      </w:r>
      <w:r>
        <w:rPr>
          <w:lang w:val="en-GB"/>
        </w:rPr>
        <w:t xml:space="preserve"> hear</w:t>
      </w:r>
      <w:r w:rsidRPr="007D46B8">
        <w:rPr>
          <w:lang w:val="en-GB"/>
        </w:rPr>
        <w:t>.</w:t>
      </w:r>
      <w:r>
        <w:rPr>
          <w:lang w:val="en-GB"/>
        </w:rPr>
        <w:t xml:space="preserve"> (42:9)</w:t>
      </w:r>
    </w:p>
    <w:p w14:paraId="49988AE0" w14:textId="189FEB15" w:rsidR="00DF198C" w:rsidRDefault="00DF198C" w:rsidP="00DF198C">
      <w:pPr>
        <w:ind w:firstLine="0"/>
        <w:rPr>
          <w:lang w:val="en-GB"/>
        </w:rPr>
      </w:pPr>
    </w:p>
    <w:p w14:paraId="371BFD79" w14:textId="77777777" w:rsidR="00DD6130" w:rsidRDefault="00E73531" w:rsidP="00833CEC">
      <w:pPr>
        <w:ind w:firstLine="0"/>
        <w:rPr>
          <w:lang w:val="en-GB"/>
        </w:rPr>
      </w:pPr>
      <w:r>
        <w:rPr>
          <w:lang w:val="en-GB"/>
        </w:rPr>
        <w:t>T</w:t>
      </w:r>
      <w:r w:rsidR="00992103">
        <w:rPr>
          <w:lang w:val="en-GB"/>
        </w:rPr>
        <w:t>he</w:t>
      </w:r>
      <w:r w:rsidR="00440556">
        <w:rPr>
          <w:lang w:val="en-GB"/>
        </w:rPr>
        <w:t>se</w:t>
      </w:r>
      <w:r w:rsidR="00992103">
        <w:rPr>
          <w:lang w:val="en-GB"/>
        </w:rPr>
        <w:t xml:space="preserve"> </w:t>
      </w:r>
      <w:r w:rsidR="00AF645B">
        <w:rPr>
          <w:lang w:val="en-GB"/>
        </w:rPr>
        <w:t xml:space="preserve">“first events” or </w:t>
      </w:r>
      <w:r w:rsidR="00E46780">
        <w:rPr>
          <w:lang w:val="en-GB"/>
        </w:rPr>
        <w:t>earlier</w:t>
      </w:r>
      <w:r w:rsidR="00992103">
        <w:rPr>
          <w:lang w:val="en-GB"/>
        </w:rPr>
        <w:t xml:space="preserve"> events might </w:t>
      </w:r>
      <w:r w:rsidR="000D248C">
        <w:rPr>
          <w:lang w:val="en-GB"/>
        </w:rPr>
        <w:t>include</w:t>
      </w:r>
      <w:r w:rsidR="00992103">
        <w:rPr>
          <w:lang w:val="en-GB"/>
        </w:rPr>
        <w:t xml:space="preserve"> any of the ones</w:t>
      </w:r>
      <w:r w:rsidR="00BA3136">
        <w:rPr>
          <w:lang w:val="en-GB"/>
        </w:rPr>
        <w:t xml:space="preserve"> related in the books from Genesis to Judges</w:t>
      </w:r>
      <w:r w:rsidR="002C2A16">
        <w:rPr>
          <w:lang w:val="en-GB"/>
        </w:rPr>
        <w:t xml:space="preserve">, or </w:t>
      </w:r>
      <w:r w:rsidR="00440556">
        <w:rPr>
          <w:lang w:val="en-GB"/>
        </w:rPr>
        <w:t xml:space="preserve">might be </w:t>
      </w:r>
      <w:r w:rsidR="002C2A16">
        <w:rPr>
          <w:lang w:val="en-GB"/>
        </w:rPr>
        <w:t>more recent ones</w:t>
      </w:r>
      <w:r w:rsidR="00EB7D6A">
        <w:rPr>
          <w:lang w:val="en-GB"/>
        </w:rPr>
        <w:t>. But the general point to be made is that the</w:t>
      </w:r>
      <w:r w:rsidR="00512B89">
        <w:rPr>
          <w:lang w:val="en-GB"/>
        </w:rPr>
        <w:t xml:space="preserve"> memory </w:t>
      </w:r>
      <w:r w:rsidR="00AE3ADE">
        <w:rPr>
          <w:lang w:val="en-GB"/>
        </w:rPr>
        <w:t>of Yahweh</w:t>
      </w:r>
      <w:r w:rsidR="009D13A6">
        <w:rPr>
          <w:lang w:val="en-GB"/>
        </w:rPr>
        <w:t>’s miraculous acts</w:t>
      </w:r>
      <w:r w:rsidR="00AE3ADE">
        <w:rPr>
          <w:lang w:val="en-GB"/>
        </w:rPr>
        <w:t xml:space="preserve"> in the past </w:t>
      </w:r>
      <w:r w:rsidR="00440556">
        <w:rPr>
          <w:lang w:val="en-GB"/>
        </w:rPr>
        <w:t>is</w:t>
      </w:r>
      <w:r w:rsidR="00EB7D6A">
        <w:rPr>
          <w:lang w:val="en-GB"/>
        </w:rPr>
        <w:t xml:space="preserve"> an inspiration in the present.</w:t>
      </w:r>
      <w:r w:rsidR="002C2A16">
        <w:rPr>
          <w:lang w:val="en-GB"/>
        </w:rPr>
        <w:t xml:space="preserve"> </w:t>
      </w:r>
    </w:p>
    <w:p w14:paraId="6A9436E0" w14:textId="4D08AEC4" w:rsidR="00DD6130" w:rsidRPr="00DD6130" w:rsidRDefault="00DD6130" w:rsidP="00DD6130">
      <w:pPr>
        <w:rPr>
          <w:lang w:val="en-GB"/>
        </w:rPr>
      </w:pPr>
      <w:r>
        <w:rPr>
          <w:rFonts w:ascii="Calibri" w:hAnsi="Calibri" w:cs="Calibri"/>
        </w:rPr>
        <w:t>“</w:t>
      </w:r>
      <w:r w:rsidRPr="00DD6130">
        <w:rPr>
          <w:rFonts w:ascii="Calibri" w:hAnsi="Calibri" w:cs="Calibri"/>
        </w:rPr>
        <w:t>There are, as it were, two voices, or two realities, in Isaiah, that of the present world and that of the future one, and the problem of the book is how to bridge them.</w:t>
      </w:r>
      <w:r>
        <w:rPr>
          <w:rFonts w:ascii="Calibri" w:hAnsi="Calibri" w:cs="Calibri"/>
        </w:rPr>
        <w:t>”</w:t>
      </w:r>
      <w:r w:rsidR="000E526B">
        <w:rPr>
          <w:rStyle w:val="FootnoteReference"/>
          <w:rFonts w:ascii="Calibri" w:hAnsi="Calibri" w:cs="Calibri"/>
        </w:rPr>
        <w:footnoteReference w:id="44"/>
      </w:r>
    </w:p>
    <w:p w14:paraId="3EBB7E80" w14:textId="77777777" w:rsidR="00C317C3" w:rsidRDefault="00C317C3" w:rsidP="00053102">
      <w:pPr>
        <w:pStyle w:val="PlainText"/>
        <w:ind w:left="1440"/>
        <w:rPr>
          <w:lang w:val="en-GB"/>
        </w:rPr>
      </w:pPr>
    </w:p>
    <w:p w14:paraId="372E149F" w14:textId="7BCD18A9" w:rsidR="003C461D" w:rsidRDefault="003C461D" w:rsidP="00346931">
      <w:pPr>
        <w:pStyle w:val="Heading1"/>
        <w:numPr>
          <w:ilvl w:val="0"/>
          <w:numId w:val="12"/>
        </w:numPr>
        <w:rPr>
          <w:shd w:val="clear" w:color="auto" w:fill="FFFFFF"/>
        </w:rPr>
      </w:pPr>
      <w:r>
        <w:rPr>
          <w:shd w:val="clear" w:color="auto" w:fill="FFFFFF"/>
        </w:rPr>
        <w:t xml:space="preserve">Reports of </w:t>
      </w:r>
      <w:r w:rsidR="0015522D">
        <w:rPr>
          <w:shd w:val="clear" w:color="auto" w:fill="FFFFFF"/>
        </w:rPr>
        <w:t>Threats and Promises Fulfilled</w:t>
      </w:r>
    </w:p>
    <w:p w14:paraId="6B477379" w14:textId="209BA415" w:rsidR="007D73DC" w:rsidRDefault="00CD0596" w:rsidP="006E540D">
      <w:pPr>
        <w:rPr>
          <w:lang w:val="en-GB"/>
        </w:rPr>
      </w:pPr>
      <w:r>
        <w:t xml:space="preserve">The Isaiah </w:t>
      </w:r>
      <w:r w:rsidR="00855F23">
        <w:t>s</w:t>
      </w:r>
      <w:r>
        <w:t xml:space="preserve">croll </w:t>
      </w:r>
      <w:r w:rsidR="00855F23">
        <w:t xml:space="preserve">does not see </w:t>
      </w:r>
      <w:r w:rsidR="006B7931">
        <w:t>Yahweh’s miraculous acts a</w:t>
      </w:r>
      <w:r w:rsidR="00855F23">
        <w:t>s</w:t>
      </w:r>
      <w:r w:rsidR="006B7931">
        <w:t xml:space="preserve"> confined to the distant past</w:t>
      </w:r>
      <w:r w:rsidR="002A457E">
        <w:t>. At the center of the scroll there appear</w:t>
      </w:r>
      <w:r w:rsidR="00E1290F">
        <w:t>s</w:t>
      </w:r>
      <w:r w:rsidR="002A457E">
        <w:t xml:space="preserve"> </w:t>
      </w:r>
      <w:r w:rsidR="00E1290F">
        <w:t xml:space="preserve">the </w:t>
      </w:r>
      <w:r w:rsidR="00172534">
        <w:t xml:space="preserve">sequence of narratives </w:t>
      </w:r>
      <w:r w:rsidR="00E1290F">
        <w:t>involving</w:t>
      </w:r>
      <w:r w:rsidR="009616D7">
        <w:t xml:space="preserve"> King Hezekiah</w:t>
      </w:r>
      <w:r w:rsidR="0037167E">
        <w:t xml:space="preserve"> that inci</w:t>
      </w:r>
      <w:r w:rsidR="00086A83">
        <w:t>dentally illustrat</w:t>
      </w:r>
      <w:r w:rsidR="00432F1F">
        <w:t>e</w:t>
      </w:r>
      <w:r w:rsidR="00086A83">
        <w:t xml:space="preserve"> </w:t>
      </w:r>
      <w:r w:rsidR="00432F1F">
        <w:t>the role</w:t>
      </w:r>
      <w:r w:rsidR="004374B2">
        <w:t xml:space="preserve"> </w:t>
      </w:r>
      <w:r w:rsidR="0084611B">
        <w:t xml:space="preserve">of </w:t>
      </w:r>
      <w:r w:rsidR="004374B2">
        <w:t xml:space="preserve">the </w:t>
      </w:r>
      <w:r w:rsidR="003B4C25">
        <w:t xml:space="preserve">great king’s </w:t>
      </w:r>
      <w:r w:rsidR="004374B2">
        <w:t>messenger</w:t>
      </w:r>
      <w:r w:rsidR="00374819">
        <w:t>.</w:t>
      </w:r>
      <w:r w:rsidR="00D558F9">
        <w:rPr>
          <w:rStyle w:val="FootnoteReference"/>
        </w:rPr>
        <w:footnoteReference w:id="45"/>
      </w:r>
      <w:r w:rsidR="00374819">
        <w:t xml:space="preserve"> </w:t>
      </w:r>
      <w:r w:rsidR="00EF7BF0">
        <w:t xml:space="preserve">Not far preceding </w:t>
      </w:r>
      <w:r w:rsidR="0099696B">
        <w:t xml:space="preserve">these narratives, </w:t>
      </w:r>
      <w:r w:rsidR="00EE3C42">
        <w:t xml:space="preserve">Isaiah 28 </w:t>
      </w:r>
      <w:r w:rsidR="00B029FE">
        <w:t>–</w:t>
      </w:r>
      <w:r w:rsidR="00EE3C42">
        <w:t xml:space="preserve"> </w:t>
      </w:r>
      <w:r w:rsidR="00B029FE">
        <w:t>3</w:t>
      </w:r>
      <w:r w:rsidR="00425247">
        <w:t>2</w:t>
      </w:r>
      <w:r w:rsidR="00B029FE">
        <w:t xml:space="preserve"> </w:t>
      </w:r>
      <w:r w:rsidR="0099696B">
        <w:t xml:space="preserve">comprises </w:t>
      </w:r>
      <w:r w:rsidR="00B029FE">
        <w:t xml:space="preserve">a </w:t>
      </w:r>
      <w:r w:rsidR="0020715C">
        <w:t xml:space="preserve">sequence of </w:t>
      </w:r>
      <w:r w:rsidR="00762160">
        <w:t>messages to Judah</w:t>
      </w:r>
      <w:r w:rsidR="0005132E">
        <w:t xml:space="preserve"> that</w:t>
      </w:r>
      <w:r w:rsidR="00016CD0">
        <w:t xml:space="preserve"> relate to th</w:t>
      </w:r>
      <w:r w:rsidR="0020004B">
        <w:t>at</w:t>
      </w:r>
      <w:r w:rsidR="00016CD0">
        <w:t xml:space="preserve"> crisis </w:t>
      </w:r>
      <w:r w:rsidR="001C29DC">
        <w:t xml:space="preserve">and </w:t>
      </w:r>
      <w:r w:rsidR="004024D1">
        <w:t xml:space="preserve">to </w:t>
      </w:r>
      <w:r w:rsidR="001C29DC">
        <w:rPr>
          <w:lang w:val="en-GB"/>
        </w:rPr>
        <w:t>the deliverance of which 36:1 – 37:38 speaks,</w:t>
      </w:r>
      <w:r w:rsidR="001C29DC">
        <w:t xml:space="preserve"> </w:t>
      </w:r>
      <w:r w:rsidR="00016CD0">
        <w:t xml:space="preserve">insofar as we can </w:t>
      </w:r>
      <w:r w:rsidR="00166D93">
        <w:t>fix their historical context with any conviction</w:t>
      </w:r>
      <w:r w:rsidR="007D73DC">
        <w:rPr>
          <w:lang w:val="en-GB"/>
        </w:rPr>
        <w:t xml:space="preserve">. </w:t>
      </w:r>
      <w:r w:rsidR="00BF7B02">
        <w:rPr>
          <w:lang w:val="en-GB"/>
        </w:rPr>
        <w:t xml:space="preserve">The </w:t>
      </w:r>
      <w:r w:rsidR="003E4D16">
        <w:rPr>
          <w:lang w:val="en-GB"/>
        </w:rPr>
        <w:t>messages</w:t>
      </w:r>
      <w:r w:rsidR="00BF7B02">
        <w:rPr>
          <w:lang w:val="en-GB"/>
        </w:rPr>
        <w:t xml:space="preserve"> include a parable </w:t>
      </w:r>
      <w:r w:rsidR="00470DBC">
        <w:rPr>
          <w:lang w:val="en-GB"/>
        </w:rPr>
        <w:t>on whose origin o</w:t>
      </w:r>
      <w:r w:rsidR="00DE0D76">
        <w:rPr>
          <w:lang w:val="en-GB"/>
        </w:rPr>
        <w:t>pinions differ widely</w:t>
      </w:r>
      <w:r w:rsidR="006F28E9">
        <w:rPr>
          <w:lang w:val="en-GB"/>
        </w:rPr>
        <w:t xml:space="preserve">, though its significance as a comment of </w:t>
      </w:r>
      <w:r w:rsidR="00902A49">
        <w:rPr>
          <w:lang w:val="en-GB"/>
        </w:rPr>
        <w:t xml:space="preserve">the events of Judahite history </w:t>
      </w:r>
      <w:r w:rsidR="006F28E9">
        <w:rPr>
          <w:lang w:val="en-GB"/>
        </w:rPr>
        <w:t xml:space="preserve">is clear enough. </w:t>
      </w:r>
      <w:r w:rsidR="00902A49">
        <w:rPr>
          <w:lang w:val="en-GB"/>
        </w:rPr>
        <w:t>The parable compares the ups and downs of Judah’s experience, or rather the chastisements and deliverances of Yahweh’s activity, with the changing activity of a farmer</w:t>
      </w:r>
      <w:r w:rsidR="002D6AAA">
        <w:rPr>
          <w:lang w:val="en-GB"/>
        </w:rPr>
        <w:t xml:space="preserve"> who does actually know what he is doing. T</w:t>
      </w:r>
      <w:r w:rsidR="00181565">
        <w:rPr>
          <w:lang w:val="en-GB"/>
        </w:rPr>
        <w:t>he punch line of the parable</w:t>
      </w:r>
      <w:r w:rsidR="007D73DC">
        <w:rPr>
          <w:lang w:val="en-GB"/>
        </w:rPr>
        <w:t xml:space="preserve"> comments</w:t>
      </w:r>
      <w:r w:rsidR="000F69EE">
        <w:rPr>
          <w:lang w:val="en-GB"/>
        </w:rPr>
        <w:t>:</w:t>
      </w:r>
    </w:p>
    <w:p w14:paraId="2F25DC6C" w14:textId="77777777" w:rsidR="007D73DC" w:rsidRDefault="007D73DC" w:rsidP="007D73DC"/>
    <w:p w14:paraId="5A85F1A0" w14:textId="77777777" w:rsidR="007D73DC" w:rsidRPr="007D46B8" w:rsidRDefault="007D73DC" w:rsidP="007D73DC">
      <w:pPr>
        <w:pStyle w:val="PlainText"/>
        <w:ind w:left="1440" w:hanging="720"/>
        <w:rPr>
          <w:lang w:val="en-GB"/>
        </w:rPr>
      </w:pPr>
      <w:r w:rsidRPr="007D46B8">
        <w:rPr>
          <w:lang w:val="en-GB"/>
        </w:rPr>
        <w:t xml:space="preserve">This too comes from Yahweh Armies; </w:t>
      </w:r>
    </w:p>
    <w:p w14:paraId="5F937186" w14:textId="77777777" w:rsidR="007D73DC" w:rsidRPr="007D46B8" w:rsidRDefault="007D73DC" w:rsidP="007D73DC">
      <w:pPr>
        <w:pStyle w:val="PlainText"/>
        <w:ind w:left="1440"/>
        <w:rPr>
          <w:lang w:val="en-GB"/>
        </w:rPr>
      </w:pPr>
      <w:r w:rsidRPr="007D46B8">
        <w:rPr>
          <w:lang w:val="en-GB"/>
        </w:rPr>
        <w:t xml:space="preserve">he formulates extraordinary plans, </w:t>
      </w:r>
    </w:p>
    <w:p w14:paraId="3676F8D2" w14:textId="47AFEA74" w:rsidR="007D73DC" w:rsidRDefault="007D73DC" w:rsidP="007D73DC">
      <w:pPr>
        <w:pStyle w:val="PlainText"/>
        <w:ind w:left="1440"/>
        <w:rPr>
          <w:lang w:val="en-GB"/>
        </w:rPr>
      </w:pPr>
      <w:r w:rsidRPr="007D46B8">
        <w:rPr>
          <w:lang w:val="en-GB"/>
        </w:rPr>
        <w:t>he shows great skill.</w:t>
      </w:r>
      <w:r>
        <w:rPr>
          <w:lang w:val="en-GB"/>
        </w:rPr>
        <w:t xml:space="preserve"> (28:29)</w:t>
      </w:r>
    </w:p>
    <w:p w14:paraId="510D30F8" w14:textId="6B07788F" w:rsidR="008848B0" w:rsidRDefault="008848B0" w:rsidP="008848B0">
      <w:pPr>
        <w:pStyle w:val="PlainText"/>
        <w:rPr>
          <w:lang w:val="en-GB"/>
        </w:rPr>
      </w:pPr>
    </w:p>
    <w:p w14:paraId="18A8F1EC" w14:textId="1A9F81BB" w:rsidR="008848B0" w:rsidRDefault="008848B0" w:rsidP="008848B0">
      <w:pPr>
        <w:pStyle w:val="PlainText"/>
        <w:ind w:firstLine="720"/>
        <w:rPr>
          <w:lang w:val="en-GB"/>
        </w:rPr>
      </w:pPr>
      <w:r>
        <w:rPr>
          <w:lang w:val="en-GB"/>
        </w:rPr>
        <w:t xml:space="preserve">The reports of threats and promises fulfilled </w:t>
      </w:r>
      <w:r w:rsidR="00F238E0">
        <w:rPr>
          <w:lang w:val="en-GB"/>
        </w:rPr>
        <w:t xml:space="preserve">thus include accounts of </w:t>
      </w:r>
      <w:r w:rsidR="00DC50AE">
        <w:rPr>
          <w:lang w:val="en-GB"/>
        </w:rPr>
        <w:t xml:space="preserve">Judah’s miraculous </w:t>
      </w:r>
      <w:r w:rsidR="00F238E0">
        <w:rPr>
          <w:lang w:val="en-GB"/>
        </w:rPr>
        <w:t>deliverance from Hezekiah</w:t>
      </w:r>
      <w:r w:rsidR="00C67865">
        <w:rPr>
          <w:lang w:val="en-GB"/>
        </w:rPr>
        <w:t xml:space="preserve"> and his </w:t>
      </w:r>
      <w:r w:rsidR="00BB01A6">
        <w:rPr>
          <w:lang w:val="en-GB"/>
        </w:rPr>
        <w:t>bringing catastrophe on the Assyrians</w:t>
      </w:r>
      <w:r w:rsidR="000F4BDF">
        <w:rPr>
          <w:lang w:val="en-GB"/>
        </w:rPr>
        <w:t xml:space="preserve">. </w:t>
      </w:r>
      <w:r w:rsidR="00760705">
        <w:rPr>
          <w:lang w:val="en-GB"/>
        </w:rPr>
        <w:t>They</w:t>
      </w:r>
      <w:r w:rsidR="000F4BDF">
        <w:rPr>
          <w:lang w:val="en-GB"/>
        </w:rPr>
        <w:t xml:space="preserve"> also include the earlier issuing of threats to Judah in Ahaz’s time</w:t>
      </w:r>
      <w:r w:rsidR="009621D3">
        <w:rPr>
          <w:lang w:val="en-GB"/>
        </w:rPr>
        <w:t>, threats that amounted to a warning that Yahweh’s Day was coming</w:t>
      </w:r>
      <w:r w:rsidR="00CA1529">
        <w:rPr>
          <w:lang w:val="en-GB"/>
        </w:rPr>
        <w:t xml:space="preserve">. The threats </w:t>
      </w:r>
      <w:r w:rsidR="00760705">
        <w:rPr>
          <w:lang w:val="en-GB"/>
        </w:rPr>
        <w:t xml:space="preserve">found their most devastating fulfilment in the </w:t>
      </w:r>
      <w:r w:rsidR="00814E08">
        <w:rPr>
          <w:lang w:val="en-GB"/>
        </w:rPr>
        <w:t>destruction of Jerusalem in 587 BC</w:t>
      </w:r>
      <w:r w:rsidR="009B7A40">
        <w:rPr>
          <w:lang w:val="en-GB"/>
        </w:rPr>
        <w:t>, but Yahweh ensured that this destruction was not total</w:t>
      </w:r>
      <w:r w:rsidR="00F120E0">
        <w:rPr>
          <w:lang w:val="en-GB"/>
        </w:rPr>
        <w:t>,</w:t>
      </w:r>
      <w:r w:rsidR="009B7A40">
        <w:rPr>
          <w:lang w:val="en-GB"/>
        </w:rPr>
        <w:t xml:space="preserve"> and it was followed </w:t>
      </w:r>
      <w:r w:rsidR="00F120E0">
        <w:rPr>
          <w:lang w:val="en-GB"/>
        </w:rPr>
        <w:t>by promises of mi</w:t>
      </w:r>
      <w:r w:rsidR="00C41360">
        <w:rPr>
          <w:lang w:val="en-GB"/>
        </w:rPr>
        <w:t xml:space="preserve">raculous </w:t>
      </w:r>
      <w:r w:rsidR="00F120E0">
        <w:rPr>
          <w:lang w:val="en-GB"/>
        </w:rPr>
        <w:t>restoration that Yahweh fulfilled.</w:t>
      </w:r>
    </w:p>
    <w:p w14:paraId="7A1C8D8D" w14:textId="6CEA1A5B" w:rsidR="003C461D" w:rsidRPr="001231EC" w:rsidRDefault="003C461D" w:rsidP="002C1A21">
      <w:pPr>
        <w:pStyle w:val="Heading2"/>
        <w:ind w:left="720"/>
      </w:pPr>
      <w:r>
        <w:lastRenderedPageBreak/>
        <w:t>Yahweh Deliver</w:t>
      </w:r>
      <w:r w:rsidR="002C1A21">
        <w:t>ed</w:t>
      </w:r>
    </w:p>
    <w:p w14:paraId="7689A381" w14:textId="77777777" w:rsidR="00493380" w:rsidRDefault="00493380" w:rsidP="00493380">
      <w:r>
        <w:t>In Hezekiah’s time Judah experienced invasion by the Assyrians, from whom Yahweh delivered Jerusalem (36:1 – 37:38), and Hezekiah himself experienced a potentially fatal illness from which Yahweh healed him (38:1 – 22). The era is relatively late within the time of Isaiah ben Amoz (see the list of kings in 1:1), and the stories come at the end of the chapters in the scroll that relate to Isaiah’s own activity. The last of the sequence of Hezekiah narratives (39:1 – 8) looks forward to the transportation of Judahites to Babylon, which is then the background to Isaiah 40 – 55. The Hezekiah narratives comprise a sequence of stories told with skill and imagination, like movies “based on fact.” Sennacherib’s own account of his campaign matches the one in Isaiah concerning the basic history, though a comparison of the two accounts suggest that both are selective versions of what happened.</w:t>
      </w:r>
      <w:r>
        <w:rPr>
          <w:rStyle w:val="FootnoteReference"/>
        </w:rPr>
        <w:footnoteReference w:id="46"/>
      </w:r>
      <w:r>
        <w:t xml:space="preserve"> The First Testament itself includes another largely identical version of the four chapters in 2 Kings 18 – 20 (both the Kings and the Isaiah versions may conflate earlier accounts) and a different imaginative version in 2 Chronicles 32.</w:t>
      </w:r>
      <w:r>
        <w:rPr>
          <w:rStyle w:val="FootnoteReference"/>
        </w:rPr>
        <w:footnoteReference w:id="47"/>
      </w:r>
    </w:p>
    <w:p w14:paraId="7284E6BA" w14:textId="7F8E2730" w:rsidR="00660D89" w:rsidRDefault="00E02A50" w:rsidP="00AE7F0F">
      <w:r>
        <w:t>The year is</w:t>
      </w:r>
      <w:r w:rsidR="002A41F1">
        <w:t xml:space="preserve"> 70</w:t>
      </w:r>
      <w:r w:rsidR="00D16BBD">
        <w:t>3</w:t>
      </w:r>
      <w:r w:rsidR="00D12413">
        <w:t xml:space="preserve"> and Hezekiah has joined </w:t>
      </w:r>
      <w:r w:rsidR="006B4794">
        <w:t xml:space="preserve">with Judah’s neighbors </w:t>
      </w:r>
      <w:r w:rsidR="00D12413">
        <w:t xml:space="preserve">in an assertion of independence </w:t>
      </w:r>
      <w:r w:rsidR="00334753">
        <w:t>from Assyria</w:t>
      </w:r>
      <w:r w:rsidR="006B4794">
        <w:t xml:space="preserve">n </w:t>
      </w:r>
      <w:r w:rsidR="000A39D2">
        <w:t>imperial control</w:t>
      </w:r>
      <w:r w:rsidR="00334753">
        <w:t xml:space="preserve">. </w:t>
      </w:r>
      <w:r w:rsidR="00AE7F0F">
        <w:t>T</w:t>
      </w:r>
      <w:r w:rsidR="003C461D">
        <w:t xml:space="preserve">he Assyrians invade </w:t>
      </w:r>
      <w:r w:rsidR="005156B0">
        <w:t xml:space="preserve">the region, and within </w:t>
      </w:r>
      <w:r w:rsidR="003C461D">
        <w:t xml:space="preserve">Judah </w:t>
      </w:r>
      <w:r w:rsidR="00BD3BEF">
        <w:t xml:space="preserve">they </w:t>
      </w:r>
      <w:r w:rsidR="003C461D">
        <w:t>t</w:t>
      </w:r>
      <w:r w:rsidR="00BB6610">
        <w:t>ake</w:t>
      </w:r>
      <w:r w:rsidR="003C461D">
        <w:t xml:space="preserve"> control of the lowlands</w:t>
      </w:r>
      <w:r w:rsidR="00046F2F">
        <w:t xml:space="preserve">. </w:t>
      </w:r>
      <w:r w:rsidR="00FA6D6E">
        <w:t xml:space="preserve">King Sennacherib sends </w:t>
      </w:r>
      <w:r w:rsidR="0005561C">
        <w:t xml:space="preserve">a </w:t>
      </w:r>
      <w:r w:rsidR="00CC50B3">
        <w:t xml:space="preserve">message to Jerusalem </w:t>
      </w:r>
      <w:r w:rsidR="008179E7">
        <w:t>to suggest that</w:t>
      </w:r>
      <w:r w:rsidR="00064A9F">
        <w:t xml:space="preserve"> it</w:t>
      </w:r>
      <w:r w:rsidR="003C461D">
        <w:t xml:space="preserve"> would be unwise to think that Hezekiah or Yahweh can deliver </w:t>
      </w:r>
      <w:r w:rsidR="00BB30AA">
        <w:t>Jerusalem</w:t>
      </w:r>
      <w:r w:rsidR="003C461D">
        <w:t xml:space="preserve"> from</w:t>
      </w:r>
      <w:r w:rsidR="00F011A9">
        <w:t xml:space="preserve"> him</w:t>
      </w:r>
      <w:r w:rsidR="003C461D">
        <w:t xml:space="preserve">. </w:t>
      </w:r>
    </w:p>
    <w:p w14:paraId="2D3E2B80" w14:textId="77777777" w:rsidR="00660D89" w:rsidRDefault="00660D89" w:rsidP="00AE7F0F"/>
    <w:p w14:paraId="15DE26A7" w14:textId="79926EA6" w:rsidR="00AE35D8" w:rsidRDefault="00BD6687" w:rsidP="00481BB6">
      <w:pPr>
        <w:pStyle w:val="Quote"/>
        <w:rPr>
          <w:lang w:val="en-GB"/>
        </w:rPr>
      </w:pPr>
      <w:r w:rsidRPr="007D46B8">
        <w:rPr>
          <w:lang w:val="en-GB"/>
        </w:rPr>
        <w:t xml:space="preserve">Don’t let </w:t>
      </w:r>
      <w:r>
        <w:rPr>
          <w:lang w:val="en-GB"/>
        </w:rPr>
        <w:t>Hezekiah incite</w:t>
      </w:r>
      <w:r w:rsidRPr="007D46B8">
        <w:rPr>
          <w:lang w:val="en-GB"/>
        </w:rPr>
        <w:t xml:space="preserve"> you, saying</w:t>
      </w:r>
      <w:r>
        <w:rPr>
          <w:lang w:val="en-GB"/>
        </w:rPr>
        <w:t xml:space="preserve"> “Yahweh will rescu</w:t>
      </w:r>
      <w:r w:rsidRPr="007D46B8">
        <w:rPr>
          <w:lang w:val="en-GB"/>
        </w:rPr>
        <w:t>e us.</w:t>
      </w:r>
      <w:r>
        <w:rPr>
          <w:lang w:val="en-GB"/>
        </w:rPr>
        <w:t>” Have</w:t>
      </w:r>
      <w:r w:rsidRPr="007D46B8">
        <w:rPr>
          <w:lang w:val="en-GB"/>
        </w:rPr>
        <w:t xml:space="preserve"> the gods </w:t>
      </w:r>
      <w:r>
        <w:rPr>
          <w:lang w:val="en-GB"/>
        </w:rPr>
        <w:t>of the nations, any of them, rescu</w:t>
      </w:r>
      <w:r w:rsidRPr="007D46B8">
        <w:rPr>
          <w:lang w:val="en-GB"/>
        </w:rPr>
        <w:t xml:space="preserve">ed his country from the hand of the king of </w:t>
      </w:r>
      <w:r>
        <w:rPr>
          <w:lang w:val="en-GB"/>
        </w:rPr>
        <w:t>Assyria</w:t>
      </w:r>
      <w:r w:rsidRPr="007D46B8">
        <w:rPr>
          <w:lang w:val="en-GB"/>
        </w:rPr>
        <w:t>? Where were the gods of Hamat and Arpad? Where were the gods of Sepharva</w:t>
      </w:r>
      <w:r>
        <w:rPr>
          <w:lang w:val="en-GB"/>
        </w:rPr>
        <w:t>im? And indeed did they rescue</w:t>
      </w:r>
      <w:r w:rsidRPr="007D46B8">
        <w:rPr>
          <w:lang w:val="en-GB"/>
        </w:rPr>
        <w:t xml:space="preserve"> </w:t>
      </w:r>
      <w:r>
        <w:rPr>
          <w:lang w:val="en-GB"/>
        </w:rPr>
        <w:t>Samaria</w:t>
      </w:r>
      <w:r w:rsidRPr="007D46B8">
        <w:rPr>
          <w:lang w:val="en-GB"/>
        </w:rPr>
        <w:t xml:space="preserve"> from my hand? Who was it among all the </w:t>
      </w:r>
      <w:r>
        <w:rPr>
          <w:lang w:val="en-GB"/>
        </w:rPr>
        <w:t xml:space="preserve">gods of these countries that rescued their country from my hand? </w:t>
      </w:r>
      <w:r w:rsidR="00350E35">
        <w:rPr>
          <w:lang w:val="en-GB"/>
        </w:rPr>
        <w:t>(36:18 – 20)</w:t>
      </w:r>
    </w:p>
    <w:p w14:paraId="1BB9C423" w14:textId="77777777" w:rsidR="00AE35D8" w:rsidRDefault="00AE35D8" w:rsidP="00481BB6">
      <w:pPr>
        <w:pStyle w:val="Quote"/>
        <w:rPr>
          <w:lang w:val="en-GB"/>
        </w:rPr>
      </w:pPr>
    </w:p>
    <w:p w14:paraId="3845B91C" w14:textId="0410986D" w:rsidR="00660D89" w:rsidRPr="0009333A" w:rsidRDefault="00D444DA" w:rsidP="0009333A">
      <w:pPr>
        <w:pStyle w:val="Quote"/>
        <w:ind w:left="0"/>
        <w:rPr>
          <w:lang w:val="en-GB"/>
        </w:rPr>
      </w:pPr>
      <w:r>
        <w:t xml:space="preserve">To put it in the terms of this study, </w:t>
      </w:r>
      <w:r w:rsidR="00AA1D55">
        <w:t xml:space="preserve">it would require a miracle to rescue Jerusalem from Sennacherib, and </w:t>
      </w:r>
      <w:r>
        <w:t>Yahweh is no</w:t>
      </w:r>
      <w:r w:rsidR="00AA1D55">
        <w:t xml:space="preserve"> more</w:t>
      </w:r>
      <w:r>
        <w:t xml:space="preserve"> </w:t>
      </w:r>
      <w:r w:rsidR="00AA1D55">
        <w:t xml:space="preserve">able to do miracles than </w:t>
      </w:r>
      <w:r w:rsidR="00ED3759">
        <w:t xml:space="preserve">other gods shown </w:t>
      </w:r>
      <w:r w:rsidR="00044766">
        <w:t xml:space="preserve">themselves </w:t>
      </w:r>
      <w:r w:rsidR="00ED3759">
        <w:t>to be</w:t>
      </w:r>
      <w:r w:rsidR="00426A0E">
        <w:t xml:space="preserve"> (Hamat and Arpad were in Syria, and so perhaps was Sepharvaim)</w:t>
      </w:r>
      <w:r w:rsidR="00ED3759">
        <w:t>.</w:t>
      </w:r>
      <w:r w:rsidR="008C52EF">
        <w:t xml:space="preserve"> </w:t>
      </w:r>
      <w:r w:rsidR="00822311">
        <w:rPr>
          <w:lang w:val="en-GB"/>
        </w:rPr>
        <w:t>Eliaqim ben</w:t>
      </w:r>
      <w:r w:rsidR="00822311" w:rsidRPr="00E866DD">
        <w:rPr>
          <w:lang w:val="en-GB"/>
        </w:rPr>
        <w:t xml:space="preserve"> Hil</w:t>
      </w:r>
      <w:r w:rsidR="00822311">
        <w:rPr>
          <w:lang w:val="en-GB"/>
        </w:rPr>
        <w:t>kiah who was in charge of</w:t>
      </w:r>
      <w:r w:rsidR="00822311" w:rsidRPr="00E866DD">
        <w:rPr>
          <w:lang w:val="en-GB"/>
        </w:rPr>
        <w:t xml:space="preserve"> the house</w:t>
      </w:r>
      <w:r w:rsidR="00822311">
        <w:rPr>
          <w:lang w:val="en-GB"/>
        </w:rPr>
        <w:t>hold, Shebna the secretary, and J</w:t>
      </w:r>
      <w:r w:rsidR="00822311" w:rsidRPr="00E866DD">
        <w:rPr>
          <w:lang w:val="en-GB"/>
        </w:rPr>
        <w:t>o</w:t>
      </w:r>
      <w:r w:rsidR="00822311">
        <w:rPr>
          <w:lang w:val="en-GB"/>
        </w:rPr>
        <w:t>’ah ben</w:t>
      </w:r>
      <w:r w:rsidR="00822311" w:rsidRPr="00E866DD">
        <w:rPr>
          <w:lang w:val="en-GB"/>
        </w:rPr>
        <w:t xml:space="preserve"> Asaph the recorder </w:t>
      </w:r>
      <w:r w:rsidR="00822311">
        <w:rPr>
          <w:lang w:val="en-GB"/>
        </w:rPr>
        <w:t xml:space="preserve">report the message </w:t>
      </w:r>
      <w:r w:rsidR="00822311" w:rsidRPr="00E866DD">
        <w:rPr>
          <w:lang w:val="en-GB"/>
        </w:rPr>
        <w:t>to H</w:t>
      </w:r>
      <w:r w:rsidR="00822311">
        <w:rPr>
          <w:lang w:val="en-GB"/>
        </w:rPr>
        <w:t>ezekiah</w:t>
      </w:r>
      <w:r w:rsidR="00F74AB1">
        <w:rPr>
          <w:lang w:val="en-GB"/>
        </w:rPr>
        <w:t>. They have torn</w:t>
      </w:r>
      <w:r w:rsidR="007D45AA">
        <w:rPr>
          <w:lang w:val="en-GB"/>
        </w:rPr>
        <w:t xml:space="preserve"> </w:t>
      </w:r>
      <w:r w:rsidR="00822311" w:rsidRPr="00E866DD">
        <w:rPr>
          <w:lang w:val="en-GB"/>
        </w:rPr>
        <w:t>their clothes</w:t>
      </w:r>
      <w:r w:rsidR="00B479F0">
        <w:rPr>
          <w:lang w:val="en-GB"/>
        </w:rPr>
        <w:t>. P</w:t>
      </w:r>
      <w:r w:rsidR="008D41AD">
        <w:t xml:space="preserve">artly </w:t>
      </w:r>
      <w:r w:rsidR="004D6096">
        <w:t>on the basis of the way the story continues to unfold, we</w:t>
      </w:r>
      <w:r w:rsidR="008C52EF">
        <w:t xml:space="preserve"> are perhaps to infer that </w:t>
      </w:r>
      <w:r w:rsidR="0009333A">
        <w:t xml:space="preserve">they </w:t>
      </w:r>
      <w:r w:rsidR="00EA477E">
        <w:t xml:space="preserve">are as appalled by </w:t>
      </w:r>
      <w:r w:rsidR="0009333A">
        <w:t xml:space="preserve">Sennacherib’s </w:t>
      </w:r>
      <w:r w:rsidR="00EA477E">
        <w:t xml:space="preserve">declaration </w:t>
      </w:r>
      <w:r w:rsidR="00D03462">
        <w:t xml:space="preserve">about Yahweh </w:t>
      </w:r>
      <w:r w:rsidR="00EA477E">
        <w:t xml:space="preserve">as they are by the </w:t>
      </w:r>
      <w:r w:rsidR="0050769F">
        <w:t xml:space="preserve">mere prospect of </w:t>
      </w:r>
      <w:r w:rsidR="0009333A">
        <w:t>his</w:t>
      </w:r>
      <w:r w:rsidR="0050769F">
        <w:t xml:space="preserve"> attack.</w:t>
      </w:r>
    </w:p>
    <w:p w14:paraId="346F41A0" w14:textId="21334D18" w:rsidR="003C461D" w:rsidRDefault="003C461D" w:rsidP="00AE7F0F">
      <w:r>
        <w:t xml:space="preserve">Hezekiah </w:t>
      </w:r>
      <w:r w:rsidR="00B255DC">
        <w:t xml:space="preserve">is likewise appalled and </w:t>
      </w:r>
      <w:r w:rsidR="00010D2A">
        <w:t>goes</w:t>
      </w:r>
      <w:r>
        <w:t xml:space="preserve"> to the temple</w:t>
      </w:r>
      <w:r w:rsidR="00012105">
        <w:t>,</w:t>
      </w:r>
      <w:r>
        <w:t xml:space="preserve"> </w:t>
      </w:r>
      <w:r w:rsidR="00010D2A">
        <w:t>and</w:t>
      </w:r>
      <w:r>
        <w:t xml:space="preserve"> </w:t>
      </w:r>
      <w:r w:rsidR="006600CA">
        <w:t>commissions</w:t>
      </w:r>
      <w:r>
        <w:t xml:space="preserve"> </w:t>
      </w:r>
      <w:r w:rsidR="000A542D">
        <w:t>Eliaqim, Shebna</w:t>
      </w:r>
      <w:r w:rsidR="00E713B7">
        <w:t xml:space="preserve">, and some senior priests </w:t>
      </w:r>
      <w:r>
        <w:t xml:space="preserve">to </w:t>
      </w:r>
      <w:r w:rsidR="00E713B7">
        <w:t xml:space="preserve">go </w:t>
      </w:r>
      <w:r w:rsidR="002F2D8B">
        <w:t>tell Isaiah about Sennacherib</w:t>
      </w:r>
      <w:r w:rsidR="008A76AE">
        <w:t>’s</w:t>
      </w:r>
      <w:r w:rsidR="002F2D8B">
        <w:t xml:space="preserve"> </w:t>
      </w:r>
      <w:r w:rsidR="00BC0E50">
        <w:t>sen</w:t>
      </w:r>
      <w:r w:rsidR="008A76AE">
        <w:t>ding</w:t>
      </w:r>
      <w:r w:rsidR="00BC0E50">
        <w:t xml:space="preserve"> </w:t>
      </w:r>
      <w:r w:rsidR="00617C81">
        <w:t>his representative</w:t>
      </w:r>
      <w:r w:rsidR="00BC0E50">
        <w:t xml:space="preserve"> </w:t>
      </w:r>
      <w:r w:rsidR="00551C08">
        <w:t>“</w:t>
      </w:r>
      <w:r w:rsidR="00551C08" w:rsidRPr="007D46B8">
        <w:rPr>
          <w:lang w:val="en-GB"/>
        </w:rPr>
        <w:t>to revile the living God</w:t>
      </w:r>
      <w:r w:rsidR="00551C08">
        <w:rPr>
          <w:lang w:val="en-GB"/>
        </w:rPr>
        <w:t xml:space="preserve">” </w:t>
      </w:r>
      <w:r w:rsidR="00196476">
        <w:rPr>
          <w:lang w:val="en-GB"/>
        </w:rPr>
        <w:t>(37:4</w:t>
      </w:r>
      <w:r w:rsidR="00610979">
        <w:rPr>
          <w:lang w:val="en-GB"/>
        </w:rPr>
        <w:t>; cf. 37:17</w:t>
      </w:r>
      <w:r w:rsidR="00196476">
        <w:rPr>
          <w:lang w:val="en-GB"/>
        </w:rPr>
        <w:t xml:space="preserve">). </w:t>
      </w:r>
      <w:r w:rsidR="00D57204">
        <w:rPr>
          <w:lang w:val="en-GB"/>
        </w:rPr>
        <w:t>Th</w:t>
      </w:r>
      <w:r w:rsidR="007A3402">
        <w:rPr>
          <w:lang w:val="en-GB"/>
        </w:rPr>
        <w:t>is</w:t>
      </w:r>
      <w:r w:rsidR="00D57204">
        <w:rPr>
          <w:lang w:val="en-GB"/>
        </w:rPr>
        <w:t xml:space="preserve"> title </w:t>
      </w:r>
      <w:r w:rsidR="003B6C6A">
        <w:rPr>
          <w:lang w:val="en-GB"/>
        </w:rPr>
        <w:t xml:space="preserve">for God </w:t>
      </w:r>
      <w:r w:rsidR="00D57204">
        <w:rPr>
          <w:lang w:val="en-GB"/>
        </w:rPr>
        <w:t xml:space="preserve">comes only </w:t>
      </w:r>
      <w:r w:rsidR="00196476">
        <w:rPr>
          <w:lang w:val="en-GB"/>
        </w:rPr>
        <w:t xml:space="preserve">here </w:t>
      </w:r>
      <w:r w:rsidR="00610979">
        <w:rPr>
          <w:lang w:val="en-GB"/>
        </w:rPr>
        <w:t>in Isaiah</w:t>
      </w:r>
      <w:r w:rsidR="008D094A">
        <w:rPr>
          <w:lang w:val="en-GB"/>
        </w:rPr>
        <w:t>,</w:t>
      </w:r>
      <w:r w:rsidR="007A3402">
        <w:rPr>
          <w:lang w:val="en-GB"/>
        </w:rPr>
        <w:t xml:space="preserve"> and only occasionally elsewhere</w:t>
      </w:r>
      <w:r w:rsidR="003B6C6A">
        <w:rPr>
          <w:lang w:val="en-GB"/>
        </w:rPr>
        <w:t>. I</w:t>
      </w:r>
      <w:r w:rsidR="007A3402">
        <w:rPr>
          <w:lang w:val="en-GB"/>
        </w:rPr>
        <w:t>ts implication is that Yahweh is not a lifeless deity</w:t>
      </w:r>
      <w:r w:rsidR="004E2A82">
        <w:rPr>
          <w:lang w:val="en-GB"/>
        </w:rPr>
        <w:t xml:space="preserve">, like an image that has </w:t>
      </w:r>
      <w:r w:rsidR="00F6330E">
        <w:rPr>
          <w:lang w:val="en-GB"/>
        </w:rPr>
        <w:t>hands and feet but can’t do anything or go anywhere unaided.</w:t>
      </w:r>
      <w:r w:rsidR="007A3402">
        <w:rPr>
          <w:lang w:val="en-GB"/>
        </w:rPr>
        <w:t xml:space="preserve"> </w:t>
      </w:r>
      <w:r w:rsidR="00213D9F">
        <w:rPr>
          <w:lang w:val="en-GB"/>
        </w:rPr>
        <w:t xml:space="preserve">Yahweh is not </w:t>
      </w:r>
      <w:r w:rsidR="007A3402">
        <w:rPr>
          <w:lang w:val="en-GB"/>
        </w:rPr>
        <w:t>incapable of doing anything</w:t>
      </w:r>
      <w:r w:rsidR="00F60D2F">
        <w:rPr>
          <w:lang w:val="en-GB"/>
        </w:rPr>
        <w:t xml:space="preserve"> but </w:t>
      </w:r>
      <w:r w:rsidR="007A3402">
        <w:rPr>
          <w:lang w:val="en-GB"/>
        </w:rPr>
        <w:t xml:space="preserve">able </w:t>
      </w:r>
      <w:r w:rsidR="00213D9F">
        <w:rPr>
          <w:lang w:val="en-GB"/>
        </w:rPr>
        <w:t>to</w:t>
      </w:r>
      <w:r w:rsidR="007A3402">
        <w:rPr>
          <w:lang w:val="en-GB"/>
        </w:rPr>
        <w:t xml:space="preserve"> do thing</w:t>
      </w:r>
      <w:r w:rsidR="00F60D2F">
        <w:rPr>
          <w:lang w:val="en-GB"/>
        </w:rPr>
        <w:t xml:space="preserve">s that </w:t>
      </w:r>
      <w:r w:rsidR="00F60D2F">
        <w:rPr>
          <w:lang w:val="en-GB"/>
        </w:rPr>
        <w:lastRenderedPageBreak/>
        <w:t>are</w:t>
      </w:r>
      <w:r w:rsidR="007A3402">
        <w:rPr>
          <w:lang w:val="en-GB"/>
        </w:rPr>
        <w:t xml:space="preserve"> awe-inspiring or extraordinary</w:t>
      </w:r>
      <w:r w:rsidR="00F60D2F">
        <w:rPr>
          <w:lang w:val="en-GB"/>
        </w:rPr>
        <w:t xml:space="preserve"> (cf. </w:t>
      </w:r>
      <w:r w:rsidR="00133293">
        <w:rPr>
          <w:lang w:val="en-GB"/>
        </w:rPr>
        <w:t xml:space="preserve">Josh 3:10; 1 Sam 17:26, 36; </w:t>
      </w:r>
      <w:r w:rsidR="00014AD7">
        <w:rPr>
          <w:lang w:val="en-GB"/>
        </w:rPr>
        <w:t>Jer 10:10; Dan 6:20, 26</w:t>
      </w:r>
      <w:r w:rsidR="00EE6F11">
        <w:rPr>
          <w:lang w:val="en-GB"/>
        </w:rPr>
        <w:t xml:space="preserve">). </w:t>
      </w:r>
      <w:r w:rsidR="00DA34E6">
        <w:rPr>
          <w:lang w:val="en-GB"/>
        </w:rPr>
        <w:t xml:space="preserve">Isaiah </w:t>
      </w:r>
      <w:r>
        <w:t xml:space="preserve">sends back </w:t>
      </w:r>
      <w:r w:rsidR="006600CA">
        <w:t xml:space="preserve">a </w:t>
      </w:r>
      <w:r>
        <w:t>message</w:t>
      </w:r>
      <w:r w:rsidR="006600CA">
        <w:t>.</w:t>
      </w:r>
    </w:p>
    <w:p w14:paraId="4BB04C3B" w14:textId="77777777" w:rsidR="00CA2BF2" w:rsidRDefault="00CA2BF2" w:rsidP="003C461D"/>
    <w:p w14:paraId="2B356414" w14:textId="5408CD0B" w:rsidR="003C461D" w:rsidRDefault="003C461D" w:rsidP="00CA2BF2">
      <w:pPr>
        <w:pStyle w:val="Quote"/>
      </w:pPr>
      <w:r w:rsidRPr="007D46B8">
        <w:t xml:space="preserve">Yahweh has said this: </w:t>
      </w:r>
      <w:r>
        <w:t>“</w:t>
      </w:r>
      <w:r w:rsidRPr="007D46B8">
        <w:t>Don’t b</w:t>
      </w:r>
      <w:r>
        <w:t>e afraid before the words you’</w:t>
      </w:r>
      <w:r w:rsidRPr="007D46B8">
        <w:t xml:space="preserve">ve heard with which the king of </w:t>
      </w:r>
      <w:r>
        <w:t>As</w:t>
      </w:r>
      <w:r w:rsidR="00073FD0">
        <w:t>syria</w:t>
      </w:r>
      <w:r>
        <w:t>’s boys have insult</w:t>
      </w:r>
      <w:r w:rsidRPr="007D46B8">
        <w:t>ed me.</w:t>
      </w:r>
      <w:r w:rsidR="00073FD0">
        <w:t xml:space="preserve"> </w:t>
      </w:r>
      <w:r>
        <w:t>Here – I’</w:t>
      </w:r>
      <w:r w:rsidRPr="007D46B8">
        <w:t xml:space="preserve">m </w:t>
      </w:r>
      <w:r>
        <w:t>going to put a spirit in him, and he</w:t>
      </w:r>
      <w:r w:rsidR="00073FD0">
        <w:t xml:space="preserve"> wi</w:t>
      </w:r>
      <w:r>
        <w:t xml:space="preserve">ll hear a report and </w:t>
      </w:r>
      <w:r w:rsidR="00AA3F56">
        <w:t xml:space="preserve">he will </w:t>
      </w:r>
      <w:r>
        <w:t>go back</w:t>
      </w:r>
      <w:r w:rsidRPr="007D46B8">
        <w:t xml:space="preserve"> to his country, and I </w:t>
      </w:r>
      <w:r>
        <w:t>shall cause</w:t>
      </w:r>
      <w:r w:rsidRPr="007D46B8">
        <w:t xml:space="preserve"> him </w:t>
      </w:r>
      <w:r>
        <w:t xml:space="preserve">to </w:t>
      </w:r>
      <w:r w:rsidRPr="007D46B8">
        <w:t>fall by the sword in his country</w:t>
      </w:r>
      <w:r>
        <w:t>.” (37:6</w:t>
      </w:r>
      <w:r w:rsidR="00257739">
        <w:t xml:space="preserve"> – </w:t>
      </w:r>
      <w:r>
        <w:t>7).</w:t>
      </w:r>
    </w:p>
    <w:p w14:paraId="3A4D1BA6" w14:textId="77777777" w:rsidR="003C461D" w:rsidRDefault="003C461D" w:rsidP="003C461D">
      <w:pPr>
        <w:rPr>
          <w:lang w:bidi="he-IL"/>
        </w:rPr>
      </w:pPr>
    </w:p>
    <w:p w14:paraId="5B423F61" w14:textId="6B78C5A3" w:rsidR="00591B81" w:rsidRDefault="00781224" w:rsidP="002B2ED2">
      <w:pPr>
        <w:rPr>
          <w:lang w:bidi="he-IL"/>
        </w:rPr>
      </w:pPr>
      <w:r>
        <w:rPr>
          <w:lang w:bidi="he-IL"/>
        </w:rPr>
        <w:t xml:space="preserve">Isaiah’s promises usually </w:t>
      </w:r>
      <w:r w:rsidR="002A11AF">
        <w:rPr>
          <w:lang w:bidi="he-IL"/>
        </w:rPr>
        <w:t xml:space="preserve">take poetic form, as do the ones that soon follow, </w:t>
      </w:r>
      <w:r w:rsidR="00770FF9">
        <w:rPr>
          <w:lang w:bidi="he-IL"/>
        </w:rPr>
        <w:t>and</w:t>
      </w:r>
      <w:r w:rsidR="002A11AF">
        <w:rPr>
          <w:lang w:bidi="he-IL"/>
        </w:rPr>
        <w:t xml:space="preserve"> th</w:t>
      </w:r>
      <w:r w:rsidR="00E85E87">
        <w:rPr>
          <w:lang w:bidi="he-IL"/>
        </w:rPr>
        <w:t>is</w:t>
      </w:r>
      <w:r w:rsidR="002A11AF">
        <w:rPr>
          <w:lang w:bidi="he-IL"/>
        </w:rPr>
        <w:t xml:space="preserve"> promise </w:t>
      </w:r>
      <w:r w:rsidR="00770FF9">
        <w:rPr>
          <w:lang w:bidi="he-IL"/>
        </w:rPr>
        <w:t xml:space="preserve">may </w:t>
      </w:r>
      <w:r w:rsidR="002A11AF">
        <w:rPr>
          <w:lang w:bidi="he-IL"/>
        </w:rPr>
        <w:t>summarize his message</w:t>
      </w:r>
      <w:r w:rsidR="00770FF9">
        <w:rPr>
          <w:lang w:bidi="he-IL"/>
        </w:rPr>
        <w:t xml:space="preserve"> on this occasion</w:t>
      </w:r>
      <w:r w:rsidR="007361B3">
        <w:rPr>
          <w:lang w:bidi="he-IL"/>
        </w:rPr>
        <w:t xml:space="preserve">; it’s difficult to relate his entire promise to events, though in an odd way that difficulty argues for its general authenticity. </w:t>
      </w:r>
      <w:r w:rsidR="00654C9A">
        <w:rPr>
          <w:lang w:bidi="he-IL"/>
        </w:rPr>
        <w:t>Sennacherib was indeed eventually assassinate</w:t>
      </w:r>
      <w:r w:rsidR="00FF24E8">
        <w:rPr>
          <w:lang w:bidi="he-IL"/>
        </w:rPr>
        <w:t>d,</w:t>
      </w:r>
      <w:r w:rsidR="0068060C">
        <w:rPr>
          <w:rStyle w:val="FootnoteReference"/>
          <w:lang w:bidi="he-IL"/>
        </w:rPr>
        <w:footnoteReference w:id="48"/>
      </w:r>
      <w:r w:rsidR="00FF24E8">
        <w:rPr>
          <w:lang w:bidi="he-IL"/>
        </w:rPr>
        <w:t xml:space="preserve"> though the identity of the assassins is </w:t>
      </w:r>
      <w:r w:rsidR="0068060C">
        <w:rPr>
          <w:lang w:bidi="he-IL"/>
        </w:rPr>
        <w:t>the subject of debate.</w:t>
      </w:r>
      <w:r w:rsidR="00426788">
        <w:rPr>
          <w:lang w:bidi="he-IL"/>
        </w:rPr>
        <w:t xml:space="preserve"> </w:t>
      </w:r>
      <w:r w:rsidR="000209D1">
        <w:rPr>
          <w:lang w:bidi="he-IL"/>
        </w:rPr>
        <w:t>The expression “</w:t>
      </w:r>
      <w:r w:rsidR="000209D1">
        <w:t>I’</w:t>
      </w:r>
      <w:r w:rsidR="000209D1" w:rsidRPr="007D46B8">
        <w:t xml:space="preserve">m </w:t>
      </w:r>
      <w:r w:rsidR="000209D1">
        <w:t>going to put a spirit in him” is hard to parallel and hard to interpret</w:t>
      </w:r>
      <w:r w:rsidR="00063F74">
        <w:t xml:space="preserve">. </w:t>
      </w:r>
      <w:r w:rsidR="006B2222">
        <w:t xml:space="preserve">Does Yahweh refer </w:t>
      </w:r>
      <w:r w:rsidR="009B668D">
        <w:t xml:space="preserve">(for instance) </w:t>
      </w:r>
      <w:r w:rsidR="006B2222">
        <w:t xml:space="preserve">to a </w:t>
      </w:r>
      <w:r w:rsidR="00DE7D94">
        <w:t xml:space="preserve">bad spirit such as </w:t>
      </w:r>
      <w:r w:rsidR="00904456">
        <w:t>he sent</w:t>
      </w:r>
      <w:r w:rsidR="00DE7D94">
        <w:t xml:space="preserve"> on Saul </w:t>
      </w:r>
      <w:r w:rsidR="00904456">
        <w:t xml:space="preserve">(e.g., 1 Sam 16:15) or a </w:t>
      </w:r>
      <w:r w:rsidR="00242BCC">
        <w:t>lying spirit such as he put in the mouth of certain prophets (</w:t>
      </w:r>
      <w:r w:rsidR="009B668D">
        <w:t>1 Kgs 22:23)</w:t>
      </w:r>
      <w:r w:rsidR="009E03CD">
        <w:t xml:space="preserve"> or a </w:t>
      </w:r>
      <w:r w:rsidR="00820092">
        <w:t xml:space="preserve">warped spirit like the one </w:t>
      </w:r>
      <w:r w:rsidR="00F442BE">
        <w:t xml:space="preserve">he </w:t>
      </w:r>
      <w:r w:rsidR="00292A56">
        <w:t xml:space="preserve">mixes for Egypt </w:t>
      </w:r>
      <w:r w:rsidR="00FC7925">
        <w:t>(Isa 19:14)</w:t>
      </w:r>
      <w:r w:rsidR="009B668D">
        <w:t>?</w:t>
      </w:r>
      <w:r w:rsidR="005D282C">
        <w:t xml:space="preserve"> And what is the result? Is the report a </w:t>
      </w:r>
      <w:r w:rsidR="00477007">
        <w:t>true one</w:t>
      </w:r>
      <w:r w:rsidR="00003C0B">
        <w:t>,</w:t>
      </w:r>
      <w:r w:rsidR="00477007">
        <w:t xml:space="preserve"> of the kind</w:t>
      </w:r>
      <w:r w:rsidR="0056553E">
        <w:t xml:space="preserve"> Sennacherib</w:t>
      </w:r>
      <w:r w:rsidR="00477007">
        <w:t xml:space="preserve"> </w:t>
      </w:r>
      <w:r w:rsidR="00B80758">
        <w:t>does</w:t>
      </w:r>
      <w:r w:rsidR="00477007">
        <w:t xml:space="preserve"> receive that requires him to </w:t>
      </w:r>
      <w:r w:rsidR="007D1DCD">
        <w:t>withdraw from Judah to pay attention to other business involving the Egyptians</w:t>
      </w:r>
      <w:r w:rsidR="00003C0B">
        <w:t>? O</w:t>
      </w:r>
      <w:r w:rsidR="003517F2">
        <w:t xml:space="preserve">r is it a false one that we don’t otherwise know about </w:t>
      </w:r>
      <w:r w:rsidR="002B2ED2">
        <w:t xml:space="preserve">that </w:t>
      </w:r>
      <w:r w:rsidR="003517F2">
        <w:t>eventually takes him back to Assyria</w:t>
      </w:r>
      <w:r w:rsidR="00933FFD">
        <w:rPr>
          <w:lang w:bidi="he-IL"/>
        </w:rPr>
        <w:t>?</w:t>
      </w:r>
      <w:r w:rsidR="002B2ED2">
        <w:rPr>
          <w:lang w:bidi="he-IL"/>
        </w:rPr>
        <w:t xml:space="preserve"> </w:t>
      </w:r>
    </w:p>
    <w:p w14:paraId="34733D65" w14:textId="0643FEB0" w:rsidR="003D622E" w:rsidRDefault="003C461D" w:rsidP="003C461D">
      <w:pPr>
        <w:rPr>
          <w:lang w:val="en-GB"/>
        </w:rPr>
      </w:pPr>
      <w:r>
        <w:rPr>
          <w:lang w:bidi="he-IL"/>
        </w:rPr>
        <w:t xml:space="preserve">In the immediate event, </w:t>
      </w:r>
      <w:r w:rsidR="00DB07D2">
        <w:rPr>
          <w:lang w:bidi="he-IL"/>
        </w:rPr>
        <w:t>needing to withdraw,</w:t>
      </w:r>
      <w:r>
        <w:rPr>
          <w:lang w:bidi="he-IL"/>
        </w:rPr>
        <w:t xml:space="preserve"> </w:t>
      </w:r>
      <w:r w:rsidR="00C0262E">
        <w:rPr>
          <w:lang w:bidi="he-IL"/>
        </w:rPr>
        <w:t>Sennacherib</w:t>
      </w:r>
      <w:r>
        <w:rPr>
          <w:lang w:bidi="he-IL"/>
        </w:rPr>
        <w:t xml:space="preserve"> send</w:t>
      </w:r>
      <w:r w:rsidR="00CE0438">
        <w:rPr>
          <w:lang w:bidi="he-IL"/>
        </w:rPr>
        <w:t>s</w:t>
      </w:r>
      <w:r>
        <w:rPr>
          <w:lang w:bidi="he-IL"/>
        </w:rPr>
        <w:t xml:space="preserve"> another message to Jerusalem assuring </w:t>
      </w:r>
      <w:r w:rsidR="00CE0438">
        <w:rPr>
          <w:lang w:bidi="he-IL"/>
        </w:rPr>
        <w:t>Hezekiah</w:t>
      </w:r>
      <w:r>
        <w:rPr>
          <w:lang w:bidi="he-IL"/>
        </w:rPr>
        <w:t xml:space="preserve"> that it</w:t>
      </w:r>
      <w:r w:rsidR="00112015">
        <w:rPr>
          <w:lang w:bidi="he-IL"/>
        </w:rPr>
        <w:t>’</w:t>
      </w:r>
      <w:r>
        <w:rPr>
          <w:lang w:bidi="he-IL"/>
        </w:rPr>
        <w:t xml:space="preserve">s not all over. </w:t>
      </w:r>
      <w:r w:rsidR="00E4501C">
        <w:rPr>
          <w:lang w:bidi="he-IL"/>
        </w:rPr>
        <w:t xml:space="preserve">This time it is a </w:t>
      </w:r>
      <w:r w:rsidR="00C70E77">
        <w:rPr>
          <w:lang w:bidi="he-IL"/>
        </w:rPr>
        <w:t>written missive</w:t>
      </w:r>
      <w:r w:rsidR="00131911">
        <w:rPr>
          <w:lang w:bidi="he-IL"/>
        </w:rPr>
        <w:t xml:space="preserve">. </w:t>
      </w:r>
      <w:r>
        <w:rPr>
          <w:lang w:bidi="he-IL"/>
        </w:rPr>
        <w:t xml:space="preserve">Hezekiah again goes to the temple, </w:t>
      </w:r>
      <w:r w:rsidR="00CE0438">
        <w:rPr>
          <w:lang w:bidi="he-IL"/>
        </w:rPr>
        <w:t xml:space="preserve">in order </w:t>
      </w:r>
      <w:r>
        <w:rPr>
          <w:lang w:bidi="he-IL"/>
        </w:rPr>
        <w:t xml:space="preserve">to show </w:t>
      </w:r>
      <w:r w:rsidR="00B000D6">
        <w:rPr>
          <w:lang w:bidi="he-IL"/>
        </w:rPr>
        <w:t>Yahweh the missive</w:t>
      </w:r>
      <w:r>
        <w:rPr>
          <w:lang w:bidi="he-IL"/>
        </w:rPr>
        <w:t xml:space="preserve">. </w:t>
      </w:r>
      <w:r w:rsidR="003D622E">
        <w:rPr>
          <w:lang w:bidi="he-IL"/>
        </w:rPr>
        <w:t xml:space="preserve">He urges Yahweh to </w:t>
      </w:r>
      <w:r w:rsidR="00242CF6">
        <w:rPr>
          <w:lang w:bidi="he-IL"/>
        </w:rPr>
        <w:t>intervene in the marvelous fashion that is needed, “</w:t>
      </w:r>
      <w:r w:rsidR="0025524D" w:rsidRPr="007D46B8">
        <w:rPr>
          <w:lang w:val="en-GB"/>
        </w:rPr>
        <w:t>so that all the kingdoms of the earth may acknowledge that you alone are Yahweh</w:t>
      </w:r>
      <w:r w:rsidR="0025524D">
        <w:rPr>
          <w:lang w:val="en-GB"/>
        </w:rPr>
        <w:t>” (37</w:t>
      </w:r>
      <w:r w:rsidR="00431FE8">
        <w:rPr>
          <w:lang w:val="en-GB"/>
        </w:rPr>
        <w:t xml:space="preserve">:20). That last </w:t>
      </w:r>
      <w:r w:rsidR="00C145CA">
        <w:rPr>
          <w:lang w:val="en-GB"/>
        </w:rPr>
        <w:t xml:space="preserve">recurrent </w:t>
      </w:r>
      <w:r w:rsidR="00431FE8">
        <w:rPr>
          <w:lang w:val="en-GB"/>
        </w:rPr>
        <w:t xml:space="preserve">phrase </w:t>
      </w:r>
      <w:r w:rsidR="00C145CA">
        <w:rPr>
          <w:lang w:val="en-GB"/>
        </w:rPr>
        <w:t>requires unpacking. Literally understood, it says nothing</w:t>
      </w:r>
      <w:r w:rsidR="00C357D8">
        <w:rPr>
          <w:lang w:val="en-GB"/>
        </w:rPr>
        <w:t xml:space="preserve">; the nations would happily agree that Yahweh’s is Judah’s God. </w:t>
      </w:r>
      <w:r w:rsidR="00601335">
        <w:rPr>
          <w:lang w:val="en-GB"/>
        </w:rPr>
        <w:t xml:space="preserve">But the unzipped version of the declaration is, </w:t>
      </w:r>
      <w:r w:rsidR="00C40987">
        <w:rPr>
          <w:lang w:val="en-GB"/>
        </w:rPr>
        <w:t>“</w:t>
      </w:r>
      <w:r w:rsidR="00C40987" w:rsidRPr="007D46B8">
        <w:rPr>
          <w:lang w:val="en-GB"/>
        </w:rPr>
        <w:t xml:space="preserve">so that all the kingdoms of the earth </w:t>
      </w:r>
      <w:r w:rsidR="00601335">
        <w:rPr>
          <w:lang w:val="en-GB"/>
        </w:rPr>
        <w:t xml:space="preserve">may acknowledge that </w:t>
      </w:r>
      <w:r w:rsidR="00F04CD9">
        <w:rPr>
          <w:lang w:val="en-GB"/>
        </w:rPr>
        <w:t xml:space="preserve">you, Yahweh, alone are God.” </w:t>
      </w:r>
    </w:p>
    <w:p w14:paraId="67E97ECB" w14:textId="060D3D5A" w:rsidR="00F26337" w:rsidRDefault="00F26337" w:rsidP="00F26337">
      <w:pPr>
        <w:pStyle w:val="Heading2"/>
        <w:rPr>
          <w:lang w:bidi="he-IL"/>
        </w:rPr>
      </w:pPr>
      <w:r>
        <w:rPr>
          <w:lang w:bidi="he-IL"/>
        </w:rPr>
        <w:t xml:space="preserve">Yahweh </w:t>
      </w:r>
      <w:r w:rsidR="006B57A9">
        <w:rPr>
          <w:lang w:bidi="he-IL"/>
        </w:rPr>
        <w:t>Turned Around</w:t>
      </w:r>
    </w:p>
    <w:p w14:paraId="3B2A749D" w14:textId="50F2E959" w:rsidR="003C461D" w:rsidRDefault="003C461D" w:rsidP="003C461D">
      <w:pPr>
        <w:rPr>
          <w:lang w:bidi="he-IL"/>
        </w:rPr>
      </w:pPr>
      <w:r>
        <w:rPr>
          <w:lang w:bidi="he-IL"/>
        </w:rPr>
        <w:t xml:space="preserve">Again </w:t>
      </w:r>
      <w:r w:rsidR="00A56AF1">
        <w:rPr>
          <w:lang w:bidi="he-IL"/>
        </w:rPr>
        <w:t>Isaiah</w:t>
      </w:r>
      <w:r>
        <w:rPr>
          <w:lang w:bidi="he-IL"/>
        </w:rPr>
        <w:t xml:space="preserve"> send</w:t>
      </w:r>
      <w:r w:rsidR="00A56AF1">
        <w:rPr>
          <w:lang w:bidi="he-IL"/>
        </w:rPr>
        <w:t>s</w:t>
      </w:r>
      <w:r>
        <w:rPr>
          <w:lang w:bidi="he-IL"/>
        </w:rPr>
        <w:t xml:space="preserve"> Hezekiah a message from Yahweh</w:t>
      </w:r>
      <w:r w:rsidR="00896B5E">
        <w:rPr>
          <w:lang w:bidi="he-IL"/>
        </w:rPr>
        <w:t>. I</w:t>
      </w:r>
      <w:r w:rsidR="00B3434C">
        <w:rPr>
          <w:lang w:bidi="he-IL"/>
        </w:rPr>
        <w:t xml:space="preserve">t is </w:t>
      </w:r>
      <w:r>
        <w:rPr>
          <w:lang w:bidi="he-IL"/>
        </w:rPr>
        <w:t xml:space="preserve">intended </w:t>
      </w:r>
      <w:r w:rsidR="00744B81">
        <w:rPr>
          <w:lang w:bidi="he-IL"/>
        </w:rPr>
        <w:t>to a</w:t>
      </w:r>
      <w:r w:rsidR="003C5621">
        <w:rPr>
          <w:lang w:bidi="he-IL"/>
        </w:rPr>
        <w:t>ffirm to</w:t>
      </w:r>
      <w:r>
        <w:rPr>
          <w:lang w:bidi="he-IL"/>
        </w:rPr>
        <w:t xml:space="preserve"> Hezekiah that </w:t>
      </w:r>
      <w:r w:rsidR="00076657">
        <w:rPr>
          <w:lang w:bidi="he-IL"/>
        </w:rPr>
        <w:t>Yahweh</w:t>
      </w:r>
      <w:r>
        <w:rPr>
          <w:lang w:bidi="he-IL"/>
        </w:rPr>
        <w:t xml:space="preserve"> will not tolerate Sennacherib’s arrogance</w:t>
      </w:r>
      <w:r w:rsidR="00896B5E">
        <w:rPr>
          <w:lang w:bidi="he-IL"/>
        </w:rPr>
        <w:t xml:space="preserve">, </w:t>
      </w:r>
      <w:r w:rsidR="00076657">
        <w:rPr>
          <w:lang w:bidi="he-IL"/>
        </w:rPr>
        <w:t>but it formally addresses the Assyrian king.</w:t>
      </w:r>
    </w:p>
    <w:p w14:paraId="5202EF5C" w14:textId="77777777" w:rsidR="00CA2BF2" w:rsidRDefault="00CA2BF2" w:rsidP="003C461D">
      <w:pPr>
        <w:rPr>
          <w:lang w:bidi="he-IL"/>
        </w:rPr>
      </w:pPr>
    </w:p>
    <w:p w14:paraId="66C8858C" w14:textId="56CF9A0F" w:rsidR="003C461D" w:rsidRPr="007D46B8" w:rsidRDefault="003C461D" w:rsidP="003C461D">
      <w:pPr>
        <w:pStyle w:val="PlainText"/>
        <w:ind w:left="1440" w:hanging="720"/>
        <w:rPr>
          <w:lang w:val="en-GB"/>
        </w:rPr>
      </w:pPr>
      <w:r>
        <w:rPr>
          <w:lang w:val="en-GB"/>
        </w:rPr>
        <w:t>Since</w:t>
      </w:r>
      <w:r w:rsidRPr="007D46B8">
        <w:rPr>
          <w:lang w:val="en-GB"/>
        </w:rPr>
        <w:t xml:space="preserve"> you raged at me, </w:t>
      </w:r>
    </w:p>
    <w:p w14:paraId="35B835E2" w14:textId="77777777" w:rsidR="003C461D" w:rsidRPr="007D46B8" w:rsidRDefault="003C461D" w:rsidP="003C461D">
      <w:pPr>
        <w:pStyle w:val="PlainText"/>
        <w:ind w:left="1440"/>
        <w:rPr>
          <w:lang w:val="en-GB"/>
        </w:rPr>
      </w:pPr>
      <w:r>
        <w:rPr>
          <w:lang w:val="en-GB"/>
        </w:rPr>
        <w:t>and your din</w:t>
      </w:r>
      <w:r w:rsidRPr="007D46B8">
        <w:rPr>
          <w:lang w:val="en-GB"/>
        </w:rPr>
        <w:t xml:space="preserve"> came up into my ears,</w:t>
      </w:r>
    </w:p>
    <w:p w14:paraId="76F7F9C3" w14:textId="77777777" w:rsidR="003C461D" w:rsidRPr="007D46B8" w:rsidRDefault="003C461D" w:rsidP="003C461D">
      <w:pPr>
        <w:pStyle w:val="PlainText"/>
        <w:ind w:left="1440" w:hanging="720"/>
        <w:rPr>
          <w:lang w:val="en-GB"/>
        </w:rPr>
      </w:pPr>
      <w:r>
        <w:rPr>
          <w:lang w:val="en-GB"/>
        </w:rPr>
        <w:t>I sha</w:t>
      </w:r>
      <w:r w:rsidRPr="007D46B8">
        <w:rPr>
          <w:lang w:val="en-GB"/>
        </w:rPr>
        <w:t xml:space="preserve">ll put my hook in your nose, </w:t>
      </w:r>
    </w:p>
    <w:p w14:paraId="2235A5CD" w14:textId="77777777" w:rsidR="003C461D" w:rsidRPr="007D46B8" w:rsidRDefault="003C461D" w:rsidP="003C461D">
      <w:pPr>
        <w:pStyle w:val="PlainText"/>
        <w:ind w:left="1440"/>
        <w:rPr>
          <w:lang w:val="en-GB"/>
        </w:rPr>
      </w:pPr>
      <w:r w:rsidRPr="007D46B8">
        <w:rPr>
          <w:lang w:val="en-GB"/>
        </w:rPr>
        <w:t xml:space="preserve">my bit in your mouth, </w:t>
      </w:r>
    </w:p>
    <w:p w14:paraId="7F267BF7" w14:textId="77777777" w:rsidR="003C461D" w:rsidRDefault="003C461D" w:rsidP="003C461D">
      <w:pPr>
        <w:pStyle w:val="PlainText"/>
        <w:ind w:firstLine="720"/>
        <w:rPr>
          <w:lang w:val="en-GB"/>
        </w:rPr>
      </w:pPr>
      <w:r>
        <w:rPr>
          <w:lang w:val="en-GB"/>
        </w:rPr>
        <w:t xml:space="preserve"> I shall make you go back</w:t>
      </w:r>
      <w:r w:rsidRPr="007D46B8">
        <w:rPr>
          <w:lang w:val="en-GB"/>
        </w:rPr>
        <w:t xml:space="preserve"> </w:t>
      </w:r>
    </w:p>
    <w:p w14:paraId="026EB26A" w14:textId="1DB6F1C8" w:rsidR="003C461D" w:rsidRDefault="003C461D" w:rsidP="003C461D">
      <w:pPr>
        <w:pStyle w:val="PlainText"/>
        <w:ind w:left="720" w:firstLine="720"/>
        <w:rPr>
          <w:lang w:val="en-GB"/>
        </w:rPr>
      </w:pPr>
      <w:r w:rsidRPr="007D46B8">
        <w:rPr>
          <w:lang w:val="en-GB"/>
        </w:rPr>
        <w:t xml:space="preserve">by the way </w:t>
      </w:r>
      <w:r>
        <w:rPr>
          <w:lang w:val="en-GB"/>
        </w:rPr>
        <w:t xml:space="preserve">that </w:t>
      </w:r>
      <w:r w:rsidRPr="007D46B8">
        <w:rPr>
          <w:lang w:val="en-GB"/>
        </w:rPr>
        <w:t>you came.</w:t>
      </w:r>
      <w:r w:rsidR="004D68DB">
        <w:rPr>
          <w:lang w:val="en-GB"/>
        </w:rPr>
        <w:t xml:space="preserve"> (37:29)</w:t>
      </w:r>
    </w:p>
    <w:p w14:paraId="0EE90327" w14:textId="4394B89F" w:rsidR="00537254" w:rsidRDefault="00537254" w:rsidP="00E3063D">
      <w:pPr>
        <w:pStyle w:val="PlainText"/>
        <w:rPr>
          <w:lang w:val="en-GB"/>
        </w:rPr>
      </w:pPr>
    </w:p>
    <w:p w14:paraId="3B7B7604" w14:textId="4EDD882B" w:rsidR="00E3063D" w:rsidRDefault="00F81F13" w:rsidP="00E3063D">
      <w:pPr>
        <w:pStyle w:val="PlainText"/>
        <w:rPr>
          <w:lang w:val="en-GB"/>
        </w:rPr>
      </w:pPr>
      <w:r>
        <w:rPr>
          <w:lang w:val="en-GB"/>
        </w:rPr>
        <w:t>O</w:t>
      </w:r>
      <w:r w:rsidR="00AC7D5C">
        <w:rPr>
          <w:lang w:val="en-GB"/>
        </w:rPr>
        <w:t>ne might see</w:t>
      </w:r>
      <w:r w:rsidR="00E3063D">
        <w:rPr>
          <w:lang w:val="en-GB"/>
        </w:rPr>
        <w:t xml:space="preserve"> this declaration of intent as the </w:t>
      </w:r>
      <w:r w:rsidR="00EF77D0">
        <w:rPr>
          <w:lang w:val="en-GB"/>
        </w:rPr>
        <w:t xml:space="preserve">actual </w:t>
      </w:r>
      <w:r w:rsidR="003C52FB">
        <w:rPr>
          <w:lang w:val="en-GB"/>
        </w:rPr>
        <w:t>message from Yahweh</w:t>
      </w:r>
      <w:r w:rsidR="00EF77D0">
        <w:rPr>
          <w:lang w:val="en-GB"/>
        </w:rPr>
        <w:t xml:space="preserve"> that the </w:t>
      </w:r>
      <w:r w:rsidR="001C5704">
        <w:rPr>
          <w:lang w:val="en-GB"/>
        </w:rPr>
        <w:t>more down-to-earth prose of 37:7 paraphrases.</w:t>
      </w:r>
      <w:r w:rsidR="00BD1A6C">
        <w:rPr>
          <w:lang w:val="en-GB"/>
        </w:rPr>
        <w:t xml:space="preserve"> </w:t>
      </w:r>
      <w:r w:rsidR="00C83EA2">
        <w:rPr>
          <w:lang w:val="en-GB"/>
        </w:rPr>
        <w:t>In his palace in Nineveh</w:t>
      </w:r>
      <w:r w:rsidR="00EF1F56">
        <w:rPr>
          <w:lang w:val="en-GB"/>
        </w:rPr>
        <w:t>,</w:t>
      </w:r>
      <w:r w:rsidR="00C83EA2">
        <w:rPr>
          <w:lang w:val="en-GB"/>
        </w:rPr>
        <w:t xml:space="preserve"> </w:t>
      </w:r>
      <w:r w:rsidR="00D527E6">
        <w:rPr>
          <w:lang w:val="en-GB"/>
        </w:rPr>
        <w:t>Sennacherib</w:t>
      </w:r>
      <w:r w:rsidR="000D6EA4">
        <w:rPr>
          <w:lang w:val="en-GB"/>
        </w:rPr>
        <w:t xml:space="preserve"> set up </w:t>
      </w:r>
      <w:r w:rsidR="00D527E6">
        <w:rPr>
          <w:lang w:val="en-GB"/>
        </w:rPr>
        <w:t>relief</w:t>
      </w:r>
      <w:r w:rsidR="00E25C90">
        <w:rPr>
          <w:lang w:val="en-GB"/>
        </w:rPr>
        <w:t xml:space="preserve">s </w:t>
      </w:r>
      <w:r w:rsidR="003B1B8A">
        <w:rPr>
          <w:lang w:val="en-GB"/>
        </w:rPr>
        <w:t xml:space="preserve">on a frieze </w:t>
      </w:r>
      <w:r w:rsidR="000D6EA4">
        <w:rPr>
          <w:lang w:val="en-GB"/>
        </w:rPr>
        <w:t>telling the story of his siege of Lachish</w:t>
      </w:r>
      <w:r w:rsidR="006B0EF8">
        <w:rPr>
          <w:lang w:val="en-GB"/>
        </w:rPr>
        <w:t xml:space="preserve"> and portraying </w:t>
      </w:r>
      <w:r w:rsidR="006A3EF5">
        <w:rPr>
          <w:lang w:val="en-GB"/>
        </w:rPr>
        <w:t>Judahites being led off as captives</w:t>
      </w:r>
      <w:r w:rsidR="00EB3596">
        <w:rPr>
          <w:lang w:val="en-GB"/>
        </w:rPr>
        <w:t>.</w:t>
      </w:r>
      <w:r w:rsidR="00154789">
        <w:rPr>
          <w:lang w:val="en-GB"/>
        </w:rPr>
        <w:t xml:space="preserve"> </w:t>
      </w:r>
      <w:r w:rsidR="00D569BB">
        <w:rPr>
          <w:lang w:val="en-GB"/>
        </w:rPr>
        <w:t>Assyrian st</w:t>
      </w:r>
      <w:r w:rsidR="00BE1147">
        <w:rPr>
          <w:lang w:val="en-GB"/>
        </w:rPr>
        <w:t>one column</w:t>
      </w:r>
      <w:r w:rsidR="00CA44AE">
        <w:rPr>
          <w:lang w:val="en-GB"/>
        </w:rPr>
        <w:t>s</w:t>
      </w:r>
      <w:r w:rsidR="00BE1147">
        <w:rPr>
          <w:lang w:val="en-GB"/>
        </w:rPr>
        <w:t xml:space="preserve"> </w:t>
      </w:r>
      <w:r w:rsidR="00D569BB">
        <w:rPr>
          <w:lang w:val="en-GB"/>
        </w:rPr>
        <w:t>depicted</w:t>
      </w:r>
      <w:r w:rsidR="00233FCE">
        <w:rPr>
          <w:lang w:val="en-GB"/>
        </w:rPr>
        <w:t xml:space="preserve"> kings</w:t>
      </w:r>
      <w:r w:rsidR="00F920C2">
        <w:rPr>
          <w:lang w:val="en-GB"/>
        </w:rPr>
        <w:t xml:space="preserve"> </w:t>
      </w:r>
      <w:r w:rsidR="00685B64">
        <w:rPr>
          <w:lang w:val="en-GB"/>
        </w:rPr>
        <w:t xml:space="preserve">treating their captives like captured wild animals, and in particular </w:t>
      </w:r>
      <w:r w:rsidR="008911E7">
        <w:rPr>
          <w:lang w:val="en-GB"/>
        </w:rPr>
        <w:t xml:space="preserve">putting their </w:t>
      </w:r>
      <w:r w:rsidR="008911E7">
        <w:rPr>
          <w:lang w:val="en-GB"/>
        </w:rPr>
        <w:lastRenderedPageBreak/>
        <w:t>leashes on</w:t>
      </w:r>
      <w:r w:rsidR="008D6358">
        <w:rPr>
          <w:lang w:val="en-GB"/>
        </w:rPr>
        <w:t xml:space="preserve">to kings they had </w:t>
      </w:r>
      <w:r w:rsidR="00233FCE">
        <w:rPr>
          <w:lang w:val="en-GB"/>
        </w:rPr>
        <w:t>d</w:t>
      </w:r>
      <w:r w:rsidR="008D6358">
        <w:rPr>
          <w:lang w:val="en-GB"/>
        </w:rPr>
        <w:t>e</w:t>
      </w:r>
      <w:r w:rsidR="00233FCE">
        <w:rPr>
          <w:lang w:val="en-GB"/>
        </w:rPr>
        <w:t>feated</w:t>
      </w:r>
      <w:r w:rsidR="00E97A61">
        <w:rPr>
          <w:lang w:val="en-GB"/>
        </w:rPr>
        <w:t>.</w:t>
      </w:r>
      <w:r w:rsidR="00E97A61">
        <w:rPr>
          <w:rStyle w:val="FootnoteReference"/>
          <w:lang w:val="en-GB"/>
        </w:rPr>
        <w:footnoteReference w:id="49"/>
      </w:r>
      <w:r w:rsidR="00F4771A">
        <w:rPr>
          <w:lang w:val="en-GB"/>
        </w:rPr>
        <w:t xml:space="preserve"> </w:t>
      </w:r>
      <w:r w:rsidR="008E6C2F">
        <w:rPr>
          <w:lang w:val="en-GB"/>
        </w:rPr>
        <w:t>The Zin</w:t>
      </w:r>
      <w:r w:rsidR="004136B9">
        <w:rPr>
          <w:lang w:val="en-GB"/>
        </w:rPr>
        <w:t>c</w:t>
      </w:r>
      <w:r w:rsidR="008E6C2F">
        <w:rPr>
          <w:lang w:val="en-GB"/>
        </w:rPr>
        <w:t>irli</w:t>
      </w:r>
      <w:r w:rsidR="005B7B18">
        <w:rPr>
          <w:lang w:val="en-GB"/>
        </w:rPr>
        <w:t xml:space="preserve"> </w:t>
      </w:r>
      <w:r w:rsidR="00D122BD">
        <w:rPr>
          <w:lang w:val="en-GB"/>
        </w:rPr>
        <w:t xml:space="preserve">victory </w:t>
      </w:r>
      <w:r w:rsidR="00CA44AE">
        <w:rPr>
          <w:lang w:val="en-GB"/>
        </w:rPr>
        <w:t>column</w:t>
      </w:r>
      <w:r w:rsidR="005B7B18">
        <w:rPr>
          <w:lang w:val="en-GB"/>
        </w:rPr>
        <w:t xml:space="preserve"> </w:t>
      </w:r>
      <w:r w:rsidR="008E6C2F">
        <w:rPr>
          <w:lang w:val="en-GB"/>
        </w:rPr>
        <w:t xml:space="preserve">from a little later </w:t>
      </w:r>
      <w:r w:rsidR="005B7B18">
        <w:rPr>
          <w:lang w:val="en-GB"/>
        </w:rPr>
        <w:t xml:space="preserve">depicts </w:t>
      </w:r>
      <w:r w:rsidR="00121D21">
        <w:rPr>
          <w:lang w:val="en-GB"/>
        </w:rPr>
        <w:t>Sennacherib’s</w:t>
      </w:r>
      <w:r w:rsidR="00F4771A">
        <w:rPr>
          <w:lang w:val="en-GB"/>
        </w:rPr>
        <w:t xml:space="preserve"> son Esa</w:t>
      </w:r>
      <w:r w:rsidR="005B7B18">
        <w:rPr>
          <w:lang w:val="en-GB"/>
        </w:rPr>
        <w:t>r</w:t>
      </w:r>
      <w:r w:rsidR="00F4771A">
        <w:rPr>
          <w:lang w:val="en-GB"/>
        </w:rPr>
        <w:t>haddon</w:t>
      </w:r>
      <w:r w:rsidR="00B26B13">
        <w:rPr>
          <w:lang w:val="en-GB"/>
        </w:rPr>
        <w:t xml:space="preserve"> </w:t>
      </w:r>
      <w:r w:rsidR="00751C49">
        <w:rPr>
          <w:lang w:val="en-GB"/>
        </w:rPr>
        <w:t>tether</w:t>
      </w:r>
      <w:r w:rsidR="00400EB4">
        <w:rPr>
          <w:lang w:val="en-GB"/>
        </w:rPr>
        <w:t xml:space="preserve">ing two defeated kings </w:t>
      </w:r>
      <w:r w:rsidR="00B26B13">
        <w:rPr>
          <w:lang w:val="en-GB"/>
        </w:rPr>
        <w:t xml:space="preserve">with </w:t>
      </w:r>
      <w:r w:rsidR="008E6C2F">
        <w:rPr>
          <w:lang w:val="en-GB"/>
        </w:rPr>
        <w:t xml:space="preserve">a </w:t>
      </w:r>
      <w:r w:rsidR="00835A00">
        <w:rPr>
          <w:lang w:val="en-GB"/>
        </w:rPr>
        <w:t>rope and a</w:t>
      </w:r>
      <w:r w:rsidR="00B26B13">
        <w:rPr>
          <w:lang w:val="en-GB"/>
        </w:rPr>
        <w:t xml:space="preserve"> </w:t>
      </w:r>
      <w:r w:rsidR="008753B7">
        <w:rPr>
          <w:lang w:val="en-GB"/>
        </w:rPr>
        <w:t>bit</w:t>
      </w:r>
      <w:r w:rsidR="00162209">
        <w:rPr>
          <w:lang w:val="en-GB"/>
        </w:rPr>
        <w:t>.</w:t>
      </w:r>
      <w:r w:rsidR="00162209">
        <w:rPr>
          <w:rStyle w:val="FootnoteReference"/>
          <w:lang w:val="en-GB"/>
        </w:rPr>
        <w:footnoteReference w:id="50"/>
      </w:r>
      <w:r w:rsidR="00F4771A">
        <w:rPr>
          <w:lang w:val="en-GB"/>
        </w:rPr>
        <w:t xml:space="preserve"> </w:t>
      </w:r>
      <w:r w:rsidR="00D73C90">
        <w:rPr>
          <w:lang w:val="en-GB"/>
        </w:rPr>
        <w:t xml:space="preserve">Yahweh </w:t>
      </w:r>
      <w:r w:rsidR="00CA44AE">
        <w:rPr>
          <w:lang w:val="en-GB"/>
        </w:rPr>
        <w:t xml:space="preserve">here </w:t>
      </w:r>
      <w:r w:rsidR="00D73C90">
        <w:rPr>
          <w:lang w:val="en-GB"/>
        </w:rPr>
        <w:t>threatens Sennacherib with</w:t>
      </w:r>
      <w:r w:rsidR="00BD1A6C">
        <w:rPr>
          <w:lang w:val="en-GB"/>
        </w:rPr>
        <w:t xml:space="preserve"> a miraculous </w:t>
      </w:r>
      <w:r w:rsidR="00DE43C3">
        <w:rPr>
          <w:lang w:val="en-GB"/>
        </w:rPr>
        <w:t xml:space="preserve">reversal of </w:t>
      </w:r>
      <w:r w:rsidR="00520241">
        <w:rPr>
          <w:lang w:val="en-GB"/>
        </w:rPr>
        <w:t xml:space="preserve">the way </w:t>
      </w:r>
      <w:r w:rsidR="00D73C90">
        <w:rPr>
          <w:lang w:val="en-GB"/>
        </w:rPr>
        <w:t>he</w:t>
      </w:r>
      <w:r w:rsidR="00520241">
        <w:rPr>
          <w:lang w:val="en-GB"/>
        </w:rPr>
        <w:t xml:space="preserve"> would expect to treat other </w:t>
      </w:r>
      <w:r w:rsidR="00774BC5">
        <w:rPr>
          <w:lang w:val="en-GB"/>
        </w:rPr>
        <w:t>kings</w:t>
      </w:r>
      <w:r w:rsidR="00D569BB">
        <w:rPr>
          <w:lang w:val="en-GB"/>
        </w:rPr>
        <w:t xml:space="preserve">. </w:t>
      </w:r>
    </w:p>
    <w:p w14:paraId="203D984C" w14:textId="6FB110E7" w:rsidR="003C461D" w:rsidRPr="007D46B8" w:rsidRDefault="008B1919" w:rsidP="00FC3F98">
      <w:pPr>
        <w:pStyle w:val="PlainText"/>
        <w:ind w:firstLine="720"/>
        <w:rPr>
          <w:lang w:val="en-GB"/>
        </w:rPr>
      </w:pPr>
      <w:r>
        <w:rPr>
          <w:lang w:val="en-GB"/>
        </w:rPr>
        <w:t>Isaiah goes on to speak directly to Hezekiah</w:t>
      </w:r>
      <w:r w:rsidR="00A35715">
        <w:rPr>
          <w:lang w:val="en-GB"/>
        </w:rPr>
        <w:t xml:space="preserve"> about </w:t>
      </w:r>
      <w:r w:rsidR="00DC02D8">
        <w:rPr>
          <w:lang w:val="en-GB"/>
        </w:rPr>
        <w:t xml:space="preserve">something that </w:t>
      </w:r>
      <w:r w:rsidR="00D9422B">
        <w:rPr>
          <w:lang w:val="en-GB"/>
        </w:rPr>
        <w:t>“</w:t>
      </w:r>
      <w:r w:rsidR="00DC02D8">
        <w:rPr>
          <w:lang w:val="en-GB"/>
        </w:rPr>
        <w:t xml:space="preserve">will be </w:t>
      </w:r>
      <w:r w:rsidR="00A35715">
        <w:rPr>
          <w:lang w:val="en-GB"/>
        </w:rPr>
        <w:t>a</w:t>
      </w:r>
      <w:r w:rsidR="003C461D">
        <w:rPr>
          <w:lang w:val="en-GB"/>
        </w:rPr>
        <w:t xml:space="preserve"> sign</w:t>
      </w:r>
      <w:r w:rsidR="00D9422B">
        <w:rPr>
          <w:lang w:val="en-GB"/>
        </w:rPr>
        <w:t xml:space="preserve"> for you”</w:t>
      </w:r>
      <w:r w:rsidR="003C461D" w:rsidRPr="007D46B8">
        <w:rPr>
          <w:lang w:val="en-GB"/>
        </w:rPr>
        <w:t xml:space="preserve">: </w:t>
      </w:r>
    </w:p>
    <w:p w14:paraId="760857EC" w14:textId="77777777" w:rsidR="003C461D" w:rsidRDefault="003C461D" w:rsidP="003C461D">
      <w:pPr>
        <w:pStyle w:val="PlainText"/>
        <w:ind w:left="720"/>
        <w:rPr>
          <w:lang w:val="en-GB"/>
        </w:rPr>
      </w:pPr>
    </w:p>
    <w:p w14:paraId="39220168" w14:textId="77777777" w:rsidR="003C461D" w:rsidRPr="007D46B8" w:rsidRDefault="003C461D" w:rsidP="003C461D">
      <w:pPr>
        <w:pStyle w:val="PlainText"/>
        <w:ind w:left="720"/>
        <w:rPr>
          <w:lang w:val="en-GB"/>
        </w:rPr>
      </w:pPr>
      <w:r w:rsidRPr="007D46B8">
        <w:rPr>
          <w:lang w:val="en-GB"/>
        </w:rPr>
        <w:t xml:space="preserve">This year, eat the natural growth; </w:t>
      </w:r>
    </w:p>
    <w:p w14:paraId="689CB23E" w14:textId="77777777" w:rsidR="003C461D" w:rsidRPr="007D46B8" w:rsidRDefault="003C461D" w:rsidP="003C461D">
      <w:pPr>
        <w:pStyle w:val="PlainText"/>
        <w:ind w:left="720" w:firstLine="720"/>
        <w:rPr>
          <w:lang w:val="en-GB"/>
        </w:rPr>
      </w:pPr>
      <w:r w:rsidRPr="007D46B8">
        <w:rPr>
          <w:lang w:val="en-GB"/>
        </w:rPr>
        <w:t>in the second year, the secondary growth.</w:t>
      </w:r>
    </w:p>
    <w:p w14:paraId="5E6EEEF4" w14:textId="77777777" w:rsidR="003C461D" w:rsidRPr="007D46B8" w:rsidRDefault="003C461D" w:rsidP="003C461D">
      <w:pPr>
        <w:pStyle w:val="PlainText"/>
        <w:ind w:left="720"/>
        <w:rPr>
          <w:lang w:val="en-GB"/>
        </w:rPr>
      </w:pPr>
      <w:r>
        <w:rPr>
          <w:lang w:val="en-GB"/>
        </w:rPr>
        <w:t xml:space="preserve">In the third year, </w:t>
      </w:r>
      <w:r w:rsidRPr="007D46B8">
        <w:rPr>
          <w:lang w:val="en-GB"/>
        </w:rPr>
        <w:t xml:space="preserve">sew and reap, </w:t>
      </w:r>
    </w:p>
    <w:p w14:paraId="60D1FF33" w14:textId="77777777" w:rsidR="003C461D" w:rsidRPr="007D46B8" w:rsidRDefault="003C461D" w:rsidP="003C461D">
      <w:pPr>
        <w:pStyle w:val="PlainText"/>
        <w:ind w:left="720" w:firstLine="720"/>
        <w:rPr>
          <w:lang w:val="en-GB"/>
        </w:rPr>
      </w:pPr>
      <w:r w:rsidRPr="007D46B8">
        <w:rPr>
          <w:lang w:val="en-GB"/>
        </w:rPr>
        <w:t>plant vineyards and eat their fruit.</w:t>
      </w:r>
    </w:p>
    <w:p w14:paraId="73382B54" w14:textId="5298E457" w:rsidR="003C461D" w:rsidRPr="007D46B8" w:rsidRDefault="003C461D" w:rsidP="003C461D">
      <w:pPr>
        <w:pStyle w:val="PlainText"/>
        <w:ind w:left="720"/>
        <w:rPr>
          <w:lang w:val="en-GB"/>
        </w:rPr>
      </w:pPr>
      <w:r>
        <w:rPr>
          <w:lang w:val="en-GB"/>
        </w:rPr>
        <w:t>An escape group from</w:t>
      </w:r>
      <w:r w:rsidRPr="007D46B8">
        <w:rPr>
          <w:lang w:val="en-GB"/>
        </w:rPr>
        <w:t xml:space="preserve"> Judah’s household that remain</w:t>
      </w:r>
      <w:r>
        <w:rPr>
          <w:lang w:val="en-GB"/>
        </w:rPr>
        <w:t>s</w:t>
      </w:r>
      <w:r w:rsidRPr="007D46B8">
        <w:rPr>
          <w:lang w:val="en-GB"/>
        </w:rPr>
        <w:t xml:space="preserve"> </w:t>
      </w:r>
    </w:p>
    <w:p w14:paraId="4CE3339F" w14:textId="0CD88729" w:rsidR="003C461D" w:rsidRPr="007D46B8" w:rsidRDefault="003C461D" w:rsidP="003C461D">
      <w:pPr>
        <w:pStyle w:val="PlainText"/>
        <w:ind w:left="720" w:firstLine="720"/>
        <w:rPr>
          <w:lang w:val="en-GB"/>
        </w:rPr>
      </w:pPr>
      <w:r>
        <w:rPr>
          <w:lang w:val="en-GB"/>
        </w:rPr>
        <w:t>will add root downward</w:t>
      </w:r>
      <w:r w:rsidR="00734814">
        <w:rPr>
          <w:lang w:val="en-GB"/>
        </w:rPr>
        <w:t>s</w:t>
      </w:r>
      <w:r w:rsidRPr="007D46B8">
        <w:rPr>
          <w:lang w:val="en-GB"/>
        </w:rPr>
        <w:t xml:space="preserve"> and produce fruit </w:t>
      </w:r>
      <w:r w:rsidR="00237862">
        <w:rPr>
          <w:lang w:val="en-GB"/>
        </w:rPr>
        <w:t>upward</w:t>
      </w:r>
      <w:r w:rsidR="00734814">
        <w:rPr>
          <w:lang w:val="en-GB"/>
        </w:rPr>
        <w:t>s</w:t>
      </w:r>
      <w:r w:rsidRPr="007D46B8">
        <w:rPr>
          <w:lang w:val="en-GB"/>
        </w:rPr>
        <w:t>.</w:t>
      </w:r>
    </w:p>
    <w:p w14:paraId="43402936" w14:textId="16040E0C" w:rsidR="003C461D" w:rsidRPr="007D46B8" w:rsidRDefault="003C461D" w:rsidP="003C461D">
      <w:pPr>
        <w:pStyle w:val="PlainText"/>
        <w:ind w:left="720"/>
        <w:rPr>
          <w:lang w:val="en-GB"/>
        </w:rPr>
      </w:pPr>
      <w:r>
        <w:rPr>
          <w:lang w:val="en-GB"/>
        </w:rPr>
        <w:t>Because a remainder will go</w:t>
      </w:r>
      <w:r w:rsidRPr="007D46B8">
        <w:rPr>
          <w:lang w:val="en-GB"/>
        </w:rPr>
        <w:t xml:space="preserve"> out from Jerusalem, </w:t>
      </w:r>
    </w:p>
    <w:p w14:paraId="0F79DD47" w14:textId="77777777" w:rsidR="003C461D" w:rsidRPr="007D46B8" w:rsidRDefault="003C461D" w:rsidP="003C461D">
      <w:pPr>
        <w:pStyle w:val="PlainText"/>
        <w:ind w:left="720" w:firstLine="720"/>
        <w:rPr>
          <w:lang w:val="en-GB"/>
        </w:rPr>
      </w:pPr>
      <w:r>
        <w:rPr>
          <w:lang w:val="en-GB"/>
        </w:rPr>
        <w:t>and an escape group</w:t>
      </w:r>
      <w:r w:rsidRPr="007D46B8">
        <w:rPr>
          <w:lang w:val="en-GB"/>
        </w:rPr>
        <w:t xml:space="preserve"> from Mount Zion.</w:t>
      </w:r>
    </w:p>
    <w:p w14:paraId="512AAC68" w14:textId="77777777" w:rsidR="003C461D" w:rsidRPr="007D46B8" w:rsidRDefault="003C461D" w:rsidP="003C461D">
      <w:pPr>
        <w:pStyle w:val="PlainText"/>
        <w:ind w:left="720"/>
        <w:rPr>
          <w:lang w:val="en-GB"/>
        </w:rPr>
      </w:pPr>
      <w:r w:rsidRPr="007D46B8">
        <w:rPr>
          <w:lang w:val="en-GB"/>
        </w:rPr>
        <w:t xml:space="preserve">The passion of Yahweh Armies </w:t>
      </w:r>
    </w:p>
    <w:p w14:paraId="6D24F3C9" w14:textId="119D6275" w:rsidR="003C461D" w:rsidRDefault="003C461D" w:rsidP="003C461D">
      <w:pPr>
        <w:pStyle w:val="PlainText"/>
        <w:ind w:left="720" w:firstLine="720"/>
        <w:rPr>
          <w:lang w:val="en-GB"/>
        </w:rPr>
      </w:pPr>
      <w:r w:rsidRPr="007D46B8">
        <w:rPr>
          <w:lang w:val="en-GB"/>
        </w:rPr>
        <w:t>will do this.</w:t>
      </w:r>
      <w:r w:rsidR="008F7A61">
        <w:rPr>
          <w:lang w:val="en-GB"/>
        </w:rPr>
        <w:t xml:space="preserve"> (</w:t>
      </w:r>
      <w:r w:rsidR="001D1819">
        <w:rPr>
          <w:lang w:val="en-GB"/>
        </w:rPr>
        <w:t>37:30 – 32)</w:t>
      </w:r>
    </w:p>
    <w:p w14:paraId="6B09A5C6" w14:textId="6C299CFB" w:rsidR="003C2502" w:rsidRDefault="003C2502" w:rsidP="003C2502">
      <w:pPr>
        <w:pStyle w:val="PlainText"/>
        <w:rPr>
          <w:lang w:val="en-GB"/>
        </w:rPr>
      </w:pPr>
    </w:p>
    <w:p w14:paraId="192C4150" w14:textId="03B7919A" w:rsidR="005A2362" w:rsidRDefault="00D97E6D" w:rsidP="008F33DD">
      <w:pPr>
        <w:rPr>
          <w:rFonts w:cs="Calibri"/>
          <w:color w:val="000000"/>
          <w:shd w:val="clear" w:color="auto" w:fill="FFFFFF"/>
        </w:rPr>
      </w:pPr>
      <w:r>
        <w:rPr>
          <w:rFonts w:cs="Calibri"/>
          <w:color w:val="000000"/>
          <w:shd w:val="clear" w:color="auto" w:fill="FFFFFF"/>
        </w:rPr>
        <w:t xml:space="preserve">Although Jerusalem experiences a miraculous deliverance from Sennacherib, the land as a whole </w:t>
      </w:r>
      <w:r w:rsidR="003D39A1">
        <w:rPr>
          <w:rFonts w:cs="Calibri"/>
          <w:color w:val="000000"/>
          <w:shd w:val="clear" w:color="auto" w:fill="FFFFFF"/>
        </w:rPr>
        <w:t xml:space="preserve">suffers </w:t>
      </w:r>
      <w:r>
        <w:rPr>
          <w:rFonts w:cs="Calibri"/>
          <w:color w:val="000000"/>
          <w:shd w:val="clear" w:color="auto" w:fill="FFFFFF"/>
        </w:rPr>
        <w:t xml:space="preserve">horrific devastation. It might see impossible to imagine things ever getting back to normal. Yahweh promise that within two or three years, they will. </w:t>
      </w:r>
      <w:r w:rsidR="00345385">
        <w:rPr>
          <w:rFonts w:cs="Calibri"/>
          <w:color w:val="000000"/>
          <w:shd w:val="clear" w:color="auto" w:fill="FFFFFF"/>
        </w:rPr>
        <w:t xml:space="preserve">And it will be a sign. </w:t>
      </w:r>
      <w:r w:rsidR="002B15B9">
        <w:rPr>
          <w:rFonts w:cs="Calibri"/>
          <w:color w:val="000000"/>
          <w:shd w:val="clear" w:color="auto" w:fill="FFFFFF"/>
        </w:rPr>
        <w:t xml:space="preserve">Here, there are three aspects to </w:t>
      </w:r>
      <w:r w:rsidR="007C75DD">
        <w:rPr>
          <w:rFonts w:cs="Calibri"/>
          <w:color w:val="000000"/>
          <w:shd w:val="clear" w:color="auto" w:fill="FFFFFF"/>
        </w:rPr>
        <w:t>the</w:t>
      </w:r>
      <w:r w:rsidR="002B15B9">
        <w:rPr>
          <w:rFonts w:cs="Calibri"/>
          <w:color w:val="000000"/>
          <w:shd w:val="clear" w:color="auto" w:fill="FFFFFF"/>
        </w:rPr>
        <w:t xml:space="preserve"> </w:t>
      </w:r>
      <w:r w:rsidR="0045406A">
        <w:rPr>
          <w:rFonts w:cs="Calibri"/>
          <w:color w:val="000000"/>
          <w:shd w:val="clear" w:color="auto" w:fill="FFFFFF"/>
        </w:rPr>
        <w:t>implications</w:t>
      </w:r>
      <w:r w:rsidR="007C75DD">
        <w:rPr>
          <w:rFonts w:cs="Calibri"/>
          <w:color w:val="000000"/>
          <w:shd w:val="clear" w:color="auto" w:fill="FFFFFF"/>
        </w:rPr>
        <w:t xml:space="preserve"> of that description</w:t>
      </w:r>
      <w:r w:rsidR="004D0D15">
        <w:rPr>
          <w:rFonts w:cs="Calibri"/>
          <w:color w:val="000000"/>
          <w:shd w:val="clear" w:color="auto" w:fill="FFFFFF"/>
        </w:rPr>
        <w:t xml:space="preserve">. First, there is </w:t>
      </w:r>
      <w:r w:rsidR="0045406A">
        <w:rPr>
          <w:rFonts w:cs="Calibri"/>
          <w:color w:val="000000"/>
          <w:shd w:val="clear" w:color="auto" w:fill="FFFFFF"/>
        </w:rPr>
        <w:t>s</w:t>
      </w:r>
      <w:r w:rsidR="004D0D15">
        <w:rPr>
          <w:rFonts w:cs="Calibri"/>
          <w:color w:val="000000"/>
          <w:shd w:val="clear" w:color="auto" w:fill="FFFFFF"/>
        </w:rPr>
        <w:t xml:space="preserve">imply the fact that Yahweh announces something that will happen. </w:t>
      </w:r>
      <w:r w:rsidR="0045406A">
        <w:rPr>
          <w:rFonts w:cs="Calibri"/>
          <w:color w:val="000000"/>
          <w:shd w:val="clear" w:color="auto" w:fill="FFFFFF"/>
        </w:rPr>
        <w:t>When it happens, it will signify that Yahweh</w:t>
      </w:r>
      <w:r w:rsidR="007C75DD">
        <w:rPr>
          <w:rFonts w:cs="Calibri"/>
          <w:color w:val="000000"/>
          <w:shd w:val="clear" w:color="auto" w:fill="FFFFFF"/>
        </w:rPr>
        <w:t xml:space="preserve"> indeed</w:t>
      </w:r>
      <w:r w:rsidR="0045406A">
        <w:rPr>
          <w:rFonts w:cs="Calibri"/>
          <w:color w:val="000000"/>
          <w:shd w:val="clear" w:color="auto" w:fill="FFFFFF"/>
        </w:rPr>
        <w:t xml:space="preserve"> spoke</w:t>
      </w:r>
      <w:r w:rsidR="00D80065">
        <w:rPr>
          <w:rFonts w:cs="Calibri"/>
          <w:color w:val="000000"/>
          <w:shd w:val="clear" w:color="auto" w:fill="FFFFFF"/>
        </w:rPr>
        <w:t xml:space="preserve">. Its challenge in the meantime is to believe the promise. The event will vindicate the trust. </w:t>
      </w:r>
      <w:r w:rsidR="00471AD4">
        <w:rPr>
          <w:rFonts w:cs="Calibri"/>
          <w:color w:val="000000"/>
          <w:shd w:val="clear" w:color="auto" w:fill="FFFFFF"/>
        </w:rPr>
        <w:t xml:space="preserve">Second, </w:t>
      </w:r>
      <w:r w:rsidR="00334B74">
        <w:rPr>
          <w:rFonts w:cs="Calibri"/>
          <w:color w:val="000000"/>
          <w:shd w:val="clear" w:color="auto" w:fill="FFFFFF"/>
        </w:rPr>
        <w:t xml:space="preserve">it speaks of something spectacular. </w:t>
      </w:r>
      <w:r w:rsidR="0050236D">
        <w:rPr>
          <w:rFonts w:cs="Calibri"/>
          <w:color w:val="000000"/>
          <w:shd w:val="clear" w:color="auto" w:fill="FFFFFF"/>
        </w:rPr>
        <w:t xml:space="preserve">It is to be expected that </w:t>
      </w:r>
      <w:r w:rsidR="00321804">
        <w:rPr>
          <w:rFonts w:cs="Calibri"/>
          <w:color w:val="000000"/>
          <w:shd w:val="clear" w:color="auto" w:fill="FFFFFF"/>
        </w:rPr>
        <w:t xml:space="preserve">the first year or two </w:t>
      </w:r>
      <w:r w:rsidR="00AF555F">
        <w:rPr>
          <w:rFonts w:cs="Calibri"/>
          <w:color w:val="000000"/>
          <w:shd w:val="clear" w:color="auto" w:fill="FFFFFF"/>
        </w:rPr>
        <w:t xml:space="preserve">after the </w:t>
      </w:r>
      <w:r w:rsidR="00D07048">
        <w:rPr>
          <w:rFonts w:cs="Calibri"/>
          <w:color w:val="000000"/>
          <w:shd w:val="clear" w:color="auto" w:fill="FFFFFF"/>
        </w:rPr>
        <w:t xml:space="preserve">country’s </w:t>
      </w:r>
      <w:r w:rsidR="00AF555F">
        <w:rPr>
          <w:rFonts w:cs="Calibri"/>
          <w:color w:val="000000"/>
          <w:shd w:val="clear" w:color="auto" w:fill="FFFFFF"/>
        </w:rPr>
        <w:t xml:space="preserve">devastation </w:t>
      </w:r>
      <w:r w:rsidR="00321804">
        <w:rPr>
          <w:rFonts w:cs="Calibri"/>
          <w:color w:val="000000"/>
          <w:shd w:val="clear" w:color="auto" w:fill="FFFFFF"/>
        </w:rPr>
        <w:t xml:space="preserve">would see some </w:t>
      </w:r>
      <w:r w:rsidR="00832377">
        <w:rPr>
          <w:rFonts w:cs="Calibri"/>
          <w:color w:val="000000"/>
          <w:shd w:val="clear" w:color="auto" w:fill="FFFFFF"/>
        </w:rPr>
        <w:t>natural</w:t>
      </w:r>
      <w:r w:rsidR="00321804">
        <w:rPr>
          <w:rFonts w:cs="Calibri"/>
          <w:color w:val="000000"/>
          <w:shd w:val="clear" w:color="auto" w:fill="FFFFFF"/>
        </w:rPr>
        <w:t xml:space="preserve"> </w:t>
      </w:r>
      <w:r w:rsidR="00742A06">
        <w:rPr>
          <w:rFonts w:cs="Calibri"/>
          <w:color w:val="000000"/>
          <w:shd w:val="clear" w:color="auto" w:fill="FFFFFF"/>
        </w:rPr>
        <w:t>growth</w:t>
      </w:r>
      <w:r w:rsidR="00D07048">
        <w:rPr>
          <w:rFonts w:cs="Calibri"/>
          <w:color w:val="000000"/>
          <w:shd w:val="clear" w:color="auto" w:fill="FFFFFF"/>
        </w:rPr>
        <w:t>,</w:t>
      </w:r>
      <w:r w:rsidR="00742A06">
        <w:rPr>
          <w:rFonts w:cs="Calibri"/>
          <w:color w:val="000000"/>
          <w:shd w:val="clear" w:color="auto" w:fill="FFFFFF"/>
        </w:rPr>
        <w:t xml:space="preserve"> even though there had been no sowing because of the invasion and war</w:t>
      </w:r>
      <w:r w:rsidR="00832377">
        <w:rPr>
          <w:rFonts w:cs="Calibri"/>
          <w:color w:val="000000"/>
          <w:shd w:val="clear" w:color="auto" w:fill="FFFFFF"/>
        </w:rPr>
        <w:t>,</w:t>
      </w:r>
      <w:r w:rsidR="00046553">
        <w:rPr>
          <w:rFonts w:cs="Calibri"/>
          <w:color w:val="000000"/>
          <w:shd w:val="clear" w:color="auto" w:fill="FFFFFF"/>
        </w:rPr>
        <w:t xml:space="preserve"> and </w:t>
      </w:r>
      <w:r w:rsidR="00425C75">
        <w:rPr>
          <w:rFonts w:cs="Calibri"/>
          <w:color w:val="000000"/>
          <w:shd w:val="clear" w:color="auto" w:fill="FFFFFF"/>
        </w:rPr>
        <w:t xml:space="preserve">that they </w:t>
      </w:r>
      <w:r w:rsidR="003D5607">
        <w:rPr>
          <w:rFonts w:cs="Calibri"/>
          <w:color w:val="000000"/>
          <w:shd w:val="clear" w:color="auto" w:fill="FFFFFF"/>
        </w:rPr>
        <w:t>would begin to see</w:t>
      </w:r>
      <w:r w:rsidR="00046553">
        <w:rPr>
          <w:rFonts w:cs="Calibri"/>
          <w:color w:val="000000"/>
          <w:shd w:val="clear" w:color="auto" w:fill="FFFFFF"/>
        </w:rPr>
        <w:t xml:space="preserve"> some </w:t>
      </w:r>
      <w:r w:rsidR="00832377">
        <w:rPr>
          <w:rFonts w:cs="Calibri"/>
          <w:color w:val="000000"/>
          <w:shd w:val="clear" w:color="auto" w:fill="FFFFFF"/>
        </w:rPr>
        <w:t>small-scale growth</w:t>
      </w:r>
      <w:r w:rsidR="00471AD4">
        <w:rPr>
          <w:rFonts w:cs="Calibri"/>
          <w:color w:val="000000"/>
          <w:shd w:val="clear" w:color="auto" w:fill="FFFFFF"/>
        </w:rPr>
        <w:t xml:space="preserve"> </w:t>
      </w:r>
      <w:r w:rsidR="00832377">
        <w:rPr>
          <w:rFonts w:cs="Calibri"/>
          <w:color w:val="000000"/>
          <w:shd w:val="clear" w:color="auto" w:fill="FFFFFF"/>
        </w:rPr>
        <w:t>as farming ac</w:t>
      </w:r>
      <w:r w:rsidR="00A23157">
        <w:rPr>
          <w:rFonts w:cs="Calibri"/>
          <w:color w:val="000000"/>
          <w:shd w:val="clear" w:color="auto" w:fill="FFFFFF"/>
        </w:rPr>
        <w:t>tiv</w:t>
      </w:r>
      <w:r w:rsidR="00832377">
        <w:rPr>
          <w:rFonts w:cs="Calibri"/>
          <w:color w:val="000000"/>
          <w:shd w:val="clear" w:color="auto" w:fill="FFFFFF"/>
        </w:rPr>
        <w:t xml:space="preserve">ity </w:t>
      </w:r>
      <w:r w:rsidR="00E02D37">
        <w:rPr>
          <w:rFonts w:cs="Calibri"/>
          <w:color w:val="000000"/>
          <w:shd w:val="clear" w:color="auto" w:fill="FFFFFF"/>
        </w:rPr>
        <w:t>resumed</w:t>
      </w:r>
      <w:r w:rsidR="00A23157">
        <w:rPr>
          <w:rFonts w:cs="Calibri"/>
          <w:color w:val="000000"/>
          <w:shd w:val="clear" w:color="auto" w:fill="FFFFFF"/>
        </w:rPr>
        <w:t xml:space="preserve">. </w:t>
      </w:r>
      <w:r w:rsidR="00182A34">
        <w:rPr>
          <w:rFonts w:cs="Calibri"/>
          <w:color w:val="000000"/>
          <w:shd w:val="clear" w:color="auto" w:fill="FFFFFF"/>
        </w:rPr>
        <w:t xml:space="preserve">By year </w:t>
      </w:r>
      <w:r w:rsidR="004A097D">
        <w:rPr>
          <w:rFonts w:cs="Calibri"/>
          <w:color w:val="000000"/>
          <w:shd w:val="clear" w:color="auto" w:fill="FFFFFF"/>
        </w:rPr>
        <w:t xml:space="preserve">three </w:t>
      </w:r>
      <w:r w:rsidR="00305003">
        <w:rPr>
          <w:rFonts w:cs="Calibri"/>
          <w:color w:val="000000"/>
          <w:shd w:val="clear" w:color="auto" w:fill="FFFFFF"/>
        </w:rPr>
        <w:t xml:space="preserve">one might </w:t>
      </w:r>
      <w:r w:rsidR="00CC2656">
        <w:rPr>
          <w:rFonts w:cs="Calibri"/>
          <w:color w:val="000000"/>
          <w:shd w:val="clear" w:color="auto" w:fill="FFFFFF"/>
        </w:rPr>
        <w:t>hope</w:t>
      </w:r>
      <w:r w:rsidR="00305003">
        <w:rPr>
          <w:rFonts w:cs="Calibri"/>
          <w:color w:val="000000"/>
          <w:shd w:val="clear" w:color="auto" w:fill="FFFFFF"/>
        </w:rPr>
        <w:t xml:space="preserve"> that </w:t>
      </w:r>
      <w:r w:rsidR="00182A34">
        <w:rPr>
          <w:rFonts w:cs="Calibri"/>
          <w:color w:val="000000"/>
          <w:shd w:val="clear" w:color="auto" w:fill="FFFFFF"/>
        </w:rPr>
        <w:t xml:space="preserve">the sewing and reaping of crops such as barley and grain </w:t>
      </w:r>
      <w:r w:rsidR="004A097D">
        <w:rPr>
          <w:rFonts w:cs="Calibri"/>
          <w:color w:val="000000"/>
          <w:shd w:val="clear" w:color="auto" w:fill="FFFFFF"/>
        </w:rPr>
        <w:t>would be getting almost back to norma</w:t>
      </w:r>
      <w:r w:rsidR="00C01E3D">
        <w:rPr>
          <w:rFonts w:cs="Calibri"/>
          <w:color w:val="000000"/>
          <w:shd w:val="clear" w:color="auto" w:fill="FFFFFF"/>
        </w:rPr>
        <w:t>l</w:t>
      </w:r>
      <w:r w:rsidR="00C73E5E">
        <w:rPr>
          <w:rFonts w:cs="Calibri"/>
          <w:color w:val="000000"/>
          <w:shd w:val="clear" w:color="auto" w:fill="FFFFFF"/>
        </w:rPr>
        <w:t>.</w:t>
      </w:r>
      <w:r w:rsidR="00C01E3D">
        <w:rPr>
          <w:rFonts w:cs="Calibri"/>
          <w:color w:val="000000"/>
          <w:shd w:val="clear" w:color="auto" w:fill="FFFFFF"/>
        </w:rPr>
        <w:t xml:space="preserve"> Isaiah promises something more </w:t>
      </w:r>
      <w:r w:rsidR="008A06BC">
        <w:rPr>
          <w:rFonts w:cs="Calibri"/>
          <w:color w:val="000000"/>
          <w:shd w:val="clear" w:color="auto" w:fill="FFFFFF"/>
        </w:rPr>
        <w:t>marvelous</w:t>
      </w:r>
      <w:r w:rsidR="009D70C0">
        <w:rPr>
          <w:rFonts w:cs="Calibri"/>
          <w:color w:val="000000"/>
          <w:shd w:val="clear" w:color="auto" w:fill="FFFFFF"/>
        </w:rPr>
        <w:t>.</w:t>
      </w:r>
      <w:r w:rsidR="008A06BC">
        <w:rPr>
          <w:rFonts w:cs="Calibri"/>
          <w:color w:val="000000"/>
          <w:shd w:val="clear" w:color="auto" w:fill="FFFFFF"/>
        </w:rPr>
        <w:t xml:space="preserve"> </w:t>
      </w:r>
      <w:r w:rsidR="009D70C0">
        <w:rPr>
          <w:rFonts w:cs="Calibri"/>
          <w:color w:val="000000"/>
          <w:shd w:val="clear" w:color="auto" w:fill="FFFFFF"/>
        </w:rPr>
        <w:t>P</w:t>
      </w:r>
      <w:r w:rsidR="001301ED">
        <w:rPr>
          <w:rFonts w:cs="Calibri"/>
          <w:color w:val="000000"/>
          <w:shd w:val="clear" w:color="auto" w:fill="FFFFFF"/>
        </w:rPr>
        <w:t xml:space="preserve">eople will not only have replanted </w:t>
      </w:r>
      <w:r w:rsidR="008A06BC">
        <w:rPr>
          <w:rFonts w:cs="Calibri"/>
          <w:color w:val="000000"/>
          <w:shd w:val="clear" w:color="auto" w:fill="FFFFFF"/>
        </w:rPr>
        <w:t xml:space="preserve">olive trees and vines </w:t>
      </w:r>
      <w:r w:rsidR="001301ED">
        <w:rPr>
          <w:rFonts w:cs="Calibri"/>
          <w:color w:val="000000"/>
          <w:shd w:val="clear" w:color="auto" w:fill="FFFFFF"/>
        </w:rPr>
        <w:t xml:space="preserve">but </w:t>
      </w:r>
      <w:r w:rsidR="004C7C48">
        <w:rPr>
          <w:rFonts w:cs="Calibri"/>
          <w:color w:val="000000"/>
          <w:shd w:val="clear" w:color="auto" w:fill="FFFFFF"/>
        </w:rPr>
        <w:t xml:space="preserve">they </w:t>
      </w:r>
      <w:r w:rsidR="009D70C0">
        <w:rPr>
          <w:rFonts w:cs="Calibri"/>
          <w:color w:val="000000"/>
          <w:shd w:val="clear" w:color="auto" w:fill="FFFFFF"/>
        </w:rPr>
        <w:t xml:space="preserve">will </w:t>
      </w:r>
      <w:r w:rsidR="001301ED">
        <w:rPr>
          <w:rFonts w:cs="Calibri"/>
          <w:color w:val="000000"/>
          <w:shd w:val="clear" w:color="auto" w:fill="FFFFFF"/>
        </w:rPr>
        <w:t>already see their fruit</w:t>
      </w:r>
      <w:r w:rsidR="00B248D5">
        <w:rPr>
          <w:rFonts w:cs="Calibri"/>
          <w:color w:val="000000"/>
          <w:shd w:val="clear" w:color="auto" w:fill="FFFFFF"/>
        </w:rPr>
        <w:t xml:space="preserve"> (cf. </w:t>
      </w:r>
      <w:r w:rsidR="001E552E">
        <w:rPr>
          <w:rFonts w:cs="Calibri"/>
          <w:color w:val="000000"/>
          <w:shd w:val="clear" w:color="auto" w:fill="FFFFFF"/>
        </w:rPr>
        <w:t>Amos 9:13).</w:t>
      </w:r>
      <w:r w:rsidR="00435C41">
        <w:rPr>
          <w:rFonts w:cs="Calibri"/>
          <w:color w:val="000000"/>
          <w:shd w:val="clear" w:color="auto" w:fill="FFFFFF"/>
        </w:rPr>
        <w:t xml:space="preserve"> </w:t>
      </w:r>
      <w:r w:rsidR="00DE58CD">
        <w:rPr>
          <w:rFonts w:cs="Calibri"/>
          <w:color w:val="000000"/>
          <w:shd w:val="clear" w:color="auto" w:fill="FFFFFF"/>
        </w:rPr>
        <w:t>It will be a “miracle.”</w:t>
      </w:r>
      <w:r w:rsidR="00DE58CD">
        <w:rPr>
          <w:rStyle w:val="FootnoteReference"/>
          <w:rFonts w:cs="Calibri"/>
          <w:color w:val="000000"/>
          <w:shd w:val="clear" w:color="auto" w:fill="FFFFFF"/>
        </w:rPr>
        <w:footnoteReference w:id="51"/>
      </w:r>
      <w:r w:rsidR="00DE58CD">
        <w:rPr>
          <w:rFonts w:cs="Calibri"/>
          <w:color w:val="000000"/>
          <w:shd w:val="clear" w:color="auto" w:fill="FFFFFF"/>
        </w:rPr>
        <w:t xml:space="preserve"> </w:t>
      </w:r>
      <w:r>
        <w:rPr>
          <w:rFonts w:cs="Calibri"/>
          <w:color w:val="000000"/>
          <w:shd w:val="clear" w:color="auto" w:fill="FFFFFF"/>
        </w:rPr>
        <w:t xml:space="preserve">But third, </w:t>
      </w:r>
      <w:r w:rsidR="0044326D">
        <w:rPr>
          <w:rFonts w:cs="Calibri"/>
          <w:color w:val="000000"/>
          <w:shd w:val="clear" w:color="auto" w:fill="FFFFFF"/>
        </w:rPr>
        <w:t xml:space="preserve">the rooting and fruiting of </w:t>
      </w:r>
      <w:r w:rsidR="00136481">
        <w:rPr>
          <w:rFonts w:cs="Calibri"/>
          <w:color w:val="000000"/>
          <w:shd w:val="clear" w:color="auto" w:fill="FFFFFF"/>
        </w:rPr>
        <w:t xml:space="preserve">vines is a symbol and promise of the rooting and fruiting of the community. </w:t>
      </w:r>
      <w:r w:rsidR="003E4701">
        <w:rPr>
          <w:rFonts w:cs="Calibri"/>
          <w:color w:val="000000"/>
          <w:shd w:val="clear" w:color="auto" w:fill="FFFFFF"/>
        </w:rPr>
        <w:t xml:space="preserve">The </w:t>
      </w:r>
      <w:r w:rsidR="0069126B">
        <w:rPr>
          <w:rFonts w:cs="Calibri"/>
          <w:color w:val="000000"/>
          <w:shd w:val="clear" w:color="auto" w:fill="FFFFFF"/>
        </w:rPr>
        <w:t>Lachish frieze documents</w:t>
      </w:r>
      <w:r w:rsidR="003E4701">
        <w:rPr>
          <w:rFonts w:cs="Calibri"/>
          <w:color w:val="000000"/>
          <w:shd w:val="clear" w:color="auto" w:fill="FFFFFF"/>
        </w:rPr>
        <w:t xml:space="preserve"> the way t</w:t>
      </w:r>
      <w:r w:rsidR="00D949DF">
        <w:rPr>
          <w:rFonts w:cs="Calibri"/>
          <w:color w:val="000000"/>
          <w:shd w:val="clear" w:color="auto" w:fill="FFFFFF"/>
        </w:rPr>
        <w:t xml:space="preserve">he community </w:t>
      </w:r>
      <w:r w:rsidR="00E91810">
        <w:rPr>
          <w:rFonts w:cs="Calibri"/>
          <w:color w:val="000000"/>
          <w:shd w:val="clear" w:color="auto" w:fill="FFFFFF"/>
        </w:rPr>
        <w:t xml:space="preserve">of Judah </w:t>
      </w:r>
      <w:r w:rsidR="00690669">
        <w:rPr>
          <w:rFonts w:cs="Calibri"/>
          <w:color w:val="000000"/>
          <w:shd w:val="clear" w:color="auto" w:fill="FFFFFF"/>
        </w:rPr>
        <w:t>has been decimated</w:t>
      </w:r>
      <w:r w:rsidR="0094485C">
        <w:rPr>
          <w:rFonts w:cs="Calibri"/>
          <w:color w:val="000000"/>
          <w:shd w:val="clear" w:color="auto" w:fill="FFFFFF"/>
        </w:rPr>
        <w:t>,</w:t>
      </w:r>
      <w:r w:rsidR="00690669">
        <w:rPr>
          <w:rFonts w:cs="Calibri"/>
          <w:color w:val="000000"/>
          <w:shd w:val="clear" w:color="auto" w:fill="FFFFFF"/>
        </w:rPr>
        <w:t xml:space="preserve"> </w:t>
      </w:r>
      <w:r w:rsidR="00D949DF">
        <w:rPr>
          <w:rFonts w:cs="Calibri"/>
          <w:color w:val="000000"/>
          <w:shd w:val="clear" w:color="auto" w:fill="FFFFFF"/>
        </w:rPr>
        <w:t xml:space="preserve">as well as the land </w:t>
      </w:r>
      <w:r w:rsidR="00F53F3B">
        <w:rPr>
          <w:rFonts w:cs="Calibri"/>
          <w:color w:val="000000"/>
          <w:shd w:val="clear" w:color="auto" w:fill="FFFFFF"/>
        </w:rPr>
        <w:t>being</w:t>
      </w:r>
      <w:r w:rsidR="00D949DF">
        <w:rPr>
          <w:rFonts w:cs="Calibri"/>
          <w:color w:val="000000"/>
          <w:shd w:val="clear" w:color="auto" w:fill="FFFFFF"/>
        </w:rPr>
        <w:t xml:space="preserve"> </w:t>
      </w:r>
      <w:r w:rsidR="0081778F">
        <w:rPr>
          <w:rFonts w:cs="Calibri"/>
          <w:color w:val="000000"/>
          <w:shd w:val="clear" w:color="auto" w:fill="FFFFFF"/>
        </w:rPr>
        <w:t>devastat</w:t>
      </w:r>
      <w:r w:rsidR="00F53F3B">
        <w:rPr>
          <w:rFonts w:cs="Calibri"/>
          <w:color w:val="000000"/>
          <w:shd w:val="clear" w:color="auto" w:fill="FFFFFF"/>
        </w:rPr>
        <w:t>ed</w:t>
      </w:r>
      <w:r w:rsidR="0081778F">
        <w:rPr>
          <w:rFonts w:cs="Calibri"/>
          <w:color w:val="000000"/>
          <w:shd w:val="clear" w:color="auto" w:fill="FFFFFF"/>
        </w:rPr>
        <w:t xml:space="preserve">. </w:t>
      </w:r>
      <w:r w:rsidR="004A2AAA">
        <w:rPr>
          <w:rFonts w:cs="Calibri"/>
          <w:color w:val="000000"/>
          <w:shd w:val="clear" w:color="auto" w:fill="FFFFFF"/>
        </w:rPr>
        <w:t xml:space="preserve">All that is left is the remains </w:t>
      </w:r>
      <w:r w:rsidR="00610DBE">
        <w:rPr>
          <w:rFonts w:cs="Calibri"/>
          <w:color w:val="000000"/>
          <w:shd w:val="clear" w:color="auto" w:fill="FFFFFF"/>
        </w:rPr>
        <w:t xml:space="preserve">of something that once flourished, a </w:t>
      </w:r>
      <w:r w:rsidR="00FE0B6C">
        <w:rPr>
          <w:rFonts w:cs="Calibri"/>
          <w:color w:val="000000"/>
          <w:shd w:val="clear" w:color="auto" w:fill="FFFFFF"/>
        </w:rPr>
        <w:t xml:space="preserve">clump </w:t>
      </w:r>
      <w:r w:rsidR="009F0E8A">
        <w:rPr>
          <w:rFonts w:cs="Calibri"/>
          <w:color w:val="000000"/>
          <w:shd w:val="clear" w:color="auto" w:fill="FFFFFF"/>
        </w:rPr>
        <w:t xml:space="preserve">of people who escaped from Sennacherib’s ravages. </w:t>
      </w:r>
      <w:r w:rsidR="00D713EE">
        <w:rPr>
          <w:rFonts w:cs="Calibri"/>
          <w:color w:val="000000"/>
          <w:shd w:val="clear" w:color="auto" w:fill="FFFFFF"/>
        </w:rPr>
        <w:t xml:space="preserve">Judah has almost been reduced to Jerusalem itself. But from Jerusalem the </w:t>
      </w:r>
      <w:r w:rsidR="008E16ED">
        <w:rPr>
          <w:rFonts w:cs="Calibri"/>
          <w:color w:val="000000"/>
          <w:shd w:val="clear" w:color="auto" w:fill="FFFFFF"/>
        </w:rPr>
        <w:t>survivors will go out</w:t>
      </w:r>
      <w:r w:rsidR="00AD6992">
        <w:rPr>
          <w:rFonts w:cs="Calibri"/>
          <w:color w:val="000000"/>
          <w:shd w:val="clear" w:color="auto" w:fill="FFFFFF"/>
        </w:rPr>
        <w:t>. They will go out to farm the land again, but more directly in the logic of the poem, they will go out to populate the land again.</w:t>
      </w:r>
      <w:r w:rsidR="001C2934">
        <w:rPr>
          <w:rFonts w:cs="Calibri"/>
          <w:color w:val="000000"/>
          <w:shd w:val="clear" w:color="auto" w:fill="FFFFFF"/>
        </w:rPr>
        <w:t xml:space="preserve"> If it seems implausible, then the guarantee of the miracle is the passion of Yahweh Armies. </w:t>
      </w:r>
      <w:r w:rsidR="00ED03D4">
        <w:rPr>
          <w:rFonts w:cs="Calibri"/>
          <w:color w:val="000000"/>
          <w:shd w:val="clear" w:color="auto" w:fill="FFFFFF"/>
        </w:rPr>
        <w:t xml:space="preserve">That title </w:t>
      </w:r>
      <w:r w:rsidR="003772D8">
        <w:rPr>
          <w:rFonts w:cs="Calibri"/>
          <w:color w:val="000000"/>
          <w:shd w:val="clear" w:color="auto" w:fill="FFFFFF"/>
        </w:rPr>
        <w:t>“Yahweh Armies</w:t>
      </w:r>
      <w:r w:rsidR="007A25C5">
        <w:rPr>
          <w:rFonts w:cs="Calibri"/>
          <w:color w:val="000000"/>
          <w:shd w:val="clear" w:color="auto" w:fill="FFFFFF"/>
        </w:rPr>
        <w:t>”</w:t>
      </w:r>
      <w:r w:rsidR="007A25C5">
        <w:rPr>
          <w:rStyle w:val="FootnoteReference"/>
          <w:rFonts w:cs="Calibri"/>
          <w:color w:val="000000"/>
          <w:shd w:val="clear" w:color="auto" w:fill="FFFFFF"/>
        </w:rPr>
        <w:footnoteReference w:id="52"/>
      </w:r>
      <w:r w:rsidR="007A25C5">
        <w:rPr>
          <w:rFonts w:cs="Calibri"/>
          <w:color w:val="000000"/>
          <w:shd w:val="clear" w:color="auto" w:fill="FFFFFF"/>
        </w:rPr>
        <w:t xml:space="preserve"> </w:t>
      </w:r>
      <w:r w:rsidR="00ED03D4">
        <w:rPr>
          <w:rFonts w:cs="Calibri"/>
          <w:color w:val="000000"/>
          <w:shd w:val="clear" w:color="auto" w:fill="FFFFFF"/>
        </w:rPr>
        <w:t xml:space="preserve">is of </w:t>
      </w:r>
      <w:r w:rsidR="000466E9">
        <w:rPr>
          <w:rFonts w:cs="Calibri"/>
          <w:color w:val="000000"/>
          <w:shd w:val="clear" w:color="auto" w:fill="FFFFFF"/>
        </w:rPr>
        <w:t>key importance in Isaiah</w:t>
      </w:r>
      <w:r w:rsidR="00650FF1">
        <w:rPr>
          <w:rFonts w:cs="Calibri"/>
          <w:color w:val="000000"/>
          <w:shd w:val="clear" w:color="auto" w:fill="FFFFFF"/>
        </w:rPr>
        <w:t>. It suggests that all power</w:t>
      </w:r>
      <w:r w:rsidR="008204BB">
        <w:rPr>
          <w:rFonts w:cs="Calibri"/>
          <w:color w:val="000000"/>
          <w:shd w:val="clear" w:color="auto" w:fill="FFFFFF"/>
        </w:rPr>
        <w:t xml:space="preserve"> in the heavens and on the earth is under Yahweh’s control, not Sennacherib’s</w:t>
      </w:r>
      <w:r w:rsidR="00304AEB">
        <w:rPr>
          <w:rFonts w:cs="Calibri"/>
          <w:color w:val="000000"/>
          <w:shd w:val="clear" w:color="auto" w:fill="FFFFFF"/>
        </w:rPr>
        <w:t xml:space="preserve">. </w:t>
      </w:r>
      <w:r w:rsidR="0091415F">
        <w:rPr>
          <w:rFonts w:cs="Calibri"/>
          <w:color w:val="000000"/>
          <w:shd w:val="clear" w:color="auto" w:fill="FFFFFF"/>
        </w:rPr>
        <w:t>But</w:t>
      </w:r>
      <w:r w:rsidR="00304AEB">
        <w:rPr>
          <w:rFonts w:cs="Calibri"/>
          <w:color w:val="000000"/>
          <w:shd w:val="clear" w:color="auto" w:fill="FFFFFF"/>
        </w:rPr>
        <w:t xml:space="preserve"> along with the resources, Yahweh has the instinct to use </w:t>
      </w:r>
      <w:r w:rsidR="0060388B">
        <w:rPr>
          <w:rFonts w:cs="Calibri"/>
          <w:color w:val="000000"/>
          <w:shd w:val="clear" w:color="auto" w:fill="FFFFFF"/>
        </w:rPr>
        <w:t>them</w:t>
      </w:r>
      <w:r w:rsidR="00304AEB">
        <w:rPr>
          <w:rFonts w:cs="Calibri"/>
          <w:color w:val="000000"/>
          <w:shd w:val="clear" w:color="auto" w:fill="FFFFFF"/>
        </w:rPr>
        <w:t xml:space="preserve"> – </w:t>
      </w:r>
      <w:r w:rsidR="001F6836">
        <w:rPr>
          <w:rFonts w:cs="Calibri"/>
          <w:color w:val="000000"/>
          <w:shd w:val="clear" w:color="auto" w:fill="FFFFFF"/>
        </w:rPr>
        <w:t xml:space="preserve">he has </w:t>
      </w:r>
      <w:r w:rsidR="00304AEB">
        <w:rPr>
          <w:rFonts w:cs="Calibri"/>
          <w:color w:val="000000"/>
          <w:shd w:val="clear" w:color="auto" w:fill="FFFFFF"/>
        </w:rPr>
        <w:t xml:space="preserve">the passion </w:t>
      </w:r>
      <w:r w:rsidR="003134AA">
        <w:rPr>
          <w:rFonts w:cs="Calibri"/>
          <w:color w:val="000000"/>
          <w:shd w:val="clear" w:color="auto" w:fill="FFFFFF"/>
        </w:rPr>
        <w:t>or drive or energy. This l</w:t>
      </w:r>
      <w:r w:rsidR="009D43B6">
        <w:rPr>
          <w:rFonts w:cs="Calibri"/>
          <w:color w:val="000000"/>
          <w:shd w:val="clear" w:color="auto" w:fill="FFFFFF"/>
        </w:rPr>
        <w:t>a</w:t>
      </w:r>
      <w:r w:rsidR="003134AA">
        <w:rPr>
          <w:rFonts w:cs="Calibri"/>
          <w:color w:val="000000"/>
          <w:shd w:val="clear" w:color="auto" w:fill="FFFFFF"/>
        </w:rPr>
        <w:t>st line thus undergirds the promise of a miracle.</w:t>
      </w:r>
    </w:p>
    <w:p w14:paraId="09178C9F" w14:textId="77777777" w:rsidR="002C6333" w:rsidRDefault="002C6333" w:rsidP="002C6333">
      <w:pPr>
        <w:pStyle w:val="Heading2"/>
        <w:rPr>
          <w:lang w:bidi="he-IL"/>
        </w:rPr>
      </w:pPr>
      <w:r>
        <w:rPr>
          <w:lang w:bidi="he-IL"/>
        </w:rPr>
        <w:lastRenderedPageBreak/>
        <w:t>Yahweh Decimated</w:t>
      </w:r>
    </w:p>
    <w:p w14:paraId="3DA95656" w14:textId="729C0671" w:rsidR="003C461D" w:rsidRDefault="009D43B6" w:rsidP="003C461D">
      <w:pPr>
        <w:pStyle w:val="PlainText"/>
        <w:ind w:firstLine="720"/>
        <w:rPr>
          <w:lang w:val="en-GB"/>
        </w:rPr>
      </w:pPr>
      <w:r>
        <w:rPr>
          <w:lang w:val="en-GB"/>
        </w:rPr>
        <w:t>L</w:t>
      </w:r>
      <w:r w:rsidR="0065511E">
        <w:rPr>
          <w:lang w:val="en-GB"/>
        </w:rPr>
        <w:t xml:space="preserve">ogically, </w:t>
      </w:r>
      <w:r w:rsidR="00105855">
        <w:rPr>
          <w:lang w:val="en-GB"/>
        </w:rPr>
        <w:t xml:space="preserve">Isaiah’s final </w:t>
      </w:r>
      <w:r w:rsidR="00AE2D60">
        <w:rPr>
          <w:lang w:val="en-GB"/>
        </w:rPr>
        <w:t>declaration</w:t>
      </w:r>
      <w:r w:rsidR="00105855">
        <w:rPr>
          <w:lang w:val="en-GB"/>
        </w:rPr>
        <w:t xml:space="preserve"> </w:t>
      </w:r>
      <w:r w:rsidR="006540FA">
        <w:rPr>
          <w:lang w:val="en-GB"/>
        </w:rPr>
        <w:t xml:space="preserve">about Sennacherib </w:t>
      </w:r>
      <w:r w:rsidR="00105855">
        <w:rPr>
          <w:lang w:val="en-GB"/>
        </w:rPr>
        <w:t>in this sequence belong</w:t>
      </w:r>
      <w:r>
        <w:rPr>
          <w:lang w:val="en-GB"/>
        </w:rPr>
        <w:t>s</w:t>
      </w:r>
      <w:r w:rsidR="00105855">
        <w:rPr>
          <w:lang w:val="en-GB"/>
        </w:rPr>
        <w:t xml:space="preserve"> before th</w:t>
      </w:r>
      <w:r w:rsidR="001134D3">
        <w:rPr>
          <w:lang w:val="en-GB"/>
        </w:rPr>
        <w:t>ose</w:t>
      </w:r>
      <w:r w:rsidR="00144D23">
        <w:rPr>
          <w:lang w:val="en-GB"/>
        </w:rPr>
        <w:t xml:space="preserve"> promises, but dramatically, the chapter is working its way towards a climax</w:t>
      </w:r>
      <w:r w:rsidR="006B30D6">
        <w:rPr>
          <w:lang w:val="en-GB"/>
        </w:rPr>
        <w:t>.</w:t>
      </w:r>
    </w:p>
    <w:p w14:paraId="229E7D62" w14:textId="77777777" w:rsidR="006B30D6" w:rsidRPr="007D46B8" w:rsidRDefault="006B30D6" w:rsidP="003C461D">
      <w:pPr>
        <w:pStyle w:val="PlainText"/>
        <w:ind w:firstLine="720"/>
        <w:rPr>
          <w:lang w:val="en-GB"/>
        </w:rPr>
      </w:pPr>
    </w:p>
    <w:p w14:paraId="0267C19F" w14:textId="197A2B4B" w:rsidR="003C461D" w:rsidRPr="007D46B8" w:rsidRDefault="003C461D" w:rsidP="003C461D">
      <w:pPr>
        <w:pStyle w:val="PlainText"/>
        <w:ind w:left="720"/>
        <w:rPr>
          <w:lang w:val="en-GB"/>
        </w:rPr>
      </w:pPr>
      <w:r w:rsidRPr="007D46B8">
        <w:rPr>
          <w:lang w:val="en-GB"/>
        </w:rPr>
        <w:t xml:space="preserve">He will not come into this </w:t>
      </w:r>
      <w:r w:rsidR="007E4A81">
        <w:rPr>
          <w:lang w:val="en-GB"/>
        </w:rPr>
        <w:t>city</w:t>
      </w:r>
      <w:r w:rsidRPr="007D46B8">
        <w:rPr>
          <w:lang w:val="en-GB"/>
        </w:rPr>
        <w:t xml:space="preserve">; </w:t>
      </w:r>
    </w:p>
    <w:p w14:paraId="617BA835" w14:textId="77777777" w:rsidR="003C461D" w:rsidRPr="007D46B8" w:rsidRDefault="003C461D" w:rsidP="003C461D">
      <w:pPr>
        <w:pStyle w:val="PlainText"/>
        <w:ind w:left="720" w:firstLine="720"/>
        <w:rPr>
          <w:lang w:val="en-GB"/>
        </w:rPr>
      </w:pPr>
      <w:r w:rsidRPr="007D46B8">
        <w:rPr>
          <w:lang w:val="en-GB"/>
        </w:rPr>
        <w:t>he will not shoot an arrow there.</w:t>
      </w:r>
    </w:p>
    <w:p w14:paraId="5FF0E2FA" w14:textId="77777777" w:rsidR="003C461D" w:rsidRPr="007D46B8" w:rsidRDefault="003C461D" w:rsidP="003C461D">
      <w:pPr>
        <w:pStyle w:val="PlainText"/>
        <w:ind w:left="720"/>
        <w:rPr>
          <w:lang w:val="en-GB"/>
        </w:rPr>
      </w:pPr>
      <w:r>
        <w:rPr>
          <w:lang w:val="en-GB"/>
        </w:rPr>
        <w:t>He will not meet</w:t>
      </w:r>
      <w:r w:rsidRPr="007D46B8">
        <w:rPr>
          <w:lang w:val="en-GB"/>
        </w:rPr>
        <w:t xml:space="preserve"> it with a shield; </w:t>
      </w:r>
    </w:p>
    <w:p w14:paraId="37408CFA" w14:textId="77777777" w:rsidR="003C461D" w:rsidRPr="007D46B8" w:rsidRDefault="003C461D" w:rsidP="003C461D">
      <w:pPr>
        <w:pStyle w:val="PlainText"/>
        <w:ind w:left="720" w:firstLine="720"/>
        <w:rPr>
          <w:lang w:val="en-GB"/>
        </w:rPr>
      </w:pPr>
      <w:r>
        <w:rPr>
          <w:lang w:val="en-GB"/>
        </w:rPr>
        <w:t>he will not heap up</w:t>
      </w:r>
      <w:r w:rsidRPr="007D46B8">
        <w:rPr>
          <w:lang w:val="en-GB"/>
        </w:rPr>
        <w:t xml:space="preserve"> a ramp against it.</w:t>
      </w:r>
    </w:p>
    <w:p w14:paraId="426D2BD6" w14:textId="07AEC480" w:rsidR="003C461D" w:rsidRPr="007D46B8" w:rsidRDefault="003C461D" w:rsidP="003C461D">
      <w:pPr>
        <w:pStyle w:val="PlainText"/>
        <w:ind w:left="720"/>
        <w:rPr>
          <w:lang w:val="en-GB"/>
        </w:rPr>
      </w:pPr>
      <w:r w:rsidRPr="007D46B8">
        <w:rPr>
          <w:lang w:val="en-GB"/>
        </w:rPr>
        <w:t>By the</w:t>
      </w:r>
      <w:r>
        <w:rPr>
          <w:lang w:val="en-GB"/>
        </w:rPr>
        <w:t xml:space="preserve"> way that he came he will go back</w:t>
      </w:r>
      <w:r w:rsidRPr="007D46B8">
        <w:rPr>
          <w:lang w:val="en-GB"/>
        </w:rPr>
        <w:t xml:space="preserve">; </w:t>
      </w:r>
    </w:p>
    <w:p w14:paraId="7995D5C4" w14:textId="44B8EEA6" w:rsidR="003C461D" w:rsidRPr="007D46B8" w:rsidRDefault="003C461D" w:rsidP="003C461D">
      <w:pPr>
        <w:pStyle w:val="PlainText"/>
        <w:ind w:left="720" w:firstLine="720"/>
        <w:rPr>
          <w:lang w:val="en-GB"/>
        </w:rPr>
      </w:pPr>
      <w:r w:rsidRPr="007D46B8">
        <w:rPr>
          <w:lang w:val="en-GB"/>
        </w:rPr>
        <w:t xml:space="preserve">into this </w:t>
      </w:r>
      <w:r w:rsidR="007E4A81">
        <w:rPr>
          <w:lang w:val="en-GB"/>
        </w:rPr>
        <w:t>city</w:t>
      </w:r>
      <w:r w:rsidRPr="007D46B8">
        <w:rPr>
          <w:lang w:val="en-GB"/>
        </w:rPr>
        <w:t xml:space="preserve"> he will not come (Yahweh’s declaration).</w:t>
      </w:r>
    </w:p>
    <w:p w14:paraId="0436B0D3" w14:textId="33297051" w:rsidR="003C461D" w:rsidRPr="007D46B8" w:rsidRDefault="003C461D" w:rsidP="003C461D">
      <w:pPr>
        <w:pStyle w:val="PlainText"/>
        <w:ind w:left="720"/>
        <w:rPr>
          <w:lang w:val="en-GB"/>
        </w:rPr>
      </w:pPr>
      <w:r w:rsidRPr="007D46B8">
        <w:rPr>
          <w:lang w:val="en-GB"/>
        </w:rPr>
        <w:t xml:space="preserve">I will shield </w:t>
      </w:r>
      <w:r w:rsidR="007E4A81">
        <w:rPr>
          <w:lang w:val="en-GB"/>
        </w:rPr>
        <w:t xml:space="preserve">over </w:t>
      </w:r>
      <w:r w:rsidRPr="007D46B8">
        <w:rPr>
          <w:lang w:val="en-GB"/>
        </w:rPr>
        <w:t xml:space="preserve">this </w:t>
      </w:r>
      <w:r w:rsidR="005B529D">
        <w:rPr>
          <w:lang w:val="en-GB"/>
        </w:rPr>
        <w:t>city</w:t>
      </w:r>
      <w:r>
        <w:rPr>
          <w:lang w:val="en-GB"/>
        </w:rPr>
        <w:t xml:space="preserve"> so as</w:t>
      </w:r>
      <w:r w:rsidRPr="007D46B8">
        <w:rPr>
          <w:lang w:val="en-GB"/>
        </w:rPr>
        <w:t xml:space="preserve"> to deliver it, </w:t>
      </w:r>
    </w:p>
    <w:p w14:paraId="412A426E" w14:textId="03B21196" w:rsidR="003C461D" w:rsidRDefault="003C461D" w:rsidP="003C461D">
      <w:pPr>
        <w:pStyle w:val="PlainText"/>
        <w:ind w:left="720" w:firstLine="720"/>
        <w:rPr>
          <w:lang w:val="en-GB"/>
        </w:rPr>
      </w:pPr>
      <w:r w:rsidRPr="007D46B8">
        <w:rPr>
          <w:lang w:val="en-GB"/>
        </w:rPr>
        <w:t>for my sake and for the sake of David my servant</w:t>
      </w:r>
      <w:r>
        <w:rPr>
          <w:lang w:val="en-GB"/>
        </w:rPr>
        <w:t>. (37:</w:t>
      </w:r>
      <w:r w:rsidR="006B30D6">
        <w:rPr>
          <w:lang w:val="en-GB"/>
        </w:rPr>
        <w:t>33</w:t>
      </w:r>
      <w:r w:rsidR="00AD763E">
        <w:rPr>
          <w:lang w:val="en-GB"/>
        </w:rPr>
        <w:t xml:space="preserve"> – </w:t>
      </w:r>
      <w:r>
        <w:rPr>
          <w:lang w:val="en-GB"/>
        </w:rPr>
        <w:t>35).</w:t>
      </w:r>
    </w:p>
    <w:p w14:paraId="0D433D25" w14:textId="77777777" w:rsidR="003C461D" w:rsidRDefault="003C461D" w:rsidP="003C461D">
      <w:pPr>
        <w:pStyle w:val="PlainText"/>
        <w:rPr>
          <w:lang w:val="en-GB"/>
        </w:rPr>
      </w:pPr>
    </w:p>
    <w:p w14:paraId="37589EED" w14:textId="5F778D6B" w:rsidR="008A31F4" w:rsidRDefault="006B2D11" w:rsidP="003C461D">
      <w:pPr>
        <w:pStyle w:val="PlainText"/>
        <w:rPr>
          <w:lang w:val="en-GB"/>
        </w:rPr>
      </w:pPr>
      <w:r>
        <w:rPr>
          <w:lang w:val="en-GB"/>
        </w:rPr>
        <w:t xml:space="preserve">Yahweh makes his point with a nice paronomasia. </w:t>
      </w:r>
      <w:r w:rsidR="00CE1DFD">
        <w:rPr>
          <w:lang w:val="en-GB"/>
        </w:rPr>
        <w:t>An army trying to take a city will carry shields against the fact that the city’s people are shooting at them</w:t>
      </w:r>
      <w:r w:rsidR="009C7D5C">
        <w:rPr>
          <w:lang w:val="en-GB"/>
        </w:rPr>
        <w:t>. N</w:t>
      </w:r>
      <w:r w:rsidR="0062333B">
        <w:rPr>
          <w:lang w:val="en-GB"/>
        </w:rPr>
        <w:t>o shield will come near Jerusalem because Yahweh will be shielding it</w:t>
      </w:r>
      <w:r w:rsidR="001475D7">
        <w:rPr>
          <w:lang w:val="en-GB"/>
        </w:rPr>
        <w:t>.</w:t>
      </w:r>
      <w:r w:rsidR="0062333B">
        <w:rPr>
          <w:lang w:val="en-GB"/>
        </w:rPr>
        <w:t xml:space="preserve"> Yahweh uses </w:t>
      </w:r>
      <w:r w:rsidR="00A5520B">
        <w:rPr>
          <w:lang w:val="en-GB"/>
        </w:rPr>
        <w:t xml:space="preserve">a rare verb </w:t>
      </w:r>
      <w:r w:rsidR="002E3817">
        <w:rPr>
          <w:lang w:val="en-GB"/>
        </w:rPr>
        <w:t>(</w:t>
      </w:r>
      <w:r w:rsidR="00966CF2">
        <w:rPr>
          <w:i/>
          <w:iCs/>
          <w:lang w:val="en-GB"/>
        </w:rPr>
        <w:t>g</w:t>
      </w:r>
      <w:r w:rsidR="00966CF2">
        <w:rPr>
          <w:rFonts w:cstheme="minorHAnsi"/>
          <w:i/>
          <w:iCs/>
          <w:lang w:val="en-GB"/>
        </w:rPr>
        <w:t>ā</w:t>
      </w:r>
      <w:r w:rsidR="00966CF2">
        <w:rPr>
          <w:i/>
          <w:iCs/>
          <w:lang w:val="en-GB"/>
        </w:rPr>
        <w:t>nan</w:t>
      </w:r>
      <w:r w:rsidR="001475D7">
        <w:rPr>
          <w:lang w:val="en-GB"/>
        </w:rPr>
        <w:t>)</w:t>
      </w:r>
      <w:r w:rsidR="00804964">
        <w:rPr>
          <w:lang w:val="en-GB"/>
        </w:rPr>
        <w:t>, which</w:t>
      </w:r>
      <w:r w:rsidR="00966CF2">
        <w:rPr>
          <w:i/>
          <w:iCs/>
          <w:lang w:val="en-GB"/>
        </w:rPr>
        <w:t xml:space="preserve"> </w:t>
      </w:r>
      <w:r w:rsidR="002E3817">
        <w:rPr>
          <w:lang w:val="en-GB"/>
        </w:rPr>
        <w:t xml:space="preserve">is almost confined to </w:t>
      </w:r>
      <w:r w:rsidR="00966CF2">
        <w:rPr>
          <w:lang w:val="en-GB"/>
        </w:rPr>
        <w:t>these chapters</w:t>
      </w:r>
      <w:r w:rsidR="00804964">
        <w:rPr>
          <w:lang w:val="en-GB"/>
        </w:rPr>
        <w:t xml:space="preserve"> and</w:t>
      </w:r>
      <w:r w:rsidR="00966CF2">
        <w:rPr>
          <w:lang w:val="en-GB"/>
        </w:rPr>
        <w:t xml:space="preserve"> is related to the</w:t>
      </w:r>
      <w:r w:rsidR="00A22FDC">
        <w:rPr>
          <w:lang w:val="en-GB"/>
        </w:rPr>
        <w:t xml:space="preserve"> more common noun for a shield (</w:t>
      </w:r>
      <w:r w:rsidR="00A22FDC" w:rsidRPr="0022220D">
        <w:rPr>
          <w:i/>
          <w:iCs/>
          <w:lang w:val="en-GB"/>
        </w:rPr>
        <w:t>m</w:t>
      </w:r>
      <w:r w:rsidR="00A22FDC" w:rsidRPr="0022220D">
        <w:rPr>
          <w:rFonts w:cstheme="minorHAnsi"/>
          <w:i/>
          <w:iCs/>
          <w:lang w:val="en-GB"/>
        </w:rPr>
        <w:t>ā</w:t>
      </w:r>
      <w:r w:rsidR="0022220D" w:rsidRPr="0022220D">
        <w:rPr>
          <w:i/>
          <w:iCs/>
          <w:lang w:val="en-GB"/>
        </w:rPr>
        <w:t>g</w:t>
      </w:r>
      <w:r w:rsidR="00A22FDC" w:rsidRPr="0022220D">
        <w:rPr>
          <w:rFonts w:cstheme="minorHAnsi"/>
          <w:i/>
          <w:iCs/>
          <w:lang w:val="en-GB"/>
        </w:rPr>
        <w:t>ē</w:t>
      </w:r>
      <w:r w:rsidR="0022220D" w:rsidRPr="0022220D">
        <w:rPr>
          <w:rFonts w:cstheme="minorHAnsi"/>
          <w:i/>
          <w:iCs/>
          <w:lang w:val="en-GB"/>
        </w:rPr>
        <w:t>n</w:t>
      </w:r>
      <w:r w:rsidR="0022220D">
        <w:rPr>
          <w:rFonts w:cstheme="minorHAnsi"/>
          <w:lang w:val="en-GB"/>
        </w:rPr>
        <w:t>)</w:t>
      </w:r>
      <w:r w:rsidR="00EA5BF9">
        <w:rPr>
          <w:rFonts w:cstheme="minorHAnsi"/>
          <w:lang w:val="en-GB"/>
        </w:rPr>
        <w:t>,</w:t>
      </w:r>
      <w:r w:rsidR="0022220D">
        <w:rPr>
          <w:rFonts w:cstheme="minorHAnsi"/>
          <w:lang w:val="en-GB"/>
        </w:rPr>
        <w:t xml:space="preserve"> which </w:t>
      </w:r>
      <w:r w:rsidR="00EA5BF9">
        <w:rPr>
          <w:rFonts w:cstheme="minorHAnsi"/>
          <w:lang w:val="en-GB"/>
        </w:rPr>
        <w:t xml:space="preserve">it </w:t>
      </w:r>
      <w:r w:rsidR="0022220D">
        <w:rPr>
          <w:rFonts w:cstheme="minorHAnsi"/>
          <w:lang w:val="en-GB"/>
        </w:rPr>
        <w:t xml:space="preserve">follows. </w:t>
      </w:r>
      <w:r w:rsidR="00BE5797">
        <w:rPr>
          <w:lang w:val="en-GB"/>
        </w:rPr>
        <w:t xml:space="preserve">And </w:t>
      </w:r>
      <w:r w:rsidR="00E95ADE">
        <w:rPr>
          <w:lang w:val="en-GB"/>
        </w:rPr>
        <w:t>Yahweh does s</w:t>
      </w:r>
      <w:r w:rsidR="008A31F4">
        <w:rPr>
          <w:lang w:val="en-GB"/>
        </w:rPr>
        <w:t>hield the city</w:t>
      </w:r>
      <w:r w:rsidR="000F7801">
        <w:rPr>
          <w:lang w:val="en-GB"/>
        </w:rPr>
        <w:t xml:space="preserve">, without its </w:t>
      </w:r>
      <w:r w:rsidR="008A31F4">
        <w:rPr>
          <w:lang w:val="en-GB"/>
        </w:rPr>
        <w:t xml:space="preserve">escape </w:t>
      </w:r>
      <w:r w:rsidR="000F7801">
        <w:rPr>
          <w:lang w:val="en-GB"/>
        </w:rPr>
        <w:t>involving anything very extraordinary except</w:t>
      </w:r>
      <w:r w:rsidR="00967860">
        <w:rPr>
          <w:lang w:val="en-GB"/>
        </w:rPr>
        <w:t xml:space="preserve"> the fulfilment of the </w:t>
      </w:r>
      <w:r w:rsidR="007C4721">
        <w:rPr>
          <w:lang w:val="en-GB"/>
        </w:rPr>
        <w:t>promise about a spirit</w:t>
      </w:r>
      <w:r w:rsidR="00064FA8">
        <w:rPr>
          <w:lang w:val="en-GB"/>
        </w:rPr>
        <w:t>,</w:t>
      </w:r>
      <w:r w:rsidR="007C4721">
        <w:rPr>
          <w:lang w:val="en-GB"/>
        </w:rPr>
        <w:t xml:space="preserve"> a report</w:t>
      </w:r>
      <w:r w:rsidR="00064FA8">
        <w:rPr>
          <w:lang w:val="en-GB"/>
        </w:rPr>
        <w:t>,</w:t>
      </w:r>
      <w:r w:rsidR="007C4721">
        <w:rPr>
          <w:lang w:val="en-GB"/>
        </w:rPr>
        <w:t xml:space="preserve"> and a withdrawal.</w:t>
      </w:r>
      <w:r w:rsidR="000F7801">
        <w:rPr>
          <w:lang w:val="en-GB"/>
        </w:rPr>
        <w:t xml:space="preserve"> </w:t>
      </w:r>
    </w:p>
    <w:p w14:paraId="4A742029" w14:textId="1AC3F2A6" w:rsidR="006A25CF" w:rsidRDefault="003C461D" w:rsidP="008A31F4">
      <w:pPr>
        <w:pStyle w:val="PlainText"/>
        <w:ind w:firstLine="720"/>
        <w:rPr>
          <w:lang w:val="en-GB"/>
        </w:rPr>
      </w:pPr>
      <w:r>
        <w:rPr>
          <w:lang w:val="en-GB"/>
        </w:rPr>
        <w:t>The narrative then reports</w:t>
      </w:r>
      <w:r w:rsidR="00CC3D76">
        <w:rPr>
          <w:lang w:val="en-GB"/>
        </w:rPr>
        <w:t xml:space="preserve"> the latter part of that fulfilment,</w:t>
      </w:r>
      <w:r w:rsidR="005F043C">
        <w:rPr>
          <w:lang w:val="en-GB"/>
        </w:rPr>
        <w:t xml:space="preserve"> </w:t>
      </w:r>
      <w:r w:rsidR="00CC3D76">
        <w:rPr>
          <w:lang w:val="en-GB"/>
        </w:rPr>
        <w:t>a</w:t>
      </w:r>
      <w:r w:rsidR="007A4705">
        <w:rPr>
          <w:lang w:val="en-GB"/>
        </w:rPr>
        <w:t xml:space="preserve">n </w:t>
      </w:r>
      <w:r w:rsidR="005F043C">
        <w:rPr>
          <w:lang w:val="en-GB"/>
        </w:rPr>
        <w:t>event that was monumentally</w:t>
      </w:r>
      <w:r w:rsidR="00D60087">
        <w:rPr>
          <w:lang w:val="en-GB"/>
        </w:rPr>
        <w:t xml:space="preserve"> horrifying</w:t>
      </w:r>
      <w:r w:rsidR="005F043C">
        <w:rPr>
          <w:lang w:val="en-GB"/>
        </w:rPr>
        <w:t xml:space="preserve"> </w:t>
      </w:r>
      <w:r w:rsidR="00541708">
        <w:rPr>
          <w:lang w:val="en-GB"/>
        </w:rPr>
        <w:t xml:space="preserve">and </w:t>
      </w:r>
      <w:r w:rsidR="007A4705">
        <w:rPr>
          <w:lang w:val="en-GB"/>
        </w:rPr>
        <w:t>extraordinary</w:t>
      </w:r>
      <w:r w:rsidR="005F043C">
        <w:rPr>
          <w:lang w:val="en-GB"/>
        </w:rPr>
        <w:t>.</w:t>
      </w:r>
      <w:r w:rsidR="007A4705">
        <w:rPr>
          <w:lang w:val="en-GB"/>
        </w:rPr>
        <w:t xml:space="preserve"> </w:t>
      </w:r>
      <w:r w:rsidR="00221684">
        <w:rPr>
          <w:lang w:val="en-GB"/>
        </w:rPr>
        <w:t xml:space="preserve">It did not correspond to anything </w:t>
      </w:r>
      <w:r w:rsidR="007A4705">
        <w:rPr>
          <w:lang w:val="en-GB"/>
        </w:rPr>
        <w:t xml:space="preserve">Isaiah had said </w:t>
      </w:r>
      <w:r w:rsidR="006A25CF">
        <w:rPr>
          <w:lang w:val="en-GB"/>
        </w:rPr>
        <w:t>here, but</w:t>
      </w:r>
      <w:r w:rsidR="00221684">
        <w:rPr>
          <w:lang w:val="en-GB"/>
        </w:rPr>
        <w:t xml:space="preserve"> it did cohere with </w:t>
      </w:r>
      <w:r w:rsidR="00734306">
        <w:rPr>
          <w:lang w:val="en-GB"/>
        </w:rPr>
        <w:t>declarations</w:t>
      </w:r>
      <w:r w:rsidR="00190BD4">
        <w:rPr>
          <w:lang w:val="en-GB"/>
        </w:rPr>
        <w:t xml:space="preserve"> he</w:t>
      </w:r>
      <w:r w:rsidR="006A25CF">
        <w:rPr>
          <w:lang w:val="en-GB"/>
        </w:rPr>
        <w:t xml:space="preserve"> </w:t>
      </w:r>
      <w:r w:rsidR="005F043C">
        <w:rPr>
          <w:lang w:val="en-GB"/>
        </w:rPr>
        <w:t>h</w:t>
      </w:r>
      <w:r w:rsidR="00734306">
        <w:rPr>
          <w:lang w:val="en-GB"/>
        </w:rPr>
        <w:t xml:space="preserve">ad made elsewhere. </w:t>
      </w:r>
      <w:r w:rsidR="006F734D">
        <w:rPr>
          <w:lang w:val="en-GB"/>
        </w:rPr>
        <w:t xml:space="preserve">Although Assyria was Yahweh’s means of chastising Judah, it was also </w:t>
      </w:r>
      <w:r w:rsidR="009B2D2A">
        <w:rPr>
          <w:lang w:val="en-GB"/>
        </w:rPr>
        <w:t>destined for a reckoning itself</w:t>
      </w:r>
      <w:r w:rsidR="006A3706">
        <w:rPr>
          <w:lang w:val="en-GB"/>
        </w:rPr>
        <w:t>.</w:t>
      </w:r>
    </w:p>
    <w:p w14:paraId="3982F67D" w14:textId="7036F1BF" w:rsidR="00894536" w:rsidRDefault="00894536" w:rsidP="008A31F4">
      <w:pPr>
        <w:pStyle w:val="PlainText"/>
        <w:ind w:firstLine="720"/>
        <w:rPr>
          <w:lang w:val="en-GB"/>
        </w:rPr>
      </w:pPr>
    </w:p>
    <w:p w14:paraId="051BB380" w14:textId="5C091BD5" w:rsidR="00C47086" w:rsidRPr="007D46B8" w:rsidRDefault="00C47086" w:rsidP="00C47086">
      <w:pPr>
        <w:pStyle w:val="PlainText"/>
        <w:ind w:left="1440" w:hanging="720"/>
        <w:rPr>
          <w:lang w:val="en-GB"/>
        </w:rPr>
      </w:pPr>
      <w:r w:rsidRPr="007D46B8">
        <w:rPr>
          <w:lang w:val="en-GB"/>
        </w:rPr>
        <w:t xml:space="preserve">Therefore </w:t>
      </w:r>
      <w:r>
        <w:rPr>
          <w:lang w:val="en-GB"/>
        </w:rPr>
        <w:t>t</w:t>
      </w:r>
      <w:r w:rsidRPr="007D46B8">
        <w:rPr>
          <w:lang w:val="en-GB"/>
        </w:rPr>
        <w:t xml:space="preserve">he Lord Yahweh Armies will send off </w:t>
      </w:r>
    </w:p>
    <w:p w14:paraId="12C1F45E" w14:textId="19FFF849" w:rsidR="00C47086" w:rsidRPr="007D46B8" w:rsidRDefault="00C47086" w:rsidP="00C47086">
      <w:pPr>
        <w:pStyle w:val="PlainText"/>
        <w:ind w:left="1440"/>
        <w:rPr>
          <w:lang w:val="en-GB"/>
        </w:rPr>
      </w:pPr>
      <w:r w:rsidRPr="007D46B8">
        <w:rPr>
          <w:lang w:val="en-GB"/>
        </w:rPr>
        <w:t>a wast</w:t>
      </w:r>
      <w:r>
        <w:rPr>
          <w:lang w:val="en-GB"/>
        </w:rPr>
        <w:t xml:space="preserve">ing disease against his </w:t>
      </w:r>
      <w:r w:rsidR="00E05098">
        <w:rPr>
          <w:lang w:val="en-GB"/>
        </w:rPr>
        <w:t>burl</w:t>
      </w:r>
      <w:r>
        <w:rPr>
          <w:lang w:val="en-GB"/>
        </w:rPr>
        <w:t>y</w:t>
      </w:r>
      <w:r w:rsidRPr="007D46B8">
        <w:rPr>
          <w:lang w:val="en-GB"/>
        </w:rPr>
        <w:t xml:space="preserve"> ones.</w:t>
      </w:r>
    </w:p>
    <w:p w14:paraId="35C87CD6" w14:textId="77777777" w:rsidR="00C47086" w:rsidRPr="007D46B8" w:rsidRDefault="00C47086" w:rsidP="00C47086">
      <w:pPr>
        <w:pStyle w:val="PlainText"/>
        <w:ind w:left="1440" w:hanging="720"/>
        <w:rPr>
          <w:lang w:val="en-GB"/>
        </w:rPr>
      </w:pPr>
      <w:r w:rsidRPr="007D46B8">
        <w:rPr>
          <w:lang w:val="en-GB"/>
        </w:rPr>
        <w:t>Be</w:t>
      </w:r>
      <w:r>
        <w:rPr>
          <w:lang w:val="en-GB"/>
        </w:rPr>
        <w:t>neath its splend</w:t>
      </w:r>
      <w:r w:rsidRPr="007D46B8">
        <w:rPr>
          <w:lang w:val="en-GB"/>
        </w:rPr>
        <w:t xml:space="preserve">our it will burn, </w:t>
      </w:r>
    </w:p>
    <w:p w14:paraId="6769EA8B" w14:textId="77777777" w:rsidR="00C47086" w:rsidRPr="007D46B8" w:rsidRDefault="00C47086" w:rsidP="00C47086">
      <w:pPr>
        <w:pStyle w:val="PlainText"/>
        <w:ind w:left="1440"/>
        <w:rPr>
          <w:lang w:val="en-GB"/>
        </w:rPr>
      </w:pPr>
      <w:r w:rsidRPr="007D46B8">
        <w:rPr>
          <w:lang w:val="en-GB"/>
        </w:rPr>
        <w:t>with a burning like the burning of fire.</w:t>
      </w:r>
    </w:p>
    <w:p w14:paraId="6557B74D" w14:textId="31C6CCA6" w:rsidR="00C47086" w:rsidRPr="007D46B8" w:rsidRDefault="00C47086" w:rsidP="00C47086">
      <w:pPr>
        <w:pStyle w:val="PlainText"/>
        <w:ind w:left="1440" w:hanging="720"/>
        <w:rPr>
          <w:lang w:val="en-GB"/>
        </w:rPr>
      </w:pPr>
      <w:r>
        <w:rPr>
          <w:lang w:val="en-GB"/>
        </w:rPr>
        <w:t xml:space="preserve">Israel’s light </w:t>
      </w:r>
      <w:r w:rsidRPr="007D46B8">
        <w:rPr>
          <w:lang w:val="en-GB"/>
        </w:rPr>
        <w:t xml:space="preserve">will become fire, </w:t>
      </w:r>
    </w:p>
    <w:p w14:paraId="711FF8E2" w14:textId="7A33B81B" w:rsidR="00C47086" w:rsidRPr="007D46B8" w:rsidRDefault="00C47086" w:rsidP="00C47086">
      <w:pPr>
        <w:pStyle w:val="PlainText"/>
        <w:ind w:left="1440"/>
        <w:rPr>
          <w:lang w:val="en-GB"/>
        </w:rPr>
      </w:pPr>
      <w:r w:rsidRPr="007D46B8">
        <w:rPr>
          <w:lang w:val="en-GB"/>
        </w:rPr>
        <w:t xml:space="preserve">its </w:t>
      </w:r>
      <w:r w:rsidR="00ED3FA5">
        <w:rPr>
          <w:lang w:val="en-GB"/>
        </w:rPr>
        <w:t>holy</w:t>
      </w:r>
      <w:r w:rsidRPr="007D46B8">
        <w:rPr>
          <w:lang w:val="en-GB"/>
        </w:rPr>
        <w:t xml:space="preserve"> one a flame.</w:t>
      </w:r>
    </w:p>
    <w:p w14:paraId="729BF63A" w14:textId="77777777" w:rsidR="00C47086" w:rsidRPr="004B6AB4" w:rsidRDefault="00C47086" w:rsidP="00C47086">
      <w:pPr>
        <w:pStyle w:val="PlainText"/>
        <w:ind w:left="1440" w:hanging="720"/>
      </w:pPr>
      <w:r w:rsidRPr="007D46B8">
        <w:rPr>
          <w:lang w:val="en-GB"/>
        </w:rPr>
        <w:t xml:space="preserve">It will burn </w:t>
      </w:r>
      <w:r>
        <w:rPr>
          <w:lang w:val="en-GB"/>
        </w:rPr>
        <w:t xml:space="preserve">up </w:t>
      </w:r>
      <w:r w:rsidRPr="007D46B8">
        <w:rPr>
          <w:lang w:val="en-GB"/>
        </w:rPr>
        <w:t xml:space="preserve">and </w:t>
      </w:r>
      <w:r w:rsidRPr="004B6AB4">
        <w:t xml:space="preserve">consume its thorn and its thistle, </w:t>
      </w:r>
    </w:p>
    <w:p w14:paraId="64420049" w14:textId="77777777" w:rsidR="00C47086" w:rsidRPr="004B6AB4" w:rsidRDefault="00C47086" w:rsidP="00C47086">
      <w:pPr>
        <w:pStyle w:val="PlainText"/>
        <w:ind w:left="1440"/>
      </w:pPr>
      <w:r w:rsidRPr="004B6AB4">
        <w:t>in one day.</w:t>
      </w:r>
    </w:p>
    <w:p w14:paraId="5311DC0A" w14:textId="3728A5BA" w:rsidR="00C47086" w:rsidRPr="004B6AB4" w:rsidRDefault="00C47086" w:rsidP="00C47086">
      <w:pPr>
        <w:pStyle w:val="PlainText"/>
        <w:ind w:left="1440" w:hanging="720"/>
      </w:pPr>
      <w:r w:rsidRPr="004B6AB4">
        <w:t xml:space="preserve">The splendor of its forest and its farmland </w:t>
      </w:r>
    </w:p>
    <w:p w14:paraId="6F335E92" w14:textId="77777777" w:rsidR="00C47086" w:rsidRPr="004B6AB4" w:rsidRDefault="00C47086" w:rsidP="00C47086">
      <w:pPr>
        <w:pStyle w:val="PlainText"/>
        <w:ind w:left="1440"/>
      </w:pPr>
      <w:r w:rsidRPr="004B6AB4">
        <w:t>it will finish off, soul and body.</w:t>
      </w:r>
    </w:p>
    <w:p w14:paraId="20BFF94F" w14:textId="77777777" w:rsidR="00C47086" w:rsidRPr="007D46B8" w:rsidRDefault="00C47086" w:rsidP="00C47086">
      <w:pPr>
        <w:pStyle w:val="PlainText"/>
        <w:ind w:left="1440" w:hanging="720"/>
        <w:rPr>
          <w:lang w:val="en-GB"/>
        </w:rPr>
      </w:pPr>
      <w:r w:rsidRPr="004B6AB4">
        <w:t>It will be like the fading</w:t>
      </w:r>
      <w:r w:rsidRPr="007D46B8">
        <w:rPr>
          <w:lang w:val="en-GB"/>
        </w:rPr>
        <w:t xml:space="preserve"> away of a sick person; </w:t>
      </w:r>
    </w:p>
    <w:p w14:paraId="7FCBFF52" w14:textId="61ED4F76" w:rsidR="00C47086" w:rsidRPr="007D46B8" w:rsidRDefault="00C47086" w:rsidP="00C47086">
      <w:pPr>
        <w:pStyle w:val="PlainText"/>
        <w:ind w:left="1440"/>
        <w:rPr>
          <w:lang w:val="en-GB"/>
        </w:rPr>
      </w:pPr>
      <w:r w:rsidRPr="007D46B8">
        <w:rPr>
          <w:lang w:val="en-GB"/>
        </w:rPr>
        <w:t xml:space="preserve">the </w:t>
      </w:r>
      <w:r>
        <w:rPr>
          <w:lang w:val="en-GB"/>
        </w:rPr>
        <w:t>remainder</w:t>
      </w:r>
      <w:r w:rsidRPr="007D46B8">
        <w:rPr>
          <w:lang w:val="en-GB"/>
        </w:rPr>
        <w:t xml:space="preserve"> of the trees in its forest will </w:t>
      </w:r>
      <w:r w:rsidR="00CD0948">
        <w:rPr>
          <w:lang w:val="en-GB"/>
        </w:rPr>
        <w:t xml:space="preserve">be </w:t>
      </w:r>
      <w:r w:rsidRPr="007D46B8">
        <w:rPr>
          <w:lang w:val="en-GB"/>
        </w:rPr>
        <w:t>so few</w:t>
      </w:r>
      <w:r>
        <w:rPr>
          <w:lang w:val="en-GB"/>
        </w:rPr>
        <w:t>,</w:t>
      </w:r>
      <w:r w:rsidRPr="007D46B8">
        <w:rPr>
          <w:lang w:val="en-GB"/>
        </w:rPr>
        <w:t xml:space="preserve"> </w:t>
      </w:r>
    </w:p>
    <w:p w14:paraId="500EF2C3" w14:textId="58188BFC" w:rsidR="00C47086" w:rsidRPr="007D46B8" w:rsidRDefault="00C47086" w:rsidP="00C47086">
      <w:pPr>
        <w:pStyle w:val="PlainText"/>
        <w:ind w:left="1440"/>
        <w:rPr>
          <w:lang w:val="en-GB"/>
        </w:rPr>
      </w:pPr>
      <w:r w:rsidRPr="007D46B8">
        <w:rPr>
          <w:lang w:val="en-GB"/>
        </w:rPr>
        <w:t>a boy could write them down.</w:t>
      </w:r>
      <w:r w:rsidR="007E00B3">
        <w:rPr>
          <w:lang w:val="en-GB"/>
        </w:rPr>
        <w:t xml:space="preserve"> (10:</w:t>
      </w:r>
      <w:r w:rsidR="00CA798F">
        <w:rPr>
          <w:lang w:val="en-GB"/>
        </w:rPr>
        <w:t>16 – 19)</w:t>
      </w:r>
    </w:p>
    <w:p w14:paraId="06E53283" w14:textId="77777777" w:rsidR="00894536" w:rsidRDefault="00894536" w:rsidP="008A31F4">
      <w:pPr>
        <w:pStyle w:val="PlainText"/>
        <w:ind w:firstLine="720"/>
        <w:rPr>
          <w:lang w:val="en-GB"/>
        </w:rPr>
      </w:pPr>
    </w:p>
    <w:p w14:paraId="678D7D58" w14:textId="6B1A12A8" w:rsidR="003C461D" w:rsidRDefault="006A3706" w:rsidP="003C461D">
      <w:pPr>
        <w:pStyle w:val="PlainText"/>
        <w:rPr>
          <w:lang w:val="en-GB"/>
        </w:rPr>
      </w:pPr>
      <w:r>
        <w:rPr>
          <w:lang w:val="en-GB"/>
        </w:rPr>
        <w:t xml:space="preserve">Such, then, was the announced intention of Yahweh as the </w:t>
      </w:r>
      <w:r w:rsidR="0018298E">
        <w:rPr>
          <w:lang w:val="en-GB"/>
        </w:rPr>
        <w:t>O</w:t>
      </w:r>
      <w:r>
        <w:rPr>
          <w:lang w:val="en-GB"/>
        </w:rPr>
        <w:t xml:space="preserve">ne who is </w:t>
      </w:r>
      <w:r w:rsidR="0018298E">
        <w:rPr>
          <w:lang w:val="en-GB"/>
        </w:rPr>
        <w:t>Israel’s light and Israel’s holy one</w:t>
      </w:r>
      <w:r w:rsidR="001B7F42">
        <w:rPr>
          <w:lang w:val="en-GB"/>
        </w:rPr>
        <w:t>,</w:t>
      </w:r>
      <w:r w:rsidR="004F3A58">
        <w:rPr>
          <w:lang w:val="en-GB"/>
        </w:rPr>
        <w:t xml:space="preserve"> for the nation that can be likened to a </w:t>
      </w:r>
      <w:r w:rsidR="00797ED4">
        <w:rPr>
          <w:lang w:val="en-GB"/>
        </w:rPr>
        <w:t>mighty forest.</w:t>
      </w:r>
      <w:r w:rsidR="009C11A0">
        <w:rPr>
          <w:rStyle w:val="FootnoteReference"/>
          <w:lang w:val="en-GB"/>
        </w:rPr>
        <w:footnoteReference w:id="53"/>
      </w:r>
      <w:r w:rsidR="00797ED4">
        <w:rPr>
          <w:lang w:val="en-GB"/>
        </w:rPr>
        <w:t xml:space="preserve"> </w:t>
      </w:r>
      <w:r w:rsidR="00F55858">
        <w:rPr>
          <w:lang w:val="en-GB"/>
        </w:rPr>
        <w:t>Put more literally:</w:t>
      </w:r>
      <w:r w:rsidR="003C461D">
        <w:rPr>
          <w:lang w:val="en-GB"/>
        </w:rPr>
        <w:br/>
      </w:r>
    </w:p>
    <w:p w14:paraId="3A0E8F0E" w14:textId="6AB1DCA8" w:rsidR="003C461D" w:rsidRDefault="003C461D" w:rsidP="00CA2BF2">
      <w:pPr>
        <w:pStyle w:val="Quote"/>
      </w:pPr>
      <w:r w:rsidRPr="007D46B8">
        <w:t xml:space="preserve">Yahweh’s </w:t>
      </w:r>
      <w:r>
        <w:t>envoy</w:t>
      </w:r>
      <w:r w:rsidRPr="007D46B8">
        <w:t xml:space="preserve"> went out and struck </w:t>
      </w:r>
      <w:r>
        <w:t xml:space="preserve">down </w:t>
      </w:r>
      <w:r w:rsidRPr="007D46B8">
        <w:t xml:space="preserve">185,000 in the </w:t>
      </w:r>
      <w:r>
        <w:t>Assyrians’ camp. People started early</w:t>
      </w:r>
      <w:r w:rsidRPr="007D46B8">
        <w:t xml:space="preserve"> in the morning – there, all of them were dead corpses. </w:t>
      </w:r>
      <w:r>
        <w:t>Sennacherib</w:t>
      </w:r>
      <w:r w:rsidRPr="007D46B8">
        <w:t xml:space="preserve"> the king of </w:t>
      </w:r>
      <w:r>
        <w:t>Assyria moved on and went, and</w:t>
      </w:r>
      <w:r w:rsidRPr="007D46B8">
        <w:t xml:space="preserve"> returned and lived in Nineveh. </w:t>
      </w:r>
      <w:r>
        <w:t xml:space="preserve">He was bowing </w:t>
      </w:r>
      <w:r>
        <w:lastRenderedPageBreak/>
        <w:t>low</w:t>
      </w:r>
      <w:r w:rsidRPr="007D46B8">
        <w:t xml:space="preserve"> in the house of Nisrok his god when Adrammelek and S</w:t>
      </w:r>
      <w:r>
        <w:t>harez</w:t>
      </w:r>
      <w:r w:rsidRPr="007D46B8">
        <w:t>er his sons struck him</w:t>
      </w:r>
      <w:r w:rsidR="009D7B4E">
        <w:t xml:space="preserve"> </w:t>
      </w:r>
      <w:r>
        <w:t xml:space="preserve"> the sword</w:t>
      </w:r>
      <w:r w:rsidRPr="007D46B8">
        <w:t>.</w:t>
      </w:r>
      <w:r>
        <w:t xml:space="preserve"> (37:36-38)</w:t>
      </w:r>
    </w:p>
    <w:p w14:paraId="5B92F01D" w14:textId="2B67A6ED" w:rsidR="003C461D" w:rsidRDefault="003C461D" w:rsidP="003C461D">
      <w:pPr>
        <w:rPr>
          <w:lang w:bidi="he-IL"/>
        </w:rPr>
      </w:pPr>
    </w:p>
    <w:p w14:paraId="5C920DEA" w14:textId="32B7DA75" w:rsidR="00EA20CD" w:rsidRDefault="00DD3BF9" w:rsidP="009B5D8A">
      <w:pPr>
        <w:rPr>
          <w:lang w:val="en-GB"/>
        </w:rPr>
      </w:pPr>
      <w:r>
        <w:rPr>
          <w:lang w:bidi="he-IL"/>
        </w:rPr>
        <w:t>“Struck down” (</w:t>
      </w:r>
      <w:r>
        <w:rPr>
          <w:i/>
          <w:iCs/>
          <w:lang w:bidi="he-IL"/>
        </w:rPr>
        <w:t>n</w:t>
      </w:r>
      <w:r>
        <w:rPr>
          <w:rFonts w:cstheme="minorHAnsi"/>
          <w:i/>
          <w:iCs/>
          <w:lang w:bidi="he-IL"/>
        </w:rPr>
        <w:t>ākâ</w:t>
      </w:r>
      <w:r>
        <w:rPr>
          <w:rFonts w:cstheme="minorHAnsi"/>
          <w:lang w:bidi="he-IL"/>
        </w:rPr>
        <w:t xml:space="preserve"> hiphil) is the regular verb for Yahweh or anyone else taking violent action</w:t>
      </w:r>
      <w:r w:rsidR="002A6843">
        <w:rPr>
          <w:rFonts w:cstheme="minorHAnsi"/>
          <w:lang w:bidi="he-IL"/>
        </w:rPr>
        <w:t>,</w:t>
      </w:r>
      <w:r>
        <w:rPr>
          <w:rFonts w:cstheme="minorHAnsi"/>
          <w:lang w:bidi="he-IL"/>
        </w:rPr>
        <w:t xml:space="preserve"> without </w:t>
      </w:r>
      <w:r w:rsidR="006922D4">
        <w:rPr>
          <w:rFonts w:cstheme="minorHAnsi"/>
          <w:lang w:bidi="he-IL"/>
        </w:rPr>
        <w:t>its implying</w:t>
      </w:r>
      <w:r>
        <w:rPr>
          <w:rFonts w:cstheme="minorHAnsi"/>
          <w:lang w:bidi="he-IL"/>
        </w:rPr>
        <w:t xml:space="preserve"> a value judgment over its justification; the word thus contrasts with the </w:t>
      </w:r>
      <w:r w:rsidR="003735A5">
        <w:rPr>
          <w:rFonts w:cstheme="minorHAnsi"/>
          <w:lang w:bidi="he-IL"/>
        </w:rPr>
        <w:t>noun</w:t>
      </w:r>
      <w:r>
        <w:rPr>
          <w:rFonts w:cstheme="minorHAnsi"/>
          <w:lang w:bidi="he-IL"/>
        </w:rPr>
        <w:t xml:space="preserve"> regularly translated “violence” (</w:t>
      </w:r>
      <w:r>
        <w:rPr>
          <w:rFonts w:cstheme="minorHAnsi"/>
          <w:i/>
          <w:iCs/>
          <w:lang w:bidi="he-IL"/>
        </w:rPr>
        <w:t>ḥāmās</w:t>
      </w:r>
      <w:r>
        <w:rPr>
          <w:rFonts w:cstheme="minorHAnsi"/>
          <w:lang w:bidi="he-IL"/>
        </w:rPr>
        <w:t>), which denotes wrongful violence and is not used of Yahweh</w:t>
      </w:r>
      <w:r>
        <w:rPr>
          <w:lang w:bidi="he-IL"/>
        </w:rPr>
        <w:t>.</w:t>
      </w:r>
      <w:r w:rsidR="00985042">
        <w:rPr>
          <w:lang w:bidi="he-IL"/>
        </w:rPr>
        <w:t xml:space="preserve"> </w:t>
      </w:r>
      <w:r w:rsidR="00AB5F24">
        <w:rPr>
          <w:lang w:bidi="he-IL"/>
        </w:rPr>
        <w:t>The figure</w:t>
      </w:r>
      <w:r w:rsidR="00BA5A6C">
        <w:rPr>
          <w:lang w:bidi="he-IL"/>
        </w:rPr>
        <w:t xml:space="preserve"> 185,000 is likely more than the total population of Judah</w:t>
      </w:r>
      <w:r w:rsidR="00CF664D">
        <w:rPr>
          <w:lang w:bidi="he-IL"/>
        </w:rPr>
        <w:t xml:space="preserve"> at the time</w:t>
      </w:r>
      <w:r w:rsidR="008F332C">
        <w:rPr>
          <w:lang w:bidi="he-IL"/>
        </w:rPr>
        <w:t xml:space="preserve"> and it’s hard to see how </w:t>
      </w:r>
      <w:r w:rsidR="00CF664D">
        <w:rPr>
          <w:lang w:bidi="he-IL"/>
        </w:rPr>
        <w:t>an army of this size</w:t>
      </w:r>
      <w:r w:rsidR="008F332C">
        <w:rPr>
          <w:lang w:bidi="he-IL"/>
        </w:rPr>
        <w:t xml:space="preserve"> would have been fed </w:t>
      </w:r>
      <w:r w:rsidR="00811358">
        <w:rPr>
          <w:lang w:bidi="he-IL"/>
        </w:rPr>
        <w:t>while they were undertaking</w:t>
      </w:r>
      <w:r w:rsidR="008F332C">
        <w:rPr>
          <w:lang w:bidi="he-IL"/>
        </w:rPr>
        <w:t xml:space="preserve"> the siege of Lachish</w:t>
      </w:r>
      <w:r w:rsidR="00AB5F24">
        <w:rPr>
          <w:lang w:bidi="he-IL"/>
        </w:rPr>
        <w:t>. I</w:t>
      </w:r>
      <w:r w:rsidR="008F332C">
        <w:rPr>
          <w:lang w:bidi="he-IL"/>
        </w:rPr>
        <w:t>n addition</w:t>
      </w:r>
      <w:r w:rsidR="00AB5F24">
        <w:rPr>
          <w:lang w:bidi="he-IL"/>
        </w:rPr>
        <w:t>,</w:t>
      </w:r>
      <w:r w:rsidR="008F332C">
        <w:rPr>
          <w:lang w:bidi="he-IL"/>
        </w:rPr>
        <w:t xml:space="preserve"> </w:t>
      </w:r>
      <w:r w:rsidR="0078212A">
        <w:rPr>
          <w:lang w:bidi="he-IL"/>
        </w:rPr>
        <w:t xml:space="preserve">if the </w:t>
      </w:r>
      <w:r w:rsidR="00BE7599">
        <w:rPr>
          <w:lang w:bidi="he-IL"/>
        </w:rPr>
        <w:t xml:space="preserve">185,000 were to </w:t>
      </w:r>
      <w:r w:rsidR="00107AA5">
        <w:rPr>
          <w:lang w:bidi="he-IL"/>
        </w:rPr>
        <w:t xml:space="preserve">set out to </w:t>
      </w:r>
      <w:r w:rsidR="00BE7599">
        <w:rPr>
          <w:lang w:bidi="he-IL"/>
        </w:rPr>
        <w:t>march six abreast from Lachish to Jerusalem</w:t>
      </w:r>
      <w:r w:rsidR="00107AA5">
        <w:rPr>
          <w:lang w:bidi="he-IL"/>
        </w:rPr>
        <w:t>, the men at the back would be just about leaving Lachish when the men at the fro</w:t>
      </w:r>
      <w:r w:rsidR="0078212A">
        <w:rPr>
          <w:lang w:bidi="he-IL"/>
        </w:rPr>
        <w:t>nt</w:t>
      </w:r>
      <w:r w:rsidR="00107AA5">
        <w:rPr>
          <w:lang w:bidi="he-IL"/>
        </w:rPr>
        <w:t xml:space="preserve"> got there.</w:t>
      </w:r>
      <w:r w:rsidR="0078212A">
        <w:rPr>
          <w:lang w:bidi="he-IL"/>
        </w:rPr>
        <w:t xml:space="preserve"> </w:t>
      </w:r>
      <w:r w:rsidR="005C78B2">
        <w:rPr>
          <w:lang w:bidi="he-IL"/>
        </w:rPr>
        <w:t>So t</w:t>
      </w:r>
      <w:r w:rsidR="0048684C">
        <w:rPr>
          <w:lang w:bidi="he-IL"/>
        </w:rPr>
        <w:t xml:space="preserve">he number </w:t>
      </w:r>
      <w:r w:rsidR="00643413">
        <w:rPr>
          <w:lang w:bidi="he-IL"/>
        </w:rPr>
        <w:t xml:space="preserve">185,000 </w:t>
      </w:r>
      <w:r w:rsidR="0048684C">
        <w:rPr>
          <w:lang w:bidi="he-IL"/>
        </w:rPr>
        <w:t xml:space="preserve">is not one </w:t>
      </w:r>
      <w:r w:rsidR="00535572">
        <w:rPr>
          <w:lang w:bidi="he-IL"/>
        </w:rPr>
        <w:t>for</w:t>
      </w:r>
      <w:r w:rsidR="0048684C">
        <w:rPr>
          <w:lang w:bidi="he-IL"/>
        </w:rPr>
        <w:t xml:space="preserve"> tak</w:t>
      </w:r>
      <w:r w:rsidR="00535572">
        <w:rPr>
          <w:lang w:bidi="he-IL"/>
        </w:rPr>
        <w:t>ing</w:t>
      </w:r>
      <w:r w:rsidR="0048684C">
        <w:rPr>
          <w:lang w:bidi="he-IL"/>
        </w:rPr>
        <w:t xml:space="preserve"> literally</w:t>
      </w:r>
      <w:r w:rsidR="00087531">
        <w:rPr>
          <w:lang w:bidi="he-IL"/>
        </w:rPr>
        <w:t>,</w:t>
      </w:r>
      <w:r w:rsidR="00C8087F">
        <w:rPr>
          <w:rStyle w:val="FootnoteReference"/>
          <w:lang w:bidi="he-IL"/>
        </w:rPr>
        <w:footnoteReference w:id="54"/>
      </w:r>
      <w:r w:rsidR="00087531">
        <w:rPr>
          <w:lang w:bidi="he-IL"/>
        </w:rPr>
        <w:t xml:space="preserve"> </w:t>
      </w:r>
      <w:r w:rsidR="002E7A60">
        <w:rPr>
          <w:lang w:bidi="he-IL"/>
        </w:rPr>
        <w:t xml:space="preserve">any more than Sennacherib’s own record </w:t>
      </w:r>
      <w:r w:rsidR="002A3A17">
        <w:rPr>
          <w:lang w:bidi="he-IL"/>
        </w:rPr>
        <w:t>o</w:t>
      </w:r>
      <w:r w:rsidR="002E7A60">
        <w:rPr>
          <w:lang w:bidi="he-IL"/>
        </w:rPr>
        <w:t xml:space="preserve">f taking </w:t>
      </w:r>
      <w:r w:rsidR="002B747F">
        <w:rPr>
          <w:lang w:bidi="he-IL"/>
        </w:rPr>
        <w:t>200,150 captives (including animals)</w:t>
      </w:r>
      <w:r w:rsidR="002A3A17">
        <w:rPr>
          <w:lang w:bidi="he-IL"/>
        </w:rPr>
        <w:t xml:space="preserve"> in Judah.</w:t>
      </w:r>
      <w:r w:rsidR="00FE6E12">
        <w:rPr>
          <w:rStyle w:val="FootnoteReference"/>
          <w:lang w:bidi="he-IL"/>
        </w:rPr>
        <w:footnoteReference w:id="55"/>
      </w:r>
      <w:r w:rsidR="002A3A17">
        <w:rPr>
          <w:lang w:bidi="he-IL"/>
        </w:rPr>
        <w:t xml:space="preserve"> </w:t>
      </w:r>
      <w:r w:rsidR="00B703CE">
        <w:rPr>
          <w:lang w:bidi="he-IL"/>
        </w:rPr>
        <w:t>I</w:t>
      </w:r>
      <w:r w:rsidR="00087531">
        <w:rPr>
          <w:lang w:bidi="he-IL"/>
        </w:rPr>
        <w:t>t</w:t>
      </w:r>
      <w:r w:rsidR="00341F76">
        <w:rPr>
          <w:lang w:bidi="he-IL"/>
        </w:rPr>
        <w:t xml:space="preserve"> </w:t>
      </w:r>
      <w:r w:rsidR="00AB767D">
        <w:rPr>
          <w:lang w:bidi="he-IL"/>
        </w:rPr>
        <w:t xml:space="preserve">does imply </w:t>
      </w:r>
      <w:r w:rsidR="00087531">
        <w:rPr>
          <w:lang w:bidi="he-IL"/>
        </w:rPr>
        <w:t xml:space="preserve">that </w:t>
      </w:r>
      <w:r w:rsidR="00262D9B">
        <w:rPr>
          <w:lang w:bidi="he-IL"/>
        </w:rPr>
        <w:t>Yahweh’s envoy str</w:t>
      </w:r>
      <w:r w:rsidR="005C78B2">
        <w:rPr>
          <w:lang w:bidi="he-IL"/>
        </w:rPr>
        <w:t>uck</w:t>
      </w:r>
      <w:r w:rsidR="00262D9B">
        <w:rPr>
          <w:lang w:bidi="he-IL"/>
        </w:rPr>
        <w:t xml:space="preserve"> down a huge army. </w:t>
      </w:r>
      <w:r w:rsidR="00487E79">
        <w:rPr>
          <w:lang w:bidi="he-IL"/>
        </w:rPr>
        <w:t>Sennacherib’s records do not mention the event; but then, perhaps they wouldn</w:t>
      </w:r>
      <w:r w:rsidR="00CF052E">
        <w:rPr>
          <w:lang w:bidi="he-IL"/>
        </w:rPr>
        <w:t>’</w:t>
      </w:r>
      <w:r w:rsidR="00487E79">
        <w:rPr>
          <w:lang w:bidi="he-IL"/>
        </w:rPr>
        <w:t>t. If it happened, h</w:t>
      </w:r>
      <w:r w:rsidR="00043A76">
        <w:rPr>
          <w:lang w:bidi="he-IL"/>
        </w:rPr>
        <w:t xml:space="preserve">ow would it have </w:t>
      </w:r>
      <w:r w:rsidR="00CF052E">
        <w:rPr>
          <w:lang w:bidi="he-IL"/>
        </w:rPr>
        <w:t>come about</w:t>
      </w:r>
      <w:r w:rsidR="00043A76">
        <w:rPr>
          <w:lang w:bidi="he-IL"/>
        </w:rPr>
        <w:t xml:space="preserve">? </w:t>
      </w:r>
      <w:r w:rsidR="003C1A04">
        <w:rPr>
          <w:lang w:bidi="he-IL"/>
        </w:rPr>
        <w:t xml:space="preserve">Did Yahweh simply have the army drop dead? </w:t>
      </w:r>
      <w:r w:rsidR="006169FB">
        <w:rPr>
          <w:lang w:bidi="he-IL"/>
        </w:rPr>
        <w:t xml:space="preserve">Josephus </w:t>
      </w:r>
      <w:r w:rsidR="00434663">
        <w:rPr>
          <w:lang w:bidi="he-IL"/>
        </w:rPr>
        <w:t xml:space="preserve">says </w:t>
      </w:r>
      <w:r w:rsidR="006E2713">
        <w:rPr>
          <w:lang w:bidi="he-IL"/>
        </w:rPr>
        <w:t>t</w:t>
      </w:r>
      <w:r w:rsidR="00D8703E">
        <w:rPr>
          <w:lang w:bidi="he-IL"/>
        </w:rPr>
        <w:t>he</w:t>
      </w:r>
      <w:r w:rsidR="00CF052E">
        <w:rPr>
          <w:lang w:bidi="he-IL"/>
        </w:rPr>
        <w:t xml:space="preserve"> men</w:t>
      </w:r>
      <w:r w:rsidR="00D8703E">
        <w:rPr>
          <w:lang w:bidi="he-IL"/>
        </w:rPr>
        <w:t xml:space="preserve"> </w:t>
      </w:r>
      <w:r w:rsidR="006E2713">
        <w:rPr>
          <w:lang w:bidi="he-IL"/>
        </w:rPr>
        <w:t>die</w:t>
      </w:r>
      <w:r w:rsidR="00434663">
        <w:rPr>
          <w:lang w:bidi="he-IL"/>
        </w:rPr>
        <w:t>d</w:t>
      </w:r>
      <w:r w:rsidR="00D8703E">
        <w:rPr>
          <w:lang w:bidi="he-IL"/>
        </w:rPr>
        <w:t xml:space="preserve"> of an epidemic</w:t>
      </w:r>
      <w:r w:rsidR="003350AD">
        <w:t>,</w:t>
      </w:r>
      <w:r w:rsidR="00482DF5">
        <w:rPr>
          <w:rStyle w:val="FootnoteReference"/>
        </w:rPr>
        <w:footnoteReference w:id="56"/>
      </w:r>
      <w:r w:rsidR="00E374E3">
        <w:t xml:space="preserve"> </w:t>
      </w:r>
      <w:r w:rsidR="00BF1160">
        <w:t xml:space="preserve">while Herodotus </w:t>
      </w:r>
      <w:r w:rsidR="0041794A">
        <w:t>(</w:t>
      </w:r>
      <w:r w:rsidR="0041794A">
        <w:rPr>
          <w:i/>
          <w:iCs/>
        </w:rPr>
        <w:t xml:space="preserve">Histories </w:t>
      </w:r>
      <w:r w:rsidR="0041794A">
        <w:t>2:141</w:t>
      </w:r>
      <w:r w:rsidR="00941ED8">
        <w:t xml:space="preserve">) </w:t>
      </w:r>
      <w:r w:rsidR="00BF1160">
        <w:t>has a story about mice eating the Assyrian</w:t>
      </w:r>
      <w:r w:rsidR="0041794A">
        <w:t xml:space="preserve"> army’s equipment when they were in Egypt on this expedition</w:t>
      </w:r>
      <w:r w:rsidR="00BA67B8">
        <w:rPr>
          <w:lang w:bidi="he-IL"/>
        </w:rPr>
        <w:t>.</w:t>
      </w:r>
      <w:r w:rsidR="00D8703E">
        <w:rPr>
          <w:lang w:bidi="he-IL"/>
        </w:rPr>
        <w:t xml:space="preserve"> </w:t>
      </w:r>
      <w:r w:rsidR="005B5D5C">
        <w:rPr>
          <w:lang w:bidi="he-IL"/>
        </w:rPr>
        <w:t xml:space="preserve">One could put these stories together and infer that </w:t>
      </w:r>
      <w:r w:rsidR="00D8703E">
        <w:rPr>
          <w:lang w:bidi="he-IL"/>
        </w:rPr>
        <w:t xml:space="preserve">Yahweh </w:t>
      </w:r>
      <w:r w:rsidR="00BA67B8">
        <w:rPr>
          <w:lang w:bidi="he-IL"/>
        </w:rPr>
        <w:t>w</w:t>
      </w:r>
      <w:r w:rsidR="005B5D5C">
        <w:rPr>
          <w:lang w:bidi="he-IL"/>
        </w:rPr>
        <w:t>as</w:t>
      </w:r>
      <w:r w:rsidR="00BA67B8">
        <w:rPr>
          <w:lang w:bidi="he-IL"/>
        </w:rPr>
        <w:t xml:space="preserve"> </w:t>
      </w:r>
      <w:r w:rsidR="00D8703E">
        <w:rPr>
          <w:lang w:bidi="he-IL"/>
        </w:rPr>
        <w:t>work</w:t>
      </w:r>
      <w:r w:rsidR="00BA67B8">
        <w:rPr>
          <w:lang w:bidi="he-IL"/>
        </w:rPr>
        <w:t>ing</w:t>
      </w:r>
      <w:r w:rsidR="00D8703E">
        <w:rPr>
          <w:lang w:bidi="he-IL"/>
        </w:rPr>
        <w:t xml:space="preserve"> through this “natural” cause</w:t>
      </w:r>
      <w:r w:rsidR="009F7B29">
        <w:rPr>
          <w:lang w:bidi="he-IL"/>
        </w:rPr>
        <w:t xml:space="preserve">. </w:t>
      </w:r>
      <w:r w:rsidR="00F034C0">
        <w:rPr>
          <w:lang w:bidi="he-IL"/>
        </w:rPr>
        <w:t>I</w:t>
      </w:r>
      <w:r w:rsidR="00A6243B">
        <w:rPr>
          <w:lang w:bidi="he-IL"/>
        </w:rPr>
        <w:t xml:space="preserve">n its context in Isaiah </w:t>
      </w:r>
      <w:r w:rsidR="00D62826">
        <w:rPr>
          <w:lang w:bidi="he-IL"/>
        </w:rPr>
        <w:t xml:space="preserve">the </w:t>
      </w:r>
      <w:r w:rsidR="00031844">
        <w:rPr>
          <w:lang w:bidi="he-IL"/>
        </w:rPr>
        <w:t>story itself</w:t>
      </w:r>
      <w:r w:rsidR="00D62826">
        <w:rPr>
          <w:lang w:bidi="he-IL"/>
        </w:rPr>
        <w:t xml:space="preserve"> </w:t>
      </w:r>
      <w:r w:rsidR="007C38C9">
        <w:rPr>
          <w:lang w:bidi="he-IL"/>
        </w:rPr>
        <w:t>suggests</w:t>
      </w:r>
      <w:r w:rsidR="000B20E6">
        <w:rPr>
          <w:lang w:bidi="he-IL"/>
        </w:rPr>
        <w:t xml:space="preserve"> </w:t>
      </w:r>
      <w:r w:rsidR="00D62826">
        <w:rPr>
          <w:lang w:bidi="he-IL"/>
        </w:rPr>
        <w:t>a</w:t>
      </w:r>
      <w:r w:rsidR="000B20E6">
        <w:rPr>
          <w:lang w:bidi="he-IL"/>
        </w:rPr>
        <w:t xml:space="preserve"> </w:t>
      </w:r>
      <w:r w:rsidR="00D037FE">
        <w:rPr>
          <w:lang w:bidi="he-IL"/>
        </w:rPr>
        <w:t xml:space="preserve">different </w:t>
      </w:r>
      <w:r w:rsidR="003450C4">
        <w:rPr>
          <w:lang w:bidi="he-IL"/>
        </w:rPr>
        <w:t>dynamic</w:t>
      </w:r>
      <w:r w:rsidR="00C152CE">
        <w:rPr>
          <w:lang w:bidi="he-IL"/>
        </w:rPr>
        <w:t>:</w:t>
      </w:r>
      <w:r w:rsidR="003450C4">
        <w:rPr>
          <w:lang w:bidi="he-IL"/>
        </w:rPr>
        <w:t xml:space="preserve"> the image of a wasting disease </w:t>
      </w:r>
      <w:r w:rsidR="00B14AFC">
        <w:rPr>
          <w:lang w:bidi="he-IL"/>
        </w:rPr>
        <w:t xml:space="preserve">that featured </w:t>
      </w:r>
      <w:r w:rsidR="006A139F">
        <w:rPr>
          <w:lang w:bidi="he-IL"/>
        </w:rPr>
        <w:t xml:space="preserve">in Yahweh’s promise </w:t>
      </w:r>
      <w:r w:rsidR="006D31C6">
        <w:rPr>
          <w:lang w:bidi="he-IL"/>
        </w:rPr>
        <w:t xml:space="preserve">and threat </w:t>
      </w:r>
      <w:r w:rsidR="00E076D8">
        <w:rPr>
          <w:lang w:bidi="he-IL"/>
        </w:rPr>
        <w:t>find</w:t>
      </w:r>
      <w:r w:rsidR="00D037FE">
        <w:rPr>
          <w:lang w:bidi="he-IL"/>
        </w:rPr>
        <w:t>s</w:t>
      </w:r>
      <w:r w:rsidR="00E076D8">
        <w:rPr>
          <w:lang w:bidi="he-IL"/>
        </w:rPr>
        <w:t xml:space="preserve"> expression </w:t>
      </w:r>
      <w:r w:rsidR="00B14AFC">
        <w:rPr>
          <w:lang w:bidi="he-IL"/>
        </w:rPr>
        <w:t xml:space="preserve">here </w:t>
      </w:r>
      <w:r w:rsidR="00E076D8">
        <w:rPr>
          <w:lang w:bidi="he-IL"/>
        </w:rPr>
        <w:t>in a</w:t>
      </w:r>
      <w:r w:rsidR="006D31C6">
        <w:rPr>
          <w:lang w:bidi="he-IL"/>
        </w:rPr>
        <w:t xml:space="preserve"> </w:t>
      </w:r>
      <w:r w:rsidR="003E0AD3">
        <w:rPr>
          <w:lang w:bidi="he-IL"/>
        </w:rPr>
        <w:t xml:space="preserve">brief </w:t>
      </w:r>
      <w:r w:rsidR="009F7B29">
        <w:rPr>
          <w:lang w:bidi="he-IL"/>
        </w:rPr>
        <w:t>historical parable</w:t>
      </w:r>
      <w:r w:rsidR="00C152CE">
        <w:rPr>
          <w:lang w:bidi="he-IL"/>
        </w:rPr>
        <w:t>. It is</w:t>
      </w:r>
      <w:r w:rsidR="00663FFB">
        <w:rPr>
          <w:lang w:bidi="he-IL"/>
        </w:rPr>
        <w:t xml:space="preserve"> a concrete but figurative </w:t>
      </w:r>
      <w:r w:rsidR="00827080">
        <w:rPr>
          <w:lang w:bidi="he-IL"/>
        </w:rPr>
        <w:t>account of</w:t>
      </w:r>
      <w:r w:rsidR="006D31C6">
        <w:rPr>
          <w:lang w:bidi="he-IL"/>
        </w:rPr>
        <w:t xml:space="preserve"> the way</w:t>
      </w:r>
      <w:r w:rsidR="00A43F99">
        <w:rPr>
          <w:lang w:bidi="he-IL"/>
        </w:rPr>
        <w:t xml:space="preserve"> </w:t>
      </w:r>
      <w:r w:rsidR="00827080">
        <w:rPr>
          <w:lang w:bidi="he-IL"/>
        </w:rPr>
        <w:t xml:space="preserve">Yahweh </w:t>
      </w:r>
      <w:r w:rsidR="00A43F99">
        <w:rPr>
          <w:lang w:bidi="he-IL"/>
        </w:rPr>
        <w:t>dealt with</w:t>
      </w:r>
      <w:r w:rsidR="00827080">
        <w:rPr>
          <w:lang w:bidi="he-IL"/>
        </w:rPr>
        <w:t xml:space="preserve"> the threat of a huge army and </w:t>
      </w:r>
      <w:r w:rsidR="00C12653">
        <w:rPr>
          <w:lang w:bidi="he-IL"/>
        </w:rPr>
        <w:t>exact</w:t>
      </w:r>
      <w:r w:rsidR="00C76F8E">
        <w:rPr>
          <w:lang w:bidi="he-IL"/>
        </w:rPr>
        <w:t>ed</w:t>
      </w:r>
      <w:r w:rsidR="00C12653">
        <w:rPr>
          <w:lang w:bidi="he-IL"/>
        </w:rPr>
        <w:t xml:space="preserve"> redress from it for its wrongdoing</w:t>
      </w:r>
      <w:r w:rsidR="00B80BC7">
        <w:rPr>
          <w:lang w:bidi="he-IL"/>
        </w:rPr>
        <w:t>.</w:t>
      </w:r>
      <w:r w:rsidR="00D8703E">
        <w:rPr>
          <w:lang w:bidi="he-IL"/>
        </w:rPr>
        <w:t xml:space="preserve"> </w:t>
      </w:r>
      <w:r w:rsidR="00F034C0">
        <w:rPr>
          <w:lang w:bidi="he-IL"/>
        </w:rPr>
        <w:t>But c</w:t>
      </w:r>
      <w:r w:rsidR="00B16B05">
        <w:rPr>
          <w:lang w:bidi="he-IL"/>
        </w:rPr>
        <w:t xml:space="preserve">ommentators on Isaiah are coy on making any comment </w:t>
      </w:r>
      <w:r w:rsidR="00581CE7">
        <w:rPr>
          <w:lang w:bidi="he-IL"/>
        </w:rPr>
        <w:t>on these questions</w:t>
      </w:r>
      <w:r w:rsidR="00427872">
        <w:rPr>
          <w:lang w:bidi="he-IL"/>
        </w:rPr>
        <w:t>;</w:t>
      </w:r>
      <w:r w:rsidR="00BC3DA4">
        <w:rPr>
          <w:lang w:bidi="he-IL"/>
        </w:rPr>
        <w:t xml:space="preserve"> </w:t>
      </w:r>
      <w:r w:rsidR="00C76F8E">
        <w:rPr>
          <w:lang w:bidi="he-IL"/>
        </w:rPr>
        <w:t>our</w:t>
      </w:r>
      <w:r w:rsidR="00EA33A1">
        <w:rPr>
          <w:lang w:bidi="he-IL"/>
        </w:rPr>
        <w:t xml:space="preserve"> modern framework </w:t>
      </w:r>
      <w:r w:rsidR="00427872">
        <w:rPr>
          <w:lang w:bidi="he-IL"/>
        </w:rPr>
        <w:t xml:space="preserve">makes it hard </w:t>
      </w:r>
      <w:r w:rsidR="001D2F67">
        <w:rPr>
          <w:lang w:bidi="he-IL"/>
        </w:rPr>
        <w:t xml:space="preserve">to enter into the framework of </w:t>
      </w:r>
      <w:r w:rsidR="00C76F8E">
        <w:rPr>
          <w:lang w:bidi="he-IL"/>
        </w:rPr>
        <w:t>the</w:t>
      </w:r>
      <w:r w:rsidR="001D2F67">
        <w:rPr>
          <w:lang w:bidi="he-IL"/>
        </w:rPr>
        <w:t xml:space="preserve"> story</w:t>
      </w:r>
      <w:r w:rsidR="004A4A66">
        <w:rPr>
          <w:lang w:bidi="he-IL"/>
        </w:rPr>
        <w:t xml:space="preserve">. </w:t>
      </w:r>
      <w:r w:rsidR="00F56C4C">
        <w:rPr>
          <w:lang w:bidi="he-IL"/>
        </w:rPr>
        <w:t>What is clear is that t</w:t>
      </w:r>
      <w:r w:rsidR="00B83392">
        <w:rPr>
          <w:lang w:bidi="he-IL"/>
        </w:rPr>
        <w:t>he story of a</w:t>
      </w:r>
      <w:r w:rsidR="00220BF7">
        <w:rPr>
          <w:lang w:bidi="he-IL"/>
        </w:rPr>
        <w:t xml:space="preserve"> </w:t>
      </w:r>
      <w:r w:rsidR="00220BF7">
        <w:t>miracle</w:t>
      </w:r>
      <w:r w:rsidR="00220BF7">
        <w:rPr>
          <w:rFonts w:cs="Calibri"/>
          <w:color w:val="000000"/>
          <w:shd w:val="clear" w:color="auto" w:fill="FFFFFF"/>
        </w:rPr>
        <w:t xml:space="preserve"> </w:t>
      </w:r>
      <w:r w:rsidR="00B83392">
        <w:rPr>
          <w:rFonts w:cs="Calibri"/>
          <w:color w:val="000000"/>
          <w:shd w:val="clear" w:color="auto" w:fill="FFFFFF"/>
        </w:rPr>
        <w:t>that was</w:t>
      </w:r>
      <w:r w:rsidR="00220BF7">
        <w:rPr>
          <w:rFonts w:cs="Calibri"/>
          <w:color w:val="000000"/>
          <w:shd w:val="clear" w:color="auto" w:fill="FFFFFF"/>
        </w:rPr>
        <w:t xml:space="preserve"> unwelcome to its victims though welcome to its be</w:t>
      </w:r>
      <w:r w:rsidR="00234F8A">
        <w:rPr>
          <w:rFonts w:cs="Calibri"/>
          <w:color w:val="000000"/>
          <w:shd w:val="clear" w:color="auto" w:fill="FFFFFF"/>
        </w:rPr>
        <w:t>ne</w:t>
      </w:r>
      <w:r w:rsidR="00220BF7">
        <w:rPr>
          <w:rFonts w:cs="Calibri"/>
          <w:color w:val="000000"/>
          <w:shd w:val="clear" w:color="auto" w:fill="FFFFFF"/>
        </w:rPr>
        <w:t>f</w:t>
      </w:r>
      <w:r w:rsidR="00234F8A">
        <w:rPr>
          <w:rFonts w:cs="Calibri"/>
          <w:color w:val="000000"/>
          <w:shd w:val="clear" w:color="auto" w:fill="FFFFFF"/>
        </w:rPr>
        <w:t>i</w:t>
      </w:r>
      <w:r w:rsidR="00220BF7">
        <w:rPr>
          <w:rFonts w:cs="Calibri"/>
          <w:color w:val="000000"/>
          <w:shd w:val="clear" w:color="auto" w:fill="FFFFFF"/>
        </w:rPr>
        <w:t>ciaries</w:t>
      </w:r>
      <w:r w:rsidR="00B83392">
        <w:rPr>
          <w:rFonts w:cs="Calibri"/>
          <w:color w:val="000000"/>
          <w:shd w:val="clear" w:color="auto" w:fill="FFFFFF"/>
        </w:rPr>
        <w:t xml:space="preserve"> </w:t>
      </w:r>
      <w:r w:rsidR="004D49A7">
        <w:rPr>
          <w:rFonts w:cs="Calibri"/>
          <w:color w:val="000000"/>
          <w:shd w:val="clear" w:color="auto" w:fill="FFFFFF"/>
        </w:rPr>
        <w:t>is a story about Yahweh demonstrating his power</w:t>
      </w:r>
      <w:r w:rsidR="007678A4">
        <w:rPr>
          <w:rFonts w:cs="Calibri"/>
          <w:color w:val="000000"/>
          <w:shd w:val="clear" w:color="auto" w:fill="FFFFFF"/>
        </w:rPr>
        <w:t xml:space="preserve"> to deliver.</w:t>
      </w:r>
    </w:p>
    <w:p w14:paraId="4ED474E6" w14:textId="48A6E72B" w:rsidR="00EA3FE6" w:rsidRDefault="00EA3FE6" w:rsidP="00BD653B">
      <w:pPr>
        <w:pStyle w:val="Heading2"/>
        <w:ind w:left="720"/>
      </w:pPr>
      <w:r>
        <w:t xml:space="preserve">Yahweh </w:t>
      </w:r>
      <w:r w:rsidR="001C0877">
        <w:t>Deflated</w:t>
      </w:r>
    </w:p>
    <w:p w14:paraId="47958474" w14:textId="71A882F4" w:rsidR="00EA3FE6" w:rsidRDefault="00425247" w:rsidP="00753258">
      <w:r>
        <w:t xml:space="preserve">In Isaiah 28 – 32 </w:t>
      </w:r>
      <w:r w:rsidR="008F2E50">
        <w:t xml:space="preserve">and 36 </w:t>
      </w:r>
      <w:r w:rsidR="002B766C">
        <w:t xml:space="preserve">– </w:t>
      </w:r>
      <w:r w:rsidR="008F2E50">
        <w:t>39</w:t>
      </w:r>
      <w:r w:rsidR="001A2F99">
        <w:t>,</w:t>
      </w:r>
      <w:r w:rsidR="008F2E50">
        <w:t xml:space="preserve"> messages and narratives complement each other</w:t>
      </w:r>
      <w:r w:rsidR="00753258">
        <w:t xml:space="preserve">. </w:t>
      </w:r>
      <w:r w:rsidR="00E32C52">
        <w:t xml:space="preserve">Two passages within Isaiah 28 – 32 suggest </w:t>
      </w:r>
      <w:r w:rsidR="00C70A05">
        <w:t>specific</w:t>
      </w:r>
      <w:r w:rsidR="00E32C52">
        <w:t xml:space="preserve"> links with </w:t>
      </w:r>
      <w:r w:rsidR="00D03793">
        <w:t xml:space="preserve">Sennacherib’s invasion. </w:t>
      </w:r>
      <w:r w:rsidR="00DE24DD">
        <w:t xml:space="preserve">In themselves, they do not count as reports of what Yahweh did, because they presuppose a setting in the midst of events; they </w:t>
      </w:r>
      <w:r w:rsidR="00C70A05">
        <w:t xml:space="preserve">make a </w:t>
      </w:r>
      <w:r w:rsidR="00DE24DD">
        <w:t xml:space="preserve">promise </w:t>
      </w:r>
      <w:r w:rsidR="00C70A05">
        <w:t xml:space="preserve">of </w:t>
      </w:r>
      <w:r w:rsidR="00DE24DD">
        <w:t xml:space="preserve">something miraculous rather than reporting one. </w:t>
      </w:r>
      <w:r w:rsidR="007C3901">
        <w:t>But their incorporation within the scroll</w:t>
      </w:r>
      <w:r w:rsidR="009E2A22">
        <w:t xml:space="preserve"> </w:t>
      </w:r>
      <w:r w:rsidR="003D0C8B">
        <w:t>comes from after the event</w:t>
      </w:r>
      <w:r w:rsidR="00E723B3">
        <w:t xml:space="preserve">, so that in a sense they have become </w:t>
      </w:r>
      <w:r w:rsidR="00F0048D">
        <w:t>retrospective</w:t>
      </w:r>
      <w:r w:rsidR="003D0C8B">
        <w:t xml:space="preserve"> reports</w:t>
      </w:r>
      <w:r w:rsidR="00F0048D">
        <w:t xml:space="preserve"> </w:t>
      </w:r>
      <w:r w:rsidR="00A04A3C">
        <w:t xml:space="preserve">with a setting </w:t>
      </w:r>
      <w:r w:rsidR="009E2A22">
        <w:t xml:space="preserve">in the context of Isaiah 36 </w:t>
      </w:r>
      <w:r w:rsidR="006C30ED">
        <w:t>–</w:t>
      </w:r>
      <w:r w:rsidR="009E2A22">
        <w:t xml:space="preserve"> 37</w:t>
      </w:r>
      <w:r w:rsidR="006C30ED">
        <w:t>.</w:t>
      </w:r>
      <w:r w:rsidR="00F0048D">
        <w:t xml:space="preserve"> </w:t>
      </w:r>
    </w:p>
    <w:p w14:paraId="488F1ABC" w14:textId="77777777" w:rsidR="00253D03" w:rsidRDefault="00253D03" w:rsidP="00EA3FE6"/>
    <w:p w14:paraId="4E073B5E" w14:textId="51F201C9" w:rsidR="00EA3FE6" w:rsidRPr="007D46B8" w:rsidRDefault="00EA3FE6" w:rsidP="00EA3FE6">
      <w:pPr>
        <w:pStyle w:val="PlainText"/>
        <w:ind w:left="720"/>
        <w:rPr>
          <w:lang w:val="en-GB"/>
        </w:rPr>
      </w:pPr>
      <w:r>
        <w:rPr>
          <w:lang w:val="en-GB"/>
        </w:rPr>
        <w:t>H</w:t>
      </w:r>
      <w:r w:rsidRPr="007D46B8">
        <w:rPr>
          <w:lang w:val="en-GB"/>
        </w:rPr>
        <w:t xml:space="preserve">ey, </w:t>
      </w:r>
      <w:r w:rsidR="00020EA6">
        <w:rPr>
          <w:lang w:val="en-GB"/>
        </w:rPr>
        <w:t>h</w:t>
      </w:r>
      <w:r w:rsidRPr="007D46B8">
        <w:rPr>
          <w:lang w:val="en-GB"/>
        </w:rPr>
        <w:t xml:space="preserve">earth, </w:t>
      </w:r>
      <w:r w:rsidR="00020EA6">
        <w:rPr>
          <w:lang w:val="en-GB"/>
        </w:rPr>
        <w:t>h</w:t>
      </w:r>
      <w:r w:rsidRPr="007D46B8">
        <w:rPr>
          <w:lang w:val="en-GB"/>
        </w:rPr>
        <w:t xml:space="preserve">earth, </w:t>
      </w:r>
    </w:p>
    <w:p w14:paraId="067D6E34" w14:textId="668E550D" w:rsidR="00EA3FE6" w:rsidRPr="007D46B8" w:rsidRDefault="00EA3FE6" w:rsidP="00EA3FE6">
      <w:pPr>
        <w:pStyle w:val="PlainText"/>
        <w:ind w:left="720" w:firstLine="720"/>
        <w:rPr>
          <w:lang w:val="en-GB"/>
        </w:rPr>
      </w:pPr>
      <w:r w:rsidRPr="007D46B8">
        <w:rPr>
          <w:lang w:val="en-GB"/>
        </w:rPr>
        <w:t>town where David camped!</w:t>
      </w:r>
    </w:p>
    <w:p w14:paraId="14F96755" w14:textId="77777777" w:rsidR="00EA3FE6" w:rsidRPr="007D46B8" w:rsidRDefault="00EA3FE6" w:rsidP="00EA3FE6">
      <w:pPr>
        <w:pStyle w:val="PlainText"/>
        <w:ind w:left="720"/>
        <w:rPr>
          <w:lang w:val="en-GB"/>
        </w:rPr>
      </w:pPr>
      <w:r w:rsidRPr="007D46B8">
        <w:rPr>
          <w:lang w:val="en-GB"/>
        </w:rPr>
        <w:t xml:space="preserve"> Add year to year; </w:t>
      </w:r>
    </w:p>
    <w:p w14:paraId="3EFDE253" w14:textId="77777777" w:rsidR="00EA3FE6" w:rsidRPr="007D46B8" w:rsidRDefault="00EA3FE6" w:rsidP="00EA3FE6">
      <w:pPr>
        <w:pStyle w:val="PlainText"/>
        <w:ind w:left="720" w:firstLine="720"/>
        <w:rPr>
          <w:lang w:val="en-GB"/>
        </w:rPr>
      </w:pPr>
      <w:r w:rsidRPr="007D46B8">
        <w:rPr>
          <w:lang w:val="en-GB"/>
        </w:rPr>
        <w:t xml:space="preserve">the festivals may come </w:t>
      </w:r>
      <w:r>
        <w:rPr>
          <w:lang w:val="en-GB"/>
        </w:rPr>
        <w:t>round</w:t>
      </w:r>
      <w:r w:rsidRPr="007D46B8">
        <w:rPr>
          <w:lang w:val="en-GB"/>
        </w:rPr>
        <w:t>.</w:t>
      </w:r>
    </w:p>
    <w:p w14:paraId="2CE057B4" w14:textId="0F2E0432" w:rsidR="00EA3FE6" w:rsidRPr="007D46B8" w:rsidRDefault="00EA3FE6" w:rsidP="00EA3FE6">
      <w:pPr>
        <w:pStyle w:val="PlainText"/>
        <w:ind w:left="1440" w:hanging="720"/>
        <w:rPr>
          <w:lang w:val="en-GB"/>
        </w:rPr>
      </w:pPr>
      <w:r w:rsidRPr="007D46B8">
        <w:rPr>
          <w:lang w:val="en-GB"/>
        </w:rPr>
        <w:t xml:space="preserve">But I will oppress </w:t>
      </w:r>
      <w:r w:rsidR="00F73DB4">
        <w:rPr>
          <w:lang w:val="en-GB"/>
        </w:rPr>
        <w:t>the</w:t>
      </w:r>
      <w:r w:rsidR="001D4501">
        <w:rPr>
          <w:lang w:val="en-GB"/>
        </w:rPr>
        <w:t xml:space="preserve"> </w:t>
      </w:r>
      <w:r w:rsidR="00020EA6">
        <w:rPr>
          <w:lang w:val="en-GB"/>
        </w:rPr>
        <w:t>h</w:t>
      </w:r>
      <w:r w:rsidRPr="007D46B8">
        <w:rPr>
          <w:lang w:val="en-GB"/>
        </w:rPr>
        <w:t xml:space="preserve">earth, </w:t>
      </w:r>
    </w:p>
    <w:p w14:paraId="35916E28" w14:textId="77777777" w:rsidR="00EA3FE6" w:rsidRPr="007D46B8" w:rsidRDefault="00EA3FE6" w:rsidP="00EA3FE6">
      <w:pPr>
        <w:pStyle w:val="PlainText"/>
        <w:ind w:left="1440"/>
        <w:rPr>
          <w:lang w:val="en-GB"/>
        </w:rPr>
      </w:pPr>
      <w:r>
        <w:rPr>
          <w:lang w:val="en-GB"/>
        </w:rPr>
        <w:t>and there’</w:t>
      </w:r>
      <w:r w:rsidRPr="007D46B8">
        <w:rPr>
          <w:lang w:val="en-GB"/>
        </w:rPr>
        <w:t>ll be sorrow and sighing.</w:t>
      </w:r>
    </w:p>
    <w:p w14:paraId="273BBF3D" w14:textId="17839BD8" w:rsidR="00EA3FE6" w:rsidRPr="007D46B8" w:rsidRDefault="00EA3FE6" w:rsidP="00EA3FE6">
      <w:pPr>
        <w:pStyle w:val="PlainText"/>
        <w:ind w:left="1440" w:hanging="720"/>
        <w:rPr>
          <w:lang w:val="en-GB"/>
        </w:rPr>
      </w:pPr>
      <w:r>
        <w:rPr>
          <w:lang w:val="en-GB"/>
        </w:rPr>
        <w:t xml:space="preserve"> It will be to me </w:t>
      </w:r>
      <w:r w:rsidR="001D4501">
        <w:rPr>
          <w:lang w:val="en-GB"/>
        </w:rPr>
        <w:t>an</w:t>
      </w:r>
      <w:r>
        <w:rPr>
          <w:lang w:val="en-GB"/>
        </w:rPr>
        <w:t xml:space="preserve"> </w:t>
      </w:r>
      <w:r w:rsidR="00D74B37">
        <w:rPr>
          <w:lang w:val="en-GB"/>
        </w:rPr>
        <w:t>actual</w:t>
      </w:r>
      <w:r w:rsidRPr="007D46B8">
        <w:rPr>
          <w:lang w:val="en-GB"/>
        </w:rPr>
        <w:t xml:space="preserve"> hearth; </w:t>
      </w:r>
    </w:p>
    <w:p w14:paraId="3A243E4F" w14:textId="5CBBD326" w:rsidR="00EA3FE6" w:rsidRPr="007D46B8" w:rsidRDefault="00EA3FE6" w:rsidP="00EA3FE6">
      <w:pPr>
        <w:pStyle w:val="PlainText"/>
        <w:ind w:left="1440"/>
        <w:rPr>
          <w:lang w:val="en-GB"/>
        </w:rPr>
      </w:pPr>
      <w:r>
        <w:rPr>
          <w:lang w:val="en-GB"/>
        </w:rPr>
        <w:t>I shall camp against you with a</w:t>
      </w:r>
      <w:r w:rsidR="00D74B37">
        <w:rPr>
          <w:lang w:val="en-GB"/>
        </w:rPr>
        <w:t>n actual</w:t>
      </w:r>
      <w:r w:rsidRPr="007D46B8">
        <w:rPr>
          <w:lang w:val="en-GB"/>
        </w:rPr>
        <w:t xml:space="preserve"> encircling.</w:t>
      </w:r>
    </w:p>
    <w:p w14:paraId="1B772A8D" w14:textId="77777777" w:rsidR="00EA3FE6" w:rsidRPr="007D46B8" w:rsidRDefault="00EA3FE6" w:rsidP="00EA3FE6">
      <w:pPr>
        <w:pStyle w:val="PlainText"/>
        <w:ind w:left="1440" w:hanging="720"/>
        <w:rPr>
          <w:lang w:val="en-GB"/>
        </w:rPr>
      </w:pPr>
      <w:r>
        <w:rPr>
          <w:lang w:val="en-GB"/>
        </w:rPr>
        <w:t xml:space="preserve"> I sha</w:t>
      </w:r>
      <w:r w:rsidRPr="007D46B8">
        <w:rPr>
          <w:lang w:val="en-GB"/>
        </w:rPr>
        <w:t xml:space="preserve">ll lay siege against you with a rampart, </w:t>
      </w:r>
    </w:p>
    <w:p w14:paraId="45A8327F" w14:textId="77777777" w:rsidR="00EA3FE6" w:rsidRPr="007D46B8" w:rsidRDefault="00EA3FE6" w:rsidP="00EA3FE6">
      <w:pPr>
        <w:pStyle w:val="PlainText"/>
        <w:ind w:left="1440"/>
        <w:rPr>
          <w:lang w:val="en-GB"/>
        </w:rPr>
      </w:pPr>
      <w:r w:rsidRPr="007D46B8">
        <w:rPr>
          <w:lang w:val="en-GB"/>
        </w:rPr>
        <w:lastRenderedPageBreak/>
        <w:t>set up siege works against you.</w:t>
      </w:r>
    </w:p>
    <w:p w14:paraId="60A612B8" w14:textId="3B2136B1" w:rsidR="00EA3FE6" w:rsidRPr="007D46B8" w:rsidRDefault="00EA3FE6" w:rsidP="00EA3FE6">
      <w:pPr>
        <w:pStyle w:val="PlainText"/>
        <w:ind w:left="1440" w:hanging="720"/>
        <w:rPr>
          <w:lang w:val="en-GB"/>
        </w:rPr>
      </w:pPr>
      <w:r>
        <w:rPr>
          <w:lang w:val="en-GB"/>
        </w:rPr>
        <w:t>You’ll be lower than the ground when you</w:t>
      </w:r>
      <w:r w:rsidRPr="007D46B8">
        <w:rPr>
          <w:lang w:val="en-GB"/>
        </w:rPr>
        <w:t xml:space="preserve"> speak, </w:t>
      </w:r>
    </w:p>
    <w:p w14:paraId="5E28FBDA" w14:textId="77777777" w:rsidR="00EA3FE6" w:rsidRPr="007D46B8" w:rsidRDefault="00EA3FE6" w:rsidP="00EA3FE6">
      <w:pPr>
        <w:pStyle w:val="PlainText"/>
        <w:ind w:left="1440"/>
        <w:rPr>
          <w:lang w:val="en-GB"/>
        </w:rPr>
      </w:pPr>
      <w:r w:rsidRPr="007D46B8">
        <w:rPr>
          <w:lang w:val="en-GB"/>
        </w:rPr>
        <w:t>your words will be lower than the dirt.</w:t>
      </w:r>
    </w:p>
    <w:p w14:paraId="6552C052" w14:textId="77777777" w:rsidR="00EA3FE6" w:rsidRPr="007D46B8" w:rsidRDefault="00EA3FE6" w:rsidP="00EA3FE6">
      <w:pPr>
        <w:pStyle w:val="PlainText"/>
        <w:ind w:left="1440" w:hanging="720"/>
        <w:rPr>
          <w:lang w:val="en-GB"/>
        </w:rPr>
      </w:pPr>
      <w:r w:rsidRPr="007D46B8">
        <w:rPr>
          <w:lang w:val="en-GB"/>
        </w:rPr>
        <w:t xml:space="preserve"> Your voice will be like a ghost from the earth, </w:t>
      </w:r>
    </w:p>
    <w:p w14:paraId="32A8F9BC" w14:textId="5D09A0A9" w:rsidR="00EA3FE6" w:rsidRPr="007D46B8" w:rsidRDefault="00EA3FE6" w:rsidP="00EA3FE6">
      <w:pPr>
        <w:pStyle w:val="PlainText"/>
        <w:ind w:left="1440"/>
        <w:rPr>
          <w:lang w:val="en-GB"/>
        </w:rPr>
      </w:pPr>
      <w:r w:rsidRPr="007D46B8">
        <w:rPr>
          <w:lang w:val="en-GB"/>
        </w:rPr>
        <w:t>your words will chirp from the dirt.</w:t>
      </w:r>
      <w:r w:rsidR="0007234B">
        <w:rPr>
          <w:lang w:val="en-GB"/>
        </w:rPr>
        <w:t xml:space="preserve"> (29:1 – 4)</w:t>
      </w:r>
    </w:p>
    <w:p w14:paraId="07C1C851" w14:textId="47698F15" w:rsidR="006C30ED" w:rsidRDefault="006C30ED" w:rsidP="006C30ED">
      <w:pPr>
        <w:pStyle w:val="PlainText"/>
        <w:rPr>
          <w:lang w:val="en-GB"/>
        </w:rPr>
      </w:pPr>
    </w:p>
    <w:p w14:paraId="19BC5958" w14:textId="574F1634" w:rsidR="0022783D" w:rsidRDefault="00CD599A" w:rsidP="00023FDB">
      <w:pPr>
        <w:rPr>
          <w:rFonts w:cstheme="minorHAnsi"/>
          <w:lang w:val="en-GB"/>
        </w:rPr>
      </w:pPr>
      <w:r>
        <w:rPr>
          <w:lang w:val="en-GB"/>
        </w:rPr>
        <w:t>The Judahites are presumably apprehe</w:t>
      </w:r>
      <w:r w:rsidR="00D01302">
        <w:rPr>
          <w:lang w:val="en-GB"/>
        </w:rPr>
        <w:t xml:space="preserve">nsive about the possibility of an Assyrian attack, or perhaps one is already underway. Isaiah </w:t>
      </w:r>
      <w:r w:rsidR="0081370A">
        <w:rPr>
          <w:lang w:val="en-GB"/>
        </w:rPr>
        <w:t xml:space="preserve">offers them a more troublesome prospect, or a more troublesome </w:t>
      </w:r>
      <w:r w:rsidR="0067068D">
        <w:rPr>
          <w:lang w:val="en-GB"/>
        </w:rPr>
        <w:t xml:space="preserve">interpretation of such an attack, </w:t>
      </w:r>
      <w:r w:rsidR="0081370A">
        <w:rPr>
          <w:lang w:val="en-GB"/>
        </w:rPr>
        <w:t xml:space="preserve">though </w:t>
      </w:r>
      <w:r w:rsidR="00824589">
        <w:rPr>
          <w:lang w:val="en-GB"/>
        </w:rPr>
        <w:t>in due course</w:t>
      </w:r>
      <w:r w:rsidR="0081370A">
        <w:rPr>
          <w:lang w:val="en-GB"/>
        </w:rPr>
        <w:t xml:space="preserve"> he will offer them relief. </w:t>
      </w:r>
      <w:r w:rsidR="002D6A40">
        <w:rPr>
          <w:rFonts w:cstheme="minorHAnsi"/>
          <w:lang w:val="en-GB"/>
        </w:rPr>
        <w:t>Yahweh declares the intention to besiege Jerusalem in the way that David once did, but the Jerusalemites are now in the position of the Jebusites from whom David took the city, and Yahweh is going to be represented not by David but by Sennacherib</w:t>
      </w:r>
      <w:r w:rsidR="00A24250">
        <w:rPr>
          <w:rFonts w:cstheme="minorHAnsi"/>
          <w:lang w:val="en-GB"/>
        </w:rPr>
        <w:t xml:space="preserve">. </w:t>
      </w:r>
      <w:r w:rsidR="009348BC">
        <w:rPr>
          <w:lang w:val="en-GB"/>
        </w:rPr>
        <w:t xml:space="preserve">The way </w:t>
      </w:r>
      <w:r w:rsidR="005450F2">
        <w:rPr>
          <w:lang w:val="en-GB"/>
        </w:rPr>
        <w:t>Yahweh</w:t>
      </w:r>
      <w:r w:rsidR="009348BC">
        <w:rPr>
          <w:lang w:val="en-GB"/>
        </w:rPr>
        <w:t xml:space="preserve"> initially a</w:t>
      </w:r>
      <w:r w:rsidR="002334D0">
        <w:rPr>
          <w:lang w:val="en-GB"/>
        </w:rPr>
        <w:t>ddress</w:t>
      </w:r>
      <w:r w:rsidR="009348BC">
        <w:rPr>
          <w:lang w:val="en-GB"/>
        </w:rPr>
        <w:t>es</w:t>
      </w:r>
      <w:r w:rsidR="002334D0">
        <w:rPr>
          <w:lang w:val="en-GB"/>
        </w:rPr>
        <w:t xml:space="preserve"> Jerusalem is puzzling </w:t>
      </w:r>
      <w:r w:rsidR="009348BC">
        <w:rPr>
          <w:lang w:val="en-GB"/>
        </w:rPr>
        <w:t>and</w:t>
      </w:r>
      <w:r w:rsidR="002334D0">
        <w:rPr>
          <w:lang w:val="en-GB"/>
        </w:rPr>
        <w:t xml:space="preserve"> </w:t>
      </w:r>
      <w:r w:rsidR="00F374FB">
        <w:rPr>
          <w:lang w:val="en-GB"/>
        </w:rPr>
        <w:t>eventua</w:t>
      </w:r>
      <w:r w:rsidR="000D048A">
        <w:rPr>
          <w:lang w:val="en-GB"/>
        </w:rPr>
        <w:t>lly</w:t>
      </w:r>
      <w:r w:rsidR="002334D0">
        <w:rPr>
          <w:lang w:val="en-GB"/>
        </w:rPr>
        <w:t xml:space="preserve"> worrying. </w:t>
      </w:r>
      <w:r w:rsidR="006C14B6">
        <w:rPr>
          <w:lang w:val="en-GB"/>
        </w:rPr>
        <w:t xml:space="preserve">He addresses the city as </w:t>
      </w:r>
      <w:r w:rsidR="00B60665">
        <w:rPr>
          <w:lang w:val="en-GB"/>
        </w:rPr>
        <w:t>a</w:t>
      </w:r>
      <w:r w:rsidR="003E4101">
        <w:rPr>
          <w:lang w:val="en-GB"/>
        </w:rPr>
        <w:t xml:space="preserve"> hearth</w:t>
      </w:r>
      <w:r w:rsidR="008F26F5">
        <w:rPr>
          <w:lang w:val="en-GB"/>
        </w:rPr>
        <w:t>, as</w:t>
      </w:r>
      <w:r w:rsidR="003E4101">
        <w:rPr>
          <w:lang w:val="en-GB"/>
        </w:rPr>
        <w:t xml:space="preserve"> </w:t>
      </w:r>
      <w:r w:rsidR="003E4101">
        <w:rPr>
          <w:i/>
          <w:iCs/>
          <w:lang w:val="en-GB"/>
        </w:rPr>
        <w:t>’</w:t>
      </w:r>
      <w:r w:rsidR="0071174E">
        <w:rPr>
          <w:rFonts w:cstheme="minorHAnsi"/>
          <w:i/>
          <w:iCs/>
          <w:lang w:val="en-GB"/>
        </w:rPr>
        <w:t>ărî’</w:t>
      </w:r>
      <w:r w:rsidR="000D048A">
        <w:rPr>
          <w:rFonts w:cstheme="minorHAnsi"/>
          <w:i/>
          <w:iCs/>
          <w:lang w:val="en-GB"/>
        </w:rPr>
        <w:t>ēl</w:t>
      </w:r>
      <w:r w:rsidR="008F26F5">
        <w:rPr>
          <w:rFonts w:cstheme="minorHAnsi"/>
          <w:lang w:val="en-GB"/>
        </w:rPr>
        <w:t>.</w:t>
      </w:r>
      <w:r w:rsidR="000D048A">
        <w:rPr>
          <w:rFonts w:cstheme="minorHAnsi"/>
          <w:lang w:val="en-GB"/>
        </w:rPr>
        <w:t xml:space="preserve"> </w:t>
      </w:r>
      <w:r w:rsidR="008F26F5">
        <w:rPr>
          <w:rFonts w:cstheme="minorHAnsi"/>
          <w:lang w:val="en-GB"/>
        </w:rPr>
        <w:t>Th</w:t>
      </w:r>
      <w:r w:rsidR="00266C70">
        <w:rPr>
          <w:rFonts w:cstheme="minorHAnsi"/>
          <w:lang w:val="en-GB"/>
        </w:rPr>
        <w:t>is rare expression</w:t>
      </w:r>
      <w:r w:rsidR="008F26F5">
        <w:rPr>
          <w:rFonts w:cstheme="minorHAnsi"/>
          <w:lang w:val="en-GB"/>
        </w:rPr>
        <w:t xml:space="preserve"> </w:t>
      </w:r>
      <w:r w:rsidR="000D048A">
        <w:rPr>
          <w:rFonts w:cstheme="minorHAnsi"/>
          <w:lang w:val="en-GB"/>
        </w:rPr>
        <w:t xml:space="preserve">could </w:t>
      </w:r>
      <w:r w:rsidR="001C59E9">
        <w:rPr>
          <w:rFonts w:cstheme="minorHAnsi"/>
          <w:lang w:val="en-GB"/>
        </w:rPr>
        <w:t xml:space="preserve">be heard as two words </w:t>
      </w:r>
      <w:r w:rsidR="000D048A">
        <w:rPr>
          <w:rFonts w:cstheme="minorHAnsi"/>
          <w:lang w:val="en-GB"/>
        </w:rPr>
        <w:t>mean</w:t>
      </w:r>
      <w:r w:rsidR="001C59E9">
        <w:rPr>
          <w:rFonts w:cstheme="minorHAnsi"/>
          <w:lang w:val="en-GB"/>
        </w:rPr>
        <w:t>ing</w:t>
      </w:r>
      <w:r w:rsidR="000D048A">
        <w:rPr>
          <w:rFonts w:cstheme="minorHAnsi"/>
          <w:lang w:val="en-GB"/>
        </w:rPr>
        <w:t xml:space="preserve"> “God’s lion</w:t>
      </w:r>
      <w:r w:rsidR="001C3DA4">
        <w:rPr>
          <w:rFonts w:cstheme="minorHAnsi"/>
          <w:lang w:val="en-GB"/>
        </w:rPr>
        <w:t>,</w:t>
      </w:r>
      <w:r w:rsidR="000D048A">
        <w:rPr>
          <w:rFonts w:cstheme="minorHAnsi"/>
          <w:lang w:val="en-GB"/>
        </w:rPr>
        <w:t xml:space="preserve">” </w:t>
      </w:r>
      <w:r w:rsidR="002926B6">
        <w:rPr>
          <w:rFonts w:cstheme="minorHAnsi"/>
          <w:lang w:val="en-GB"/>
        </w:rPr>
        <w:t xml:space="preserve">but </w:t>
      </w:r>
      <w:r w:rsidR="00F27283">
        <w:rPr>
          <w:rFonts w:cstheme="minorHAnsi"/>
          <w:lang w:val="en-GB"/>
        </w:rPr>
        <w:t xml:space="preserve">it </w:t>
      </w:r>
      <w:r w:rsidR="002926B6">
        <w:rPr>
          <w:rFonts w:cstheme="minorHAnsi"/>
          <w:lang w:val="en-GB"/>
        </w:rPr>
        <w:t>is also similar to a word for a hero</w:t>
      </w:r>
      <w:r w:rsidR="005F0ACE">
        <w:rPr>
          <w:rFonts w:cstheme="minorHAnsi"/>
          <w:lang w:val="en-GB"/>
        </w:rPr>
        <w:t xml:space="preserve"> in 33:7</w:t>
      </w:r>
      <w:r w:rsidR="00531E27">
        <w:rPr>
          <w:rFonts w:cstheme="minorHAnsi"/>
          <w:lang w:val="en-GB"/>
        </w:rPr>
        <w:t>, and it</w:t>
      </w:r>
      <w:r w:rsidR="0022053A">
        <w:rPr>
          <w:rFonts w:cstheme="minorHAnsi"/>
          <w:lang w:val="en-GB"/>
        </w:rPr>
        <w:t xml:space="preserve"> </w:t>
      </w:r>
      <w:r w:rsidR="001C3DA4">
        <w:rPr>
          <w:rFonts w:cstheme="minorHAnsi"/>
          <w:lang w:val="en-GB"/>
        </w:rPr>
        <w:t>is a man’s name in 2 Sam 23:20</w:t>
      </w:r>
      <w:r w:rsidR="00531E27">
        <w:rPr>
          <w:rFonts w:cstheme="minorHAnsi"/>
          <w:lang w:val="en-GB"/>
        </w:rPr>
        <w:t xml:space="preserve">. </w:t>
      </w:r>
      <w:r w:rsidR="00104679">
        <w:rPr>
          <w:rFonts w:cstheme="minorHAnsi"/>
          <w:lang w:val="en-GB"/>
        </w:rPr>
        <w:t>M</w:t>
      </w:r>
      <w:r w:rsidR="00075603">
        <w:rPr>
          <w:rFonts w:cstheme="minorHAnsi"/>
          <w:lang w:val="en-GB"/>
        </w:rPr>
        <w:t>ore significantly,</w:t>
      </w:r>
      <w:r w:rsidR="0002091E">
        <w:rPr>
          <w:rFonts w:cstheme="minorHAnsi"/>
          <w:lang w:val="en-GB"/>
        </w:rPr>
        <w:t xml:space="preserve"> </w:t>
      </w:r>
      <w:r w:rsidR="0022053A">
        <w:rPr>
          <w:rFonts w:cstheme="minorHAnsi"/>
          <w:lang w:val="en-GB"/>
        </w:rPr>
        <w:t xml:space="preserve">it </w:t>
      </w:r>
      <w:r w:rsidR="0002091E">
        <w:rPr>
          <w:rFonts w:cstheme="minorHAnsi"/>
          <w:lang w:val="en-GB"/>
        </w:rPr>
        <w:t>denotes the altar hearth in the new temple in Ezek 43:15 – 1</w:t>
      </w:r>
      <w:r w:rsidR="00DD3CF9">
        <w:rPr>
          <w:rFonts w:cstheme="minorHAnsi"/>
          <w:lang w:val="en-GB"/>
        </w:rPr>
        <w:t xml:space="preserve">6. </w:t>
      </w:r>
      <w:r w:rsidR="00023FDB">
        <w:rPr>
          <w:rFonts w:cstheme="minorHAnsi"/>
          <w:lang w:val="en-GB"/>
        </w:rPr>
        <w:t>T</w:t>
      </w:r>
      <w:r w:rsidR="00B13A48">
        <w:rPr>
          <w:rFonts w:cstheme="minorHAnsi"/>
          <w:lang w:val="en-GB"/>
        </w:rPr>
        <w:t>o connect the dots in the picture</w:t>
      </w:r>
      <w:r w:rsidR="00023FDB">
        <w:rPr>
          <w:rFonts w:cstheme="minorHAnsi"/>
          <w:lang w:val="en-GB"/>
        </w:rPr>
        <w:t>,</w:t>
      </w:r>
      <w:r w:rsidR="00AA0F76">
        <w:rPr>
          <w:rFonts w:cstheme="minorHAnsi"/>
          <w:lang w:val="en-GB"/>
        </w:rPr>
        <w:t xml:space="preserve"> </w:t>
      </w:r>
      <w:r w:rsidR="001E44ED">
        <w:rPr>
          <w:rFonts w:cstheme="minorHAnsi"/>
          <w:lang w:val="en-GB"/>
        </w:rPr>
        <w:t>then, Yahweh addresses Jerusalem as if it is th</w:t>
      </w:r>
      <w:r w:rsidR="00A52F37">
        <w:rPr>
          <w:rFonts w:cstheme="minorHAnsi"/>
          <w:lang w:val="en-GB"/>
        </w:rPr>
        <w:t xml:space="preserve">e </w:t>
      </w:r>
      <w:r w:rsidR="001E44ED">
        <w:rPr>
          <w:rFonts w:cstheme="minorHAnsi"/>
          <w:lang w:val="en-GB"/>
        </w:rPr>
        <w:t>altar</w:t>
      </w:r>
      <w:r w:rsidR="00A52F37">
        <w:rPr>
          <w:rFonts w:cstheme="minorHAnsi"/>
          <w:lang w:val="en-GB"/>
        </w:rPr>
        <w:t xml:space="preserve"> on which sacrifices burn</w:t>
      </w:r>
      <w:r w:rsidR="003A0CA8">
        <w:rPr>
          <w:rFonts w:cstheme="minorHAnsi"/>
          <w:lang w:val="en-GB"/>
        </w:rPr>
        <w:t>. And Yahweh</w:t>
      </w:r>
      <w:r w:rsidR="00A46BE7">
        <w:rPr>
          <w:rFonts w:cstheme="minorHAnsi"/>
          <w:lang w:val="en-GB"/>
        </w:rPr>
        <w:t>’</w:t>
      </w:r>
      <w:r w:rsidR="003A0CA8">
        <w:rPr>
          <w:rFonts w:cstheme="minorHAnsi"/>
          <w:lang w:val="en-GB"/>
        </w:rPr>
        <w:t xml:space="preserve">s </w:t>
      </w:r>
      <w:r w:rsidR="00064256">
        <w:rPr>
          <w:rFonts w:cstheme="minorHAnsi"/>
          <w:lang w:val="en-GB"/>
        </w:rPr>
        <w:t>image</w:t>
      </w:r>
      <w:r w:rsidR="00A46BE7">
        <w:rPr>
          <w:rFonts w:cstheme="minorHAnsi"/>
          <w:lang w:val="en-GB"/>
        </w:rPr>
        <w:t xml:space="preserve"> is that</w:t>
      </w:r>
      <w:r w:rsidR="00E258F5">
        <w:rPr>
          <w:rFonts w:cstheme="minorHAnsi"/>
          <w:lang w:val="en-GB"/>
        </w:rPr>
        <w:t xml:space="preserve"> </w:t>
      </w:r>
      <w:r w:rsidR="00AA0F76">
        <w:rPr>
          <w:rFonts w:cstheme="minorHAnsi"/>
          <w:lang w:val="en-GB"/>
        </w:rPr>
        <w:t xml:space="preserve">the fire of the sacrificial altar </w:t>
      </w:r>
      <w:r w:rsidR="000B299A">
        <w:rPr>
          <w:rFonts w:cstheme="minorHAnsi"/>
          <w:lang w:val="en-GB"/>
        </w:rPr>
        <w:t xml:space="preserve">burning for </w:t>
      </w:r>
      <w:r w:rsidR="00A46BE7">
        <w:rPr>
          <w:rFonts w:cstheme="minorHAnsi"/>
          <w:lang w:val="en-GB"/>
        </w:rPr>
        <w:t>a</w:t>
      </w:r>
      <w:r w:rsidR="000B299A">
        <w:rPr>
          <w:rFonts w:cstheme="minorHAnsi"/>
          <w:lang w:val="en-GB"/>
        </w:rPr>
        <w:t xml:space="preserve"> festival is going to consume the city itself. </w:t>
      </w:r>
    </w:p>
    <w:p w14:paraId="58EBEECE" w14:textId="1E6EBFAF" w:rsidR="00B3687F" w:rsidRDefault="006D661B" w:rsidP="002334D0">
      <w:pPr>
        <w:rPr>
          <w:rFonts w:cstheme="minorHAnsi"/>
          <w:lang w:val="en-GB"/>
        </w:rPr>
      </w:pPr>
      <w:r>
        <w:rPr>
          <w:rFonts w:cstheme="minorHAnsi"/>
          <w:lang w:val="en-GB"/>
        </w:rPr>
        <w:t>But then a miraculous reversal follows.</w:t>
      </w:r>
      <w:r w:rsidR="00155405">
        <w:rPr>
          <w:rFonts w:cstheme="minorHAnsi"/>
          <w:lang w:val="en-GB"/>
        </w:rPr>
        <w:t xml:space="preserve"> </w:t>
      </w:r>
      <w:r w:rsidR="004000F2">
        <w:rPr>
          <w:rFonts w:cstheme="minorHAnsi"/>
          <w:lang w:val="en-GB"/>
        </w:rPr>
        <w:t xml:space="preserve">Yahweh will disabuse the Assyrian forces of their </w:t>
      </w:r>
      <w:r w:rsidR="00B92689">
        <w:rPr>
          <w:rFonts w:cstheme="minorHAnsi"/>
          <w:lang w:val="en-GB"/>
        </w:rPr>
        <w:t xml:space="preserve">confident expectations. </w:t>
      </w:r>
    </w:p>
    <w:p w14:paraId="0ACAC353" w14:textId="77777777" w:rsidR="00B3687F" w:rsidRDefault="00B3687F" w:rsidP="002334D0">
      <w:pPr>
        <w:rPr>
          <w:rFonts w:cstheme="minorHAnsi"/>
          <w:lang w:val="en-GB"/>
        </w:rPr>
      </w:pPr>
    </w:p>
    <w:p w14:paraId="55654E5B" w14:textId="4D61C3BA" w:rsidR="0007234B" w:rsidRPr="007D46B8" w:rsidRDefault="00B92689" w:rsidP="0007234B">
      <w:pPr>
        <w:pStyle w:val="PlainText"/>
        <w:ind w:left="1440" w:hanging="720"/>
        <w:rPr>
          <w:lang w:val="en-GB"/>
        </w:rPr>
      </w:pPr>
      <w:r>
        <w:rPr>
          <w:lang w:val="en-GB"/>
        </w:rPr>
        <w:t>L</w:t>
      </w:r>
      <w:r w:rsidR="0007234B" w:rsidRPr="007D46B8">
        <w:rPr>
          <w:lang w:val="en-GB"/>
        </w:rPr>
        <w:t>ik</w:t>
      </w:r>
      <w:r w:rsidR="0007234B">
        <w:rPr>
          <w:lang w:val="en-GB"/>
        </w:rPr>
        <w:t>e fine dust will be the hord</w:t>
      </w:r>
      <w:r w:rsidR="0007234B" w:rsidRPr="007D46B8">
        <w:rPr>
          <w:lang w:val="en-GB"/>
        </w:rPr>
        <w:t xml:space="preserve">e of your adversaries, </w:t>
      </w:r>
    </w:p>
    <w:p w14:paraId="2A7BE688" w14:textId="77777777" w:rsidR="0007234B" w:rsidRPr="007D46B8" w:rsidRDefault="0007234B" w:rsidP="0007234B">
      <w:pPr>
        <w:pStyle w:val="PlainText"/>
        <w:ind w:left="1440"/>
        <w:rPr>
          <w:lang w:val="en-GB"/>
        </w:rPr>
      </w:pPr>
      <w:r>
        <w:rPr>
          <w:lang w:val="en-GB"/>
        </w:rPr>
        <w:t>like passing chaff the hord</w:t>
      </w:r>
      <w:r w:rsidRPr="007D46B8">
        <w:rPr>
          <w:lang w:val="en-GB"/>
        </w:rPr>
        <w:t>e of the violent.</w:t>
      </w:r>
    </w:p>
    <w:p w14:paraId="6E47B157" w14:textId="77777777" w:rsidR="0007234B" w:rsidRPr="007D46B8" w:rsidRDefault="0007234B" w:rsidP="0007234B">
      <w:pPr>
        <w:pStyle w:val="PlainText"/>
        <w:ind w:left="1440" w:hanging="720"/>
        <w:rPr>
          <w:lang w:val="en-GB"/>
        </w:rPr>
      </w:pPr>
      <w:r w:rsidRPr="007D46B8">
        <w:rPr>
          <w:lang w:val="en-GB"/>
        </w:rPr>
        <w:t xml:space="preserve"> In an instant, suddenly, </w:t>
      </w:r>
    </w:p>
    <w:p w14:paraId="4F6B50D0" w14:textId="5EB038E1" w:rsidR="0007234B" w:rsidRPr="007D46B8" w:rsidRDefault="0007234B" w:rsidP="0007234B">
      <w:pPr>
        <w:pStyle w:val="PlainText"/>
        <w:ind w:left="1440"/>
        <w:rPr>
          <w:lang w:val="en-GB"/>
        </w:rPr>
      </w:pPr>
      <w:r w:rsidRPr="007D46B8">
        <w:rPr>
          <w:lang w:val="en-GB"/>
        </w:rPr>
        <w:t xml:space="preserve">by Yahweh Armies you will be attended, </w:t>
      </w:r>
    </w:p>
    <w:p w14:paraId="63081F4A" w14:textId="77777777" w:rsidR="0007234B" w:rsidRPr="007D46B8" w:rsidRDefault="0007234B" w:rsidP="0007234B">
      <w:pPr>
        <w:pStyle w:val="PlainText"/>
        <w:ind w:left="1440" w:hanging="720"/>
        <w:rPr>
          <w:lang w:val="en-GB"/>
        </w:rPr>
      </w:pPr>
      <w:r>
        <w:rPr>
          <w:lang w:val="en-GB"/>
        </w:rPr>
        <w:t xml:space="preserve"> With thunder and with</w:t>
      </w:r>
      <w:r w:rsidRPr="007D46B8">
        <w:rPr>
          <w:lang w:val="en-GB"/>
        </w:rPr>
        <w:t xml:space="preserve"> shaking, and a loud voice, </w:t>
      </w:r>
    </w:p>
    <w:p w14:paraId="49A55105" w14:textId="77777777" w:rsidR="0007234B" w:rsidRPr="007D46B8" w:rsidRDefault="0007234B" w:rsidP="0007234B">
      <w:pPr>
        <w:pStyle w:val="PlainText"/>
        <w:ind w:left="1440"/>
        <w:rPr>
          <w:lang w:val="en-GB"/>
        </w:rPr>
      </w:pPr>
      <w:r w:rsidRPr="007D46B8">
        <w:rPr>
          <w:lang w:val="en-GB"/>
        </w:rPr>
        <w:t>storm and hurricane and a flame of consuming fire.</w:t>
      </w:r>
    </w:p>
    <w:p w14:paraId="6621FF4F" w14:textId="2982FE09" w:rsidR="0007234B" w:rsidRPr="007D46B8" w:rsidRDefault="0007234B" w:rsidP="0007234B">
      <w:pPr>
        <w:pStyle w:val="PlainText"/>
        <w:ind w:left="1440" w:hanging="720"/>
        <w:rPr>
          <w:lang w:val="en-GB"/>
        </w:rPr>
      </w:pPr>
      <w:r w:rsidRPr="007D46B8">
        <w:rPr>
          <w:lang w:val="en-GB"/>
        </w:rPr>
        <w:t>It will be like</w:t>
      </w:r>
      <w:r>
        <w:rPr>
          <w:lang w:val="en-GB"/>
        </w:rPr>
        <w:t xml:space="preserve"> a dream, a vision in the night:</w:t>
      </w:r>
    </w:p>
    <w:p w14:paraId="414C7961" w14:textId="77777777" w:rsidR="0007234B" w:rsidRPr="007D46B8" w:rsidRDefault="0007234B" w:rsidP="0007234B">
      <w:pPr>
        <w:pStyle w:val="PlainText"/>
        <w:ind w:left="1440"/>
        <w:rPr>
          <w:lang w:val="en-GB"/>
        </w:rPr>
      </w:pPr>
      <w:r>
        <w:rPr>
          <w:lang w:val="en-GB"/>
        </w:rPr>
        <w:t>the hord</w:t>
      </w:r>
      <w:r w:rsidRPr="007D46B8">
        <w:rPr>
          <w:lang w:val="en-GB"/>
        </w:rPr>
        <w:t>e of all the nations,</w:t>
      </w:r>
    </w:p>
    <w:p w14:paraId="2DD9457F" w14:textId="6C36D578" w:rsidR="0007234B" w:rsidRPr="007D46B8" w:rsidRDefault="0007234B" w:rsidP="0007234B">
      <w:pPr>
        <w:pStyle w:val="PlainText"/>
        <w:ind w:left="1440" w:hanging="720"/>
        <w:rPr>
          <w:lang w:val="en-GB"/>
        </w:rPr>
      </w:pPr>
      <w:r>
        <w:rPr>
          <w:lang w:val="en-GB"/>
        </w:rPr>
        <w:t xml:space="preserve"> W</w:t>
      </w:r>
      <w:r w:rsidRPr="007D46B8">
        <w:rPr>
          <w:lang w:val="en-GB"/>
        </w:rPr>
        <w:t>hich are making war against</w:t>
      </w:r>
      <w:r w:rsidR="00060200">
        <w:rPr>
          <w:lang w:val="en-GB"/>
        </w:rPr>
        <w:t xml:space="preserve"> the h</w:t>
      </w:r>
      <w:r w:rsidRPr="007D46B8">
        <w:rPr>
          <w:lang w:val="en-GB"/>
        </w:rPr>
        <w:t xml:space="preserve">earth, </w:t>
      </w:r>
    </w:p>
    <w:p w14:paraId="034BE904" w14:textId="77777777" w:rsidR="0007234B" w:rsidRPr="007D46B8" w:rsidRDefault="0007234B" w:rsidP="0007234B">
      <w:pPr>
        <w:pStyle w:val="PlainText"/>
        <w:ind w:left="1440"/>
        <w:rPr>
          <w:lang w:val="en-GB"/>
        </w:rPr>
      </w:pPr>
      <w:r w:rsidRPr="007D46B8">
        <w:rPr>
          <w:lang w:val="en-GB"/>
        </w:rPr>
        <w:t>and all its besiegers and its stronghold and its oppressors.</w:t>
      </w:r>
    </w:p>
    <w:p w14:paraId="1236E3B2" w14:textId="21587823" w:rsidR="0007234B" w:rsidRPr="007D46B8" w:rsidRDefault="0007234B" w:rsidP="0007234B">
      <w:pPr>
        <w:pStyle w:val="PlainText"/>
        <w:ind w:left="1440" w:hanging="720"/>
        <w:rPr>
          <w:lang w:val="en-GB"/>
        </w:rPr>
      </w:pPr>
      <w:r>
        <w:rPr>
          <w:lang w:val="en-GB"/>
        </w:rPr>
        <w:t>It will be l</w:t>
      </w:r>
      <w:r w:rsidRPr="007D46B8">
        <w:rPr>
          <w:lang w:val="en-GB"/>
        </w:rPr>
        <w:t xml:space="preserve">ike </w:t>
      </w:r>
      <w:r>
        <w:rPr>
          <w:lang w:val="en-GB"/>
        </w:rPr>
        <w:t xml:space="preserve">when someone hungry </w:t>
      </w:r>
      <w:r w:rsidRPr="007D46B8">
        <w:rPr>
          <w:lang w:val="en-GB"/>
        </w:rPr>
        <w:t>dreams</w:t>
      </w:r>
      <w:r>
        <w:rPr>
          <w:lang w:val="en-GB"/>
        </w:rPr>
        <w:t>,</w:t>
      </w:r>
      <w:r w:rsidRPr="007D46B8">
        <w:rPr>
          <w:lang w:val="en-GB"/>
        </w:rPr>
        <w:t xml:space="preserve"> </w:t>
      </w:r>
    </w:p>
    <w:p w14:paraId="5EC9E1B5" w14:textId="77777777" w:rsidR="0007234B" w:rsidRDefault="0007234B" w:rsidP="0007234B">
      <w:pPr>
        <w:pStyle w:val="PlainText"/>
        <w:ind w:left="1440"/>
        <w:rPr>
          <w:lang w:val="en-GB"/>
        </w:rPr>
      </w:pPr>
      <w:r>
        <w:rPr>
          <w:lang w:val="en-GB"/>
        </w:rPr>
        <w:t>and there, he’</w:t>
      </w:r>
      <w:r w:rsidRPr="007D46B8">
        <w:rPr>
          <w:lang w:val="en-GB"/>
        </w:rPr>
        <w:t xml:space="preserve">s eating, </w:t>
      </w:r>
      <w:r>
        <w:rPr>
          <w:lang w:val="en-GB"/>
        </w:rPr>
        <w:t xml:space="preserve">but he wakes up, </w:t>
      </w:r>
    </w:p>
    <w:p w14:paraId="01E4B686" w14:textId="77777777" w:rsidR="0007234B" w:rsidRPr="007D46B8" w:rsidRDefault="0007234B" w:rsidP="0007234B">
      <w:pPr>
        <w:pStyle w:val="PlainText"/>
        <w:ind w:left="1440"/>
        <w:rPr>
          <w:lang w:val="en-GB"/>
        </w:rPr>
      </w:pPr>
      <w:r>
        <w:rPr>
          <w:lang w:val="en-GB"/>
        </w:rPr>
        <w:t>and his throat</w:t>
      </w:r>
      <w:r w:rsidRPr="007D46B8">
        <w:rPr>
          <w:lang w:val="en-GB"/>
        </w:rPr>
        <w:t xml:space="preserve"> is empty, </w:t>
      </w:r>
    </w:p>
    <w:p w14:paraId="3E3AD705" w14:textId="38CDF61D" w:rsidR="0007234B" w:rsidRPr="007D46B8" w:rsidRDefault="0007234B" w:rsidP="0007234B">
      <w:pPr>
        <w:pStyle w:val="PlainText"/>
        <w:ind w:left="1440" w:hanging="720"/>
        <w:rPr>
          <w:lang w:val="en-GB"/>
        </w:rPr>
      </w:pPr>
      <w:r>
        <w:rPr>
          <w:lang w:val="en-GB"/>
        </w:rPr>
        <w:t>O</w:t>
      </w:r>
      <w:r w:rsidRPr="007D46B8">
        <w:rPr>
          <w:lang w:val="en-GB"/>
        </w:rPr>
        <w:t xml:space="preserve">r like </w:t>
      </w:r>
      <w:r>
        <w:rPr>
          <w:lang w:val="en-GB"/>
        </w:rPr>
        <w:t xml:space="preserve">when someone thirsty </w:t>
      </w:r>
      <w:r w:rsidRPr="007D46B8">
        <w:rPr>
          <w:lang w:val="en-GB"/>
        </w:rPr>
        <w:t>dreams</w:t>
      </w:r>
      <w:r>
        <w:rPr>
          <w:lang w:val="en-GB"/>
        </w:rPr>
        <w:t>,</w:t>
      </w:r>
      <w:r w:rsidRPr="007D46B8">
        <w:rPr>
          <w:lang w:val="en-GB"/>
        </w:rPr>
        <w:t xml:space="preserve"> </w:t>
      </w:r>
    </w:p>
    <w:p w14:paraId="7257B854" w14:textId="77777777" w:rsidR="0007234B" w:rsidRDefault="0007234B" w:rsidP="0007234B">
      <w:pPr>
        <w:pStyle w:val="PlainText"/>
        <w:ind w:left="1440"/>
        <w:rPr>
          <w:lang w:val="en-GB"/>
        </w:rPr>
      </w:pPr>
      <w:r>
        <w:rPr>
          <w:lang w:val="en-GB"/>
        </w:rPr>
        <w:t>and there, he’</w:t>
      </w:r>
      <w:r w:rsidRPr="007D46B8">
        <w:rPr>
          <w:lang w:val="en-GB"/>
        </w:rPr>
        <w:t>s drinking,</w:t>
      </w:r>
      <w:r>
        <w:rPr>
          <w:lang w:val="en-GB"/>
        </w:rPr>
        <w:t xml:space="preserve"> </w:t>
      </w:r>
      <w:r w:rsidRPr="007D46B8">
        <w:rPr>
          <w:lang w:val="en-GB"/>
        </w:rPr>
        <w:t>but he wakes up</w:t>
      </w:r>
      <w:r>
        <w:rPr>
          <w:lang w:val="en-GB"/>
        </w:rPr>
        <w:t>,</w:t>
      </w:r>
      <w:r w:rsidRPr="007D46B8">
        <w:rPr>
          <w:lang w:val="en-GB"/>
        </w:rPr>
        <w:t xml:space="preserve"> </w:t>
      </w:r>
    </w:p>
    <w:p w14:paraId="49EC5C34" w14:textId="77777777" w:rsidR="00F77B11" w:rsidRDefault="00F77B11" w:rsidP="00F77B11">
      <w:pPr>
        <w:pStyle w:val="PlainText"/>
        <w:ind w:firstLine="720"/>
        <w:rPr>
          <w:lang w:val="en-GB"/>
        </w:rPr>
      </w:pPr>
      <w:r>
        <w:rPr>
          <w:lang w:val="en-GB"/>
        </w:rPr>
        <w:t>A</w:t>
      </w:r>
      <w:r w:rsidR="0007234B">
        <w:rPr>
          <w:lang w:val="en-GB"/>
        </w:rPr>
        <w:t>nd there,</w:t>
      </w:r>
      <w:r w:rsidR="0007234B" w:rsidRPr="007D46B8">
        <w:rPr>
          <w:lang w:val="en-GB"/>
        </w:rPr>
        <w:t xml:space="preserve"> </w:t>
      </w:r>
      <w:r w:rsidR="0007234B">
        <w:rPr>
          <w:lang w:val="en-GB"/>
        </w:rPr>
        <w:t xml:space="preserve">he’s faint, </w:t>
      </w:r>
    </w:p>
    <w:p w14:paraId="2A47535F" w14:textId="39E9659F" w:rsidR="0007234B" w:rsidRPr="007D46B8" w:rsidRDefault="0007234B" w:rsidP="00F77B11">
      <w:pPr>
        <w:pStyle w:val="PlainText"/>
        <w:ind w:left="720" w:firstLine="720"/>
        <w:rPr>
          <w:lang w:val="en-GB"/>
        </w:rPr>
      </w:pPr>
      <w:r w:rsidRPr="007D46B8">
        <w:rPr>
          <w:lang w:val="en-GB"/>
        </w:rPr>
        <w:t>and his throat is craving.</w:t>
      </w:r>
    </w:p>
    <w:p w14:paraId="0D5629DF" w14:textId="77777777" w:rsidR="0007234B" w:rsidRPr="007D46B8" w:rsidRDefault="0007234B" w:rsidP="0007234B">
      <w:pPr>
        <w:pStyle w:val="PlainText"/>
        <w:ind w:left="1440" w:hanging="720"/>
        <w:rPr>
          <w:lang w:val="en-GB"/>
        </w:rPr>
      </w:pPr>
      <w:r>
        <w:rPr>
          <w:lang w:val="en-GB"/>
        </w:rPr>
        <w:t xml:space="preserve"> So will the hord</w:t>
      </w:r>
      <w:r w:rsidRPr="007D46B8">
        <w:rPr>
          <w:lang w:val="en-GB"/>
        </w:rPr>
        <w:t xml:space="preserve">e of </w:t>
      </w:r>
      <w:r>
        <w:rPr>
          <w:lang w:val="en-GB"/>
        </w:rPr>
        <w:t xml:space="preserve">all the </w:t>
      </w:r>
      <w:r w:rsidRPr="007D46B8">
        <w:rPr>
          <w:lang w:val="en-GB"/>
        </w:rPr>
        <w:t xml:space="preserve">nations be </w:t>
      </w:r>
    </w:p>
    <w:p w14:paraId="3D9118FE" w14:textId="3D2C2D6C" w:rsidR="0007234B" w:rsidRDefault="0007234B" w:rsidP="0007234B">
      <w:pPr>
        <w:pStyle w:val="PlainText"/>
        <w:ind w:left="1440"/>
        <w:rPr>
          <w:lang w:val="en-GB"/>
        </w:rPr>
      </w:pPr>
      <w:r w:rsidRPr="007D46B8">
        <w:rPr>
          <w:lang w:val="en-GB"/>
        </w:rPr>
        <w:t xml:space="preserve">that are </w:t>
      </w:r>
      <w:r w:rsidR="007116D4">
        <w:rPr>
          <w:lang w:val="en-GB"/>
        </w:rPr>
        <w:t>doing battle</w:t>
      </w:r>
      <w:r w:rsidRPr="007D46B8">
        <w:rPr>
          <w:lang w:val="en-GB"/>
        </w:rPr>
        <w:t xml:space="preserve"> </w:t>
      </w:r>
      <w:r w:rsidR="007116D4">
        <w:rPr>
          <w:lang w:val="en-GB"/>
        </w:rPr>
        <w:t>with</w:t>
      </w:r>
      <w:r w:rsidRPr="007D46B8">
        <w:rPr>
          <w:lang w:val="en-GB"/>
        </w:rPr>
        <w:t xml:space="preserve"> Mount Zion.</w:t>
      </w:r>
      <w:r>
        <w:rPr>
          <w:lang w:val="en-GB"/>
        </w:rPr>
        <w:t xml:space="preserve"> (29:</w:t>
      </w:r>
      <w:r w:rsidR="00A637EF">
        <w:rPr>
          <w:lang w:val="en-GB"/>
        </w:rPr>
        <w:t xml:space="preserve">5 – </w:t>
      </w:r>
      <w:r>
        <w:rPr>
          <w:lang w:val="en-GB"/>
        </w:rPr>
        <w:t>8)</w:t>
      </w:r>
    </w:p>
    <w:p w14:paraId="56C1A3F6" w14:textId="3F5DAC19" w:rsidR="006D661B" w:rsidRDefault="006D661B" w:rsidP="000E0FE6">
      <w:pPr>
        <w:pStyle w:val="PlainText"/>
        <w:rPr>
          <w:lang w:val="en-GB"/>
        </w:rPr>
      </w:pPr>
    </w:p>
    <w:p w14:paraId="00B3B242" w14:textId="39CCB5F9" w:rsidR="00A57747" w:rsidRDefault="00DC68EE" w:rsidP="00754A7D">
      <w:pPr>
        <w:pStyle w:val="PlainText"/>
        <w:rPr>
          <w:rFonts w:cstheme="minorHAnsi"/>
          <w:lang w:val="en-GB"/>
        </w:rPr>
      </w:pPr>
      <w:r>
        <w:rPr>
          <w:lang w:val="en-GB"/>
        </w:rPr>
        <w:t>Translations commonly render the verb for “attend” (</w:t>
      </w:r>
      <w:r>
        <w:rPr>
          <w:i/>
          <w:iCs/>
          <w:lang w:val="en-GB"/>
        </w:rPr>
        <w:t>p</w:t>
      </w:r>
      <w:r>
        <w:rPr>
          <w:rFonts w:cstheme="minorHAnsi"/>
          <w:i/>
          <w:iCs/>
          <w:lang w:val="en-GB"/>
        </w:rPr>
        <w:t>ā</w:t>
      </w:r>
      <w:r>
        <w:rPr>
          <w:i/>
          <w:iCs/>
          <w:lang w:val="en-GB"/>
        </w:rPr>
        <w:t>qad</w:t>
      </w:r>
      <w:r>
        <w:rPr>
          <w:lang w:val="en-GB"/>
        </w:rPr>
        <w:t xml:space="preserve">) </w:t>
      </w:r>
      <w:r w:rsidR="00A632AF">
        <w:rPr>
          <w:lang w:val="en-GB"/>
        </w:rPr>
        <w:t>as “punish”</w:t>
      </w:r>
      <w:r w:rsidR="00E92C8C">
        <w:rPr>
          <w:lang w:val="en-GB"/>
        </w:rPr>
        <w:t xml:space="preserve"> (e.g., 27:1</w:t>
      </w:r>
      <w:r w:rsidR="00C3258C">
        <w:rPr>
          <w:lang w:val="en-GB"/>
        </w:rPr>
        <w:t>)</w:t>
      </w:r>
      <w:r w:rsidR="00A632AF">
        <w:rPr>
          <w:lang w:val="en-GB"/>
        </w:rPr>
        <w:t xml:space="preserve"> but in itself it is neutral</w:t>
      </w:r>
      <w:r w:rsidR="000426D8">
        <w:rPr>
          <w:lang w:val="en-GB"/>
        </w:rPr>
        <w:t xml:space="preserve">. </w:t>
      </w:r>
      <w:r w:rsidR="00116CC0">
        <w:rPr>
          <w:lang w:val="en-GB"/>
        </w:rPr>
        <w:t>H</w:t>
      </w:r>
      <w:r w:rsidR="000426D8">
        <w:rPr>
          <w:lang w:val="en-GB"/>
        </w:rPr>
        <w:t>ere</w:t>
      </w:r>
      <w:r w:rsidR="008369BA">
        <w:rPr>
          <w:lang w:val="en-GB"/>
        </w:rPr>
        <w:t>,</w:t>
      </w:r>
      <w:r w:rsidR="000426D8">
        <w:rPr>
          <w:lang w:val="en-GB"/>
        </w:rPr>
        <w:t xml:space="preserve"> vv. 1</w:t>
      </w:r>
      <w:r w:rsidR="00D256BA">
        <w:rPr>
          <w:lang w:val="en-GB"/>
        </w:rPr>
        <w:t xml:space="preserve"> – </w:t>
      </w:r>
      <w:r w:rsidR="000426D8">
        <w:rPr>
          <w:lang w:val="en-GB"/>
        </w:rPr>
        <w:t xml:space="preserve">4 have in effect described </w:t>
      </w:r>
      <w:r w:rsidR="0023044F">
        <w:rPr>
          <w:lang w:val="en-GB"/>
        </w:rPr>
        <w:t>Yahweh</w:t>
      </w:r>
      <w:r w:rsidR="000426D8">
        <w:rPr>
          <w:lang w:val="en-GB"/>
        </w:rPr>
        <w:t xml:space="preserve"> attending to Jerusalem</w:t>
      </w:r>
      <w:r w:rsidR="00581709">
        <w:rPr>
          <w:lang w:val="en-GB"/>
        </w:rPr>
        <w:t>, without using the word</w:t>
      </w:r>
      <w:r w:rsidR="002C46A4">
        <w:rPr>
          <w:lang w:val="en-GB"/>
        </w:rPr>
        <w:t xml:space="preserve">. </w:t>
      </w:r>
      <w:r w:rsidR="008369BA">
        <w:rPr>
          <w:lang w:val="en-GB"/>
        </w:rPr>
        <w:t>S</w:t>
      </w:r>
      <w:r w:rsidR="00B44119">
        <w:rPr>
          <w:lang w:val="en-GB"/>
        </w:rPr>
        <w:t xml:space="preserve">uddenly </w:t>
      </w:r>
      <w:r w:rsidR="002C46A4">
        <w:rPr>
          <w:lang w:val="en-GB"/>
        </w:rPr>
        <w:t>Yahweh’s</w:t>
      </w:r>
      <w:r w:rsidR="00B44119">
        <w:rPr>
          <w:lang w:val="en-GB"/>
        </w:rPr>
        <w:t xml:space="preserve"> attention becomes positive. </w:t>
      </w:r>
      <w:r w:rsidR="00F5590B">
        <w:rPr>
          <w:rFonts w:cstheme="minorHAnsi"/>
          <w:lang w:val="en-GB"/>
        </w:rPr>
        <w:t xml:space="preserve">It would be in </w:t>
      </w:r>
      <w:r w:rsidR="00C709CB">
        <w:rPr>
          <w:rFonts w:cstheme="minorHAnsi"/>
          <w:lang w:val="en-GB"/>
        </w:rPr>
        <w:t>line</w:t>
      </w:r>
      <w:r w:rsidR="00F5590B">
        <w:rPr>
          <w:rFonts w:cstheme="minorHAnsi"/>
          <w:lang w:val="en-GB"/>
        </w:rPr>
        <w:t xml:space="preserve"> with </w:t>
      </w:r>
      <w:r w:rsidR="00AF63CE">
        <w:rPr>
          <w:rFonts w:cstheme="minorHAnsi"/>
          <w:lang w:val="en-GB"/>
        </w:rPr>
        <w:t xml:space="preserve">the name that can mean “hearth” </w:t>
      </w:r>
      <w:r w:rsidR="00475864">
        <w:rPr>
          <w:rFonts w:cstheme="minorHAnsi"/>
          <w:lang w:val="en-GB"/>
        </w:rPr>
        <w:t>if</w:t>
      </w:r>
      <w:r w:rsidR="002E7F4B">
        <w:rPr>
          <w:rFonts w:cstheme="minorHAnsi"/>
          <w:lang w:val="en-GB"/>
        </w:rPr>
        <w:t xml:space="preserve"> the city </w:t>
      </w:r>
      <w:r w:rsidR="00143D20">
        <w:rPr>
          <w:rFonts w:cstheme="minorHAnsi"/>
          <w:lang w:val="en-GB"/>
        </w:rPr>
        <w:t>is to be assailed by “a flame of consuming fire</w:t>
      </w:r>
      <w:r w:rsidR="00A24AF9">
        <w:rPr>
          <w:rFonts w:cstheme="minorHAnsi"/>
          <w:lang w:val="en-GB"/>
        </w:rPr>
        <w:t>,</w:t>
      </w:r>
      <w:r w:rsidR="00516D55">
        <w:rPr>
          <w:rFonts w:cstheme="minorHAnsi"/>
          <w:lang w:val="en-GB"/>
        </w:rPr>
        <w:t>”</w:t>
      </w:r>
      <w:r w:rsidR="00A24AF9">
        <w:rPr>
          <w:rFonts w:cstheme="minorHAnsi"/>
          <w:lang w:val="en-GB"/>
        </w:rPr>
        <w:t xml:space="preserve"> but it t</w:t>
      </w:r>
      <w:r w:rsidR="00475864">
        <w:rPr>
          <w:rFonts w:cstheme="minorHAnsi"/>
          <w:lang w:val="en-GB"/>
        </w:rPr>
        <w:t>ranspires</w:t>
      </w:r>
      <w:r w:rsidR="00A24AF9">
        <w:rPr>
          <w:rFonts w:cstheme="minorHAnsi"/>
          <w:lang w:val="en-GB"/>
        </w:rPr>
        <w:t xml:space="preserve"> t</w:t>
      </w:r>
      <w:r w:rsidR="00475864">
        <w:rPr>
          <w:rFonts w:cstheme="minorHAnsi"/>
          <w:lang w:val="en-GB"/>
        </w:rPr>
        <w:t>hat</w:t>
      </w:r>
      <w:r w:rsidR="00A24AF9">
        <w:rPr>
          <w:rFonts w:cstheme="minorHAnsi"/>
          <w:lang w:val="en-GB"/>
        </w:rPr>
        <w:t xml:space="preserve"> the assailants </w:t>
      </w:r>
      <w:r w:rsidR="00475864">
        <w:rPr>
          <w:rFonts w:cstheme="minorHAnsi"/>
          <w:lang w:val="en-GB"/>
        </w:rPr>
        <w:t xml:space="preserve">are the ones </w:t>
      </w:r>
      <w:r w:rsidR="00A24AF9">
        <w:rPr>
          <w:rFonts w:cstheme="minorHAnsi"/>
          <w:lang w:val="en-GB"/>
        </w:rPr>
        <w:t xml:space="preserve">who are burned to death on this altar. </w:t>
      </w:r>
      <w:r w:rsidR="008109D3">
        <w:rPr>
          <w:rFonts w:cstheme="minorHAnsi"/>
          <w:lang w:val="en-GB"/>
        </w:rPr>
        <w:t xml:space="preserve">The </w:t>
      </w:r>
      <w:r w:rsidR="001A2CE1">
        <w:rPr>
          <w:rFonts w:cstheme="minorHAnsi"/>
          <w:lang w:val="en-GB"/>
        </w:rPr>
        <w:t xml:space="preserve">lines </w:t>
      </w:r>
      <w:r w:rsidR="00716A30">
        <w:rPr>
          <w:rFonts w:cstheme="minorHAnsi"/>
          <w:lang w:val="en-GB"/>
        </w:rPr>
        <w:t>parallel the earlier warning in 10:</w:t>
      </w:r>
      <w:r w:rsidR="0000042D">
        <w:rPr>
          <w:rFonts w:cstheme="minorHAnsi"/>
          <w:lang w:val="en-GB"/>
        </w:rPr>
        <w:t xml:space="preserve">15 – 19 in </w:t>
      </w:r>
      <w:r w:rsidR="001A2CE1">
        <w:rPr>
          <w:rFonts w:cstheme="minorHAnsi"/>
          <w:lang w:val="en-GB"/>
        </w:rPr>
        <w:t xml:space="preserve">constituting a poetic version of the </w:t>
      </w:r>
      <w:r w:rsidR="008109D3">
        <w:rPr>
          <w:rFonts w:cstheme="minorHAnsi"/>
          <w:lang w:val="en-GB"/>
        </w:rPr>
        <w:t xml:space="preserve">devastating reversal of experience for the imperial horde </w:t>
      </w:r>
      <w:r w:rsidR="001A2CE1">
        <w:rPr>
          <w:rFonts w:cstheme="minorHAnsi"/>
          <w:lang w:val="en-GB"/>
        </w:rPr>
        <w:t>that is described in 37:</w:t>
      </w:r>
      <w:r w:rsidR="00A0324C">
        <w:rPr>
          <w:rFonts w:cstheme="minorHAnsi"/>
          <w:lang w:val="en-GB"/>
        </w:rPr>
        <w:t>36.</w:t>
      </w:r>
      <w:r w:rsidR="0074558D">
        <w:rPr>
          <w:rFonts w:cstheme="minorHAnsi"/>
          <w:lang w:val="en-GB"/>
        </w:rPr>
        <w:t xml:space="preserve"> </w:t>
      </w:r>
    </w:p>
    <w:p w14:paraId="506F05A2" w14:textId="78B8D8C8" w:rsidR="00A57747" w:rsidRDefault="00A57747" w:rsidP="00A57747">
      <w:pPr>
        <w:pStyle w:val="Heading2"/>
        <w:rPr>
          <w:lang w:val="en-GB"/>
        </w:rPr>
      </w:pPr>
      <w:r>
        <w:rPr>
          <w:lang w:val="en-GB"/>
        </w:rPr>
        <w:lastRenderedPageBreak/>
        <w:t xml:space="preserve">Yahweh </w:t>
      </w:r>
      <w:r w:rsidR="00CB765E">
        <w:rPr>
          <w:lang w:val="en-GB"/>
        </w:rPr>
        <w:t>Resolved A</w:t>
      </w:r>
      <w:r w:rsidR="00E84FEB">
        <w:rPr>
          <w:lang w:val="en-GB"/>
        </w:rPr>
        <w:t>mbigu</w:t>
      </w:r>
      <w:r w:rsidR="00CB765E">
        <w:rPr>
          <w:lang w:val="en-GB"/>
        </w:rPr>
        <w:t>ity</w:t>
      </w:r>
    </w:p>
    <w:p w14:paraId="32282EAE" w14:textId="342B2074" w:rsidR="00754A7D" w:rsidRDefault="0074558D" w:rsidP="00A57747">
      <w:pPr>
        <w:rPr>
          <w:lang w:val="en-GB"/>
        </w:rPr>
      </w:pPr>
      <w:r>
        <w:rPr>
          <w:lang w:val="en-GB"/>
        </w:rPr>
        <w:t xml:space="preserve">In </w:t>
      </w:r>
      <w:r w:rsidR="00A57747">
        <w:rPr>
          <w:lang w:val="en-GB"/>
        </w:rPr>
        <w:t xml:space="preserve">such </w:t>
      </w:r>
      <w:r w:rsidR="008D525C">
        <w:rPr>
          <w:lang w:val="en-GB"/>
        </w:rPr>
        <w:t>cris</w:t>
      </w:r>
      <w:r w:rsidR="008C54C3">
        <w:rPr>
          <w:lang w:val="en-GB"/>
        </w:rPr>
        <w:t>e</w:t>
      </w:r>
      <w:r w:rsidR="008D525C">
        <w:rPr>
          <w:lang w:val="en-GB"/>
        </w:rPr>
        <w:t xml:space="preserve">s, Yahweh urges </w:t>
      </w:r>
      <w:r w:rsidR="00951328">
        <w:rPr>
          <w:lang w:val="en-GB"/>
        </w:rPr>
        <w:t>a</w:t>
      </w:r>
      <w:r w:rsidR="008D525C">
        <w:rPr>
          <w:lang w:val="en-GB"/>
        </w:rPr>
        <w:t xml:space="preserve"> principle</w:t>
      </w:r>
      <w:r w:rsidR="00951328">
        <w:rPr>
          <w:lang w:val="en-GB"/>
        </w:rPr>
        <w:t xml:space="preserve"> </w:t>
      </w:r>
      <w:r w:rsidR="00770B7E">
        <w:rPr>
          <w:lang w:val="en-GB"/>
        </w:rPr>
        <w:t>to live by</w:t>
      </w:r>
      <w:r w:rsidR="00951328">
        <w:rPr>
          <w:lang w:val="en-GB"/>
        </w:rPr>
        <w:t>:</w:t>
      </w:r>
    </w:p>
    <w:p w14:paraId="7447AEFE" w14:textId="7D112FFE" w:rsidR="0074558D" w:rsidRDefault="0074558D" w:rsidP="0074558D">
      <w:pPr>
        <w:rPr>
          <w:lang w:val="en-GB"/>
        </w:rPr>
      </w:pPr>
    </w:p>
    <w:p w14:paraId="193FD397" w14:textId="0856D522" w:rsidR="00EA3FE6" w:rsidRPr="007D46B8" w:rsidRDefault="00EA3FE6" w:rsidP="00EA3FE6">
      <w:pPr>
        <w:pStyle w:val="PlainText"/>
        <w:ind w:left="1440" w:hanging="720"/>
        <w:rPr>
          <w:lang w:val="en-GB"/>
        </w:rPr>
      </w:pPr>
      <w:r w:rsidRPr="007D46B8">
        <w:rPr>
          <w:lang w:val="en-GB"/>
        </w:rPr>
        <w:t xml:space="preserve">By turning </w:t>
      </w:r>
      <w:r>
        <w:rPr>
          <w:lang w:val="en-GB"/>
        </w:rPr>
        <w:t>back and settling down you</w:t>
      </w:r>
      <w:r w:rsidR="00E37FD2">
        <w:rPr>
          <w:lang w:val="en-GB"/>
        </w:rPr>
        <w:t xml:space="preserve"> will</w:t>
      </w:r>
      <w:r w:rsidRPr="007D46B8">
        <w:rPr>
          <w:lang w:val="en-GB"/>
        </w:rPr>
        <w:t xml:space="preserve"> find deliverance; </w:t>
      </w:r>
    </w:p>
    <w:p w14:paraId="40A4FB42" w14:textId="3E4CE662" w:rsidR="00EA3FE6" w:rsidRDefault="00EA3FE6" w:rsidP="00EA3FE6">
      <w:pPr>
        <w:pStyle w:val="PlainText"/>
        <w:ind w:left="1440"/>
        <w:rPr>
          <w:lang w:val="en-GB"/>
        </w:rPr>
      </w:pPr>
      <w:r>
        <w:rPr>
          <w:lang w:val="en-GB"/>
        </w:rPr>
        <w:t>in calm and reliance</w:t>
      </w:r>
      <w:r w:rsidRPr="007D46B8">
        <w:rPr>
          <w:lang w:val="en-GB"/>
        </w:rPr>
        <w:t xml:space="preserve"> will be your strength</w:t>
      </w:r>
      <w:r>
        <w:rPr>
          <w:lang w:val="en-GB"/>
        </w:rPr>
        <w:t>. (30:15)</w:t>
      </w:r>
    </w:p>
    <w:p w14:paraId="272F2621" w14:textId="56D69960" w:rsidR="00CC0343" w:rsidRDefault="00CC0343" w:rsidP="00CC0343">
      <w:pPr>
        <w:pStyle w:val="PlainText"/>
        <w:rPr>
          <w:lang w:val="en-GB"/>
        </w:rPr>
      </w:pPr>
    </w:p>
    <w:p w14:paraId="01C6EC78" w14:textId="1FC4E320" w:rsidR="00CC0343" w:rsidRDefault="00CC0343" w:rsidP="00CC0343">
      <w:pPr>
        <w:pStyle w:val="PlainText"/>
        <w:rPr>
          <w:lang w:val="en-GB"/>
        </w:rPr>
      </w:pPr>
      <w:r>
        <w:rPr>
          <w:lang w:val="en-GB"/>
        </w:rPr>
        <w:t>Therefore the political policies that Judah pursues, which look smart, are actual</w:t>
      </w:r>
      <w:r w:rsidR="0070677F">
        <w:rPr>
          <w:lang w:val="en-GB"/>
        </w:rPr>
        <w:t>l</w:t>
      </w:r>
      <w:r>
        <w:rPr>
          <w:lang w:val="en-GB"/>
        </w:rPr>
        <w:t xml:space="preserve">y </w:t>
      </w:r>
      <w:r w:rsidR="0070677F">
        <w:rPr>
          <w:lang w:val="en-GB"/>
        </w:rPr>
        <w:t>dim-witted:</w:t>
      </w:r>
    </w:p>
    <w:p w14:paraId="1447DDAF" w14:textId="77777777" w:rsidR="00EA3FE6" w:rsidRDefault="00EA3FE6" w:rsidP="00EA3FE6">
      <w:pPr>
        <w:pStyle w:val="PlainText"/>
        <w:ind w:left="1440"/>
        <w:rPr>
          <w:lang w:val="en-GB"/>
        </w:rPr>
      </w:pPr>
    </w:p>
    <w:p w14:paraId="241039B9" w14:textId="77777777" w:rsidR="00EA3FE6" w:rsidRPr="007D46B8" w:rsidRDefault="00EA3FE6" w:rsidP="00EA3FE6">
      <w:pPr>
        <w:pStyle w:val="PlainText"/>
        <w:ind w:left="720"/>
        <w:rPr>
          <w:lang w:val="en-GB"/>
        </w:rPr>
      </w:pPr>
      <w:r>
        <w:rPr>
          <w:lang w:val="en-GB"/>
        </w:rPr>
        <w:t>Hey, you</w:t>
      </w:r>
      <w:r w:rsidRPr="007D46B8">
        <w:rPr>
          <w:lang w:val="en-GB"/>
        </w:rPr>
        <w:t xml:space="preserve"> who </w:t>
      </w:r>
      <w:r>
        <w:rPr>
          <w:lang w:val="en-GB"/>
        </w:rPr>
        <w:t xml:space="preserve">are </w:t>
      </w:r>
      <w:r w:rsidRPr="007D46B8">
        <w:rPr>
          <w:lang w:val="en-GB"/>
        </w:rPr>
        <w:t>go</w:t>
      </w:r>
      <w:r>
        <w:rPr>
          <w:lang w:val="en-GB"/>
        </w:rPr>
        <w:t xml:space="preserve">ing </w:t>
      </w:r>
      <w:r w:rsidRPr="007D46B8">
        <w:rPr>
          <w:lang w:val="en-GB"/>
        </w:rPr>
        <w:t xml:space="preserve">down to Egypt for help, </w:t>
      </w:r>
    </w:p>
    <w:p w14:paraId="1D833C0F" w14:textId="77777777" w:rsidR="00EA3FE6" w:rsidRPr="007D46B8" w:rsidRDefault="00EA3FE6" w:rsidP="00EA3FE6">
      <w:pPr>
        <w:pStyle w:val="PlainText"/>
        <w:ind w:left="720" w:firstLine="720"/>
        <w:rPr>
          <w:lang w:val="en-GB"/>
        </w:rPr>
      </w:pPr>
      <w:r>
        <w:rPr>
          <w:lang w:val="en-GB"/>
        </w:rPr>
        <w:t xml:space="preserve">who </w:t>
      </w:r>
      <w:r w:rsidRPr="007D46B8">
        <w:rPr>
          <w:lang w:val="en-GB"/>
        </w:rPr>
        <w:t>lean on horses,</w:t>
      </w:r>
    </w:p>
    <w:p w14:paraId="4EA3DAB9" w14:textId="1260368E" w:rsidR="00EA3FE6" w:rsidRPr="007D46B8" w:rsidRDefault="00EA3FE6" w:rsidP="00EA3FE6">
      <w:pPr>
        <w:pStyle w:val="PlainText"/>
        <w:ind w:left="720"/>
        <w:rPr>
          <w:lang w:val="en-GB"/>
        </w:rPr>
      </w:pPr>
      <w:r>
        <w:rPr>
          <w:lang w:val="en-GB"/>
        </w:rPr>
        <w:t>Who’ve relied on chariotry because it’s vast</w:t>
      </w:r>
      <w:r w:rsidRPr="007D46B8">
        <w:rPr>
          <w:lang w:val="en-GB"/>
        </w:rPr>
        <w:t xml:space="preserve">, </w:t>
      </w:r>
    </w:p>
    <w:p w14:paraId="7F0ACBC9" w14:textId="77777777" w:rsidR="00EA3FE6" w:rsidRPr="007D46B8" w:rsidRDefault="00EA3FE6" w:rsidP="00EA3FE6">
      <w:pPr>
        <w:pStyle w:val="PlainText"/>
        <w:ind w:left="720" w:firstLine="720"/>
        <w:rPr>
          <w:lang w:val="en-GB"/>
        </w:rPr>
      </w:pPr>
      <w:r>
        <w:rPr>
          <w:lang w:val="en-GB"/>
        </w:rPr>
        <w:t>and o</w:t>
      </w:r>
      <w:r w:rsidRPr="007D46B8">
        <w:rPr>
          <w:lang w:val="en-GB"/>
        </w:rPr>
        <w:t xml:space="preserve">n </w:t>
      </w:r>
      <w:r>
        <w:rPr>
          <w:lang w:val="en-GB"/>
        </w:rPr>
        <w:t>cavalry because they’re very numerous</w:t>
      </w:r>
      <w:r w:rsidRPr="007D46B8">
        <w:rPr>
          <w:lang w:val="en-GB"/>
        </w:rPr>
        <w:t>,</w:t>
      </w:r>
    </w:p>
    <w:p w14:paraId="5C38E364" w14:textId="1019A461" w:rsidR="00EA3FE6" w:rsidRPr="007D46B8" w:rsidRDefault="00EA3FE6" w:rsidP="00EA3FE6">
      <w:pPr>
        <w:pStyle w:val="PlainText"/>
        <w:ind w:left="720"/>
        <w:rPr>
          <w:lang w:val="en-GB"/>
        </w:rPr>
      </w:pPr>
      <w:r>
        <w:rPr>
          <w:lang w:val="en-GB"/>
        </w:rPr>
        <w:t>And not turned</w:t>
      </w:r>
      <w:r w:rsidRPr="007D46B8">
        <w:rPr>
          <w:lang w:val="en-GB"/>
        </w:rPr>
        <w:t xml:space="preserve"> to Israel’s </w:t>
      </w:r>
      <w:r w:rsidR="00F94CA5">
        <w:rPr>
          <w:lang w:val="en-GB"/>
        </w:rPr>
        <w:t>holy</w:t>
      </w:r>
      <w:r w:rsidRPr="007D46B8">
        <w:rPr>
          <w:lang w:val="en-GB"/>
        </w:rPr>
        <w:t xml:space="preserve"> one, </w:t>
      </w:r>
    </w:p>
    <w:p w14:paraId="0D785975" w14:textId="29556023" w:rsidR="00EA3FE6" w:rsidRPr="007D46B8" w:rsidRDefault="00EA3FE6" w:rsidP="00EA3FE6">
      <w:pPr>
        <w:pStyle w:val="PlainText"/>
        <w:ind w:left="720" w:firstLine="720"/>
        <w:rPr>
          <w:lang w:val="en-GB"/>
        </w:rPr>
      </w:pPr>
      <w:r>
        <w:rPr>
          <w:lang w:val="en-GB"/>
        </w:rPr>
        <w:t xml:space="preserve">and </w:t>
      </w:r>
      <w:r w:rsidRPr="007D46B8">
        <w:rPr>
          <w:lang w:val="en-GB"/>
        </w:rPr>
        <w:t>not inquired of Yahweh</w:t>
      </w:r>
      <w:r w:rsidR="005D0437">
        <w:rPr>
          <w:lang w:val="en-GB"/>
        </w:rPr>
        <w:t>!</w:t>
      </w:r>
    </w:p>
    <w:p w14:paraId="5D0CA715" w14:textId="4BA03CA4" w:rsidR="00EA3FE6" w:rsidRPr="007D46B8" w:rsidRDefault="00EA3FE6" w:rsidP="00EA3FE6">
      <w:pPr>
        <w:pStyle w:val="PlainText"/>
        <w:ind w:left="720"/>
        <w:rPr>
          <w:lang w:val="en-GB"/>
        </w:rPr>
      </w:pPr>
      <w:r w:rsidRPr="007D46B8">
        <w:rPr>
          <w:lang w:val="en-GB"/>
        </w:rPr>
        <w:t xml:space="preserve">But he too is </w:t>
      </w:r>
      <w:r>
        <w:rPr>
          <w:lang w:val="en-GB"/>
        </w:rPr>
        <w:t xml:space="preserve">smart, and he has brought </w:t>
      </w:r>
      <w:r w:rsidR="00CA36F9">
        <w:rPr>
          <w:lang w:val="en-GB"/>
        </w:rPr>
        <w:t>something dire</w:t>
      </w:r>
      <w:r w:rsidRPr="007D46B8">
        <w:rPr>
          <w:lang w:val="en-GB"/>
        </w:rPr>
        <w:t xml:space="preserve">, </w:t>
      </w:r>
    </w:p>
    <w:p w14:paraId="4972B8B4" w14:textId="77777777" w:rsidR="00EA3FE6" w:rsidRPr="007D46B8" w:rsidRDefault="00EA3FE6" w:rsidP="00EA3FE6">
      <w:pPr>
        <w:pStyle w:val="PlainText"/>
        <w:ind w:left="720" w:firstLine="720"/>
        <w:rPr>
          <w:lang w:val="en-GB"/>
        </w:rPr>
      </w:pPr>
      <w:r w:rsidRPr="007D46B8">
        <w:rPr>
          <w:lang w:val="en-GB"/>
        </w:rPr>
        <w:t>and not made his words turn away.</w:t>
      </w:r>
    </w:p>
    <w:p w14:paraId="5124B6B1" w14:textId="42C3D8F5" w:rsidR="00EA3FE6" w:rsidRPr="007D46B8" w:rsidRDefault="00EA3FE6" w:rsidP="00EA3FE6">
      <w:pPr>
        <w:pStyle w:val="PlainText"/>
        <w:ind w:left="720"/>
        <w:rPr>
          <w:lang w:val="en-GB"/>
        </w:rPr>
      </w:pPr>
      <w:r w:rsidRPr="007D46B8">
        <w:rPr>
          <w:lang w:val="en-GB"/>
        </w:rPr>
        <w:t>He will arise ag</w:t>
      </w:r>
      <w:r>
        <w:rPr>
          <w:lang w:val="en-GB"/>
        </w:rPr>
        <w:t xml:space="preserve">ainst the household of people who </w:t>
      </w:r>
      <w:r w:rsidR="00D50307">
        <w:rPr>
          <w:lang w:val="en-GB"/>
        </w:rPr>
        <w:t>act in a dire way</w:t>
      </w:r>
      <w:r w:rsidRPr="007D46B8">
        <w:rPr>
          <w:lang w:val="en-GB"/>
        </w:rPr>
        <w:t xml:space="preserve">, </w:t>
      </w:r>
    </w:p>
    <w:p w14:paraId="08819453" w14:textId="77777777" w:rsidR="00EA3FE6" w:rsidRPr="007D46B8" w:rsidRDefault="00EA3FE6" w:rsidP="00EA3FE6">
      <w:pPr>
        <w:pStyle w:val="PlainText"/>
        <w:ind w:left="720" w:firstLine="720"/>
        <w:rPr>
          <w:lang w:val="en-GB"/>
        </w:rPr>
      </w:pPr>
      <w:r w:rsidRPr="007D46B8">
        <w:rPr>
          <w:lang w:val="en-GB"/>
        </w:rPr>
        <w:t xml:space="preserve">and against the </w:t>
      </w:r>
      <w:r>
        <w:rPr>
          <w:lang w:val="en-GB"/>
        </w:rPr>
        <w:t>help of people who bring trouble</w:t>
      </w:r>
      <w:r w:rsidRPr="007D46B8">
        <w:rPr>
          <w:lang w:val="en-GB"/>
        </w:rPr>
        <w:t>.</w:t>
      </w:r>
    </w:p>
    <w:p w14:paraId="6E23D678" w14:textId="45882704" w:rsidR="00EA3FE6" w:rsidRPr="007D46B8" w:rsidRDefault="00EA3FE6" w:rsidP="00EA3FE6">
      <w:pPr>
        <w:pStyle w:val="PlainText"/>
        <w:ind w:left="720"/>
        <w:rPr>
          <w:lang w:val="en-GB"/>
        </w:rPr>
      </w:pPr>
      <w:r>
        <w:rPr>
          <w:lang w:val="en-GB"/>
        </w:rPr>
        <w:t>The Egyptians are</w:t>
      </w:r>
      <w:r w:rsidRPr="007D46B8">
        <w:rPr>
          <w:lang w:val="en-GB"/>
        </w:rPr>
        <w:t xml:space="preserve"> human </w:t>
      </w:r>
      <w:r w:rsidR="00E02474">
        <w:rPr>
          <w:lang w:val="en-GB"/>
        </w:rPr>
        <w:t xml:space="preserve">and </w:t>
      </w:r>
      <w:r w:rsidRPr="007D46B8">
        <w:rPr>
          <w:lang w:val="en-GB"/>
        </w:rPr>
        <w:t xml:space="preserve">not God, </w:t>
      </w:r>
    </w:p>
    <w:p w14:paraId="6FE79AC6" w14:textId="77777777" w:rsidR="00EA3FE6" w:rsidRPr="007D46B8" w:rsidRDefault="00EA3FE6" w:rsidP="00EA3FE6">
      <w:pPr>
        <w:pStyle w:val="PlainText"/>
        <w:ind w:left="720" w:firstLine="720"/>
        <w:rPr>
          <w:lang w:val="en-GB"/>
        </w:rPr>
      </w:pPr>
      <w:r w:rsidRPr="007D46B8">
        <w:rPr>
          <w:lang w:val="en-GB"/>
        </w:rPr>
        <w:t xml:space="preserve">their horses are flesh </w:t>
      </w:r>
      <w:r>
        <w:rPr>
          <w:lang w:val="en-GB"/>
        </w:rPr>
        <w:t xml:space="preserve">and </w:t>
      </w:r>
      <w:r w:rsidRPr="007D46B8">
        <w:rPr>
          <w:lang w:val="en-GB"/>
        </w:rPr>
        <w:t>not spirit.</w:t>
      </w:r>
    </w:p>
    <w:p w14:paraId="23298E66" w14:textId="6E66FFED" w:rsidR="00EA3FE6" w:rsidRPr="007D46B8" w:rsidRDefault="00EA3FE6" w:rsidP="00EA3FE6">
      <w:pPr>
        <w:pStyle w:val="PlainText"/>
        <w:ind w:left="720"/>
        <w:rPr>
          <w:lang w:val="en-GB"/>
        </w:rPr>
      </w:pPr>
      <w:r w:rsidRPr="007D46B8">
        <w:rPr>
          <w:lang w:val="en-GB"/>
        </w:rPr>
        <w:t xml:space="preserve">When Yahweh stretches out his hand, </w:t>
      </w:r>
    </w:p>
    <w:p w14:paraId="0C48AB43" w14:textId="77777777" w:rsidR="00EA3FE6" w:rsidRPr="007D46B8" w:rsidRDefault="00EA3FE6" w:rsidP="00EA3FE6">
      <w:pPr>
        <w:pStyle w:val="PlainText"/>
        <w:ind w:left="720" w:firstLine="720"/>
        <w:rPr>
          <w:lang w:val="en-GB"/>
        </w:rPr>
      </w:pPr>
      <w:r>
        <w:rPr>
          <w:lang w:val="en-GB"/>
        </w:rPr>
        <w:t>helper will collapse and the one who is helped will fall;</w:t>
      </w:r>
      <w:r w:rsidRPr="007D46B8">
        <w:rPr>
          <w:lang w:val="en-GB"/>
        </w:rPr>
        <w:t xml:space="preserve"> </w:t>
      </w:r>
    </w:p>
    <w:p w14:paraId="5ADED266" w14:textId="2C54B2A2" w:rsidR="00EA3FE6" w:rsidRDefault="00EA3FE6" w:rsidP="00EA3FE6">
      <w:pPr>
        <w:pStyle w:val="PlainText"/>
        <w:ind w:left="720" w:firstLine="720"/>
        <w:rPr>
          <w:lang w:val="en-GB"/>
        </w:rPr>
      </w:pPr>
      <w:r>
        <w:rPr>
          <w:lang w:val="en-GB"/>
        </w:rPr>
        <w:t>all of them will be finished</w:t>
      </w:r>
      <w:r w:rsidRPr="007D46B8">
        <w:rPr>
          <w:lang w:val="en-GB"/>
        </w:rPr>
        <w:t xml:space="preserve"> together</w:t>
      </w:r>
      <w:r w:rsidR="00991744">
        <w:rPr>
          <w:lang w:val="en-GB"/>
        </w:rPr>
        <w:t xml:space="preserve"> (31:1 – 3)</w:t>
      </w:r>
    </w:p>
    <w:p w14:paraId="313A8193" w14:textId="77777777" w:rsidR="00EA3FE6" w:rsidRDefault="00EA3FE6" w:rsidP="00EA3FE6">
      <w:pPr>
        <w:pStyle w:val="PlainText"/>
        <w:rPr>
          <w:lang w:val="en-GB"/>
        </w:rPr>
      </w:pPr>
    </w:p>
    <w:p w14:paraId="6CE101EA" w14:textId="565B605E" w:rsidR="002F3659" w:rsidRPr="00096D96" w:rsidRDefault="00904659" w:rsidP="00EA3FE6">
      <w:pPr>
        <w:pStyle w:val="PlainText"/>
        <w:rPr>
          <w:lang w:val="en-GB"/>
        </w:rPr>
      </w:pPr>
      <w:r>
        <w:rPr>
          <w:lang w:val="en-GB"/>
        </w:rPr>
        <w:t>Yahweh</w:t>
      </w:r>
      <w:r w:rsidR="00D7272A">
        <w:rPr>
          <w:lang w:val="en-GB"/>
        </w:rPr>
        <w:t xml:space="preserve"> implicitly reminds the Judahites </w:t>
      </w:r>
      <w:r w:rsidR="009C6823">
        <w:rPr>
          <w:lang w:val="en-GB"/>
        </w:rPr>
        <w:t xml:space="preserve">of what </w:t>
      </w:r>
      <w:r>
        <w:rPr>
          <w:lang w:val="en-GB"/>
        </w:rPr>
        <w:t>he</w:t>
      </w:r>
      <w:r w:rsidR="009C6823">
        <w:rPr>
          <w:lang w:val="en-GB"/>
        </w:rPr>
        <w:t xml:space="preserve"> did to the Egyptians long ago, </w:t>
      </w:r>
      <w:r w:rsidR="007D43F0">
        <w:rPr>
          <w:lang w:val="en-GB"/>
        </w:rPr>
        <w:t xml:space="preserve">as he will </w:t>
      </w:r>
      <w:r w:rsidR="002634A9">
        <w:rPr>
          <w:lang w:val="en-GB"/>
        </w:rPr>
        <w:t>remind them</w:t>
      </w:r>
      <w:r w:rsidR="007D43F0">
        <w:rPr>
          <w:lang w:val="en-GB"/>
        </w:rPr>
        <w:t xml:space="preserve"> more explicitly </w:t>
      </w:r>
      <w:r w:rsidR="003D72A5">
        <w:rPr>
          <w:lang w:val="en-GB"/>
        </w:rPr>
        <w:t>when he promises to treat the Babylonians the same way.</w:t>
      </w:r>
      <w:r w:rsidR="00793818">
        <w:rPr>
          <w:rStyle w:val="FootnoteReference"/>
          <w:lang w:val="en-GB"/>
        </w:rPr>
        <w:footnoteReference w:id="57"/>
      </w:r>
      <w:r w:rsidR="00612B14">
        <w:rPr>
          <w:lang w:val="en-GB"/>
        </w:rPr>
        <w:t xml:space="preserve"> </w:t>
      </w:r>
      <w:r w:rsidR="0018687F">
        <w:rPr>
          <w:lang w:val="en-GB"/>
        </w:rPr>
        <w:t>Egypt, h</w:t>
      </w:r>
      <w:r w:rsidR="00612B14">
        <w:rPr>
          <w:lang w:val="en-GB"/>
        </w:rPr>
        <w:t xml:space="preserve">orses, </w:t>
      </w:r>
      <w:r w:rsidR="0018687F">
        <w:rPr>
          <w:lang w:val="en-GB"/>
        </w:rPr>
        <w:t>chariotry, cavalry: don’t those words remind you of anything</w:t>
      </w:r>
      <w:r w:rsidR="00DA5FED">
        <w:rPr>
          <w:lang w:val="en-GB"/>
        </w:rPr>
        <w:t>?</w:t>
      </w:r>
      <w:r w:rsidR="0018687F">
        <w:rPr>
          <w:lang w:val="en-GB"/>
        </w:rPr>
        <w:t xml:space="preserve"> </w:t>
      </w:r>
      <w:r w:rsidR="0012684F">
        <w:rPr>
          <w:lang w:val="en-GB"/>
        </w:rPr>
        <w:t>For instance, a</w:t>
      </w:r>
      <w:r w:rsidR="0018501F">
        <w:rPr>
          <w:lang w:val="en-GB"/>
        </w:rPr>
        <w:t xml:space="preserve">ll four words come together in </w:t>
      </w:r>
      <w:r w:rsidR="0018687F">
        <w:rPr>
          <w:lang w:val="en-GB"/>
        </w:rPr>
        <w:t>Exod 14:</w:t>
      </w:r>
      <w:r w:rsidR="00340D7C">
        <w:rPr>
          <w:lang w:val="en-GB"/>
        </w:rPr>
        <w:t xml:space="preserve">9 </w:t>
      </w:r>
      <w:r w:rsidR="00F356CD">
        <w:rPr>
          <w:lang w:val="en-GB"/>
        </w:rPr>
        <w:t xml:space="preserve">and </w:t>
      </w:r>
      <w:r w:rsidR="0018501F">
        <w:rPr>
          <w:lang w:val="en-GB"/>
        </w:rPr>
        <w:t>23</w:t>
      </w:r>
      <w:r w:rsidR="00DA5FED">
        <w:rPr>
          <w:lang w:val="en-GB"/>
        </w:rPr>
        <w:t>.</w:t>
      </w:r>
      <w:r w:rsidR="003E2988">
        <w:rPr>
          <w:rStyle w:val="FootnoteReference"/>
          <w:lang w:val="en-GB"/>
        </w:rPr>
        <w:footnoteReference w:id="58"/>
      </w:r>
      <w:r w:rsidR="003871AE">
        <w:rPr>
          <w:lang w:val="en-GB"/>
        </w:rPr>
        <w:t xml:space="preserve"> </w:t>
      </w:r>
      <w:r w:rsidR="00C77AEB">
        <w:rPr>
          <w:lang w:val="en-GB"/>
        </w:rPr>
        <w:t>He has fu</w:t>
      </w:r>
      <w:r w:rsidR="000268D7">
        <w:rPr>
          <w:lang w:val="en-GB"/>
        </w:rPr>
        <w:t xml:space="preserve">lfilled his words and </w:t>
      </w:r>
      <w:r w:rsidR="00C77AEB">
        <w:rPr>
          <w:lang w:val="en-GB"/>
        </w:rPr>
        <w:t>acted in a dire way to Egyptian forces before</w:t>
      </w:r>
      <w:r w:rsidR="003610A5">
        <w:rPr>
          <w:lang w:val="en-GB"/>
        </w:rPr>
        <w:t xml:space="preserve">. </w:t>
      </w:r>
      <w:r w:rsidR="004E28A1">
        <w:rPr>
          <w:lang w:val="en-GB"/>
        </w:rPr>
        <w:t xml:space="preserve">He was majestic in holiness </w:t>
      </w:r>
      <w:r w:rsidR="00C5532C">
        <w:rPr>
          <w:lang w:val="en-GB"/>
        </w:rPr>
        <w:t>on that occasion</w:t>
      </w:r>
      <w:r w:rsidR="007E02A7">
        <w:rPr>
          <w:lang w:val="en-GB"/>
        </w:rPr>
        <w:t xml:space="preserve">, doing something </w:t>
      </w:r>
      <w:r w:rsidR="00371716">
        <w:rPr>
          <w:lang w:val="en-GB"/>
        </w:rPr>
        <w:t>extraordinary</w:t>
      </w:r>
      <w:r w:rsidR="00C5532C">
        <w:rPr>
          <w:lang w:val="en-GB"/>
        </w:rPr>
        <w:t xml:space="preserve"> (Exod 15:11)</w:t>
      </w:r>
      <w:r w:rsidR="00371716">
        <w:rPr>
          <w:lang w:val="en-GB"/>
        </w:rPr>
        <w:t xml:space="preserve">. </w:t>
      </w:r>
      <w:r w:rsidR="0079644D">
        <w:rPr>
          <w:lang w:val="en-GB"/>
        </w:rPr>
        <w:t>But</w:t>
      </w:r>
      <w:r w:rsidR="00371716">
        <w:rPr>
          <w:lang w:val="en-GB"/>
        </w:rPr>
        <w:t xml:space="preserve"> now you </w:t>
      </w:r>
      <w:r w:rsidR="00DD5B71">
        <w:rPr>
          <w:lang w:val="en-GB"/>
        </w:rPr>
        <w:t>have not turned to this holy one</w:t>
      </w:r>
      <w:r w:rsidR="0003748D">
        <w:rPr>
          <w:lang w:val="en-GB"/>
        </w:rPr>
        <w:t xml:space="preserve"> and instead you are </w:t>
      </w:r>
      <w:r w:rsidR="001D7A34">
        <w:rPr>
          <w:lang w:val="en-GB"/>
        </w:rPr>
        <w:t>looking to</w:t>
      </w:r>
      <w:r w:rsidR="000F0DF2">
        <w:rPr>
          <w:lang w:val="en-GB"/>
        </w:rPr>
        <w:t xml:space="preserve"> the</w:t>
      </w:r>
      <w:r w:rsidR="001B77F9">
        <w:rPr>
          <w:lang w:val="en-GB"/>
        </w:rPr>
        <w:t>se same</w:t>
      </w:r>
      <w:r w:rsidR="000F0DF2">
        <w:rPr>
          <w:lang w:val="en-GB"/>
        </w:rPr>
        <w:t xml:space="preserve"> Egyptians, who are merely human</w:t>
      </w:r>
      <w:r w:rsidR="00700AEB">
        <w:rPr>
          <w:lang w:val="en-GB"/>
        </w:rPr>
        <w:t>, and t</w:t>
      </w:r>
      <w:r w:rsidR="001B77F9">
        <w:rPr>
          <w:lang w:val="en-GB"/>
        </w:rPr>
        <w:t>o the same</w:t>
      </w:r>
      <w:r w:rsidR="00700AEB">
        <w:rPr>
          <w:lang w:val="en-GB"/>
        </w:rPr>
        <w:t xml:space="preserve"> horses who are merely flesh and not spirit</w:t>
      </w:r>
      <w:r w:rsidR="001B77F9">
        <w:rPr>
          <w:lang w:val="en-GB"/>
        </w:rPr>
        <w:t>?</w:t>
      </w:r>
      <w:r w:rsidR="00700AEB">
        <w:rPr>
          <w:lang w:val="en-GB"/>
        </w:rPr>
        <w:t xml:space="preserve"> As usual, </w:t>
      </w:r>
      <w:r w:rsidR="00723C25">
        <w:rPr>
          <w:lang w:val="en-GB"/>
        </w:rPr>
        <w:t>“flesh” does not mean sinful</w:t>
      </w:r>
      <w:r w:rsidR="008E0B36">
        <w:rPr>
          <w:lang w:val="en-GB"/>
        </w:rPr>
        <w:t>,</w:t>
      </w:r>
      <w:r w:rsidR="00723C25">
        <w:rPr>
          <w:lang w:val="en-GB"/>
        </w:rPr>
        <w:t xml:space="preserve"> as it does in Paul</w:t>
      </w:r>
      <w:r w:rsidR="00C31104">
        <w:rPr>
          <w:lang w:val="en-GB"/>
        </w:rPr>
        <w:t xml:space="preserve">, but </w:t>
      </w:r>
      <w:r w:rsidR="008E0B36">
        <w:rPr>
          <w:lang w:val="en-GB"/>
        </w:rPr>
        <w:t xml:space="preserve">it </w:t>
      </w:r>
      <w:r w:rsidR="00C31104">
        <w:rPr>
          <w:lang w:val="en-GB"/>
        </w:rPr>
        <w:t xml:space="preserve">does mean </w:t>
      </w:r>
      <w:r w:rsidR="00C20A79">
        <w:rPr>
          <w:lang w:val="en-GB"/>
        </w:rPr>
        <w:t>weak and feeble</w:t>
      </w:r>
      <w:r w:rsidR="00432625">
        <w:rPr>
          <w:lang w:val="en-GB"/>
        </w:rPr>
        <w:t xml:space="preserve">. </w:t>
      </w:r>
      <w:r w:rsidR="00B60447">
        <w:rPr>
          <w:lang w:val="en-GB"/>
        </w:rPr>
        <w:t>Flesh</w:t>
      </w:r>
      <w:r w:rsidR="00432625">
        <w:rPr>
          <w:lang w:val="en-GB"/>
        </w:rPr>
        <w:t xml:space="preserve"> thus contrasts with </w:t>
      </w:r>
      <w:r w:rsidR="00B60447">
        <w:rPr>
          <w:lang w:val="en-GB"/>
        </w:rPr>
        <w:t xml:space="preserve">spirit, again </w:t>
      </w:r>
      <w:r w:rsidR="00BF6276">
        <w:rPr>
          <w:lang w:val="en-GB"/>
        </w:rPr>
        <w:t>making</w:t>
      </w:r>
      <w:r w:rsidR="00B60447">
        <w:rPr>
          <w:lang w:val="en-GB"/>
        </w:rPr>
        <w:t xml:space="preserve"> a different contrast from the one that applies in Paul. </w:t>
      </w:r>
      <w:r w:rsidR="00BF4AA4">
        <w:rPr>
          <w:lang w:val="en-GB"/>
        </w:rPr>
        <w:t xml:space="preserve">The powerful implications of </w:t>
      </w:r>
      <w:r w:rsidR="00887EAD">
        <w:rPr>
          <w:lang w:val="en-GB"/>
        </w:rPr>
        <w:t>“</w:t>
      </w:r>
      <w:r w:rsidR="00BF4AA4">
        <w:rPr>
          <w:lang w:val="en-GB"/>
        </w:rPr>
        <w:t>spirit</w:t>
      </w:r>
      <w:r w:rsidR="006F5943">
        <w:rPr>
          <w:lang w:val="en-GB"/>
        </w:rPr>
        <w:t>,</w:t>
      </w:r>
      <w:r w:rsidR="00887EAD">
        <w:rPr>
          <w:lang w:val="en-GB"/>
        </w:rPr>
        <w:t>”</w:t>
      </w:r>
      <w:r w:rsidR="006F5943">
        <w:rPr>
          <w:lang w:val="en-GB"/>
        </w:rPr>
        <w:t xml:space="preserve"> suggesting the dynamic of the</w:t>
      </w:r>
      <w:r w:rsidR="00BF4AA4">
        <w:rPr>
          <w:lang w:val="en-GB"/>
        </w:rPr>
        <w:t xml:space="preserve"> wind</w:t>
      </w:r>
      <w:r w:rsidR="006F5943">
        <w:rPr>
          <w:lang w:val="en-GB"/>
        </w:rPr>
        <w:t xml:space="preserve">, cohere with the exalted implications of </w:t>
      </w:r>
      <w:r w:rsidR="00887EAD">
        <w:rPr>
          <w:lang w:val="en-GB"/>
        </w:rPr>
        <w:t xml:space="preserve">“holy,” suggesting the </w:t>
      </w:r>
      <w:r w:rsidR="00233346">
        <w:rPr>
          <w:lang w:val="en-GB"/>
        </w:rPr>
        <w:t>supernatural and superhuman</w:t>
      </w:r>
      <w:r w:rsidR="00BF6276">
        <w:rPr>
          <w:lang w:val="en-GB"/>
        </w:rPr>
        <w:t>, and open up the possibility of something miraculous, if people will on</w:t>
      </w:r>
      <w:r w:rsidR="00FC2C65">
        <w:rPr>
          <w:lang w:val="en-GB"/>
        </w:rPr>
        <w:t>l</w:t>
      </w:r>
      <w:r w:rsidR="00BF6276">
        <w:rPr>
          <w:lang w:val="en-GB"/>
        </w:rPr>
        <w:t>y look that way.</w:t>
      </w:r>
    </w:p>
    <w:p w14:paraId="2C89BB2C" w14:textId="37CA746B" w:rsidR="00EA3FE6" w:rsidRPr="007D46B8" w:rsidRDefault="00991744" w:rsidP="003E1DE6">
      <w:pPr>
        <w:pStyle w:val="PlainText"/>
        <w:ind w:firstLine="720"/>
        <w:rPr>
          <w:lang w:val="en-GB"/>
        </w:rPr>
      </w:pPr>
      <w:r>
        <w:rPr>
          <w:lang w:val="en-GB"/>
        </w:rPr>
        <w:t xml:space="preserve">Yahweh follows up this </w:t>
      </w:r>
      <w:r w:rsidR="005C2E80">
        <w:rPr>
          <w:lang w:val="en-GB"/>
        </w:rPr>
        <w:t>piece of advice with a picture of how the miracle is destined to turn out, which corresponds to the one in 29:1 – 8.</w:t>
      </w:r>
    </w:p>
    <w:p w14:paraId="3ADE4780" w14:textId="77777777" w:rsidR="00EA3FE6" w:rsidRDefault="00EA3FE6" w:rsidP="00EA3FE6">
      <w:pPr>
        <w:pStyle w:val="PlainText"/>
        <w:ind w:left="720"/>
        <w:rPr>
          <w:lang w:val="en-GB"/>
        </w:rPr>
      </w:pPr>
    </w:p>
    <w:p w14:paraId="7C69BC08" w14:textId="7795A6CC" w:rsidR="00EA3FE6" w:rsidRPr="007D46B8" w:rsidRDefault="00EA3FE6" w:rsidP="00EA3FE6">
      <w:pPr>
        <w:pStyle w:val="PlainText"/>
        <w:ind w:left="720"/>
        <w:rPr>
          <w:lang w:val="en-GB"/>
        </w:rPr>
      </w:pPr>
      <w:r>
        <w:rPr>
          <w:lang w:val="en-GB"/>
        </w:rPr>
        <w:t xml:space="preserve"> </w:t>
      </w:r>
      <w:r w:rsidRPr="007D46B8">
        <w:rPr>
          <w:lang w:val="en-GB"/>
        </w:rPr>
        <w:t>As a lion murmurs</w:t>
      </w:r>
      <w:r w:rsidR="005A0B5C">
        <w:rPr>
          <w:lang w:val="en-GB"/>
        </w:rPr>
        <w:t>,</w:t>
      </w:r>
    </w:p>
    <w:p w14:paraId="7F5F8A7E" w14:textId="77777777" w:rsidR="00EA3FE6" w:rsidRPr="007D46B8" w:rsidRDefault="00EA3FE6" w:rsidP="00EA3FE6">
      <w:pPr>
        <w:pStyle w:val="PlainText"/>
        <w:ind w:left="720" w:firstLine="720"/>
        <w:rPr>
          <w:lang w:val="en-GB"/>
        </w:rPr>
      </w:pPr>
      <w:r w:rsidRPr="007D46B8">
        <w:rPr>
          <w:lang w:val="en-GB"/>
        </w:rPr>
        <w:t>or a cougar over its prey,</w:t>
      </w:r>
    </w:p>
    <w:p w14:paraId="0F511344" w14:textId="77777777" w:rsidR="00EA3FE6" w:rsidRPr="007D46B8" w:rsidRDefault="00EA3FE6" w:rsidP="00EA3FE6">
      <w:pPr>
        <w:pStyle w:val="PlainText"/>
        <w:ind w:left="720"/>
        <w:rPr>
          <w:lang w:val="en-GB"/>
        </w:rPr>
      </w:pPr>
      <w:r>
        <w:rPr>
          <w:lang w:val="en-GB"/>
        </w:rPr>
        <w:t xml:space="preserve"> (W</w:t>
      </w:r>
      <w:r w:rsidRPr="007D46B8">
        <w:rPr>
          <w:lang w:val="en-GB"/>
        </w:rPr>
        <w:t xml:space="preserve">hen a whole group of shepherds </w:t>
      </w:r>
    </w:p>
    <w:p w14:paraId="345CC530" w14:textId="77777777" w:rsidR="00EA3FE6" w:rsidRPr="007D46B8" w:rsidRDefault="00EA3FE6" w:rsidP="00EA3FE6">
      <w:pPr>
        <w:pStyle w:val="PlainText"/>
        <w:ind w:left="720" w:firstLine="720"/>
        <w:rPr>
          <w:lang w:val="en-GB"/>
        </w:rPr>
      </w:pPr>
      <w:r>
        <w:rPr>
          <w:lang w:val="en-GB"/>
        </w:rPr>
        <w:t>is called against it,</w:t>
      </w:r>
    </w:p>
    <w:p w14:paraId="66057FBA" w14:textId="77777777" w:rsidR="00EA3FE6" w:rsidRPr="007D46B8" w:rsidRDefault="00EA3FE6" w:rsidP="00EA3FE6">
      <w:pPr>
        <w:pStyle w:val="PlainText"/>
        <w:ind w:left="720"/>
        <w:rPr>
          <w:lang w:val="en-GB"/>
        </w:rPr>
      </w:pPr>
      <w:r>
        <w:rPr>
          <w:lang w:val="en-GB"/>
        </w:rPr>
        <w:t xml:space="preserve"> A</w:t>
      </w:r>
      <w:r w:rsidRPr="007D46B8">
        <w:rPr>
          <w:lang w:val="en-GB"/>
        </w:rPr>
        <w:t xml:space="preserve">t their voice it isn’t shattered, </w:t>
      </w:r>
    </w:p>
    <w:p w14:paraId="7C01F2BC" w14:textId="77777777" w:rsidR="00EA3FE6" w:rsidRPr="007D46B8" w:rsidRDefault="00EA3FE6" w:rsidP="00EA3FE6">
      <w:pPr>
        <w:pStyle w:val="PlainText"/>
        <w:ind w:left="720" w:firstLine="720"/>
        <w:rPr>
          <w:lang w:val="en-GB"/>
        </w:rPr>
      </w:pPr>
      <w:r>
        <w:rPr>
          <w:lang w:val="en-GB"/>
        </w:rPr>
        <w:lastRenderedPageBreak/>
        <w:t xml:space="preserve">at the horde of them </w:t>
      </w:r>
      <w:r w:rsidRPr="007D46B8">
        <w:rPr>
          <w:lang w:val="en-GB"/>
        </w:rPr>
        <w:t>it doesn’t succumb),</w:t>
      </w:r>
    </w:p>
    <w:p w14:paraId="71CA1346" w14:textId="77777777" w:rsidR="00EA3FE6" w:rsidRPr="007D46B8" w:rsidRDefault="00EA3FE6" w:rsidP="00EA3FE6">
      <w:pPr>
        <w:pStyle w:val="PlainText"/>
        <w:ind w:left="720"/>
        <w:rPr>
          <w:lang w:val="en-GB"/>
        </w:rPr>
      </w:pPr>
      <w:r>
        <w:rPr>
          <w:lang w:val="en-GB"/>
        </w:rPr>
        <w:t xml:space="preserve"> So Yahweh Armies will go down</w:t>
      </w:r>
      <w:r w:rsidRPr="007D46B8">
        <w:rPr>
          <w:lang w:val="en-GB"/>
        </w:rPr>
        <w:t xml:space="preserve"> </w:t>
      </w:r>
    </w:p>
    <w:p w14:paraId="705263BB" w14:textId="6B37FF82" w:rsidR="00EA3FE6" w:rsidRPr="007D46B8" w:rsidRDefault="00EA3FE6" w:rsidP="00EA3FE6">
      <w:pPr>
        <w:pStyle w:val="PlainText"/>
        <w:ind w:left="720" w:firstLine="720"/>
        <w:rPr>
          <w:lang w:val="en-GB"/>
        </w:rPr>
      </w:pPr>
      <w:r>
        <w:rPr>
          <w:lang w:val="en-GB"/>
        </w:rPr>
        <w:t xml:space="preserve">to </w:t>
      </w:r>
      <w:r w:rsidR="009956FE">
        <w:rPr>
          <w:lang w:val="en-GB"/>
        </w:rPr>
        <w:t>do battle with</w:t>
      </w:r>
      <w:r w:rsidRPr="007D46B8">
        <w:rPr>
          <w:lang w:val="en-GB"/>
        </w:rPr>
        <w:t xml:space="preserve"> Mount Zion and </w:t>
      </w:r>
      <w:r w:rsidR="009956FE">
        <w:rPr>
          <w:lang w:val="en-GB"/>
        </w:rPr>
        <w:t>with</w:t>
      </w:r>
      <w:r w:rsidRPr="007D46B8">
        <w:rPr>
          <w:lang w:val="en-GB"/>
        </w:rPr>
        <w:t xml:space="preserve"> its hill.</w:t>
      </w:r>
      <w:r>
        <w:rPr>
          <w:lang w:val="en-GB"/>
        </w:rPr>
        <w:t xml:space="preserve"> </w:t>
      </w:r>
    </w:p>
    <w:p w14:paraId="23C8EE27" w14:textId="2BCBA56E" w:rsidR="00EA3FE6" w:rsidRPr="007D46B8" w:rsidRDefault="00EA3FE6" w:rsidP="00EA3FE6">
      <w:pPr>
        <w:pStyle w:val="PlainText"/>
        <w:ind w:left="720"/>
        <w:rPr>
          <w:lang w:val="en-GB"/>
        </w:rPr>
      </w:pPr>
      <w:r w:rsidRPr="007D46B8">
        <w:rPr>
          <w:lang w:val="en-GB"/>
        </w:rPr>
        <w:t xml:space="preserve">Like birds flying, </w:t>
      </w:r>
    </w:p>
    <w:p w14:paraId="6E651353" w14:textId="77777777" w:rsidR="00EA3FE6" w:rsidRPr="007D46B8" w:rsidRDefault="00EA3FE6" w:rsidP="00EA3FE6">
      <w:pPr>
        <w:pStyle w:val="PlainText"/>
        <w:ind w:left="720" w:firstLine="720"/>
        <w:rPr>
          <w:lang w:val="en-GB"/>
        </w:rPr>
      </w:pPr>
      <w:r w:rsidRPr="007D46B8">
        <w:rPr>
          <w:lang w:val="en-GB"/>
        </w:rPr>
        <w:t>so Yahweh Armies will shield Jerusalem,</w:t>
      </w:r>
    </w:p>
    <w:p w14:paraId="36A34A18" w14:textId="77777777" w:rsidR="00EA3FE6" w:rsidRPr="007D46B8" w:rsidRDefault="00EA3FE6" w:rsidP="00EA3FE6">
      <w:pPr>
        <w:pStyle w:val="PlainText"/>
        <w:ind w:left="720"/>
        <w:rPr>
          <w:lang w:val="en-GB"/>
        </w:rPr>
      </w:pPr>
      <w:r>
        <w:rPr>
          <w:lang w:val="en-GB"/>
        </w:rPr>
        <w:t xml:space="preserve"> Shielding and rescu</w:t>
      </w:r>
      <w:r w:rsidRPr="007D46B8">
        <w:rPr>
          <w:lang w:val="en-GB"/>
        </w:rPr>
        <w:t xml:space="preserve">ing, </w:t>
      </w:r>
    </w:p>
    <w:p w14:paraId="315E46C6" w14:textId="77777777" w:rsidR="00EA3FE6" w:rsidRPr="007D46B8" w:rsidRDefault="00EA3FE6" w:rsidP="00EA3FE6">
      <w:pPr>
        <w:pStyle w:val="PlainText"/>
        <w:ind w:left="720" w:firstLine="720"/>
        <w:rPr>
          <w:lang w:val="en-GB"/>
        </w:rPr>
      </w:pPr>
      <w:r>
        <w:rPr>
          <w:lang w:val="en-GB"/>
        </w:rPr>
        <w:t>passing over and saving</w:t>
      </w:r>
      <w:r w:rsidRPr="007D46B8">
        <w:rPr>
          <w:lang w:val="en-GB"/>
        </w:rPr>
        <w:t>.</w:t>
      </w:r>
    </w:p>
    <w:p w14:paraId="08CDDB6C" w14:textId="3E963B30" w:rsidR="00EA3FE6" w:rsidRPr="007D46B8" w:rsidRDefault="00EA3FE6" w:rsidP="00EA3FE6">
      <w:pPr>
        <w:pStyle w:val="PlainText"/>
        <w:ind w:left="720"/>
        <w:rPr>
          <w:lang w:val="en-GB"/>
        </w:rPr>
      </w:pPr>
      <w:r w:rsidRPr="007D46B8">
        <w:rPr>
          <w:lang w:val="en-GB"/>
        </w:rPr>
        <w:t xml:space="preserve">Turn </w:t>
      </w:r>
      <w:r>
        <w:rPr>
          <w:lang w:val="en-GB"/>
        </w:rPr>
        <w:t xml:space="preserve">back </w:t>
      </w:r>
      <w:r w:rsidRPr="007D46B8">
        <w:rPr>
          <w:lang w:val="en-GB"/>
        </w:rPr>
        <w:t xml:space="preserve">to the one </w:t>
      </w:r>
      <w:r>
        <w:rPr>
          <w:lang w:val="en-GB"/>
        </w:rPr>
        <w:t>whom you have deeply defied</w:t>
      </w:r>
      <w:r w:rsidRPr="007D46B8">
        <w:rPr>
          <w:lang w:val="en-GB"/>
        </w:rPr>
        <w:t xml:space="preserve">, </w:t>
      </w:r>
    </w:p>
    <w:p w14:paraId="5C676845" w14:textId="77777777" w:rsidR="00EA3FE6" w:rsidRPr="007D46B8" w:rsidRDefault="00EA3FE6" w:rsidP="00EA3FE6">
      <w:pPr>
        <w:pStyle w:val="PlainText"/>
        <w:ind w:left="720" w:firstLine="720"/>
        <w:rPr>
          <w:lang w:val="en-GB"/>
        </w:rPr>
      </w:pPr>
      <w:r w:rsidRPr="007D46B8">
        <w:rPr>
          <w:lang w:val="en-GB"/>
        </w:rPr>
        <w:t>Israelites.</w:t>
      </w:r>
    </w:p>
    <w:p w14:paraId="0617F517" w14:textId="24696C31" w:rsidR="00EA3FE6" w:rsidRPr="007D46B8" w:rsidRDefault="00EA3FE6" w:rsidP="00EA3FE6">
      <w:pPr>
        <w:pStyle w:val="PlainText"/>
        <w:ind w:left="720"/>
        <w:rPr>
          <w:lang w:val="en-GB"/>
        </w:rPr>
      </w:pPr>
      <w:r w:rsidRPr="007D46B8">
        <w:rPr>
          <w:lang w:val="en-GB"/>
        </w:rPr>
        <w:t xml:space="preserve">Because on that day they will reject, each one, </w:t>
      </w:r>
    </w:p>
    <w:p w14:paraId="6022148C" w14:textId="77777777" w:rsidR="00EA3FE6" w:rsidRPr="007D46B8" w:rsidRDefault="00EA3FE6" w:rsidP="00EA3FE6">
      <w:pPr>
        <w:pStyle w:val="PlainText"/>
        <w:ind w:left="720" w:firstLine="720"/>
        <w:rPr>
          <w:lang w:val="en-GB"/>
        </w:rPr>
      </w:pPr>
      <w:r w:rsidRPr="007D46B8">
        <w:rPr>
          <w:lang w:val="en-GB"/>
        </w:rPr>
        <w:t>his silver nonentities and his gold nonentities,</w:t>
      </w:r>
    </w:p>
    <w:p w14:paraId="167B2A9C" w14:textId="77777777" w:rsidR="00EA3FE6" w:rsidRPr="007D46B8" w:rsidRDefault="00EA3FE6" w:rsidP="00EA3FE6">
      <w:pPr>
        <w:pStyle w:val="PlainText"/>
        <w:ind w:left="720"/>
        <w:rPr>
          <w:lang w:val="en-GB"/>
        </w:rPr>
      </w:pPr>
      <w:r w:rsidRPr="007D46B8">
        <w:rPr>
          <w:lang w:val="en-GB"/>
        </w:rPr>
        <w:t xml:space="preserve"> </w:t>
      </w:r>
      <w:r w:rsidRPr="007D46B8">
        <w:rPr>
          <w:lang w:val="en-GB"/>
        </w:rPr>
        <w:tab/>
        <w:t>which your hands mad</w:t>
      </w:r>
      <w:r>
        <w:rPr>
          <w:lang w:val="en-GB"/>
        </w:rPr>
        <w:t>e for you, a wrongdoing</w:t>
      </w:r>
      <w:r w:rsidRPr="007D46B8">
        <w:rPr>
          <w:lang w:val="en-GB"/>
        </w:rPr>
        <w:t>.</w:t>
      </w:r>
      <w:r>
        <w:rPr>
          <w:lang w:val="en-GB"/>
        </w:rPr>
        <w:t xml:space="preserve"> </w:t>
      </w:r>
    </w:p>
    <w:p w14:paraId="0E1E5DCB" w14:textId="029E95E3" w:rsidR="00EA3FE6" w:rsidRPr="007D46B8" w:rsidRDefault="00EA3FE6" w:rsidP="00EA3FE6">
      <w:pPr>
        <w:pStyle w:val="PlainText"/>
        <w:ind w:left="720"/>
        <w:rPr>
          <w:lang w:val="en-GB"/>
        </w:rPr>
      </w:pPr>
      <w:r>
        <w:rPr>
          <w:lang w:val="en-GB"/>
        </w:rPr>
        <w:t>As</w:t>
      </w:r>
      <w:r w:rsidR="000B611C">
        <w:rPr>
          <w:lang w:val="en-GB"/>
        </w:rPr>
        <w:t>syria</w:t>
      </w:r>
      <w:r w:rsidRPr="007D46B8">
        <w:rPr>
          <w:lang w:val="en-GB"/>
        </w:rPr>
        <w:t xml:space="preserve"> will fall by a sword not human; </w:t>
      </w:r>
    </w:p>
    <w:p w14:paraId="3E00F449" w14:textId="77777777" w:rsidR="00EA3FE6" w:rsidRPr="007D46B8" w:rsidRDefault="00EA3FE6" w:rsidP="00EA3FE6">
      <w:pPr>
        <w:pStyle w:val="PlainText"/>
        <w:ind w:left="720" w:firstLine="720"/>
        <w:rPr>
          <w:lang w:val="en-GB"/>
        </w:rPr>
      </w:pPr>
      <w:r>
        <w:rPr>
          <w:lang w:val="en-GB"/>
        </w:rPr>
        <w:t>a sword that doesn’</w:t>
      </w:r>
      <w:r w:rsidRPr="007D46B8">
        <w:rPr>
          <w:lang w:val="en-GB"/>
        </w:rPr>
        <w:t>t bel</w:t>
      </w:r>
      <w:r>
        <w:rPr>
          <w:lang w:val="en-GB"/>
        </w:rPr>
        <w:t>ong to a human being will consume</w:t>
      </w:r>
      <w:r w:rsidRPr="007D46B8">
        <w:rPr>
          <w:lang w:val="en-GB"/>
        </w:rPr>
        <w:t xml:space="preserve"> it.</w:t>
      </w:r>
    </w:p>
    <w:p w14:paraId="45A86F8F" w14:textId="77777777" w:rsidR="00EA3FE6" w:rsidRPr="007D46B8" w:rsidRDefault="00EA3FE6" w:rsidP="00EA3FE6">
      <w:pPr>
        <w:pStyle w:val="PlainText"/>
        <w:ind w:left="720"/>
        <w:rPr>
          <w:lang w:val="en-GB"/>
        </w:rPr>
      </w:pPr>
      <w:r w:rsidRPr="007D46B8">
        <w:rPr>
          <w:lang w:val="en-GB"/>
        </w:rPr>
        <w:t xml:space="preserve"> It will flee for its life </w:t>
      </w:r>
      <w:r>
        <w:rPr>
          <w:lang w:val="en-GB"/>
        </w:rPr>
        <w:t>from before the sword;</w:t>
      </w:r>
      <w:r w:rsidRPr="007D46B8">
        <w:rPr>
          <w:lang w:val="en-GB"/>
        </w:rPr>
        <w:t xml:space="preserve"> </w:t>
      </w:r>
    </w:p>
    <w:p w14:paraId="69CC8F06" w14:textId="77777777" w:rsidR="00EA3FE6" w:rsidRPr="007D46B8" w:rsidRDefault="00EA3FE6" w:rsidP="00EA3FE6">
      <w:pPr>
        <w:pStyle w:val="PlainText"/>
        <w:ind w:left="720" w:firstLine="720"/>
        <w:rPr>
          <w:lang w:val="en-GB"/>
        </w:rPr>
      </w:pPr>
      <w:r w:rsidRPr="007D46B8">
        <w:rPr>
          <w:lang w:val="en-GB"/>
        </w:rPr>
        <w:t xml:space="preserve">its </w:t>
      </w:r>
      <w:r>
        <w:rPr>
          <w:lang w:val="en-GB"/>
        </w:rPr>
        <w:t>young men will become a work force</w:t>
      </w:r>
      <w:r w:rsidRPr="007D46B8">
        <w:rPr>
          <w:lang w:val="en-GB"/>
        </w:rPr>
        <w:t>.</w:t>
      </w:r>
    </w:p>
    <w:p w14:paraId="6797BD5B" w14:textId="18E8C922" w:rsidR="00EA3FE6" w:rsidRPr="007D46B8" w:rsidRDefault="00EA3FE6" w:rsidP="00EA3FE6">
      <w:pPr>
        <w:pStyle w:val="PlainText"/>
        <w:ind w:left="720"/>
        <w:rPr>
          <w:lang w:val="en-GB"/>
        </w:rPr>
      </w:pPr>
      <w:r>
        <w:rPr>
          <w:lang w:val="en-GB"/>
        </w:rPr>
        <w:t>Its cliff</w:t>
      </w:r>
      <w:r w:rsidRPr="007D46B8">
        <w:rPr>
          <w:lang w:val="en-GB"/>
        </w:rPr>
        <w:t xml:space="preserve"> will pass away because of the terror, </w:t>
      </w:r>
    </w:p>
    <w:p w14:paraId="434846A4" w14:textId="331EF530" w:rsidR="00EA3FE6" w:rsidRPr="007D46B8" w:rsidRDefault="00EA3FE6" w:rsidP="00EA3FE6">
      <w:pPr>
        <w:pStyle w:val="PlainText"/>
        <w:ind w:left="720" w:firstLine="720"/>
        <w:rPr>
          <w:lang w:val="en-GB"/>
        </w:rPr>
      </w:pPr>
      <w:r w:rsidRPr="007D46B8">
        <w:rPr>
          <w:lang w:val="en-GB"/>
        </w:rPr>
        <w:t>its officers will be shattered because of the ensign</w:t>
      </w:r>
      <w:r w:rsidR="00FE12FB">
        <w:rPr>
          <w:lang w:val="en-GB"/>
        </w:rPr>
        <w:t>.</w:t>
      </w:r>
    </w:p>
    <w:p w14:paraId="46CAE1B6" w14:textId="7392020D" w:rsidR="00EA3FE6" w:rsidRPr="007D46B8" w:rsidRDefault="00EA3FE6" w:rsidP="00EA3FE6">
      <w:pPr>
        <w:pStyle w:val="PlainText"/>
        <w:ind w:left="720"/>
        <w:rPr>
          <w:lang w:val="en-GB"/>
        </w:rPr>
      </w:pPr>
      <w:r w:rsidRPr="007D46B8">
        <w:rPr>
          <w:lang w:val="en-GB"/>
        </w:rPr>
        <w:t xml:space="preserve"> </w:t>
      </w:r>
      <w:r w:rsidR="00FE12FB">
        <w:rPr>
          <w:lang w:val="en-GB"/>
        </w:rPr>
        <w:t>A</w:t>
      </w:r>
      <w:r w:rsidRPr="007D46B8">
        <w:rPr>
          <w:lang w:val="en-GB"/>
        </w:rPr>
        <w:t xml:space="preserve"> declaration of Yahweh, whose f</w:t>
      </w:r>
      <w:r w:rsidR="0059372D">
        <w:rPr>
          <w:lang w:val="en-GB"/>
        </w:rPr>
        <w:t>lame</w:t>
      </w:r>
      <w:r w:rsidRPr="007D46B8">
        <w:rPr>
          <w:lang w:val="en-GB"/>
        </w:rPr>
        <w:t xml:space="preserve"> is in Zion, </w:t>
      </w:r>
    </w:p>
    <w:p w14:paraId="7041DEAD" w14:textId="43659639" w:rsidR="00EA3FE6" w:rsidRPr="007D46B8" w:rsidRDefault="00EA3FE6" w:rsidP="00EA3FE6">
      <w:pPr>
        <w:pStyle w:val="PlainText"/>
        <w:ind w:left="720" w:firstLine="720"/>
        <w:rPr>
          <w:lang w:val="en-GB"/>
        </w:rPr>
      </w:pPr>
      <w:r>
        <w:rPr>
          <w:lang w:val="en-GB"/>
        </w:rPr>
        <w:t xml:space="preserve">his furnace </w:t>
      </w:r>
      <w:r w:rsidRPr="007D46B8">
        <w:rPr>
          <w:lang w:val="en-GB"/>
        </w:rPr>
        <w:t>in Jerusalem.</w:t>
      </w:r>
      <w:r>
        <w:rPr>
          <w:lang w:val="en-GB"/>
        </w:rPr>
        <w:t xml:space="preserve"> (31:</w:t>
      </w:r>
      <w:r w:rsidR="000B611C">
        <w:rPr>
          <w:lang w:val="en-GB"/>
        </w:rPr>
        <w:t>4</w:t>
      </w:r>
      <w:r w:rsidR="00FE12FB">
        <w:rPr>
          <w:lang w:val="en-GB"/>
        </w:rPr>
        <w:t xml:space="preserve"> – </w:t>
      </w:r>
      <w:r>
        <w:rPr>
          <w:lang w:val="en-GB"/>
        </w:rPr>
        <w:t>9)</w:t>
      </w:r>
    </w:p>
    <w:p w14:paraId="2A0891B4" w14:textId="77777777" w:rsidR="00EA3FE6" w:rsidRPr="007D46B8" w:rsidRDefault="00EA3FE6" w:rsidP="00EA3FE6">
      <w:pPr>
        <w:pStyle w:val="PlainText"/>
        <w:ind w:left="1440"/>
        <w:rPr>
          <w:lang w:val="en-GB"/>
        </w:rPr>
      </w:pPr>
    </w:p>
    <w:p w14:paraId="25CA6DCD" w14:textId="073A8906" w:rsidR="00EA3FE6" w:rsidRPr="00494028" w:rsidRDefault="00426072" w:rsidP="00426072">
      <w:pPr>
        <w:rPr>
          <w:lang w:val="en-GB"/>
        </w:rPr>
      </w:pPr>
      <w:r>
        <w:rPr>
          <w:lang w:val="en-GB"/>
        </w:rPr>
        <w:t xml:space="preserve">The </w:t>
      </w:r>
      <w:r w:rsidR="00E34EAF">
        <w:rPr>
          <w:lang w:val="en-GB"/>
        </w:rPr>
        <w:t>language links with the message in 29</w:t>
      </w:r>
      <w:r w:rsidR="00143572">
        <w:rPr>
          <w:lang w:val="en-GB"/>
        </w:rPr>
        <w:t>:1 – 8</w:t>
      </w:r>
      <w:r w:rsidR="00A92ED1">
        <w:rPr>
          <w:lang w:val="en-GB"/>
        </w:rPr>
        <w:t>:</w:t>
      </w:r>
      <w:r w:rsidR="00143572">
        <w:rPr>
          <w:lang w:val="en-GB"/>
        </w:rPr>
        <w:t xml:space="preserve"> </w:t>
      </w:r>
      <w:r w:rsidR="00AC5E3E">
        <w:rPr>
          <w:lang w:val="en-GB"/>
        </w:rPr>
        <w:t>Isaiah</w:t>
      </w:r>
      <w:r w:rsidR="003B693C">
        <w:rPr>
          <w:lang w:val="en-GB"/>
        </w:rPr>
        <w:t xml:space="preserve"> </w:t>
      </w:r>
      <w:r w:rsidR="00464959">
        <w:rPr>
          <w:lang w:val="en-GB"/>
        </w:rPr>
        <w:t>speak</w:t>
      </w:r>
      <w:r w:rsidR="00AC5E3E">
        <w:rPr>
          <w:lang w:val="en-GB"/>
        </w:rPr>
        <w:t>s</w:t>
      </w:r>
      <w:r w:rsidR="00464959">
        <w:rPr>
          <w:lang w:val="en-GB"/>
        </w:rPr>
        <w:t xml:space="preserve"> of</w:t>
      </w:r>
      <w:r w:rsidR="003B693C">
        <w:rPr>
          <w:lang w:val="en-GB"/>
        </w:rPr>
        <w:t xml:space="preserve"> a lion (</w:t>
      </w:r>
      <w:r w:rsidR="003B693C">
        <w:rPr>
          <w:i/>
          <w:iCs/>
          <w:lang w:val="en-GB"/>
        </w:rPr>
        <w:t>’ar</w:t>
      </w:r>
      <w:r w:rsidR="00494028">
        <w:rPr>
          <w:i/>
          <w:iCs/>
          <w:lang w:val="en-GB"/>
        </w:rPr>
        <w:t>y</w:t>
      </w:r>
      <w:r w:rsidR="00494028">
        <w:rPr>
          <w:rFonts w:cstheme="minorHAnsi"/>
          <w:i/>
          <w:iCs/>
          <w:lang w:val="en-GB"/>
        </w:rPr>
        <w:t>ē</w:t>
      </w:r>
      <w:r w:rsidR="00494028">
        <w:rPr>
          <w:i/>
          <w:iCs/>
          <w:lang w:val="en-GB"/>
        </w:rPr>
        <w:t>h</w:t>
      </w:r>
      <w:r w:rsidR="00494028">
        <w:rPr>
          <w:lang w:val="en-GB"/>
        </w:rPr>
        <w:t>)</w:t>
      </w:r>
      <w:r w:rsidR="00B061D3">
        <w:rPr>
          <w:lang w:val="en-GB"/>
        </w:rPr>
        <w:t xml:space="preserve">, </w:t>
      </w:r>
      <w:r w:rsidR="00981046">
        <w:rPr>
          <w:lang w:val="en-GB"/>
        </w:rPr>
        <w:t xml:space="preserve">which </w:t>
      </w:r>
      <w:r w:rsidR="0048169B">
        <w:rPr>
          <w:lang w:val="en-GB"/>
        </w:rPr>
        <w:t>recalls the word for hearth</w:t>
      </w:r>
      <w:r w:rsidR="00C21B03">
        <w:rPr>
          <w:lang w:val="en-GB"/>
        </w:rPr>
        <w:t xml:space="preserve"> (</w:t>
      </w:r>
      <w:r w:rsidR="00C21B03">
        <w:rPr>
          <w:i/>
          <w:iCs/>
          <w:lang w:val="en-GB"/>
        </w:rPr>
        <w:t>’</w:t>
      </w:r>
      <w:r w:rsidR="00C21B03">
        <w:rPr>
          <w:rFonts w:cstheme="minorHAnsi"/>
          <w:i/>
          <w:iCs/>
          <w:lang w:val="en-GB"/>
        </w:rPr>
        <w:t>ărî’ēl</w:t>
      </w:r>
      <w:r w:rsidR="00C21B03">
        <w:rPr>
          <w:rFonts w:cstheme="minorHAnsi"/>
          <w:lang w:val="en-GB"/>
        </w:rPr>
        <w:t>) that coul</w:t>
      </w:r>
      <w:r w:rsidR="00812914">
        <w:rPr>
          <w:rFonts w:cstheme="minorHAnsi"/>
          <w:lang w:val="en-GB"/>
        </w:rPr>
        <w:t>d</w:t>
      </w:r>
      <w:r w:rsidR="00C21B03">
        <w:rPr>
          <w:rFonts w:cstheme="minorHAnsi"/>
          <w:lang w:val="en-GB"/>
        </w:rPr>
        <w:t xml:space="preserve"> also sound as</w:t>
      </w:r>
      <w:r w:rsidR="00812914">
        <w:rPr>
          <w:rFonts w:cstheme="minorHAnsi"/>
          <w:lang w:val="en-GB"/>
        </w:rPr>
        <w:t xml:space="preserve"> if it meant God’s lion</w:t>
      </w:r>
      <w:r w:rsidR="0048169B">
        <w:rPr>
          <w:lang w:val="en-GB"/>
        </w:rPr>
        <w:t xml:space="preserve">, he </w:t>
      </w:r>
      <w:r w:rsidR="00AC5E3E">
        <w:rPr>
          <w:lang w:val="en-GB"/>
        </w:rPr>
        <w:t xml:space="preserve">describes Yahweh as doing battle with Mount Zion, </w:t>
      </w:r>
      <w:r w:rsidR="00B061D3">
        <w:rPr>
          <w:lang w:val="en-GB"/>
        </w:rPr>
        <w:t xml:space="preserve">and </w:t>
      </w:r>
      <w:r w:rsidR="00812914">
        <w:rPr>
          <w:lang w:val="en-GB"/>
        </w:rPr>
        <w:t xml:space="preserve">he </w:t>
      </w:r>
      <w:r w:rsidR="0008478C">
        <w:rPr>
          <w:lang w:val="en-GB"/>
        </w:rPr>
        <w:t>pictures</w:t>
      </w:r>
      <w:r w:rsidR="006F7DA1">
        <w:rPr>
          <w:lang w:val="en-GB"/>
        </w:rPr>
        <w:t xml:space="preserve"> </w:t>
      </w:r>
      <w:r w:rsidR="00946B6D">
        <w:rPr>
          <w:lang w:val="en-GB"/>
        </w:rPr>
        <w:t>him</w:t>
      </w:r>
      <w:r w:rsidR="006F7DA1">
        <w:rPr>
          <w:lang w:val="en-GB"/>
        </w:rPr>
        <w:t xml:space="preserve"> as one who has</w:t>
      </w:r>
      <w:r w:rsidR="00D712F8">
        <w:rPr>
          <w:lang w:val="en-GB"/>
        </w:rPr>
        <w:t xml:space="preserve"> </w:t>
      </w:r>
      <w:r w:rsidR="00A81F85">
        <w:rPr>
          <w:lang w:val="en-GB"/>
        </w:rPr>
        <w:t xml:space="preserve">a </w:t>
      </w:r>
      <w:r w:rsidR="00D712F8">
        <w:rPr>
          <w:lang w:val="en-GB"/>
        </w:rPr>
        <w:t>flame</w:t>
      </w:r>
      <w:r w:rsidR="005F6B33">
        <w:rPr>
          <w:lang w:val="en-GB"/>
        </w:rPr>
        <w:t>,</w:t>
      </w:r>
      <w:r w:rsidR="00D712F8">
        <w:rPr>
          <w:lang w:val="en-GB"/>
        </w:rPr>
        <w:t xml:space="preserve"> a </w:t>
      </w:r>
      <w:r w:rsidR="005F6B33">
        <w:rPr>
          <w:lang w:val="en-GB"/>
        </w:rPr>
        <w:t xml:space="preserve">furnace, in Jerusalem. </w:t>
      </w:r>
      <w:r w:rsidR="00A92ED1">
        <w:rPr>
          <w:lang w:val="en-GB"/>
        </w:rPr>
        <w:t>The content of the message also so links</w:t>
      </w:r>
      <w:r w:rsidR="00874470">
        <w:rPr>
          <w:lang w:val="en-GB"/>
        </w:rPr>
        <w:t xml:space="preserve">, and thus </w:t>
      </w:r>
      <w:r w:rsidR="00A81F85">
        <w:rPr>
          <w:lang w:val="en-GB"/>
        </w:rPr>
        <w:t xml:space="preserve">connects </w:t>
      </w:r>
      <w:r w:rsidR="00874470">
        <w:rPr>
          <w:lang w:val="en-GB"/>
        </w:rPr>
        <w:t>also with the narrative in Isaiah 37.</w:t>
      </w:r>
      <w:r w:rsidR="00080E42">
        <w:rPr>
          <w:lang w:val="en-GB"/>
        </w:rPr>
        <w:t xml:space="preserve"> </w:t>
      </w:r>
      <w:r w:rsidR="00F16158">
        <w:rPr>
          <w:lang w:val="en-GB"/>
        </w:rPr>
        <w:t xml:space="preserve">Doing </w:t>
      </w:r>
      <w:r w:rsidR="005D0FF4">
        <w:rPr>
          <w:lang w:val="en-GB"/>
        </w:rPr>
        <w:t xml:space="preserve">battle on Mount Zion, </w:t>
      </w:r>
      <w:r w:rsidR="00691687">
        <w:rPr>
          <w:lang w:val="en-GB"/>
        </w:rPr>
        <w:t>Yahweh</w:t>
      </w:r>
      <w:r w:rsidR="00964C02">
        <w:rPr>
          <w:lang w:val="en-GB"/>
        </w:rPr>
        <w:t xml:space="preserve"> </w:t>
      </w:r>
      <w:r w:rsidR="00F262EF">
        <w:rPr>
          <w:lang w:val="en-GB"/>
        </w:rPr>
        <w:t>resembles</w:t>
      </w:r>
      <w:r w:rsidR="00691687">
        <w:rPr>
          <w:lang w:val="en-GB"/>
        </w:rPr>
        <w:t xml:space="preserve"> a lion </w:t>
      </w:r>
      <w:r w:rsidR="00D7604A">
        <w:rPr>
          <w:lang w:val="en-GB"/>
        </w:rPr>
        <w:t>that can’t be deprived of</w:t>
      </w:r>
      <w:r w:rsidR="00691687">
        <w:rPr>
          <w:lang w:val="en-GB"/>
        </w:rPr>
        <w:t xml:space="preserve"> its pr</w:t>
      </w:r>
      <w:r w:rsidR="00D7604A">
        <w:rPr>
          <w:lang w:val="en-GB"/>
        </w:rPr>
        <w:t>ey</w:t>
      </w:r>
      <w:r w:rsidR="00EC6975">
        <w:rPr>
          <w:lang w:val="en-GB"/>
        </w:rPr>
        <w:t>,</w:t>
      </w:r>
      <w:r w:rsidR="003D65F9">
        <w:rPr>
          <w:lang w:val="en-GB"/>
        </w:rPr>
        <w:t xml:space="preserve"> or</w:t>
      </w:r>
      <w:r w:rsidR="00EC6975">
        <w:rPr>
          <w:lang w:val="en-GB"/>
        </w:rPr>
        <w:t xml:space="preserve"> suggests the picture</w:t>
      </w:r>
      <w:r w:rsidR="002C46B4">
        <w:rPr>
          <w:lang w:val="en-GB"/>
        </w:rPr>
        <w:t xml:space="preserve"> of</w:t>
      </w:r>
      <w:r w:rsidR="003D65F9">
        <w:rPr>
          <w:lang w:val="en-GB"/>
        </w:rPr>
        <w:t xml:space="preserve"> </w:t>
      </w:r>
      <w:r w:rsidR="00F14448">
        <w:rPr>
          <w:lang w:val="en-GB"/>
        </w:rPr>
        <w:t>birds hovering over the doomed city</w:t>
      </w:r>
      <w:r w:rsidR="001C3E0E">
        <w:rPr>
          <w:lang w:val="en-GB"/>
        </w:rPr>
        <w:t>. But the hearers might not have noticed that the imagery is systematically ambiguous</w:t>
      </w:r>
      <w:r w:rsidR="00710A7D">
        <w:rPr>
          <w:lang w:val="en-GB"/>
        </w:rPr>
        <w:t xml:space="preserve">. </w:t>
      </w:r>
      <w:r w:rsidR="00315D30">
        <w:rPr>
          <w:lang w:val="en-GB"/>
        </w:rPr>
        <w:t xml:space="preserve">The lion is </w:t>
      </w:r>
      <w:r w:rsidR="003C410D">
        <w:rPr>
          <w:lang w:val="en-GB"/>
        </w:rPr>
        <w:t>guard</w:t>
      </w:r>
      <w:r w:rsidR="00315D30">
        <w:rPr>
          <w:lang w:val="en-GB"/>
        </w:rPr>
        <w:t>ing its prey. Yahweh is not fighting against the city</w:t>
      </w:r>
      <w:r w:rsidR="00634A44">
        <w:rPr>
          <w:lang w:val="en-GB"/>
        </w:rPr>
        <w:t>. Yahweh hovers</w:t>
      </w:r>
      <w:r w:rsidR="002C46B4">
        <w:rPr>
          <w:lang w:val="en-GB"/>
        </w:rPr>
        <w:t>,</w:t>
      </w:r>
      <w:r w:rsidR="00634A44">
        <w:rPr>
          <w:lang w:val="en-GB"/>
        </w:rPr>
        <w:t xml:space="preserve"> not like a vulture but like a mother bird that </w:t>
      </w:r>
      <w:r w:rsidR="003C410D">
        <w:rPr>
          <w:lang w:val="en-GB"/>
        </w:rPr>
        <w:t xml:space="preserve">protects its young. </w:t>
      </w:r>
      <w:r w:rsidR="00350DA4">
        <w:rPr>
          <w:lang w:val="en-GB"/>
        </w:rPr>
        <w:t xml:space="preserve">Yahweh is </w:t>
      </w:r>
      <w:r w:rsidR="0000637A">
        <w:rPr>
          <w:lang w:val="en-GB"/>
        </w:rPr>
        <w:t>“</w:t>
      </w:r>
      <w:r w:rsidR="00350DA4">
        <w:rPr>
          <w:lang w:val="en-GB"/>
        </w:rPr>
        <w:t>passing over</w:t>
      </w:r>
      <w:r w:rsidR="0000637A">
        <w:rPr>
          <w:lang w:val="en-GB"/>
        </w:rPr>
        <w:t xml:space="preserve">” (it is the only occurrence </w:t>
      </w:r>
      <w:r w:rsidR="00D32822">
        <w:rPr>
          <w:lang w:val="en-GB"/>
        </w:rPr>
        <w:t>of this verb outside Exodus 12</w:t>
      </w:r>
      <w:r w:rsidR="008D52F4">
        <w:rPr>
          <w:lang w:val="en-GB"/>
        </w:rPr>
        <w:t xml:space="preserve">) not destroying. </w:t>
      </w:r>
      <w:r w:rsidR="00BD64AF">
        <w:rPr>
          <w:lang w:val="en-GB"/>
        </w:rPr>
        <w:t xml:space="preserve">In case the hearers are not sure </w:t>
      </w:r>
      <w:r w:rsidR="00221C4F">
        <w:rPr>
          <w:lang w:val="en-GB"/>
        </w:rPr>
        <w:t xml:space="preserve">that </w:t>
      </w:r>
      <w:r w:rsidR="00BD64AF">
        <w:rPr>
          <w:lang w:val="en-GB"/>
        </w:rPr>
        <w:t>they have got the point</w:t>
      </w:r>
      <w:r w:rsidR="00F81EA7">
        <w:rPr>
          <w:lang w:val="en-GB"/>
        </w:rPr>
        <w:t xml:space="preserve"> correctly</w:t>
      </w:r>
      <w:r w:rsidR="00417566">
        <w:rPr>
          <w:lang w:val="en-GB"/>
        </w:rPr>
        <w:t>,</w:t>
      </w:r>
      <w:r w:rsidR="002F433D">
        <w:rPr>
          <w:lang w:val="en-GB"/>
        </w:rPr>
        <w:t xml:space="preserve"> the explicit promise about what will happen to Assyria</w:t>
      </w:r>
      <w:r w:rsidR="00BD64AF">
        <w:rPr>
          <w:lang w:val="en-GB"/>
        </w:rPr>
        <w:t xml:space="preserve"> re</w:t>
      </w:r>
      <w:r w:rsidR="00952551">
        <w:rPr>
          <w:lang w:val="en-GB"/>
        </w:rPr>
        <w:t>-</w:t>
      </w:r>
      <w:r w:rsidR="00BD64AF">
        <w:rPr>
          <w:lang w:val="en-GB"/>
        </w:rPr>
        <w:t>express</w:t>
      </w:r>
      <w:r w:rsidR="0023109D">
        <w:rPr>
          <w:lang w:val="en-GB"/>
        </w:rPr>
        <w:t xml:space="preserve">es it </w:t>
      </w:r>
      <w:r w:rsidR="0060537F">
        <w:rPr>
          <w:lang w:val="en-GB"/>
        </w:rPr>
        <w:t xml:space="preserve">more </w:t>
      </w:r>
      <w:r w:rsidR="00952551">
        <w:rPr>
          <w:lang w:val="en-GB"/>
        </w:rPr>
        <w:t>directly</w:t>
      </w:r>
      <w:r w:rsidR="0060537F">
        <w:rPr>
          <w:lang w:val="en-GB"/>
        </w:rPr>
        <w:t>.</w:t>
      </w:r>
      <w:r w:rsidR="00952551">
        <w:rPr>
          <w:lang w:val="en-GB"/>
        </w:rPr>
        <w:t xml:space="preserve"> The point that is here still a metaphor is the one that becomes prosaic reality in 37:</w:t>
      </w:r>
      <w:r w:rsidR="00465A03">
        <w:rPr>
          <w:lang w:val="en-GB"/>
        </w:rPr>
        <w:t>36.</w:t>
      </w:r>
      <w:r w:rsidR="0060537F">
        <w:rPr>
          <w:lang w:val="en-GB"/>
        </w:rPr>
        <w:t xml:space="preserve"> </w:t>
      </w:r>
      <w:r w:rsidR="000A1225">
        <w:rPr>
          <w:lang w:val="en-GB"/>
        </w:rPr>
        <w:t xml:space="preserve">In the </w:t>
      </w:r>
      <w:r w:rsidR="00E95315">
        <w:rPr>
          <w:lang w:val="en-GB"/>
        </w:rPr>
        <w:t xml:space="preserve">broader </w:t>
      </w:r>
      <w:r w:rsidR="000A1225">
        <w:rPr>
          <w:lang w:val="en-GB"/>
        </w:rPr>
        <w:t xml:space="preserve">context of </w:t>
      </w:r>
      <w:r w:rsidR="00E95315">
        <w:rPr>
          <w:lang w:val="en-GB"/>
        </w:rPr>
        <w:t xml:space="preserve">the Isaiah scroll, </w:t>
      </w:r>
      <w:r w:rsidR="00C45419">
        <w:rPr>
          <w:lang w:val="en-GB"/>
        </w:rPr>
        <w:t xml:space="preserve">29:1 – 8 and </w:t>
      </w:r>
      <w:r w:rsidR="00E95315">
        <w:rPr>
          <w:lang w:val="en-GB"/>
        </w:rPr>
        <w:t>31:</w:t>
      </w:r>
      <w:r w:rsidR="00C45419">
        <w:rPr>
          <w:lang w:val="en-GB"/>
        </w:rPr>
        <w:t>1 – 9 become reports of Yahweh acting to rescue</w:t>
      </w:r>
      <w:r w:rsidR="005F1962">
        <w:rPr>
          <w:lang w:val="en-GB"/>
        </w:rPr>
        <w:t>. They come to number among the earlier events t</w:t>
      </w:r>
      <w:r w:rsidR="004C6363">
        <w:rPr>
          <w:lang w:val="en-GB"/>
        </w:rPr>
        <w:t>o which the messages in 41:</w:t>
      </w:r>
      <w:r w:rsidR="00580C33">
        <w:rPr>
          <w:lang w:val="en-GB"/>
        </w:rPr>
        <w:t>1 – 48:22 look back.</w:t>
      </w:r>
    </w:p>
    <w:p w14:paraId="6F9E68B0" w14:textId="4B73C594" w:rsidR="003C461D" w:rsidRDefault="003C461D" w:rsidP="002C1A21">
      <w:pPr>
        <w:pStyle w:val="Heading2"/>
        <w:ind w:left="720"/>
      </w:pPr>
      <w:r>
        <w:t>Yahweh Heal</w:t>
      </w:r>
      <w:r w:rsidR="002C1A21">
        <w:t>ed</w:t>
      </w:r>
    </w:p>
    <w:p w14:paraId="510062B5" w14:textId="52159F4A" w:rsidR="00A47584" w:rsidRDefault="0037097D" w:rsidP="001026FC">
      <w:pPr>
        <w:rPr>
          <w:lang w:bidi="he-IL"/>
        </w:rPr>
      </w:pPr>
      <w:r>
        <w:t>T</w:t>
      </w:r>
      <w:r w:rsidR="00E53AE7">
        <w:t>he Hezekiah narrative in 36:1 – 39:</w:t>
      </w:r>
      <w:r w:rsidR="00625743">
        <w:t xml:space="preserve">8 </w:t>
      </w:r>
      <w:r w:rsidR="00620FBB">
        <w:t xml:space="preserve">goes on from its </w:t>
      </w:r>
      <w:r w:rsidR="00056E7D">
        <w:t>account</w:t>
      </w:r>
      <w:r w:rsidR="00620FBB">
        <w:t xml:space="preserve"> of the Assyrian crisis to a</w:t>
      </w:r>
      <w:r w:rsidR="00056E7D">
        <w:t xml:space="preserve"> report</w:t>
      </w:r>
      <w:r w:rsidR="00620FBB">
        <w:t xml:space="preserve"> of the king’s contracting an illness</w:t>
      </w:r>
      <w:r w:rsidR="00056E7D">
        <w:t xml:space="preserve"> that raises o</w:t>
      </w:r>
      <w:r w:rsidR="001E0E99">
        <w:t xml:space="preserve">verlapping though less uncomfortable issues </w:t>
      </w:r>
      <w:r w:rsidR="00716496">
        <w:t>in connection with the question of</w:t>
      </w:r>
      <w:r w:rsidR="00233E4B">
        <w:t xml:space="preserve"> Yahweh performing miracle</w:t>
      </w:r>
      <w:r w:rsidR="00D2773E">
        <w:t>s</w:t>
      </w:r>
      <w:r w:rsidR="00F80E7E">
        <w:t xml:space="preserve">. It happened </w:t>
      </w:r>
      <w:r w:rsidR="00F80E7E">
        <w:rPr>
          <w:lang w:bidi="he-IL"/>
        </w:rPr>
        <w:t xml:space="preserve">“in those days,” </w:t>
      </w:r>
      <w:r w:rsidR="00A046FD">
        <w:rPr>
          <w:lang w:bidi="he-IL"/>
        </w:rPr>
        <w:t xml:space="preserve">which suggests the continuing context </w:t>
      </w:r>
      <w:r w:rsidR="00953CF7">
        <w:rPr>
          <w:lang w:bidi="he-IL"/>
        </w:rPr>
        <w:t xml:space="preserve">of the ongoing </w:t>
      </w:r>
      <w:r w:rsidR="005E18AD">
        <w:rPr>
          <w:lang w:bidi="he-IL"/>
        </w:rPr>
        <w:t xml:space="preserve">conflict between Judah and Assyria. </w:t>
      </w:r>
      <w:r w:rsidR="000E2B70">
        <w:rPr>
          <w:lang w:bidi="he-IL"/>
        </w:rPr>
        <w:t>T</w:t>
      </w:r>
      <w:r w:rsidR="00225D4E">
        <w:rPr>
          <w:lang w:bidi="he-IL"/>
        </w:rPr>
        <w:t xml:space="preserve">he king’s illness would </w:t>
      </w:r>
      <w:r w:rsidR="000E2B70">
        <w:rPr>
          <w:lang w:bidi="he-IL"/>
        </w:rPr>
        <w:t>then not be a merely private matter; it wou</w:t>
      </w:r>
      <w:r w:rsidR="0071301D">
        <w:rPr>
          <w:lang w:bidi="he-IL"/>
        </w:rPr>
        <w:t xml:space="preserve">ld </w:t>
      </w:r>
      <w:r w:rsidR="00225D4E">
        <w:rPr>
          <w:lang w:bidi="he-IL"/>
        </w:rPr>
        <w:t>deepen the sense of crisis in Jerusalem.</w:t>
      </w:r>
      <w:r w:rsidR="001026FC">
        <w:rPr>
          <w:lang w:bidi="he-IL"/>
        </w:rPr>
        <w:t xml:space="preserve"> To make matters worse, </w:t>
      </w:r>
      <w:r w:rsidR="002974C8">
        <w:rPr>
          <w:lang w:bidi="he-IL"/>
        </w:rPr>
        <w:t xml:space="preserve">Yahweh sends </w:t>
      </w:r>
      <w:r w:rsidR="001026FC">
        <w:t>Hezeki</w:t>
      </w:r>
      <w:r w:rsidR="002974C8">
        <w:t>a</w:t>
      </w:r>
      <w:r w:rsidR="001026FC">
        <w:t xml:space="preserve">h </w:t>
      </w:r>
      <w:r w:rsidR="004C429C">
        <w:t xml:space="preserve">a message </w:t>
      </w:r>
      <w:r w:rsidR="00F92085">
        <w:t>say</w:t>
      </w:r>
      <w:r w:rsidR="004C429C">
        <w:t xml:space="preserve">ing that </w:t>
      </w:r>
      <w:r w:rsidR="003C461D">
        <w:t>he will not recover</w:t>
      </w:r>
      <w:r w:rsidR="00061FFF">
        <w:t xml:space="preserve"> (38:</w:t>
      </w:r>
      <w:r w:rsidR="00A439DD">
        <w:t>1)</w:t>
      </w:r>
      <w:r w:rsidR="003C461D">
        <w:t xml:space="preserve">. </w:t>
      </w:r>
    </w:p>
    <w:p w14:paraId="2B23218C" w14:textId="32773544" w:rsidR="003C461D" w:rsidRDefault="008C589B" w:rsidP="003C461D">
      <w:r>
        <w:t>T</w:t>
      </w:r>
      <w:r w:rsidR="001E5D48">
        <w:t>he First Testament</w:t>
      </w:r>
      <w:r>
        <w:t xml:space="preserve"> makes clear that</w:t>
      </w:r>
      <w:r w:rsidR="004F35D0">
        <w:t xml:space="preserve"> prophecy </w:t>
      </w:r>
      <w:r>
        <w:t>need</w:t>
      </w:r>
      <w:r w:rsidR="004F35D0">
        <w:t xml:space="preserve"> </w:t>
      </w:r>
      <w:r w:rsidR="001E5D48">
        <w:t xml:space="preserve">not </w:t>
      </w:r>
      <w:r>
        <w:t xml:space="preserve">be </w:t>
      </w:r>
      <w:r w:rsidR="001E5D48">
        <w:t xml:space="preserve">a declaration concerning what must </w:t>
      </w:r>
      <w:r w:rsidR="004F35D0">
        <w:t>unavoidably take place</w:t>
      </w:r>
      <w:r w:rsidR="006E4B9D">
        <w:t xml:space="preserve">. It is not prediction. It is </w:t>
      </w:r>
      <w:r w:rsidR="004A2BC9">
        <w:t xml:space="preserve">a revelation concerning what Yahweh intends to do, but it is also </w:t>
      </w:r>
      <w:r w:rsidR="006E4B9D">
        <w:t>a challenge to a response</w:t>
      </w:r>
      <w:r w:rsidR="00F75850">
        <w:t>, a kind of test</w:t>
      </w:r>
      <w:r w:rsidR="006E4B9D">
        <w:t xml:space="preserve">. </w:t>
      </w:r>
      <w:r w:rsidR="0080665B">
        <w:t xml:space="preserve">The point is formulated most systematically in Jer </w:t>
      </w:r>
      <w:r w:rsidR="00E57479">
        <w:t xml:space="preserve">18:1 – 12 and illustrated most vividly in the account of Jonah </w:t>
      </w:r>
      <w:r w:rsidR="006942F9">
        <w:t>telling the Ninevites that the</w:t>
      </w:r>
      <w:r w:rsidR="005F394F">
        <w:t>ir</w:t>
      </w:r>
      <w:r w:rsidR="006942F9">
        <w:t xml:space="preserve"> city is to be </w:t>
      </w:r>
      <w:r w:rsidR="006942F9">
        <w:lastRenderedPageBreak/>
        <w:t>overt</w:t>
      </w:r>
      <w:r w:rsidR="006D56C1">
        <w:t>hrown</w:t>
      </w:r>
      <w:r w:rsidR="00152A62">
        <w:t xml:space="preserve">, about which Yahweh relents when they turn to </w:t>
      </w:r>
      <w:r w:rsidR="006D56C1">
        <w:t>him</w:t>
      </w:r>
      <w:r w:rsidR="00E620DF">
        <w:t xml:space="preserve">. </w:t>
      </w:r>
      <w:r w:rsidR="006054DF">
        <w:t xml:space="preserve">Hezekiah </w:t>
      </w:r>
      <w:r w:rsidR="00450695">
        <w:t>understands this point, and passes the test</w:t>
      </w:r>
      <w:r w:rsidR="00A439DD">
        <w:t xml:space="preserve"> (38:2 – 3)</w:t>
      </w:r>
      <w:r w:rsidR="00450695">
        <w:t>. He turns his face to the wall</w:t>
      </w:r>
      <w:r w:rsidR="00163B8F">
        <w:t xml:space="preserve"> and thus </w:t>
      </w:r>
      <w:r w:rsidR="006E0465">
        <w:t xml:space="preserve">turns away from </w:t>
      </w:r>
      <w:r w:rsidR="00163B8F">
        <w:t>I</w:t>
      </w:r>
      <w:r w:rsidR="006E0465">
        <w:t>saiah</w:t>
      </w:r>
      <w:r w:rsidR="005F394F">
        <w:t>,</w:t>
      </w:r>
      <w:r w:rsidR="00163B8F">
        <w:t xml:space="preserve"> and pleads with Yahweh</w:t>
      </w:r>
      <w:r w:rsidR="00503F34">
        <w:t xml:space="preserve"> in a way that </w:t>
      </w:r>
      <w:r w:rsidR="004E3D17">
        <w:t>matches</w:t>
      </w:r>
      <w:r w:rsidR="00503F34">
        <w:t xml:space="preserve"> </w:t>
      </w:r>
      <w:r w:rsidR="004E3D17">
        <w:t>the</w:t>
      </w:r>
      <w:r w:rsidR="00503F34">
        <w:t xml:space="preserve"> protests </w:t>
      </w:r>
      <w:r w:rsidR="00281121">
        <w:t xml:space="preserve">about </w:t>
      </w:r>
      <w:r w:rsidR="00AB6440">
        <w:t xml:space="preserve">suffering </w:t>
      </w:r>
      <w:r w:rsidR="00503F34">
        <w:t xml:space="preserve">in the Psalms. </w:t>
      </w:r>
      <w:r w:rsidR="000033F9">
        <w:t>O</w:t>
      </w:r>
      <w:r w:rsidR="00503F34">
        <w:t xml:space="preserve">ccasionally </w:t>
      </w:r>
      <w:r w:rsidR="00EA49D9">
        <w:t xml:space="preserve">the </w:t>
      </w:r>
      <w:r w:rsidR="00445B8B">
        <w:t xml:space="preserve">Psalms recognize that </w:t>
      </w:r>
      <w:r w:rsidR="00870566">
        <w:t>a person who</w:t>
      </w:r>
      <w:r w:rsidR="00445B8B">
        <w:t xml:space="preserve"> comes before Yahweh </w:t>
      </w:r>
      <w:r w:rsidR="00870566">
        <w:t xml:space="preserve">may </w:t>
      </w:r>
      <w:r w:rsidR="00445B8B">
        <w:t xml:space="preserve">need to acknowledge </w:t>
      </w:r>
      <w:r w:rsidR="00870566">
        <w:t>their</w:t>
      </w:r>
      <w:r w:rsidR="00445B8B">
        <w:t xml:space="preserve"> wrongdoing</w:t>
      </w:r>
      <w:r w:rsidR="006C63A2">
        <w:t xml:space="preserve"> </w:t>
      </w:r>
      <w:r w:rsidR="001506C1">
        <w:t xml:space="preserve">and turn from it </w:t>
      </w:r>
      <w:r w:rsidR="006C63A2">
        <w:t>(as the Ninevites do)</w:t>
      </w:r>
      <w:r w:rsidR="000033F9">
        <w:t>. But m</w:t>
      </w:r>
      <w:r w:rsidR="00445B8B">
        <w:t>ore characteristically the</w:t>
      </w:r>
      <w:r w:rsidR="001506C1">
        <w:t xml:space="preserve"> Psalms</w:t>
      </w:r>
      <w:r w:rsidR="00445B8B">
        <w:t xml:space="preserve"> </w:t>
      </w:r>
      <w:r w:rsidR="002949D3">
        <w:t xml:space="preserve">give people the words to </w:t>
      </w:r>
      <w:r w:rsidR="00445B8B">
        <w:t xml:space="preserve">remind Yahweh of </w:t>
      </w:r>
      <w:r w:rsidR="002949D3">
        <w:t>their</w:t>
      </w:r>
      <w:r w:rsidR="00281121">
        <w:t xml:space="preserve"> commitment</w:t>
      </w:r>
      <w:r w:rsidR="00A853F5">
        <w:t>, which</w:t>
      </w:r>
      <w:r w:rsidR="00281121">
        <w:t xml:space="preserve"> means </w:t>
      </w:r>
      <w:r w:rsidR="00A853F5">
        <w:t xml:space="preserve">that </w:t>
      </w:r>
      <w:r w:rsidR="00D26CAE">
        <w:t>their</w:t>
      </w:r>
      <w:r w:rsidR="00AB6440">
        <w:t xml:space="preserve"> suffering is relatively undeserved</w:t>
      </w:r>
      <w:r w:rsidR="00A853F5">
        <w:t>.</w:t>
      </w:r>
      <w:r w:rsidR="00061FFF">
        <w:t xml:space="preserve"> Hezekiah takes this stance here</w:t>
      </w:r>
      <w:r w:rsidR="00A439DD">
        <w:t>.</w:t>
      </w:r>
      <w:r w:rsidR="00ED02D0">
        <w:t xml:space="preserve"> </w:t>
      </w:r>
      <w:r w:rsidR="00A24DEE">
        <w:t>A</w:t>
      </w:r>
      <w:r w:rsidR="00A853F5">
        <w:t>gain a</w:t>
      </w:r>
      <w:r w:rsidR="00A24DEE">
        <w:t xml:space="preserve">s happens in the Psalms, </w:t>
      </w:r>
      <w:r w:rsidR="00D26CAE">
        <w:t>he</w:t>
      </w:r>
      <w:r w:rsidR="00A24DEE">
        <w:t xml:space="preserve"> does not </w:t>
      </w:r>
      <w:r w:rsidR="005107B8">
        <w:t xml:space="preserve">pray for anything specific. He simply asks Yahweh to be mindful </w:t>
      </w:r>
      <w:r w:rsidR="007A68EB">
        <w:t>(</w:t>
      </w:r>
      <w:r w:rsidR="007A68EB">
        <w:rPr>
          <w:i/>
          <w:iCs/>
        </w:rPr>
        <w:t>z</w:t>
      </w:r>
      <w:r w:rsidR="007A68EB">
        <w:rPr>
          <w:rFonts w:cstheme="minorHAnsi"/>
          <w:i/>
          <w:iCs/>
        </w:rPr>
        <w:t>ā</w:t>
      </w:r>
      <w:r w:rsidR="00B61D7D">
        <w:rPr>
          <w:i/>
          <w:iCs/>
        </w:rPr>
        <w:t>kar</w:t>
      </w:r>
      <w:r w:rsidR="00B61D7D">
        <w:t>). First Testament spirituality is mindful of the fact that if one can get Yahweh’s attention in this way, one can trust him to work out what to do.</w:t>
      </w:r>
      <w:r w:rsidR="00B61D7D">
        <w:rPr>
          <w:i/>
          <w:iCs/>
        </w:rPr>
        <w:t xml:space="preserve"> </w:t>
      </w:r>
      <w:r w:rsidR="00ED02D0">
        <w:t xml:space="preserve">In </w:t>
      </w:r>
      <w:r w:rsidR="00333F28">
        <w:t xml:space="preserve">further correspondence </w:t>
      </w:r>
      <w:r w:rsidR="00ED02D0">
        <w:t xml:space="preserve">with the pattern </w:t>
      </w:r>
      <w:r w:rsidR="009A5ADD">
        <w:t xml:space="preserve">that the Psalms </w:t>
      </w:r>
      <w:r w:rsidR="00333F28">
        <w:t xml:space="preserve">assume or </w:t>
      </w:r>
      <w:r w:rsidR="009A5ADD">
        <w:t>hope for</w:t>
      </w:r>
      <w:r w:rsidR="00C20983">
        <w:t xml:space="preserve">, </w:t>
      </w:r>
      <w:r w:rsidR="003C461D">
        <w:t xml:space="preserve">Yahweh </w:t>
      </w:r>
      <w:r w:rsidR="001664DD">
        <w:t>gives Isaiah</w:t>
      </w:r>
      <w:r w:rsidR="003C461D">
        <w:t xml:space="preserve"> another message </w:t>
      </w:r>
      <w:r w:rsidR="001664DD">
        <w:t>for him</w:t>
      </w:r>
      <w:r w:rsidR="003C461D">
        <w:t>:</w:t>
      </w:r>
    </w:p>
    <w:p w14:paraId="7DCACA34" w14:textId="77777777" w:rsidR="003C461D" w:rsidRDefault="003C461D" w:rsidP="003C461D"/>
    <w:p w14:paraId="67BC1EA1" w14:textId="72C160AA" w:rsidR="003C461D" w:rsidRDefault="000C0D3F" w:rsidP="00CA2BF2">
      <w:pPr>
        <w:pStyle w:val="Quote"/>
      </w:pPr>
      <w:r w:rsidRPr="007D46B8">
        <w:rPr>
          <w:lang w:val="en-GB"/>
        </w:rPr>
        <w:t xml:space="preserve">Yahweh, the God of </w:t>
      </w:r>
      <w:r>
        <w:rPr>
          <w:lang w:val="en-GB"/>
        </w:rPr>
        <w:t>David your ancestor</w:t>
      </w:r>
      <w:r w:rsidRPr="007D46B8">
        <w:rPr>
          <w:lang w:val="en-GB"/>
        </w:rPr>
        <w:t>, has said this:</w:t>
      </w:r>
      <w:r>
        <w:rPr>
          <w:lang w:val="en-GB"/>
        </w:rPr>
        <w:t xml:space="preserve"> </w:t>
      </w:r>
      <w:r w:rsidR="003C461D" w:rsidRPr="007D46B8">
        <w:t>I</w:t>
      </w:r>
      <w:r w:rsidR="008C6FD9">
        <w:t>’</w:t>
      </w:r>
      <w:r w:rsidR="003C461D" w:rsidRPr="007D46B8">
        <w:t>ve listened to your pl</w:t>
      </w:r>
      <w:r w:rsidR="003C461D">
        <w:t>ea, I’ve seen your tears. Here, I am going to add to your time</w:t>
      </w:r>
      <w:r w:rsidR="003C461D" w:rsidRPr="007D46B8">
        <w:t xml:space="preserve"> fifteen years. </w:t>
      </w:r>
      <w:r w:rsidR="003C461D">
        <w:t xml:space="preserve">From the </w:t>
      </w:r>
      <w:r w:rsidR="00EA0E22">
        <w:t>clutch</w:t>
      </w:r>
      <w:r w:rsidR="003C461D" w:rsidRPr="007D46B8">
        <w:t xml:space="preserve"> of the king of </w:t>
      </w:r>
      <w:r w:rsidR="003C461D">
        <w:t>Assyria I sha</w:t>
      </w:r>
      <w:r w:rsidR="003C461D" w:rsidRPr="007D46B8">
        <w:t xml:space="preserve">ll rescue you and this </w:t>
      </w:r>
      <w:r w:rsidR="000D334D">
        <w:t>city</w:t>
      </w:r>
      <w:r w:rsidR="003C461D">
        <w:t>, and I sha</w:t>
      </w:r>
      <w:r w:rsidR="003C461D" w:rsidRPr="007D46B8">
        <w:t xml:space="preserve">ll shield this </w:t>
      </w:r>
      <w:r w:rsidR="000D334D">
        <w:t>city</w:t>
      </w:r>
      <w:r w:rsidR="003C461D" w:rsidRPr="007D46B8">
        <w:t>. This will be the sign for you from Yahweh that Yahweh will do this thing that he has spoken</w:t>
      </w:r>
      <w:r w:rsidR="003C461D">
        <w:t xml:space="preserve"> of</w:t>
      </w:r>
      <w:r w:rsidR="003C461D" w:rsidRPr="007D46B8">
        <w:t>.</w:t>
      </w:r>
      <w:r w:rsidR="003C461D">
        <w:t xml:space="preserve"> Here, I’m going to </w:t>
      </w:r>
      <w:r w:rsidR="003C5F3D">
        <w:t>reverse</w:t>
      </w:r>
      <w:r w:rsidR="003C461D" w:rsidRPr="007D46B8">
        <w:t xml:space="preserve"> the shadow </w:t>
      </w:r>
      <w:r w:rsidR="003C461D">
        <w:t xml:space="preserve">on the steps, which </w:t>
      </w:r>
      <w:r w:rsidR="003C461D" w:rsidRPr="007D46B8">
        <w:t>has gone down on the steps o</w:t>
      </w:r>
      <w:r w:rsidR="003C461D">
        <w:t>f Ahaz with the sun, back</w:t>
      </w:r>
      <w:r w:rsidR="005C52DE">
        <w:t>ward</w:t>
      </w:r>
      <w:r w:rsidR="00403967">
        <w:t>s</w:t>
      </w:r>
      <w:r w:rsidR="003C461D">
        <w:t xml:space="preserve"> </w:t>
      </w:r>
      <w:r w:rsidR="003C461D" w:rsidRPr="007D46B8">
        <w:t>ten step</w:t>
      </w:r>
      <w:r w:rsidR="003C461D">
        <w:t>s</w:t>
      </w:r>
      <w:r w:rsidR="003C461D" w:rsidRPr="007D46B8">
        <w:t xml:space="preserve">. </w:t>
      </w:r>
      <w:r w:rsidR="003C461D">
        <w:t>(38:5</w:t>
      </w:r>
      <w:r w:rsidR="00A67437">
        <w:t xml:space="preserve"> – </w:t>
      </w:r>
      <w:r w:rsidR="003C461D">
        <w:t>8)</w:t>
      </w:r>
    </w:p>
    <w:p w14:paraId="1F8894E5" w14:textId="435D47FE" w:rsidR="00C1107F" w:rsidRDefault="00C1107F" w:rsidP="00C1107F">
      <w:pPr>
        <w:rPr>
          <w:lang w:bidi="he-IL"/>
        </w:rPr>
      </w:pPr>
    </w:p>
    <w:p w14:paraId="15048DB2" w14:textId="5435DB46" w:rsidR="00F534FB" w:rsidRDefault="00EE5124" w:rsidP="00F534FB">
      <w:pPr>
        <w:ind w:firstLine="0"/>
        <w:rPr>
          <w:lang w:bidi="he-IL"/>
        </w:rPr>
      </w:pPr>
      <w:r>
        <w:t>T</w:t>
      </w:r>
      <w:r w:rsidR="00F534FB" w:rsidRPr="007D46B8">
        <w:t xml:space="preserve">he sun </w:t>
      </w:r>
      <w:r w:rsidR="00BF75CD">
        <w:t xml:space="preserve">duly </w:t>
      </w:r>
      <w:r w:rsidR="00F534FB">
        <w:t>reversed</w:t>
      </w:r>
      <w:r w:rsidR="00F534FB" w:rsidRPr="007D46B8">
        <w:t xml:space="preserve"> ten steps</w:t>
      </w:r>
      <w:r w:rsidR="00BF75CD">
        <w:t>.</w:t>
      </w:r>
    </w:p>
    <w:p w14:paraId="6C9FA8BF" w14:textId="14469337" w:rsidR="0048482A" w:rsidRDefault="00E75105" w:rsidP="00C1107F">
      <w:pPr>
        <w:rPr>
          <w:lang w:bidi="he-IL"/>
        </w:rPr>
      </w:pPr>
      <w:r>
        <w:rPr>
          <w:lang w:bidi="he-IL"/>
        </w:rPr>
        <w:t>When someone gets ill In a modern Western context, they have a reasonable expectation that the resources of medicine will issue in healing. One does not expect to find that healing fails to come about. In a traditional society the reverse is the case. A person who gets very ill, as Hezekiah does, expects to die. But Yahweh promises to do something miraculous for Hezekiah.</w:t>
      </w:r>
      <w:r w:rsidR="00AC5647">
        <w:rPr>
          <w:lang w:bidi="he-IL"/>
        </w:rPr>
        <w:t xml:space="preserve"> His promise</w:t>
      </w:r>
      <w:r w:rsidR="00C004A1">
        <w:rPr>
          <w:lang w:bidi="he-IL"/>
        </w:rPr>
        <w:t xml:space="preserve"> presupposes </w:t>
      </w:r>
      <w:r w:rsidR="0057791C">
        <w:rPr>
          <w:lang w:bidi="he-IL"/>
        </w:rPr>
        <w:t>a</w:t>
      </w:r>
      <w:r w:rsidR="00C004A1">
        <w:rPr>
          <w:lang w:bidi="he-IL"/>
        </w:rPr>
        <w:t xml:space="preserve"> link between Judah’s political crisis and Hezekiah’s personal crisis</w:t>
      </w:r>
      <w:r w:rsidR="009634A9">
        <w:rPr>
          <w:lang w:bidi="he-IL"/>
        </w:rPr>
        <w:t>; indeed, it</w:t>
      </w:r>
      <w:r w:rsidR="00163399">
        <w:rPr>
          <w:lang w:bidi="he-IL"/>
        </w:rPr>
        <w:t xml:space="preserve"> </w:t>
      </w:r>
      <w:r w:rsidR="00FE13B3">
        <w:rPr>
          <w:lang w:bidi="he-IL"/>
        </w:rPr>
        <w:t xml:space="preserve">amusingly </w:t>
      </w:r>
      <w:r w:rsidR="00163399">
        <w:rPr>
          <w:lang w:bidi="he-IL"/>
        </w:rPr>
        <w:t xml:space="preserve">ignores Hezekiah’s argument based </w:t>
      </w:r>
      <w:r w:rsidR="00872CC0">
        <w:rPr>
          <w:lang w:bidi="he-IL"/>
        </w:rPr>
        <w:t>on his commitment to Yahweh</w:t>
      </w:r>
      <w:r w:rsidR="00691332">
        <w:rPr>
          <w:lang w:bidi="he-IL"/>
        </w:rPr>
        <w:t xml:space="preserve">. Yahweh speaks as “the God of David </w:t>
      </w:r>
      <w:r w:rsidR="00332731">
        <w:rPr>
          <w:lang w:bidi="he-IL"/>
        </w:rPr>
        <w:t>your ancestor.” Yahweh’s commitment to David as king</w:t>
      </w:r>
      <w:r w:rsidR="00BF4C4B">
        <w:rPr>
          <w:lang w:bidi="he-IL"/>
        </w:rPr>
        <w:t xml:space="preserve"> and to the city he made into Israel’s capital </w:t>
      </w:r>
      <w:r w:rsidR="00FE13B3">
        <w:rPr>
          <w:lang w:bidi="he-IL"/>
        </w:rPr>
        <w:t xml:space="preserve">is the basis for responding positively to Hezekiah’s plea. </w:t>
      </w:r>
    </w:p>
    <w:p w14:paraId="46430C0C" w14:textId="2DFA2B68" w:rsidR="003F5E91" w:rsidRDefault="00684848" w:rsidP="00112CD7">
      <w:pPr>
        <w:rPr>
          <w:lang w:bidi="he-IL"/>
        </w:rPr>
      </w:pPr>
      <w:r>
        <w:rPr>
          <w:lang w:bidi="he-IL"/>
        </w:rPr>
        <w:t>Once ag</w:t>
      </w:r>
      <w:r w:rsidR="0010160F">
        <w:rPr>
          <w:lang w:bidi="he-IL"/>
        </w:rPr>
        <w:t>a</w:t>
      </w:r>
      <w:r>
        <w:rPr>
          <w:lang w:bidi="he-IL"/>
        </w:rPr>
        <w:t xml:space="preserve">in there is a </w:t>
      </w:r>
      <w:r w:rsidR="0010160F">
        <w:rPr>
          <w:lang w:bidi="he-IL"/>
        </w:rPr>
        <w:t>“sign” for Hezekiah</w:t>
      </w:r>
      <w:r w:rsidR="002D0642">
        <w:rPr>
          <w:lang w:bidi="he-IL"/>
        </w:rPr>
        <w:t>. L</w:t>
      </w:r>
      <w:r w:rsidR="00971E1A">
        <w:rPr>
          <w:lang w:bidi="he-IL"/>
        </w:rPr>
        <w:t>ike</w:t>
      </w:r>
      <w:r w:rsidR="001679D5">
        <w:rPr>
          <w:lang w:bidi="he-IL"/>
        </w:rPr>
        <w:t xml:space="preserve"> the</w:t>
      </w:r>
      <w:r w:rsidR="00D302BA">
        <w:rPr>
          <w:lang w:bidi="he-IL"/>
        </w:rPr>
        <w:t xml:space="preserve"> </w:t>
      </w:r>
      <w:r w:rsidR="00FD510D">
        <w:rPr>
          <w:lang w:bidi="he-IL"/>
        </w:rPr>
        <w:t xml:space="preserve">account of the army slaughter, </w:t>
      </w:r>
      <w:r w:rsidR="00971E1A">
        <w:rPr>
          <w:lang w:bidi="he-IL"/>
        </w:rPr>
        <w:t>it manifests difficulties of interpretation</w:t>
      </w:r>
      <w:r w:rsidR="00302039">
        <w:rPr>
          <w:lang w:bidi="he-IL"/>
        </w:rPr>
        <w:t>. H</w:t>
      </w:r>
      <w:r w:rsidR="008F3B04">
        <w:rPr>
          <w:lang w:bidi="he-IL"/>
        </w:rPr>
        <w:t>ere</w:t>
      </w:r>
      <w:r w:rsidR="00406173">
        <w:rPr>
          <w:lang w:bidi="he-IL"/>
        </w:rPr>
        <w:t xml:space="preserve"> the difficulties </w:t>
      </w:r>
      <w:r w:rsidR="00F609E3">
        <w:rPr>
          <w:lang w:bidi="he-IL"/>
        </w:rPr>
        <w:t xml:space="preserve">regarding the actual event </w:t>
      </w:r>
      <w:r w:rsidR="00406173">
        <w:rPr>
          <w:lang w:bidi="he-IL"/>
        </w:rPr>
        <w:t>are i</w:t>
      </w:r>
      <w:r w:rsidR="00BF5E66">
        <w:rPr>
          <w:lang w:bidi="he-IL"/>
        </w:rPr>
        <w:t>ntractable</w:t>
      </w:r>
      <w:r w:rsidR="00951209">
        <w:rPr>
          <w:lang w:bidi="he-IL"/>
        </w:rPr>
        <w:t xml:space="preserve"> in a different way</w:t>
      </w:r>
      <w:r w:rsidR="008F3B04">
        <w:rPr>
          <w:lang w:bidi="he-IL"/>
        </w:rPr>
        <w:t>.</w:t>
      </w:r>
      <w:r w:rsidR="0050265B">
        <w:rPr>
          <w:rStyle w:val="FootnoteReference"/>
          <w:lang w:bidi="he-IL"/>
        </w:rPr>
        <w:footnoteReference w:id="59"/>
      </w:r>
      <w:r w:rsidR="008F3B04">
        <w:rPr>
          <w:lang w:bidi="he-IL"/>
        </w:rPr>
        <w:t xml:space="preserve"> </w:t>
      </w:r>
      <w:r w:rsidR="00FD34DC">
        <w:rPr>
          <w:lang w:bidi="he-IL"/>
        </w:rPr>
        <w:t>We do not know what the steps of Ahaz were</w:t>
      </w:r>
      <w:r w:rsidR="0039537E">
        <w:rPr>
          <w:lang w:bidi="he-IL"/>
        </w:rPr>
        <w:t xml:space="preserve">; the Vulgate </w:t>
      </w:r>
      <w:r w:rsidR="00E17CD9">
        <w:rPr>
          <w:lang w:bidi="he-IL"/>
        </w:rPr>
        <w:t>thinks they were a sundial</w:t>
      </w:r>
      <w:r w:rsidR="00DE542A">
        <w:rPr>
          <w:lang w:bidi="he-IL"/>
        </w:rPr>
        <w:t>.</w:t>
      </w:r>
      <w:r w:rsidR="004C66AC">
        <w:rPr>
          <w:lang w:bidi="he-IL"/>
        </w:rPr>
        <w:t xml:space="preserve"> But wh</w:t>
      </w:r>
      <w:r w:rsidR="00875CE9">
        <w:rPr>
          <w:lang w:bidi="he-IL"/>
        </w:rPr>
        <w:t>atever the story refers to</w:t>
      </w:r>
      <w:r w:rsidR="004C66AC">
        <w:rPr>
          <w:lang w:bidi="he-IL"/>
        </w:rPr>
        <w:t>,</w:t>
      </w:r>
      <w:r w:rsidR="00875CE9">
        <w:rPr>
          <w:lang w:bidi="he-IL"/>
        </w:rPr>
        <w:t xml:space="preserve"> </w:t>
      </w:r>
      <w:r w:rsidR="0063210A">
        <w:rPr>
          <w:lang w:bidi="he-IL"/>
        </w:rPr>
        <w:t xml:space="preserve">Isaiah and Hezekiah could </w:t>
      </w:r>
      <w:r w:rsidR="00875CE9">
        <w:rPr>
          <w:lang w:bidi="he-IL"/>
        </w:rPr>
        <w:t xml:space="preserve">apparently </w:t>
      </w:r>
      <w:r w:rsidR="0063210A">
        <w:rPr>
          <w:lang w:bidi="he-IL"/>
        </w:rPr>
        <w:t xml:space="preserve">see that </w:t>
      </w:r>
      <w:r w:rsidR="00BA1563">
        <w:rPr>
          <w:lang w:bidi="he-IL"/>
        </w:rPr>
        <w:t>the shadow of the afternoon sun had moved down the</w:t>
      </w:r>
      <w:r w:rsidR="00264F69">
        <w:rPr>
          <w:lang w:bidi="he-IL"/>
        </w:rPr>
        <w:t xml:space="preserve"> steps</w:t>
      </w:r>
      <w:r w:rsidR="00BA1563">
        <w:rPr>
          <w:lang w:bidi="he-IL"/>
        </w:rPr>
        <w:t xml:space="preserve">, </w:t>
      </w:r>
      <w:r w:rsidR="006D1A31">
        <w:rPr>
          <w:lang w:bidi="he-IL"/>
        </w:rPr>
        <w:t>but</w:t>
      </w:r>
      <w:r w:rsidR="00BA1563">
        <w:rPr>
          <w:lang w:bidi="he-IL"/>
        </w:rPr>
        <w:t xml:space="preserve"> </w:t>
      </w:r>
      <w:r w:rsidR="00802F49">
        <w:rPr>
          <w:lang w:bidi="he-IL"/>
        </w:rPr>
        <w:t xml:space="preserve">that </w:t>
      </w:r>
      <w:r w:rsidR="00BA1563">
        <w:rPr>
          <w:lang w:bidi="he-IL"/>
        </w:rPr>
        <w:t xml:space="preserve">it now reverses. </w:t>
      </w:r>
      <w:r w:rsidR="00710D1E">
        <w:rPr>
          <w:lang w:bidi="he-IL"/>
        </w:rPr>
        <w:t xml:space="preserve">Possibly </w:t>
      </w:r>
      <w:r w:rsidR="00AB2F9F">
        <w:rPr>
          <w:lang w:bidi="he-IL"/>
        </w:rPr>
        <w:t xml:space="preserve">someone in a traditional society </w:t>
      </w:r>
      <w:r w:rsidR="00291C99">
        <w:rPr>
          <w:lang w:bidi="he-IL"/>
        </w:rPr>
        <w:t xml:space="preserve">could imagine an actual reversing of the sun’s movements; someone </w:t>
      </w:r>
      <w:r w:rsidR="00726822">
        <w:rPr>
          <w:lang w:bidi="he-IL"/>
        </w:rPr>
        <w:t xml:space="preserve">who thinks </w:t>
      </w:r>
      <w:r w:rsidR="00291C99">
        <w:rPr>
          <w:lang w:bidi="he-IL"/>
        </w:rPr>
        <w:t xml:space="preserve">in a modern </w:t>
      </w:r>
      <w:r w:rsidR="00726822">
        <w:rPr>
          <w:lang w:bidi="he-IL"/>
        </w:rPr>
        <w:t>framework</w:t>
      </w:r>
      <w:r w:rsidR="00291C99">
        <w:rPr>
          <w:lang w:bidi="he-IL"/>
        </w:rPr>
        <w:t xml:space="preserve"> has difficulty in doing so. </w:t>
      </w:r>
      <w:r w:rsidR="00A30D45">
        <w:rPr>
          <w:lang w:bidi="he-IL"/>
        </w:rPr>
        <w:t>What is clear is that the event was quite extraordinary</w:t>
      </w:r>
      <w:r w:rsidR="008E1010">
        <w:rPr>
          <w:lang w:bidi="he-IL"/>
        </w:rPr>
        <w:t xml:space="preserve">. And as usual, the notion of miracle involves not merely the occurrence of something </w:t>
      </w:r>
      <w:r w:rsidR="0045064B">
        <w:rPr>
          <w:lang w:bidi="he-IL"/>
        </w:rPr>
        <w:t xml:space="preserve">extraordinary, but the collocation of </w:t>
      </w:r>
      <w:r w:rsidR="00377367">
        <w:rPr>
          <w:lang w:bidi="he-IL"/>
        </w:rPr>
        <w:t xml:space="preserve">the prophet announcing the extraordinary event and it </w:t>
      </w:r>
      <w:r w:rsidR="006D1A31">
        <w:rPr>
          <w:lang w:bidi="he-IL"/>
        </w:rPr>
        <w:t xml:space="preserve">then </w:t>
      </w:r>
      <w:r w:rsidR="00377367">
        <w:rPr>
          <w:lang w:bidi="he-IL"/>
        </w:rPr>
        <w:t>happening.</w:t>
      </w:r>
      <w:r w:rsidR="00496546">
        <w:rPr>
          <w:lang w:bidi="he-IL"/>
        </w:rPr>
        <w:t xml:space="preserve"> </w:t>
      </w:r>
    </w:p>
    <w:p w14:paraId="4D1144E6" w14:textId="73971111" w:rsidR="00112CD7" w:rsidRDefault="00AF4866" w:rsidP="00112CD7">
      <w:pPr>
        <w:rPr>
          <w:lang w:bidi="he-IL"/>
        </w:rPr>
      </w:pPr>
      <w:r>
        <w:rPr>
          <w:lang w:bidi="he-IL"/>
        </w:rPr>
        <w:t xml:space="preserve">As a </w:t>
      </w:r>
      <w:r w:rsidR="005A4924">
        <w:rPr>
          <w:lang w:bidi="he-IL"/>
        </w:rPr>
        <w:t>sign</w:t>
      </w:r>
      <w:r>
        <w:rPr>
          <w:lang w:bidi="he-IL"/>
        </w:rPr>
        <w:t>, the event</w:t>
      </w:r>
      <w:r w:rsidR="00292B3C">
        <w:rPr>
          <w:lang w:bidi="he-IL"/>
        </w:rPr>
        <w:t xml:space="preserve"> has several significances. It indicates that Yahweh sometimes responds to prayers.</w:t>
      </w:r>
      <w:r w:rsidR="00256841">
        <w:rPr>
          <w:lang w:bidi="he-IL"/>
        </w:rPr>
        <w:t xml:space="preserve"> It pro</w:t>
      </w:r>
      <w:r w:rsidR="00B15106">
        <w:rPr>
          <w:lang w:bidi="he-IL"/>
        </w:rPr>
        <w:t>vides evidence</w:t>
      </w:r>
      <w:r w:rsidR="00256841">
        <w:rPr>
          <w:lang w:bidi="he-IL"/>
        </w:rPr>
        <w:t xml:space="preserve"> that Yahweh will </w:t>
      </w:r>
      <w:r w:rsidR="00461766">
        <w:rPr>
          <w:lang w:bidi="he-IL"/>
        </w:rPr>
        <w:t xml:space="preserve">rescue king and </w:t>
      </w:r>
      <w:r w:rsidR="001D0515">
        <w:rPr>
          <w:lang w:bidi="he-IL"/>
        </w:rPr>
        <w:t xml:space="preserve">city </w:t>
      </w:r>
      <w:r w:rsidR="00024E69">
        <w:rPr>
          <w:lang w:bidi="he-IL"/>
        </w:rPr>
        <w:t xml:space="preserve">in an extraordinary fashion, </w:t>
      </w:r>
      <w:r w:rsidR="001D0515">
        <w:rPr>
          <w:lang w:bidi="he-IL"/>
        </w:rPr>
        <w:t>in keeping with his earlier commitments</w:t>
      </w:r>
      <w:r w:rsidR="005D06DA">
        <w:rPr>
          <w:lang w:bidi="he-IL"/>
        </w:rPr>
        <w:t xml:space="preserve">. </w:t>
      </w:r>
      <w:r w:rsidR="00B15106">
        <w:rPr>
          <w:lang w:bidi="he-IL"/>
        </w:rPr>
        <w:t>And</w:t>
      </w:r>
      <w:r w:rsidR="00AF0C8A">
        <w:rPr>
          <w:lang w:bidi="he-IL"/>
        </w:rPr>
        <w:t xml:space="preserve"> </w:t>
      </w:r>
      <w:r w:rsidR="00864C6B">
        <w:rPr>
          <w:lang w:bidi="he-IL"/>
        </w:rPr>
        <w:t>it</w:t>
      </w:r>
      <w:r w:rsidR="00540A8E">
        <w:rPr>
          <w:lang w:bidi="he-IL"/>
        </w:rPr>
        <w:t xml:space="preserve"> </w:t>
      </w:r>
      <w:r w:rsidR="00AF0C8A">
        <w:rPr>
          <w:lang w:bidi="he-IL"/>
        </w:rPr>
        <w:t xml:space="preserve">provides evidence that Yahweh will heal Hezekiah. </w:t>
      </w:r>
      <w:r w:rsidR="00B15106">
        <w:rPr>
          <w:lang w:bidi="he-IL"/>
        </w:rPr>
        <w:t xml:space="preserve">It differs from </w:t>
      </w:r>
      <w:r w:rsidR="00214084">
        <w:rPr>
          <w:lang w:bidi="he-IL"/>
        </w:rPr>
        <w:t>signs such as the o</w:t>
      </w:r>
      <w:r w:rsidR="0054797D">
        <w:rPr>
          <w:lang w:bidi="he-IL"/>
        </w:rPr>
        <w:t>ne involving</w:t>
      </w:r>
      <w:r w:rsidR="00214084">
        <w:rPr>
          <w:lang w:bidi="he-IL"/>
        </w:rPr>
        <w:t xml:space="preserve"> </w:t>
      </w:r>
      <w:r w:rsidR="0054797D">
        <w:rPr>
          <w:rFonts w:cs="Calibri"/>
          <w:color w:val="000000"/>
          <w:shd w:val="clear" w:color="auto" w:fill="FFFFFF"/>
        </w:rPr>
        <w:t xml:space="preserve">vines </w:t>
      </w:r>
      <w:r w:rsidR="006F02A5">
        <w:rPr>
          <w:rFonts w:cs="Calibri"/>
          <w:color w:val="000000"/>
          <w:shd w:val="clear" w:color="auto" w:fill="FFFFFF"/>
        </w:rPr>
        <w:t xml:space="preserve">and </w:t>
      </w:r>
      <w:r w:rsidR="0054797D">
        <w:rPr>
          <w:rFonts w:cs="Calibri"/>
          <w:color w:val="000000"/>
          <w:shd w:val="clear" w:color="auto" w:fill="FFFFFF"/>
        </w:rPr>
        <w:t xml:space="preserve">fruit </w:t>
      </w:r>
      <w:r w:rsidR="006F02A5">
        <w:rPr>
          <w:lang w:bidi="he-IL"/>
        </w:rPr>
        <w:t>(37:30)</w:t>
      </w:r>
      <w:r w:rsidR="00214084">
        <w:rPr>
          <w:lang w:bidi="he-IL"/>
        </w:rPr>
        <w:t xml:space="preserve"> in that </w:t>
      </w:r>
      <w:r w:rsidR="001069DB">
        <w:rPr>
          <w:lang w:bidi="he-IL"/>
        </w:rPr>
        <w:t>there</w:t>
      </w:r>
      <w:r w:rsidR="00214084">
        <w:rPr>
          <w:lang w:bidi="he-IL"/>
        </w:rPr>
        <w:t xml:space="preserve"> </w:t>
      </w:r>
      <w:r w:rsidR="00F8117E">
        <w:rPr>
          <w:lang w:bidi="he-IL"/>
        </w:rPr>
        <w:t>i</w:t>
      </w:r>
      <w:r w:rsidR="001069DB">
        <w:rPr>
          <w:lang w:bidi="he-IL"/>
        </w:rPr>
        <w:t>s</w:t>
      </w:r>
      <w:r w:rsidR="00F8117E">
        <w:rPr>
          <w:lang w:bidi="he-IL"/>
        </w:rPr>
        <w:t xml:space="preserve"> no intrinsic </w:t>
      </w:r>
      <w:r w:rsidR="001069DB">
        <w:rPr>
          <w:lang w:bidi="he-IL"/>
        </w:rPr>
        <w:t>link between the sign and the thing signified</w:t>
      </w:r>
      <w:r w:rsidR="00F8117E">
        <w:rPr>
          <w:lang w:bidi="he-IL"/>
        </w:rPr>
        <w:t xml:space="preserve">. </w:t>
      </w:r>
      <w:r w:rsidR="001B6FEC">
        <w:rPr>
          <w:lang w:bidi="he-IL"/>
        </w:rPr>
        <w:t>It</w:t>
      </w:r>
      <w:r w:rsidR="00D43253">
        <w:rPr>
          <w:lang w:bidi="he-IL"/>
        </w:rPr>
        <w:t xml:space="preserve"> is more like a</w:t>
      </w:r>
      <w:r w:rsidR="001B6FEC">
        <w:rPr>
          <w:lang w:bidi="he-IL"/>
        </w:rPr>
        <w:t xml:space="preserve"> steno-symbol than a tensive </w:t>
      </w:r>
      <w:r w:rsidR="00647915">
        <w:rPr>
          <w:lang w:bidi="he-IL"/>
        </w:rPr>
        <w:t>symbol</w:t>
      </w:r>
      <w:r w:rsidR="00791223">
        <w:rPr>
          <w:lang w:bidi="he-IL"/>
        </w:rPr>
        <w:t xml:space="preserve">, </w:t>
      </w:r>
      <w:r w:rsidR="00D43253">
        <w:rPr>
          <w:lang w:bidi="he-IL"/>
        </w:rPr>
        <w:t>more like a sign than a symbol,</w:t>
      </w:r>
      <w:r w:rsidR="00D43253">
        <w:rPr>
          <w:rStyle w:val="FootnoteReference"/>
          <w:lang w:bidi="he-IL"/>
        </w:rPr>
        <w:footnoteReference w:id="60"/>
      </w:r>
      <w:r w:rsidR="00D43253">
        <w:rPr>
          <w:lang w:bidi="he-IL"/>
        </w:rPr>
        <w:t xml:space="preserve"> </w:t>
      </w:r>
      <w:r w:rsidR="00C00124">
        <w:rPr>
          <w:lang w:bidi="he-IL"/>
        </w:rPr>
        <w:t>except insofar as it is a</w:t>
      </w:r>
      <w:r w:rsidR="00791223">
        <w:rPr>
          <w:lang w:bidi="he-IL"/>
        </w:rPr>
        <w:t xml:space="preserve"> marvelous act that shows Yahweh’s capacity to perform marvelous acts</w:t>
      </w:r>
      <w:r w:rsidR="00C00124">
        <w:rPr>
          <w:lang w:bidi="he-IL"/>
        </w:rPr>
        <w:t>.</w:t>
      </w:r>
    </w:p>
    <w:p w14:paraId="2FB69790" w14:textId="0AD91BFD" w:rsidR="003C461D" w:rsidRDefault="00F364C8" w:rsidP="00136D6E">
      <w:pPr>
        <w:rPr>
          <w:lang w:bidi="he-IL"/>
        </w:rPr>
      </w:pPr>
      <w:r>
        <w:rPr>
          <w:lang w:bidi="he-IL"/>
        </w:rPr>
        <w:lastRenderedPageBreak/>
        <w:t xml:space="preserve">The story </w:t>
      </w:r>
      <w:r w:rsidR="00802C24">
        <w:rPr>
          <w:lang w:bidi="he-IL"/>
        </w:rPr>
        <w:t>goes on to</w:t>
      </w:r>
      <w:r>
        <w:rPr>
          <w:lang w:bidi="he-IL"/>
        </w:rPr>
        <w:t xml:space="preserve"> provide an example of the way Hezekiah </w:t>
      </w:r>
      <w:r w:rsidR="00F00376">
        <w:rPr>
          <w:lang w:bidi="he-IL"/>
        </w:rPr>
        <w:t xml:space="preserve">would appropriately </w:t>
      </w:r>
      <w:r>
        <w:rPr>
          <w:lang w:bidi="he-IL"/>
        </w:rPr>
        <w:t>give thanks after his recovery (38:</w:t>
      </w:r>
      <w:r w:rsidR="00136D6E">
        <w:rPr>
          <w:lang w:bidi="he-IL"/>
        </w:rPr>
        <w:t>9 – 2</w:t>
      </w:r>
      <w:r w:rsidR="008B1251">
        <w:rPr>
          <w:lang w:bidi="he-IL"/>
        </w:rPr>
        <w:t>0</w:t>
      </w:r>
      <w:r w:rsidR="00136D6E">
        <w:rPr>
          <w:lang w:bidi="he-IL"/>
        </w:rPr>
        <w:t xml:space="preserve">) and then </w:t>
      </w:r>
      <w:r w:rsidR="003C461D">
        <w:rPr>
          <w:lang w:bidi="he-IL"/>
        </w:rPr>
        <w:t>adds</w:t>
      </w:r>
      <w:r w:rsidR="00112CD7">
        <w:rPr>
          <w:lang w:bidi="he-IL"/>
        </w:rPr>
        <w:t xml:space="preserve"> two significant </w:t>
      </w:r>
      <w:r w:rsidR="00BC45DD">
        <w:rPr>
          <w:lang w:bidi="he-IL"/>
        </w:rPr>
        <w:t>footnotes</w:t>
      </w:r>
      <w:r w:rsidR="00136D6E">
        <w:rPr>
          <w:lang w:bidi="he-IL"/>
        </w:rPr>
        <w:t xml:space="preserve"> to t</w:t>
      </w:r>
      <w:r w:rsidR="008B1251">
        <w:rPr>
          <w:lang w:bidi="he-IL"/>
        </w:rPr>
        <w:t>he story</w:t>
      </w:r>
      <w:r w:rsidR="00612B4F">
        <w:rPr>
          <w:lang w:bidi="he-IL"/>
        </w:rPr>
        <w:t>.</w:t>
      </w:r>
    </w:p>
    <w:p w14:paraId="2A2718C5" w14:textId="77777777" w:rsidR="005279D6" w:rsidRDefault="005279D6" w:rsidP="003C461D">
      <w:pPr>
        <w:rPr>
          <w:lang w:bidi="he-IL"/>
        </w:rPr>
      </w:pPr>
    </w:p>
    <w:p w14:paraId="0AE139B8" w14:textId="1CE9E513" w:rsidR="003C461D" w:rsidRDefault="003C461D" w:rsidP="003C461D">
      <w:pPr>
        <w:pStyle w:val="Quote"/>
      </w:pPr>
      <w:r>
        <w:t>Isaiah</w:t>
      </w:r>
      <w:r w:rsidRPr="007D46B8">
        <w:t xml:space="preserve"> had said</w:t>
      </w:r>
      <w:r>
        <w:t>: They are to get</w:t>
      </w:r>
      <w:r w:rsidRPr="007D46B8">
        <w:t xml:space="preserve"> a block of figs and apply it to</w:t>
      </w:r>
      <w:r>
        <w:t xml:space="preserve"> the infection, and he will liv</w:t>
      </w:r>
      <w:r w:rsidRPr="007D46B8">
        <w:t>e</w:t>
      </w:r>
      <w:r>
        <w:t xml:space="preserve"> on.</w:t>
      </w:r>
      <w:r w:rsidRPr="007D46B8">
        <w:t xml:space="preserve"> </w:t>
      </w:r>
      <w:r>
        <w:t>A</w:t>
      </w:r>
      <w:r w:rsidRPr="007D46B8">
        <w:t xml:space="preserve">nd </w:t>
      </w:r>
      <w:r>
        <w:t>Hezekiah</w:t>
      </w:r>
      <w:r w:rsidRPr="007D46B8">
        <w:t xml:space="preserve"> had said</w:t>
      </w:r>
      <w:r>
        <w:t>: What will be the sign that I shal</w:t>
      </w:r>
      <w:r w:rsidRPr="007D46B8">
        <w:t>l go up to Yahweh’s house?</w:t>
      </w:r>
      <w:r>
        <w:t xml:space="preserve"> (38:21</w:t>
      </w:r>
      <w:r w:rsidR="008B1251">
        <w:t xml:space="preserve"> – </w:t>
      </w:r>
      <w:r>
        <w:t>22)</w:t>
      </w:r>
    </w:p>
    <w:p w14:paraId="3B7B0BDD" w14:textId="3E4B72CD" w:rsidR="00BC45DD" w:rsidRDefault="00BC45DD" w:rsidP="00BC45DD">
      <w:pPr>
        <w:ind w:firstLine="0"/>
        <w:rPr>
          <w:lang w:bidi="he-IL"/>
        </w:rPr>
      </w:pPr>
    </w:p>
    <w:p w14:paraId="12BEF5FA" w14:textId="69A5F2A8" w:rsidR="0057267C" w:rsidRPr="0057267C" w:rsidRDefault="00BC45DD" w:rsidP="00954237">
      <w:pPr>
        <w:ind w:firstLine="0"/>
        <w:rPr>
          <w:lang w:bidi="he-IL"/>
        </w:rPr>
      </w:pPr>
      <w:r>
        <w:rPr>
          <w:lang w:bidi="he-IL"/>
        </w:rPr>
        <w:t xml:space="preserve">The first footnote </w:t>
      </w:r>
      <w:r w:rsidR="003B6DFB">
        <w:rPr>
          <w:lang w:bidi="he-IL"/>
        </w:rPr>
        <w:t>compromises the idea that the healing was a miracle in the modern sense</w:t>
      </w:r>
      <w:r w:rsidR="00F00DC6">
        <w:rPr>
          <w:lang w:bidi="he-IL"/>
        </w:rPr>
        <w:t>,</w:t>
      </w:r>
      <w:r w:rsidR="00743997">
        <w:rPr>
          <w:lang w:bidi="he-IL"/>
        </w:rPr>
        <w:t xml:space="preserve"> </w:t>
      </w:r>
      <w:r w:rsidR="001B2A62">
        <w:rPr>
          <w:lang w:bidi="he-IL"/>
        </w:rPr>
        <w:t>offering information that</w:t>
      </w:r>
      <w:r w:rsidR="00743997">
        <w:rPr>
          <w:lang w:bidi="he-IL"/>
        </w:rPr>
        <w:t xml:space="preserve"> </w:t>
      </w:r>
      <w:r w:rsidR="00F00DC6">
        <w:rPr>
          <w:lang w:bidi="he-IL"/>
        </w:rPr>
        <w:t xml:space="preserve">actually </w:t>
      </w:r>
      <w:r w:rsidR="005401F4">
        <w:rPr>
          <w:lang w:bidi="he-IL"/>
        </w:rPr>
        <w:t xml:space="preserve">suggests a </w:t>
      </w:r>
      <w:r w:rsidR="00743997">
        <w:rPr>
          <w:lang w:bidi="he-IL"/>
        </w:rPr>
        <w:t>parallel</w:t>
      </w:r>
      <w:r w:rsidR="005401F4">
        <w:rPr>
          <w:lang w:bidi="he-IL"/>
        </w:rPr>
        <w:t xml:space="preserve"> with</w:t>
      </w:r>
      <w:r w:rsidR="00743997">
        <w:rPr>
          <w:lang w:bidi="he-IL"/>
        </w:rPr>
        <w:t xml:space="preserve"> </w:t>
      </w:r>
      <w:r w:rsidR="001D16B0">
        <w:rPr>
          <w:lang w:bidi="he-IL"/>
        </w:rPr>
        <w:t>seeing an epidemic as explaining</w:t>
      </w:r>
      <w:r w:rsidR="00743997">
        <w:rPr>
          <w:lang w:bidi="he-IL"/>
        </w:rPr>
        <w:t xml:space="preserve"> the </w:t>
      </w:r>
      <w:r w:rsidR="00D60548">
        <w:rPr>
          <w:lang w:bidi="he-IL"/>
        </w:rPr>
        <w:t xml:space="preserve">wiping out of the </w:t>
      </w:r>
      <w:r w:rsidR="00743997">
        <w:rPr>
          <w:lang w:bidi="he-IL"/>
        </w:rPr>
        <w:t>Assyrian army</w:t>
      </w:r>
      <w:r w:rsidR="00D60548">
        <w:rPr>
          <w:lang w:bidi="he-IL"/>
        </w:rPr>
        <w:t xml:space="preserve">. </w:t>
      </w:r>
      <w:r w:rsidR="00164951">
        <w:rPr>
          <w:lang w:bidi="he-IL"/>
        </w:rPr>
        <w:t>The healing was extraordinary and it fulfilled Yahweh’s promise, but it</w:t>
      </w:r>
      <w:r w:rsidR="00036C9E">
        <w:rPr>
          <w:lang w:bidi="he-IL"/>
        </w:rPr>
        <w:t xml:space="preserve"> involved natural processes. </w:t>
      </w:r>
      <w:r w:rsidR="004269EA">
        <w:rPr>
          <w:lang w:bidi="he-IL"/>
        </w:rPr>
        <w:t>On the other hand,</w:t>
      </w:r>
      <w:r w:rsidR="0018466E">
        <w:rPr>
          <w:lang w:bidi="he-IL"/>
        </w:rPr>
        <w:t xml:space="preserve"> here the </w:t>
      </w:r>
      <w:r w:rsidR="008B6A98">
        <w:rPr>
          <w:lang w:bidi="he-IL"/>
        </w:rPr>
        <w:t xml:space="preserve">“explanation” appears within the biblical story rather than being brought to it from outside. </w:t>
      </w:r>
      <w:r w:rsidR="00244922">
        <w:rPr>
          <w:lang w:bidi="he-IL"/>
        </w:rPr>
        <w:t xml:space="preserve">The second footnote </w:t>
      </w:r>
      <w:r w:rsidR="00B449D4">
        <w:rPr>
          <w:lang w:bidi="he-IL"/>
        </w:rPr>
        <w:t>reveals that Hezekiah had asked for the sign</w:t>
      </w:r>
      <w:r w:rsidR="00036C9E">
        <w:rPr>
          <w:lang w:bidi="he-IL"/>
        </w:rPr>
        <w:t>,</w:t>
      </w:r>
      <w:r w:rsidR="00B449D4">
        <w:rPr>
          <w:lang w:bidi="he-IL"/>
        </w:rPr>
        <w:t xml:space="preserve"> and </w:t>
      </w:r>
      <w:r w:rsidR="00942FC5">
        <w:rPr>
          <w:lang w:bidi="he-IL"/>
        </w:rPr>
        <w:t xml:space="preserve">it </w:t>
      </w:r>
      <w:r w:rsidR="00244922">
        <w:rPr>
          <w:lang w:bidi="he-IL"/>
        </w:rPr>
        <w:t xml:space="preserve">makes more explicit that the </w:t>
      </w:r>
      <w:r w:rsidR="00EC1D45">
        <w:rPr>
          <w:lang w:bidi="he-IL"/>
        </w:rPr>
        <w:t xml:space="preserve">shadow event related to </w:t>
      </w:r>
      <w:r w:rsidR="009448BA">
        <w:rPr>
          <w:lang w:bidi="he-IL"/>
        </w:rPr>
        <w:t>hi</w:t>
      </w:r>
      <w:r w:rsidR="00EC1D45">
        <w:rPr>
          <w:lang w:bidi="he-IL"/>
        </w:rPr>
        <w:t xml:space="preserve">s healing and not only to the deliverance of the city. </w:t>
      </w:r>
      <w:r w:rsidR="00112AAC">
        <w:rPr>
          <w:lang w:bidi="he-IL"/>
        </w:rPr>
        <w:t>It promises a speedy recovery</w:t>
      </w:r>
      <w:r w:rsidR="00954237">
        <w:rPr>
          <w:lang w:bidi="he-IL"/>
        </w:rPr>
        <w:t xml:space="preserve"> such as will </w:t>
      </w:r>
      <w:r w:rsidR="00942FC5">
        <w:rPr>
          <w:lang w:bidi="he-IL"/>
        </w:rPr>
        <w:t>enable</w:t>
      </w:r>
      <w:r w:rsidR="00954237">
        <w:rPr>
          <w:lang w:bidi="he-IL"/>
        </w:rPr>
        <w:t xml:space="preserve"> Hezekiah to go to the temple</w:t>
      </w:r>
      <w:r w:rsidR="009448BA">
        <w:rPr>
          <w:lang w:bidi="he-IL"/>
        </w:rPr>
        <w:t>.</w:t>
      </w:r>
      <w:r w:rsidR="00E509DC">
        <w:rPr>
          <w:rStyle w:val="FootnoteReference"/>
          <w:lang w:bidi="he-IL"/>
        </w:rPr>
        <w:footnoteReference w:id="61"/>
      </w:r>
      <w:r w:rsidR="009448BA">
        <w:rPr>
          <w:lang w:bidi="he-IL"/>
        </w:rPr>
        <w:t xml:space="preserve"> (</w:t>
      </w:r>
      <w:r w:rsidR="00477865">
        <w:rPr>
          <w:lang w:bidi="he-IL"/>
        </w:rPr>
        <w:t>T</w:t>
      </w:r>
      <w:r w:rsidR="002E652D">
        <w:rPr>
          <w:lang w:bidi="he-IL"/>
        </w:rPr>
        <w:t>he version</w:t>
      </w:r>
      <w:r w:rsidR="00477865">
        <w:rPr>
          <w:lang w:bidi="he-IL"/>
        </w:rPr>
        <w:t xml:space="preserve"> of this story</w:t>
      </w:r>
      <w:r w:rsidR="002E652D">
        <w:rPr>
          <w:lang w:bidi="he-IL"/>
        </w:rPr>
        <w:t xml:space="preserve"> in 2 Kgs 20:</w:t>
      </w:r>
      <w:r w:rsidR="00477865">
        <w:rPr>
          <w:lang w:bidi="he-IL"/>
        </w:rPr>
        <w:t>1 - 11</w:t>
      </w:r>
      <w:r w:rsidR="00A963A7">
        <w:rPr>
          <w:lang w:bidi="he-IL"/>
        </w:rPr>
        <w:t xml:space="preserve"> </w:t>
      </w:r>
      <w:r w:rsidR="00764749">
        <w:rPr>
          <w:lang w:bidi="he-IL"/>
        </w:rPr>
        <w:t xml:space="preserve">has </w:t>
      </w:r>
      <w:r w:rsidR="002B02C7">
        <w:rPr>
          <w:lang w:bidi="he-IL"/>
        </w:rPr>
        <w:t>Hezekiah specif</w:t>
      </w:r>
      <w:r w:rsidR="00764749">
        <w:rPr>
          <w:lang w:bidi="he-IL"/>
        </w:rPr>
        <w:t>ying</w:t>
      </w:r>
      <w:r w:rsidR="002B02C7">
        <w:rPr>
          <w:lang w:bidi="he-IL"/>
        </w:rPr>
        <w:t xml:space="preserve"> </w:t>
      </w:r>
      <w:r w:rsidR="00C405B5">
        <w:rPr>
          <w:lang w:bidi="he-IL"/>
        </w:rPr>
        <w:t>“on the third day,” an equivalent t</w:t>
      </w:r>
      <w:r w:rsidR="006B1E0A">
        <w:rPr>
          <w:lang w:bidi="he-IL"/>
        </w:rPr>
        <w:t>o “in a few days” in English</w:t>
      </w:r>
      <w:r w:rsidR="00764749">
        <w:rPr>
          <w:lang w:bidi="he-IL"/>
        </w:rPr>
        <w:t>, and it locates th</w:t>
      </w:r>
      <w:r w:rsidR="005D4340">
        <w:rPr>
          <w:lang w:bidi="he-IL"/>
        </w:rPr>
        <w:t>e</w:t>
      </w:r>
      <w:r w:rsidR="00764749">
        <w:rPr>
          <w:lang w:bidi="he-IL"/>
        </w:rPr>
        <w:t xml:space="preserve"> request in its logical position before the promise of the sign.)</w:t>
      </w:r>
    </w:p>
    <w:p w14:paraId="5D2CE5B3" w14:textId="3B37AC96" w:rsidR="005327A6" w:rsidRDefault="005327A6" w:rsidP="005327A6">
      <w:pPr>
        <w:pStyle w:val="Heading2"/>
        <w:rPr>
          <w:shd w:val="clear" w:color="auto" w:fill="FFFFFF"/>
        </w:rPr>
      </w:pPr>
      <w:r>
        <w:rPr>
          <w:shd w:val="clear" w:color="auto" w:fill="FFFFFF"/>
        </w:rPr>
        <w:t>Yahweh Offered a Sign</w:t>
      </w:r>
    </w:p>
    <w:p w14:paraId="057E932B" w14:textId="38F6435C" w:rsidR="005327A6" w:rsidRDefault="00715B67" w:rsidP="005327A6">
      <w:r>
        <w:rPr>
          <w:shd w:val="clear" w:color="auto" w:fill="FFFFFF"/>
        </w:rPr>
        <w:t xml:space="preserve">Whereas </w:t>
      </w:r>
      <w:r w:rsidR="00691E55">
        <w:rPr>
          <w:shd w:val="clear" w:color="auto" w:fill="FFFFFF"/>
        </w:rPr>
        <w:t>Hezekiah asked for a sign and received one</w:t>
      </w:r>
      <w:r>
        <w:rPr>
          <w:shd w:val="clear" w:color="auto" w:fill="FFFFFF"/>
        </w:rPr>
        <w:t>, h</w:t>
      </w:r>
      <w:r w:rsidR="00691E55">
        <w:rPr>
          <w:shd w:val="clear" w:color="auto" w:fill="FFFFFF"/>
        </w:rPr>
        <w:t xml:space="preserve">is father had been offered a sign and </w:t>
      </w:r>
      <w:r w:rsidR="00C74FE1">
        <w:rPr>
          <w:shd w:val="clear" w:color="auto" w:fill="FFFFFF"/>
        </w:rPr>
        <w:t xml:space="preserve">had </w:t>
      </w:r>
      <w:r w:rsidR="00691E55">
        <w:rPr>
          <w:shd w:val="clear" w:color="auto" w:fill="FFFFFF"/>
        </w:rPr>
        <w:t>sough</w:t>
      </w:r>
      <w:r w:rsidR="001079DA">
        <w:rPr>
          <w:shd w:val="clear" w:color="auto" w:fill="FFFFFF"/>
        </w:rPr>
        <w:t>t</w:t>
      </w:r>
      <w:r w:rsidR="00691E55">
        <w:rPr>
          <w:shd w:val="clear" w:color="auto" w:fill="FFFFFF"/>
        </w:rPr>
        <w:t xml:space="preserve"> to decline </w:t>
      </w:r>
      <w:r w:rsidR="001079DA">
        <w:rPr>
          <w:shd w:val="clear" w:color="auto" w:fill="FFFFFF"/>
        </w:rPr>
        <w:t>it</w:t>
      </w:r>
      <w:r w:rsidR="008033F7">
        <w:rPr>
          <w:shd w:val="clear" w:color="auto" w:fill="FFFFFF"/>
        </w:rPr>
        <w:t xml:space="preserve"> (Isa 7:</w:t>
      </w:r>
      <w:r w:rsidR="00C85805">
        <w:rPr>
          <w:shd w:val="clear" w:color="auto" w:fill="FFFFFF"/>
        </w:rPr>
        <w:t>1 – 17)</w:t>
      </w:r>
      <w:r w:rsidR="001079DA">
        <w:rPr>
          <w:shd w:val="clear" w:color="auto" w:fill="FFFFFF"/>
        </w:rPr>
        <w:t xml:space="preserve">. The two signs are more closely related than might at first seem. </w:t>
      </w:r>
      <w:r w:rsidR="008033F7">
        <w:rPr>
          <w:shd w:val="clear" w:color="auto" w:fill="FFFFFF"/>
        </w:rPr>
        <w:t xml:space="preserve">It is no coincidence that </w:t>
      </w:r>
      <w:r w:rsidR="00C85805">
        <w:rPr>
          <w:shd w:val="clear" w:color="auto" w:fill="FFFFFF"/>
        </w:rPr>
        <w:t>the story of Ahaz’s proposed sign begins by referring to him as “the ho</w:t>
      </w:r>
      <w:r w:rsidR="00066FBD">
        <w:rPr>
          <w:shd w:val="clear" w:color="auto" w:fill="FFFFFF"/>
        </w:rPr>
        <w:t>u</w:t>
      </w:r>
      <w:r w:rsidR="00C85805">
        <w:rPr>
          <w:shd w:val="clear" w:color="auto" w:fill="FFFFFF"/>
        </w:rPr>
        <w:t>sehold of David</w:t>
      </w:r>
      <w:r w:rsidR="00066FBD">
        <w:rPr>
          <w:shd w:val="clear" w:color="auto" w:fill="FFFFFF"/>
        </w:rPr>
        <w:t xml:space="preserve">” (7:2), </w:t>
      </w:r>
      <w:r w:rsidR="00B21BD2">
        <w:rPr>
          <w:shd w:val="clear" w:color="auto" w:fill="FFFFFF"/>
        </w:rPr>
        <w:t xml:space="preserve">as Yahweh </w:t>
      </w:r>
      <w:r w:rsidR="00F46323">
        <w:rPr>
          <w:shd w:val="clear" w:color="auto" w:fill="FFFFFF"/>
        </w:rPr>
        <w:t xml:space="preserve">speaks </w:t>
      </w:r>
      <w:r w:rsidR="00B21BD2">
        <w:rPr>
          <w:shd w:val="clear" w:color="auto" w:fill="FFFFFF"/>
        </w:rPr>
        <w:t>as “the God of our ancestor David</w:t>
      </w:r>
      <w:r w:rsidR="003D0AF7">
        <w:rPr>
          <w:shd w:val="clear" w:color="auto" w:fill="FFFFFF"/>
        </w:rPr>
        <w:t>” when addressing Hezekiah</w:t>
      </w:r>
      <w:r w:rsidR="00B21BD2">
        <w:rPr>
          <w:shd w:val="clear" w:color="auto" w:fill="FFFFFF"/>
        </w:rPr>
        <w:t xml:space="preserve"> (38:</w:t>
      </w:r>
      <w:r w:rsidR="00A46E09">
        <w:rPr>
          <w:shd w:val="clear" w:color="auto" w:fill="FFFFFF"/>
        </w:rPr>
        <w:t xml:space="preserve">5). </w:t>
      </w:r>
      <w:r w:rsidR="00166AC0">
        <w:rPr>
          <w:shd w:val="clear" w:color="auto" w:fill="FFFFFF"/>
        </w:rPr>
        <w:t xml:space="preserve">The sign for Hezekiah accompanies </w:t>
      </w:r>
      <w:r w:rsidR="009122FB">
        <w:rPr>
          <w:shd w:val="clear" w:color="auto" w:fill="FFFFFF"/>
        </w:rPr>
        <w:t xml:space="preserve">a promise to </w:t>
      </w:r>
      <w:r w:rsidR="00DA4A78">
        <w:rPr>
          <w:shd w:val="clear" w:color="auto" w:fill="FFFFFF"/>
        </w:rPr>
        <w:t>rescue Jerusalem from Assyria, and</w:t>
      </w:r>
      <w:r w:rsidR="003D0AF7">
        <w:rPr>
          <w:shd w:val="clear" w:color="auto" w:fill="FFFFFF"/>
        </w:rPr>
        <w:t xml:space="preserve"> </w:t>
      </w:r>
      <w:r w:rsidR="00DA4A78">
        <w:rPr>
          <w:shd w:val="clear" w:color="auto" w:fill="FFFFFF"/>
        </w:rPr>
        <w:t xml:space="preserve">the </w:t>
      </w:r>
      <w:r w:rsidR="00222AF4">
        <w:rPr>
          <w:shd w:val="clear" w:color="auto" w:fill="FFFFFF"/>
        </w:rPr>
        <w:t xml:space="preserve">sign for Ahaz signifies that </w:t>
      </w:r>
      <w:r w:rsidR="003348B3">
        <w:rPr>
          <w:shd w:val="clear" w:color="auto" w:fill="FFFFFF"/>
        </w:rPr>
        <w:t>in the Assyria-related crisis of his day, “God is with us.”</w:t>
      </w:r>
      <w:r w:rsidR="00191E48">
        <w:rPr>
          <w:shd w:val="clear" w:color="auto" w:fill="FFFFFF"/>
        </w:rPr>
        <w:t xml:space="preserve"> </w:t>
      </w:r>
      <w:r w:rsidR="005327A6">
        <w:t>Aram and Ephraim are seeking to compel Judah to join them in rebelling against Assyria, and the Judahite king is apparently out inspecting Jerusalem’s defenses against the prospect of an Aramean-Ephraimite attack that will issue in Ahaz being replaced by a king who will agree to their plan. Yahweh promises Ahaz that there will be no attack and gives Ahaz a sign: “There, the girl is pregnant and giv</w:t>
      </w:r>
      <w:r w:rsidR="009B7F1B">
        <w:t>ing</w:t>
      </w:r>
      <w:r w:rsidR="005327A6">
        <w:t xml:space="preserve"> birth to a son, and she will call him ‘God is with us’” (7:14). </w:t>
      </w:r>
    </w:p>
    <w:p w14:paraId="63E087E6" w14:textId="7D2EE322" w:rsidR="005327A6" w:rsidRDefault="005327A6" w:rsidP="005327A6">
      <w:pPr>
        <w:rPr>
          <w:rFonts w:cs="Calibri"/>
        </w:rPr>
      </w:pPr>
      <w:r>
        <w:t>When Jesus was born of a girl who was a virgin and whose son indeed proved to be “God is with us,” the promise gave Matthew a resource to understand what had happened (see Matt 2:22-23). As is the case with other passages quoted in Matt 1:17 – 2:23, the quotation of the promise need not mean he is appealing to the meaning the passage had in its original context. In fact, the promise contains</w:t>
      </w:r>
      <w:r w:rsidR="0087141B">
        <w:t xml:space="preserve"> some</w:t>
      </w:r>
      <w:r>
        <w:t xml:space="preserve"> ambiguities. Matthew’s application of </w:t>
      </w:r>
      <w:r w:rsidR="00472FBA">
        <w:t>it</w:t>
      </w:r>
      <w:r>
        <w:t xml:space="preserve"> is a possible construal, but not one that occurred to any readers before Jesus’s day. First, the introduction “there” (</w:t>
      </w:r>
      <w:r>
        <w:rPr>
          <w:i/>
          <w:iCs/>
        </w:rPr>
        <w:t>hinn</w:t>
      </w:r>
      <w:r>
        <w:rPr>
          <w:rFonts w:cs="Calibri"/>
          <w:i/>
          <w:iCs/>
        </w:rPr>
        <w:t>ē</w:t>
      </w:r>
      <w:r>
        <w:rPr>
          <w:i/>
          <w:iCs/>
        </w:rPr>
        <w:t>h</w:t>
      </w:r>
      <w:r>
        <w:t>) suggests someone Isaiah is pointing to now (cf. 5:7; 8:18), though in other passages the context can denote that “there” refers to something that is going to happen (cf. 5:26, 30). Second, “the girl” (</w:t>
      </w:r>
      <w:r>
        <w:rPr>
          <w:i/>
          <w:iCs/>
        </w:rPr>
        <w:t>h</w:t>
      </w:r>
      <w:r>
        <w:rPr>
          <w:rFonts w:cs="Calibri"/>
          <w:i/>
          <w:iCs/>
        </w:rPr>
        <w:t>ā</w:t>
      </w:r>
      <w:r>
        <w:t>‘</w:t>
      </w:r>
      <w:r w:rsidRPr="0008525E">
        <w:rPr>
          <w:i/>
          <w:iCs/>
        </w:rPr>
        <w:t>alm</w:t>
      </w:r>
      <w:r w:rsidRPr="0008525E">
        <w:rPr>
          <w:rFonts w:cs="Calibri"/>
          <w:i/>
          <w:iCs/>
        </w:rPr>
        <w:t>â</w:t>
      </w:r>
      <w:r>
        <w:rPr>
          <w:rFonts w:cs="Calibri"/>
        </w:rPr>
        <w:t>)</w:t>
      </w:r>
      <w:r>
        <w:t xml:space="preserve"> might or might not be a virgin; neither the Hebrew word nor the Greek and Latin equivalents (</w:t>
      </w:r>
      <w:r>
        <w:rPr>
          <w:i/>
          <w:iCs/>
        </w:rPr>
        <w:t>parthenos</w:t>
      </w:r>
      <w:r>
        <w:t xml:space="preserve">, </w:t>
      </w:r>
      <w:r>
        <w:rPr>
          <w:i/>
          <w:iCs/>
        </w:rPr>
        <w:t>virgo</w:t>
      </w:r>
      <w:r>
        <w:t>) are any more explicit than the English word “girl” over that question.</w:t>
      </w:r>
      <w:r w:rsidR="00FF2F17">
        <w:rPr>
          <w:rStyle w:val="FootnoteReference"/>
        </w:rPr>
        <w:footnoteReference w:id="62"/>
      </w:r>
      <w:r>
        <w:t xml:space="preserve"> Third, “pregnant” (</w:t>
      </w:r>
      <w:r>
        <w:rPr>
          <w:i/>
          <w:iCs/>
        </w:rPr>
        <w:t>h</w:t>
      </w:r>
      <w:r>
        <w:rPr>
          <w:rFonts w:cs="Calibri"/>
          <w:i/>
          <w:iCs/>
        </w:rPr>
        <w:t>ā</w:t>
      </w:r>
      <w:r>
        <w:rPr>
          <w:i/>
          <w:iCs/>
        </w:rPr>
        <w:t>r</w:t>
      </w:r>
      <w:r>
        <w:rPr>
          <w:rFonts w:cs="Calibri"/>
          <w:i/>
          <w:iCs/>
        </w:rPr>
        <w:t>â</w:t>
      </w:r>
      <w:r>
        <w:rPr>
          <w:rFonts w:cs="Calibri"/>
        </w:rPr>
        <w:t xml:space="preserve">) is an adjective, completing a verbless clause parallel to Gen 16:11 and Judg 13:5, 7; so the girl in question is </w:t>
      </w:r>
      <w:r w:rsidR="009B2805">
        <w:rPr>
          <w:rFonts w:cs="Calibri"/>
        </w:rPr>
        <w:t>probably</w:t>
      </w:r>
      <w:r>
        <w:rPr>
          <w:rFonts w:cs="Calibri"/>
        </w:rPr>
        <w:t xml:space="preserve"> pregnant now. Fourth, “and giv</w:t>
      </w:r>
      <w:r w:rsidR="00F77C71">
        <w:rPr>
          <w:rFonts w:cs="Calibri"/>
        </w:rPr>
        <w:t>ing</w:t>
      </w:r>
      <w:r>
        <w:rPr>
          <w:rFonts w:cs="Calibri"/>
        </w:rPr>
        <w:t xml:space="preserve"> birth to” (</w:t>
      </w:r>
      <w:r>
        <w:rPr>
          <w:rFonts w:cs="Calibri"/>
          <w:i/>
          <w:iCs/>
        </w:rPr>
        <w:t>wəyōledet</w:t>
      </w:r>
      <w:r>
        <w:rPr>
          <w:rFonts w:cs="Calibri"/>
        </w:rPr>
        <w:t xml:space="preserve">) is a participle in another clause </w:t>
      </w:r>
      <w:r w:rsidR="0049466D">
        <w:rPr>
          <w:rFonts w:cs="Calibri"/>
        </w:rPr>
        <w:t xml:space="preserve">that </w:t>
      </w:r>
      <w:r>
        <w:rPr>
          <w:rFonts w:cs="Calibri"/>
        </w:rPr>
        <w:t>lack</w:t>
      </w:r>
      <w:r w:rsidR="0049466D">
        <w:rPr>
          <w:rFonts w:cs="Calibri"/>
        </w:rPr>
        <w:t>s</w:t>
      </w:r>
      <w:r>
        <w:rPr>
          <w:rFonts w:cs="Calibri"/>
        </w:rPr>
        <w:t xml:space="preserve"> a finite verb. The continuation again parallels Gen 16:11 but differs from Judg 13:5, 7, which has an anomalous verb form </w:t>
      </w:r>
      <w:r>
        <w:rPr>
          <w:rFonts w:cs="Calibri"/>
        </w:rPr>
        <w:lastRenderedPageBreak/>
        <w:t>(</w:t>
      </w:r>
      <w:r>
        <w:rPr>
          <w:rFonts w:cs="Calibri"/>
          <w:i/>
          <w:iCs/>
        </w:rPr>
        <w:t>wəyōladt</w:t>
      </w:r>
      <w:r>
        <w:rPr>
          <w:rFonts w:cs="Calibri"/>
        </w:rPr>
        <w:t>) that looks like a cross between the participle and a finite verb which would explicitly mean “and will give birth to” (the same phrase in Jer 31:8 denotes different women, one pregnant, one giving birth).</w:t>
      </w:r>
    </w:p>
    <w:p w14:paraId="37CA73FF" w14:textId="6B5C10A9" w:rsidR="005327A6" w:rsidRDefault="005327A6" w:rsidP="005327A6">
      <w:pPr>
        <w:rPr>
          <w:rFonts w:cs="Calibri"/>
        </w:rPr>
      </w:pPr>
      <w:r>
        <w:rPr>
          <w:rFonts w:cs="Calibri"/>
        </w:rPr>
        <w:t xml:space="preserve">Matthew’s construal of the statement takes it to refer to a girl who is a virgin and is going to </w:t>
      </w:r>
      <w:r w:rsidR="00094A86">
        <w:rPr>
          <w:rFonts w:cs="Calibri"/>
        </w:rPr>
        <w:t>get</w:t>
      </w:r>
      <w:r>
        <w:rPr>
          <w:rFonts w:cs="Calibri"/>
        </w:rPr>
        <w:t xml:space="preserve"> pregnant. This understanding is grammatically possible, but two considerations indicate that it is not what Isaiah would have meant </w:t>
      </w:r>
      <w:r w:rsidR="00046CE4">
        <w:rPr>
          <w:rFonts w:cs="Calibri"/>
        </w:rPr>
        <w:t xml:space="preserve">and </w:t>
      </w:r>
      <w:r>
        <w:rPr>
          <w:rFonts w:cs="Calibri"/>
        </w:rPr>
        <w:t>no</w:t>
      </w:r>
      <w:r w:rsidR="00046CE4">
        <w:rPr>
          <w:rFonts w:cs="Calibri"/>
        </w:rPr>
        <w:t>t</w:t>
      </w:r>
      <w:r>
        <w:rPr>
          <w:rFonts w:cs="Calibri"/>
        </w:rPr>
        <w:t xml:space="preserve"> how people would have understood him. On one hand, the statement’s wording closely parallels Gen 16:11, where Hagar is already pregnant. And </w:t>
      </w:r>
      <w:r w:rsidR="005B3C22">
        <w:rPr>
          <w:rFonts w:cs="Calibri"/>
        </w:rPr>
        <w:t xml:space="preserve">on the other, </w:t>
      </w:r>
      <w:r>
        <w:rPr>
          <w:rFonts w:cs="Calibri"/>
        </w:rPr>
        <w:t xml:space="preserve">neither prophet nor people would assume the miraculous event of a virgin conceiving. While the parallel with Judg 13:5, 7 shows that the future reference of “giving birth” might indicate that the pregnancy is also future, the second consideration still holds; </w:t>
      </w:r>
      <w:r w:rsidR="009617AD">
        <w:rPr>
          <w:rFonts w:cs="Calibri"/>
        </w:rPr>
        <w:t>thus,</w:t>
      </w:r>
      <w:r>
        <w:rPr>
          <w:rFonts w:cs="Calibri"/>
        </w:rPr>
        <w:t xml:space="preserve"> even if Isaiah were speaking of a girl who is at the moment still a virgin, there is no implication that she will still be a virgin when she gets pregnant and has her baby. Yet further, </w:t>
      </w:r>
      <w:r w:rsidR="0058352D">
        <w:rPr>
          <w:rFonts w:cs="Calibri"/>
        </w:rPr>
        <w:t>if</w:t>
      </w:r>
      <w:r>
        <w:rPr>
          <w:rFonts w:cs="Calibri"/>
        </w:rPr>
        <w:t xml:space="preserve"> this birth </w:t>
      </w:r>
      <w:r w:rsidR="0058352D">
        <w:rPr>
          <w:rFonts w:cs="Calibri"/>
        </w:rPr>
        <w:t>is to</w:t>
      </w:r>
      <w:r>
        <w:rPr>
          <w:rFonts w:cs="Calibri"/>
        </w:rPr>
        <w:t xml:space="preserve"> be a sign for Ahaz</w:t>
      </w:r>
      <w:r w:rsidR="0058352D">
        <w:rPr>
          <w:rFonts w:cs="Calibri"/>
        </w:rPr>
        <w:t>,</w:t>
      </w:r>
      <w:r>
        <w:rPr>
          <w:rFonts w:cs="Calibri"/>
        </w:rPr>
        <w:t xml:space="preserve"> Isaiah </w:t>
      </w:r>
      <w:r w:rsidR="0058352D">
        <w:rPr>
          <w:rFonts w:cs="Calibri"/>
        </w:rPr>
        <w:t xml:space="preserve">is </w:t>
      </w:r>
      <w:r>
        <w:rPr>
          <w:rFonts w:cs="Calibri"/>
        </w:rPr>
        <w:t>refer</w:t>
      </w:r>
      <w:r w:rsidR="0058352D">
        <w:rPr>
          <w:rFonts w:cs="Calibri"/>
        </w:rPr>
        <w:t>ring</w:t>
      </w:r>
      <w:r>
        <w:rPr>
          <w:rFonts w:cs="Calibri"/>
        </w:rPr>
        <w:t xml:space="preserve"> to something to happen in the next few months, not something to happen in 700 years’ time.</w:t>
      </w:r>
    </w:p>
    <w:p w14:paraId="6CD0D7A0" w14:textId="77777777" w:rsidR="005327A6" w:rsidRDefault="005327A6" w:rsidP="005327A6">
      <w:r>
        <w:t xml:space="preserve">Isaiah is talking about a miracle, but it is not the miracle of a virgin birth. It is the miracle of a deliverance that will show that “God is with us.” </w:t>
      </w:r>
    </w:p>
    <w:p w14:paraId="22ECF4BC" w14:textId="77777777" w:rsidR="005327A6" w:rsidRDefault="005327A6" w:rsidP="005327A6"/>
    <w:p w14:paraId="7775A171" w14:textId="77777777" w:rsidR="005327A6" w:rsidRPr="007D46B8" w:rsidRDefault="005327A6" w:rsidP="005327A6">
      <w:pPr>
        <w:pStyle w:val="PlainText"/>
        <w:ind w:left="1440" w:hanging="720"/>
        <w:rPr>
          <w:lang w:val="en-GB"/>
        </w:rPr>
      </w:pPr>
      <w:r w:rsidRPr="007D46B8">
        <w:rPr>
          <w:lang w:val="en-GB"/>
        </w:rPr>
        <w:t>God is with us:</w:t>
      </w:r>
    </w:p>
    <w:p w14:paraId="76BF6163" w14:textId="6FB0C345" w:rsidR="005327A6" w:rsidRPr="007D46B8" w:rsidRDefault="005327A6" w:rsidP="005327A6">
      <w:pPr>
        <w:pStyle w:val="PlainText"/>
        <w:ind w:left="1440"/>
        <w:rPr>
          <w:lang w:val="en-GB"/>
        </w:rPr>
      </w:pPr>
      <w:r>
        <w:rPr>
          <w:lang w:val="en-GB"/>
        </w:rPr>
        <w:t>do what is dire</w:t>
      </w:r>
      <w:r w:rsidRPr="007D46B8">
        <w:rPr>
          <w:lang w:val="en-GB"/>
        </w:rPr>
        <w:t>, peoples, and shatter.</w:t>
      </w:r>
    </w:p>
    <w:p w14:paraId="2707FE30" w14:textId="77777777" w:rsidR="005327A6" w:rsidRPr="007D46B8" w:rsidRDefault="005327A6" w:rsidP="005327A6">
      <w:pPr>
        <w:pStyle w:val="PlainText"/>
        <w:ind w:left="1440" w:hanging="720"/>
        <w:rPr>
          <w:lang w:val="en-GB"/>
        </w:rPr>
      </w:pPr>
      <w:r>
        <w:rPr>
          <w:lang w:val="en-GB"/>
        </w:rPr>
        <w:t xml:space="preserve"> </w:t>
      </w:r>
      <w:r w:rsidRPr="007D46B8">
        <w:rPr>
          <w:lang w:val="en-GB"/>
        </w:rPr>
        <w:t xml:space="preserve">Give ear, all you distant parts of the earth; </w:t>
      </w:r>
    </w:p>
    <w:p w14:paraId="78AF4E93" w14:textId="77777777" w:rsidR="005327A6" w:rsidRPr="007D46B8" w:rsidRDefault="005327A6" w:rsidP="005327A6">
      <w:pPr>
        <w:pStyle w:val="PlainText"/>
        <w:ind w:left="1440"/>
        <w:rPr>
          <w:lang w:val="en-GB"/>
        </w:rPr>
      </w:pPr>
      <w:r>
        <w:rPr>
          <w:lang w:val="en-GB"/>
        </w:rPr>
        <w:t>belt</w:t>
      </w:r>
      <w:r w:rsidRPr="007D46B8">
        <w:rPr>
          <w:lang w:val="en-GB"/>
        </w:rPr>
        <w:t xml:space="preserve"> yourselves and shatter, </w:t>
      </w:r>
    </w:p>
    <w:p w14:paraId="7866671E" w14:textId="77777777" w:rsidR="005327A6" w:rsidRPr="007D46B8" w:rsidRDefault="005327A6" w:rsidP="005327A6">
      <w:pPr>
        <w:pStyle w:val="PlainText"/>
        <w:ind w:firstLine="720"/>
        <w:rPr>
          <w:lang w:val="en-GB"/>
        </w:rPr>
      </w:pPr>
      <w:r>
        <w:rPr>
          <w:lang w:val="en-GB"/>
        </w:rPr>
        <w:t xml:space="preserve"> Belt</w:t>
      </w:r>
      <w:r w:rsidRPr="007D46B8">
        <w:rPr>
          <w:lang w:val="en-GB"/>
        </w:rPr>
        <w:t xml:space="preserve"> yourselves and shatter;</w:t>
      </w:r>
    </w:p>
    <w:p w14:paraId="0B8EE4B6" w14:textId="14EEC4D7" w:rsidR="005327A6" w:rsidRPr="007D46B8" w:rsidRDefault="005327A6" w:rsidP="005327A6">
      <w:pPr>
        <w:pStyle w:val="PlainText"/>
        <w:ind w:left="1440"/>
        <w:rPr>
          <w:lang w:val="en-GB"/>
        </w:rPr>
      </w:pPr>
      <w:r>
        <w:rPr>
          <w:lang w:val="en-GB"/>
        </w:rPr>
        <w:t>take counsel, but it will be contraven</w:t>
      </w:r>
      <w:r w:rsidRPr="007D46B8">
        <w:rPr>
          <w:lang w:val="en-GB"/>
        </w:rPr>
        <w:t xml:space="preserve">ed. </w:t>
      </w:r>
    </w:p>
    <w:p w14:paraId="03E8C282" w14:textId="77777777" w:rsidR="005327A6" w:rsidRPr="007D46B8" w:rsidRDefault="005327A6" w:rsidP="005327A6">
      <w:pPr>
        <w:pStyle w:val="PlainText"/>
        <w:ind w:firstLine="720"/>
        <w:rPr>
          <w:lang w:val="en-GB"/>
        </w:rPr>
      </w:pPr>
      <w:r>
        <w:rPr>
          <w:lang w:val="en-GB"/>
        </w:rPr>
        <w:t xml:space="preserve"> Speak a word, but it won’t arise</w:t>
      </w:r>
      <w:r w:rsidRPr="007D46B8">
        <w:rPr>
          <w:lang w:val="en-GB"/>
        </w:rPr>
        <w:t xml:space="preserve">, </w:t>
      </w:r>
    </w:p>
    <w:p w14:paraId="137AA509" w14:textId="1F3700D3" w:rsidR="005327A6" w:rsidRDefault="005327A6" w:rsidP="005327A6">
      <w:pPr>
        <w:pStyle w:val="PlainText"/>
        <w:ind w:left="1440"/>
        <w:rPr>
          <w:lang w:val="en-GB"/>
        </w:rPr>
      </w:pPr>
      <w:r w:rsidRPr="007D46B8">
        <w:rPr>
          <w:lang w:val="en-GB"/>
        </w:rPr>
        <w:t>because God is with us.</w:t>
      </w:r>
      <w:r>
        <w:rPr>
          <w:lang w:val="en-GB"/>
        </w:rPr>
        <w:t xml:space="preserve"> (8:8 – 10)</w:t>
      </w:r>
    </w:p>
    <w:p w14:paraId="1C2750B5" w14:textId="2B4FF01E" w:rsidR="00E26056" w:rsidRDefault="00E26056" w:rsidP="00E26056">
      <w:pPr>
        <w:pStyle w:val="PlainText"/>
        <w:rPr>
          <w:lang w:val="en-GB"/>
        </w:rPr>
      </w:pPr>
    </w:p>
    <w:p w14:paraId="34BB89DD" w14:textId="37D486AD" w:rsidR="00E26056" w:rsidRPr="007D46B8" w:rsidRDefault="00E26056" w:rsidP="00E26056">
      <w:pPr>
        <w:pStyle w:val="PlainText"/>
        <w:rPr>
          <w:lang w:val="en-GB"/>
        </w:rPr>
      </w:pPr>
      <w:r>
        <w:rPr>
          <w:lang w:val="en-GB"/>
        </w:rPr>
        <w:t>Judah needs to believe that a miracle is coming</w:t>
      </w:r>
      <w:r w:rsidR="0091097E">
        <w:rPr>
          <w:lang w:val="en-GB"/>
        </w:rPr>
        <w:t>, and other peoples would be wise to believe it, too.</w:t>
      </w:r>
    </w:p>
    <w:p w14:paraId="78529574" w14:textId="2A8EB7DB" w:rsidR="00E90819" w:rsidRDefault="00E90819" w:rsidP="00E90819">
      <w:pPr>
        <w:pStyle w:val="Heading2"/>
        <w:ind w:left="720"/>
      </w:pPr>
      <w:r>
        <w:t>Yahweh Ha</w:t>
      </w:r>
      <w:r w:rsidR="008C399A">
        <w:t>d</w:t>
      </w:r>
      <w:r>
        <w:t xml:space="preserve"> His Day</w:t>
      </w:r>
    </w:p>
    <w:p w14:paraId="56FA9BB5" w14:textId="194E8C2D" w:rsidR="00230683" w:rsidRDefault="0091097E" w:rsidP="00621CBA">
      <w:r>
        <w:t>I</w:t>
      </w:r>
      <w:r w:rsidR="00460B31">
        <w:t xml:space="preserve">f Ahaz will not live by what the sign signifies, </w:t>
      </w:r>
      <w:r w:rsidR="00230683">
        <w:t xml:space="preserve">Yahweh </w:t>
      </w:r>
      <w:r w:rsidR="00A51F35">
        <w:t xml:space="preserve">gives him a </w:t>
      </w:r>
      <w:r w:rsidR="005F5938">
        <w:t>warn</w:t>
      </w:r>
      <w:r w:rsidR="00A51F35">
        <w:t>ing</w:t>
      </w:r>
      <w:r w:rsidR="005F5938">
        <w:t xml:space="preserve"> in a series of threats appended to the story of the sign</w:t>
      </w:r>
      <w:r w:rsidR="00A51F35">
        <w:t>.</w:t>
      </w:r>
      <w:r w:rsidR="005F5938">
        <w:t xml:space="preserve"> </w:t>
      </w:r>
      <w:r w:rsidR="00FA64C1">
        <w:t>Judah will find the Assyri</w:t>
      </w:r>
      <w:r w:rsidR="0015513D">
        <w:t xml:space="preserve">ans coming, with terrible consequences for Judah, </w:t>
      </w:r>
      <w:r w:rsidR="005F5938">
        <w:t>“on that day</w:t>
      </w:r>
      <w:r w:rsidR="0015513D">
        <w:t>” (7:</w:t>
      </w:r>
      <w:r w:rsidR="00755157">
        <w:t>18, 20, 21, 23</w:t>
      </w:r>
      <w:r w:rsidR="001E74DA">
        <w:t>).</w:t>
      </w:r>
    </w:p>
    <w:p w14:paraId="66B84180" w14:textId="71D43E93" w:rsidR="00621CBA" w:rsidRDefault="00E90819" w:rsidP="00621CBA">
      <w:r>
        <w:t xml:space="preserve">The </w:t>
      </w:r>
      <w:r w:rsidR="00E040B1">
        <w:t>idea</w:t>
      </w:r>
      <w:r>
        <w:t xml:space="preserve"> of Yahweh’s day plays an important role in threats of Yahweh taking extraordinary action in the pursuit of his purpose; in other words, within the First Testament this </w:t>
      </w:r>
      <w:r w:rsidR="00E040B1">
        <w:t>idea</w:t>
      </w:r>
      <w:r>
        <w:t xml:space="preserve"> belongs in a semantic field related to the notion of what is extraordinary or miraculous.</w:t>
      </w:r>
      <w:r w:rsidR="00094F80">
        <w:rPr>
          <w:rStyle w:val="FootnoteReference"/>
        </w:rPr>
        <w:footnoteReference w:id="63"/>
      </w:r>
      <w:r>
        <w:t xml:space="preserve"> </w:t>
      </w:r>
      <w:r w:rsidR="00621CBA">
        <w:t xml:space="preserve">Amos 5:18 – 20 speaks </w:t>
      </w:r>
      <w:r w:rsidR="001A1A2F">
        <w:t>in a way that presupposes people</w:t>
      </w:r>
      <w:r w:rsidR="00EE0E62">
        <w:t>’s familiarity with the idea</w:t>
      </w:r>
      <w:r w:rsidR="001A1A2F">
        <w:t xml:space="preserve"> </w:t>
      </w:r>
      <w:r w:rsidR="00621CBA">
        <w:t xml:space="preserve">of Yahweh’s day as a coming miraculous event. It will be a day when Yahweh fulfils the promises of blessing that appear in the Torah (notably in Lev 26:3 – 14; Deut 28:1 – 14). These formulations </w:t>
      </w:r>
      <w:r w:rsidR="00864D82">
        <w:t xml:space="preserve">in the Torah </w:t>
      </w:r>
      <w:r w:rsidR="00621CBA">
        <w:t xml:space="preserve">come from a century or two after Amos and Isaiah and they do not use the expression “Yahweh’s day,” but their substance gives an idea of what Israel would be looking forward to. Amos declares that </w:t>
      </w:r>
      <w:r w:rsidR="00D91D51">
        <w:t>Yahweh’s day</w:t>
      </w:r>
      <w:r w:rsidR="00621CBA">
        <w:t xml:space="preserve"> will</w:t>
      </w:r>
      <w:r w:rsidR="006268AA">
        <w:t xml:space="preserve"> actually</w:t>
      </w:r>
      <w:r w:rsidR="00621CBA">
        <w:t xml:space="preserve"> have the opposite implications (which </w:t>
      </w:r>
      <w:r w:rsidR="006268AA">
        <w:t>are</w:t>
      </w:r>
      <w:r w:rsidR="00621CBA">
        <w:t xml:space="preserve"> also articulated as alternatives to blessing in Lev 26 and Deut 28). Against this background, Isaiah declares:</w:t>
      </w:r>
    </w:p>
    <w:p w14:paraId="45B5BE71" w14:textId="77777777" w:rsidR="00621CBA" w:rsidRDefault="00621CBA" w:rsidP="00621CBA"/>
    <w:p w14:paraId="6857C0F3" w14:textId="37113D14" w:rsidR="00621CBA" w:rsidRPr="007D46B8" w:rsidRDefault="00621CBA" w:rsidP="00621CBA">
      <w:pPr>
        <w:pStyle w:val="PlainText"/>
        <w:ind w:left="1440" w:hanging="720"/>
        <w:rPr>
          <w:lang w:val="en-GB"/>
        </w:rPr>
      </w:pPr>
      <w:r w:rsidRPr="007D46B8">
        <w:rPr>
          <w:lang w:val="en-GB"/>
        </w:rPr>
        <w:t xml:space="preserve">Yahweh Armies has a day </w:t>
      </w:r>
    </w:p>
    <w:p w14:paraId="09922A8F" w14:textId="77777777" w:rsidR="00621CBA" w:rsidRPr="007D46B8" w:rsidRDefault="00621CBA" w:rsidP="00621CBA">
      <w:pPr>
        <w:pStyle w:val="PlainText"/>
        <w:ind w:left="1440"/>
        <w:rPr>
          <w:lang w:val="en-GB"/>
        </w:rPr>
      </w:pPr>
      <w:r w:rsidRPr="007D46B8">
        <w:rPr>
          <w:lang w:val="en-GB"/>
        </w:rPr>
        <w:t xml:space="preserve">against all majesty and exaltedness, </w:t>
      </w:r>
    </w:p>
    <w:p w14:paraId="4777623A" w14:textId="77777777" w:rsidR="00621CBA" w:rsidRPr="007D46B8" w:rsidRDefault="00621CBA" w:rsidP="00621CBA">
      <w:pPr>
        <w:pStyle w:val="PlainText"/>
        <w:ind w:firstLine="720"/>
        <w:rPr>
          <w:lang w:val="en-GB"/>
        </w:rPr>
      </w:pPr>
      <w:r w:rsidRPr="007D46B8">
        <w:rPr>
          <w:lang w:val="en-GB"/>
        </w:rPr>
        <w:t xml:space="preserve">Against all that is high – </w:t>
      </w:r>
    </w:p>
    <w:p w14:paraId="4A002057" w14:textId="77777777" w:rsidR="00621CBA" w:rsidRPr="007D46B8" w:rsidRDefault="00621CBA" w:rsidP="00621CBA">
      <w:pPr>
        <w:pStyle w:val="PlainText"/>
        <w:ind w:left="720" w:firstLine="720"/>
        <w:rPr>
          <w:lang w:val="en-GB"/>
        </w:rPr>
      </w:pPr>
      <w:r w:rsidRPr="007D46B8">
        <w:rPr>
          <w:lang w:val="en-GB"/>
        </w:rPr>
        <w:lastRenderedPageBreak/>
        <w:t>and it will fall down,</w:t>
      </w:r>
    </w:p>
    <w:p w14:paraId="01E57836" w14:textId="40FCD59D" w:rsidR="00621CBA" w:rsidRPr="007D46B8" w:rsidRDefault="00621CBA" w:rsidP="00621CBA">
      <w:pPr>
        <w:pStyle w:val="PlainText"/>
        <w:ind w:left="1440" w:hanging="720"/>
        <w:rPr>
          <w:lang w:val="en-GB"/>
        </w:rPr>
      </w:pPr>
      <w:r w:rsidRPr="007D46B8">
        <w:rPr>
          <w:lang w:val="en-GB"/>
        </w:rPr>
        <w:t xml:space="preserve">Against all the </w:t>
      </w:r>
      <w:r>
        <w:rPr>
          <w:lang w:val="en-GB"/>
        </w:rPr>
        <w:t xml:space="preserve">Lebanese </w:t>
      </w:r>
      <w:r w:rsidRPr="007D46B8">
        <w:rPr>
          <w:lang w:val="en-GB"/>
        </w:rPr>
        <w:t xml:space="preserve">cedars, exalted and high, </w:t>
      </w:r>
    </w:p>
    <w:p w14:paraId="5B41517C" w14:textId="77777777" w:rsidR="00621CBA" w:rsidRPr="007D46B8" w:rsidRDefault="00621CBA" w:rsidP="00621CBA">
      <w:pPr>
        <w:pStyle w:val="PlainText"/>
        <w:ind w:left="1440"/>
        <w:rPr>
          <w:lang w:val="en-GB"/>
        </w:rPr>
      </w:pPr>
      <w:r w:rsidRPr="007D46B8">
        <w:rPr>
          <w:lang w:val="en-GB"/>
        </w:rPr>
        <w:t xml:space="preserve">against all the </w:t>
      </w:r>
      <w:r>
        <w:rPr>
          <w:lang w:val="en-GB"/>
        </w:rPr>
        <w:t xml:space="preserve">Bashan </w:t>
      </w:r>
      <w:r w:rsidRPr="007D46B8">
        <w:rPr>
          <w:lang w:val="en-GB"/>
        </w:rPr>
        <w:t>oaks,</w:t>
      </w:r>
    </w:p>
    <w:p w14:paraId="73DFDFC8" w14:textId="78835EE1" w:rsidR="00621CBA" w:rsidRPr="007D46B8" w:rsidRDefault="00621CBA" w:rsidP="00621CBA">
      <w:pPr>
        <w:pStyle w:val="PlainText"/>
        <w:ind w:left="1440" w:hanging="720"/>
        <w:rPr>
          <w:lang w:val="en-GB"/>
        </w:rPr>
      </w:pPr>
      <w:r w:rsidRPr="007D46B8">
        <w:rPr>
          <w:lang w:val="en-GB"/>
        </w:rPr>
        <w:t xml:space="preserve">Against all the exalted mountains, </w:t>
      </w:r>
    </w:p>
    <w:p w14:paraId="6E98F56A" w14:textId="77777777" w:rsidR="00621CBA" w:rsidRPr="007D46B8" w:rsidRDefault="00621CBA" w:rsidP="00621CBA">
      <w:pPr>
        <w:pStyle w:val="PlainText"/>
        <w:ind w:left="1440"/>
        <w:rPr>
          <w:lang w:val="en-GB"/>
        </w:rPr>
      </w:pPr>
      <w:r w:rsidRPr="007D46B8">
        <w:rPr>
          <w:lang w:val="en-GB"/>
        </w:rPr>
        <w:t>against all the high hills,</w:t>
      </w:r>
    </w:p>
    <w:p w14:paraId="7D0BC3CA" w14:textId="27FDD6F4" w:rsidR="00621CBA" w:rsidRPr="007D46B8" w:rsidRDefault="00621CBA" w:rsidP="00621CBA">
      <w:pPr>
        <w:pStyle w:val="PlainText"/>
        <w:ind w:firstLine="720"/>
        <w:rPr>
          <w:lang w:val="en-GB"/>
        </w:rPr>
      </w:pPr>
      <w:r w:rsidRPr="007D46B8">
        <w:rPr>
          <w:lang w:val="en-GB"/>
        </w:rPr>
        <w:t xml:space="preserve">Against every lofty tower, </w:t>
      </w:r>
    </w:p>
    <w:p w14:paraId="476305F5" w14:textId="77777777" w:rsidR="00621CBA" w:rsidRPr="007D46B8" w:rsidRDefault="00621CBA" w:rsidP="00621CBA">
      <w:pPr>
        <w:pStyle w:val="PlainText"/>
        <w:ind w:left="720" w:firstLine="720"/>
        <w:rPr>
          <w:lang w:val="en-GB"/>
        </w:rPr>
      </w:pPr>
      <w:r w:rsidRPr="007D46B8">
        <w:rPr>
          <w:lang w:val="en-GB"/>
        </w:rPr>
        <w:t>against every fortified wall,</w:t>
      </w:r>
    </w:p>
    <w:p w14:paraId="3CE85F4C" w14:textId="44541F52" w:rsidR="00621CBA" w:rsidRPr="007D46B8" w:rsidRDefault="00621CBA" w:rsidP="00621CBA">
      <w:pPr>
        <w:pStyle w:val="PlainText"/>
        <w:ind w:left="1440" w:hanging="720"/>
        <w:rPr>
          <w:lang w:val="en-GB"/>
        </w:rPr>
      </w:pPr>
      <w:r w:rsidRPr="007D46B8">
        <w:rPr>
          <w:lang w:val="en-GB"/>
        </w:rPr>
        <w:t xml:space="preserve">Against every Tarshish ship, </w:t>
      </w:r>
    </w:p>
    <w:p w14:paraId="399CB18A" w14:textId="77777777" w:rsidR="00621CBA" w:rsidRPr="007D46B8" w:rsidRDefault="00621CBA" w:rsidP="00621CBA">
      <w:pPr>
        <w:pStyle w:val="PlainText"/>
        <w:ind w:left="1440"/>
        <w:rPr>
          <w:lang w:val="en-GB"/>
        </w:rPr>
      </w:pPr>
      <w:r w:rsidRPr="007D46B8">
        <w:rPr>
          <w:lang w:val="en-GB"/>
        </w:rPr>
        <w:t>against all the impressive vessels.</w:t>
      </w:r>
    </w:p>
    <w:p w14:paraId="4B53C72F" w14:textId="0E59F7D5" w:rsidR="00621CBA" w:rsidRPr="007D46B8" w:rsidRDefault="00621CBA" w:rsidP="003B0068">
      <w:pPr>
        <w:pStyle w:val="PlainText"/>
        <w:ind w:firstLine="720"/>
        <w:rPr>
          <w:lang w:val="en-GB"/>
        </w:rPr>
      </w:pPr>
      <w:r w:rsidRPr="007D46B8">
        <w:rPr>
          <w:lang w:val="en-GB"/>
        </w:rPr>
        <w:t xml:space="preserve">Human loftiness will bow down, </w:t>
      </w:r>
    </w:p>
    <w:p w14:paraId="680D3DEC" w14:textId="002F0541" w:rsidR="00621CBA" w:rsidRPr="007D46B8" w:rsidRDefault="00621CBA" w:rsidP="00621CBA">
      <w:pPr>
        <w:pStyle w:val="PlainText"/>
        <w:ind w:left="1440"/>
        <w:rPr>
          <w:lang w:val="en-GB"/>
        </w:rPr>
      </w:pPr>
      <w:r w:rsidRPr="007D46B8">
        <w:rPr>
          <w:lang w:val="en-GB"/>
        </w:rPr>
        <w:t>people’s exaltedness will fall down.</w:t>
      </w:r>
      <w:r w:rsidR="006A6C6F">
        <w:rPr>
          <w:lang w:val="en-GB"/>
        </w:rPr>
        <w:t xml:space="preserve"> (2:12 – 17)</w:t>
      </w:r>
    </w:p>
    <w:p w14:paraId="0A7A9117" w14:textId="77777777" w:rsidR="00621CBA" w:rsidRDefault="00621CBA" w:rsidP="00E90819"/>
    <w:p w14:paraId="133C8080" w14:textId="6629D47B" w:rsidR="00E90819" w:rsidRPr="00983123" w:rsidRDefault="00E90819" w:rsidP="00E90819">
      <w:r>
        <w:t xml:space="preserve">Two slightly different expressions can be rendered “Yahweh’s day,” </w:t>
      </w:r>
      <w:r>
        <w:rPr>
          <w:i/>
          <w:iCs/>
        </w:rPr>
        <w:t>y</w:t>
      </w:r>
      <w:r>
        <w:rPr>
          <w:rFonts w:cstheme="minorHAnsi"/>
          <w:i/>
          <w:iCs/>
        </w:rPr>
        <w:t>ô</w:t>
      </w:r>
      <w:r>
        <w:rPr>
          <w:i/>
          <w:iCs/>
        </w:rPr>
        <w:t>m yhwh</w:t>
      </w:r>
      <w:r>
        <w:t xml:space="preserve"> and </w:t>
      </w:r>
      <w:r>
        <w:rPr>
          <w:i/>
          <w:iCs/>
        </w:rPr>
        <w:t>y</w:t>
      </w:r>
      <w:r>
        <w:rPr>
          <w:rFonts w:cstheme="minorHAnsi"/>
          <w:i/>
          <w:iCs/>
        </w:rPr>
        <w:t>ô</w:t>
      </w:r>
      <w:r>
        <w:rPr>
          <w:i/>
          <w:iCs/>
        </w:rPr>
        <w:t>m lyhwh</w:t>
      </w:r>
      <w:r>
        <w:t>, more literalistically “day of Yahweh” and “day belonging to Yahweh.” And they c</w:t>
      </w:r>
      <w:r w:rsidR="001255C2">
        <w:t>ould have</w:t>
      </w:r>
      <w:r>
        <w:t xml:space="preserve"> two different references, “</w:t>
      </w:r>
      <w:r w:rsidRPr="00EE3269">
        <w:rPr>
          <w:i/>
          <w:iCs/>
        </w:rPr>
        <w:t>the</w:t>
      </w:r>
      <w:r>
        <w:t xml:space="preserve"> day of Yahweh” or </w:t>
      </w:r>
      <w:r w:rsidR="00EE3269">
        <w:t xml:space="preserve">simply </w:t>
      </w:r>
      <w:r>
        <w:t>“</w:t>
      </w:r>
      <w:r w:rsidR="00EE3269">
        <w:rPr>
          <w:i/>
          <w:iCs/>
        </w:rPr>
        <w:t>a</w:t>
      </w:r>
      <w:r>
        <w:t xml:space="preserve"> day of Yahweh.” The expression “</w:t>
      </w:r>
      <w:r w:rsidRPr="00787528">
        <w:rPr>
          <w:i/>
          <w:iCs/>
        </w:rPr>
        <w:t>the</w:t>
      </w:r>
      <w:r>
        <w:t xml:space="preserve"> day of Yahweh” suggests an occasion of such supreme and decisive significance that it moves history from one age to </w:t>
      </w:r>
      <w:r w:rsidR="003531C0">
        <w:t>a</w:t>
      </w:r>
      <w:r>
        <w:t xml:space="preserve"> new age. The expression “</w:t>
      </w:r>
      <w:r w:rsidR="003531C0">
        <w:rPr>
          <w:i/>
          <w:iCs/>
        </w:rPr>
        <w:t>a</w:t>
      </w:r>
      <w:r>
        <w:t xml:space="preserve"> day of Yahweh” suggests an occasion that is smaller scale but </w:t>
      </w:r>
      <w:r w:rsidR="00E71C11">
        <w:t>does</w:t>
      </w:r>
      <w:r>
        <w:t xml:space="preserve"> embod</w:t>
      </w:r>
      <w:r w:rsidR="00E71C11">
        <w:t>y</w:t>
      </w:r>
      <w:r>
        <w:t xml:space="preserve"> within this age that supreme and ultimate reality. </w:t>
      </w:r>
      <w:r w:rsidR="005D4F10">
        <w:t>But</w:t>
      </w:r>
      <w:r>
        <w:t xml:space="preserve"> </w:t>
      </w:r>
      <w:r w:rsidR="004A59BB">
        <w:t>both</w:t>
      </w:r>
      <w:r w:rsidR="006B2CA8">
        <w:t xml:space="preserve"> </w:t>
      </w:r>
      <w:r w:rsidR="003E57D2">
        <w:t xml:space="preserve">Hebrew </w:t>
      </w:r>
      <w:r w:rsidR="006B2CA8">
        <w:t xml:space="preserve">expressions </w:t>
      </w:r>
      <w:r w:rsidR="004A59BB">
        <w:t xml:space="preserve">are </w:t>
      </w:r>
      <w:r w:rsidR="006B2CA8">
        <w:t xml:space="preserve">slightly </w:t>
      </w:r>
      <w:r>
        <w:t>ambig</w:t>
      </w:r>
      <w:r w:rsidR="006B2CA8">
        <w:t>uous</w:t>
      </w:r>
      <w:r w:rsidR="003510EF">
        <w:t>.</w:t>
      </w:r>
      <w:r w:rsidR="008B4224">
        <w:t xml:space="preserve"> </w:t>
      </w:r>
      <w:r>
        <w:t xml:space="preserve">While </w:t>
      </w:r>
      <w:r w:rsidR="003E57D2">
        <w:rPr>
          <w:i/>
          <w:iCs/>
        </w:rPr>
        <w:t>y</w:t>
      </w:r>
      <w:r w:rsidR="003E57D2">
        <w:rPr>
          <w:rFonts w:cstheme="minorHAnsi"/>
          <w:i/>
          <w:iCs/>
        </w:rPr>
        <w:t>ô</w:t>
      </w:r>
      <w:r w:rsidR="003E57D2">
        <w:rPr>
          <w:i/>
          <w:iCs/>
        </w:rPr>
        <w:t>m yhwh</w:t>
      </w:r>
      <w:r>
        <w:t xml:space="preserve"> should mean “</w:t>
      </w:r>
      <w:r w:rsidRPr="003C26D7">
        <w:rPr>
          <w:i/>
          <w:iCs/>
        </w:rPr>
        <w:t>the</w:t>
      </w:r>
      <w:r>
        <w:t xml:space="preserve"> day of Yahweh,” it could </w:t>
      </w:r>
      <w:r w:rsidR="00821EC7">
        <w:t xml:space="preserve">possibly </w:t>
      </w:r>
      <w:r>
        <w:t xml:space="preserve">turn out </w:t>
      </w:r>
      <w:r w:rsidR="003C26D7">
        <w:t xml:space="preserve">simply </w:t>
      </w:r>
      <w:r>
        <w:t>to mean “</w:t>
      </w:r>
      <w:r w:rsidR="003C26D7">
        <w:rPr>
          <w:i/>
          <w:iCs/>
        </w:rPr>
        <w:t>a</w:t>
      </w:r>
      <w:r>
        <w:t xml:space="preserve"> day of Yahweh</w:t>
      </w:r>
      <w:r w:rsidR="003E57D2">
        <w:t>.</w:t>
      </w:r>
      <w:r>
        <w:t>”</w:t>
      </w:r>
      <w:r w:rsidR="003E57D2">
        <w:t xml:space="preserve"> </w:t>
      </w:r>
      <w:r w:rsidR="00EF135D">
        <w:t xml:space="preserve">And while one might expect </w:t>
      </w:r>
      <w:r w:rsidR="00EF135D">
        <w:rPr>
          <w:i/>
          <w:iCs/>
        </w:rPr>
        <w:t>y</w:t>
      </w:r>
      <w:r w:rsidR="00EF135D">
        <w:rPr>
          <w:rFonts w:cstheme="minorHAnsi"/>
          <w:i/>
          <w:iCs/>
        </w:rPr>
        <w:t>ô</w:t>
      </w:r>
      <w:r w:rsidR="00EF135D">
        <w:rPr>
          <w:i/>
          <w:iCs/>
        </w:rPr>
        <w:t xml:space="preserve">m lyhwh </w:t>
      </w:r>
      <w:r w:rsidR="00EF135D">
        <w:t>to mean “</w:t>
      </w:r>
      <w:r w:rsidR="00EF135D">
        <w:rPr>
          <w:i/>
          <w:iCs/>
        </w:rPr>
        <w:t>a</w:t>
      </w:r>
      <w:r w:rsidR="00EF135D">
        <w:t xml:space="preserve"> day of Yahweh,” it could </w:t>
      </w:r>
      <w:r w:rsidR="00821EC7">
        <w:t xml:space="preserve">possibly </w:t>
      </w:r>
      <w:r w:rsidR="00EF135D">
        <w:t>turn out to mean “</w:t>
      </w:r>
      <w:r w:rsidR="00EF135D">
        <w:rPr>
          <w:i/>
          <w:iCs/>
        </w:rPr>
        <w:t xml:space="preserve">the </w:t>
      </w:r>
      <w:r w:rsidR="00EF135D">
        <w:t>day of Yahweh.”</w:t>
      </w:r>
      <w:r w:rsidR="00EF135D">
        <w:rPr>
          <w:rStyle w:val="FootnoteReference"/>
        </w:rPr>
        <w:t xml:space="preserve"> </w:t>
      </w:r>
      <w:r w:rsidR="002A0A08">
        <w:rPr>
          <w:rStyle w:val="FootnoteReference"/>
        </w:rPr>
        <w:footnoteReference w:id="64"/>
      </w:r>
      <w:r w:rsidR="005274BA">
        <w:t xml:space="preserve"> And a prophet could trade on th</w:t>
      </w:r>
      <w:r w:rsidR="00EC6211">
        <w:t>ese</w:t>
      </w:r>
      <w:r w:rsidR="004B5E4E">
        <w:t xml:space="preserve"> ambiguit</w:t>
      </w:r>
      <w:r w:rsidR="00EC6211">
        <w:t>ies</w:t>
      </w:r>
      <w:r w:rsidR="005274BA">
        <w:t xml:space="preserve">; </w:t>
      </w:r>
      <w:r w:rsidR="00EC6211">
        <w:t>they</w:t>
      </w:r>
      <w:r w:rsidR="005274BA">
        <w:t xml:space="preserve"> keep options open for him or for Yahweh.</w:t>
      </w:r>
    </w:p>
    <w:p w14:paraId="131A5DA2" w14:textId="197811A5" w:rsidR="00E90819" w:rsidRDefault="006745E0" w:rsidP="00EC299C">
      <w:r>
        <w:t>Further, e</w:t>
      </w:r>
      <w:r w:rsidR="00E90819">
        <w:t xml:space="preserve">ither term could be called eschatological. Although </w:t>
      </w:r>
      <w:r w:rsidR="00312B7D">
        <w:t>“the day” and “a day”</w:t>
      </w:r>
      <w:r w:rsidR="00E90819">
        <w:t xml:space="preserve"> can be distinguished, with or without using the terminological distinction</w:t>
      </w:r>
      <w:r w:rsidR="007C6CB3">
        <w:t xml:space="preserve"> in Hebrew</w:t>
      </w:r>
      <w:r w:rsidR="00E90819">
        <w:t xml:space="preserve">, it might well not be clear that a prophet </w:t>
      </w:r>
      <w:r w:rsidR="007C6CB3">
        <w:t xml:space="preserve">is </w:t>
      </w:r>
      <w:r w:rsidR="00E90819">
        <w:t>mak</w:t>
      </w:r>
      <w:r w:rsidR="007C6CB3">
        <w:t>ing</w:t>
      </w:r>
      <w:r w:rsidR="00E90819">
        <w:t xml:space="preserve"> the distinction when declaring that Yahweh’s day is coming. </w:t>
      </w:r>
      <w:r w:rsidR="00EC299C">
        <w:t>A prophet could again trade on the expression’s ambiguity. Indeed, to</w:t>
      </w:r>
      <w:r w:rsidR="00E90819">
        <w:t xml:space="preserve"> think or speak in terms of the distinction might be misleading rather than helpful; it might be important for people to see that the event that is promised or threatened has ultimate significance even if it turns out not to be ultimately age-changing. </w:t>
      </w:r>
      <w:r w:rsidR="00B03422">
        <w:t>And i</w:t>
      </w:r>
      <w:r w:rsidR="00E90819">
        <w:t xml:space="preserve">t may be only afterwards that an event clearly constituted </w:t>
      </w:r>
      <w:r w:rsidR="00B03422">
        <w:rPr>
          <w:i/>
          <w:iCs/>
        </w:rPr>
        <w:t>a</w:t>
      </w:r>
      <w:r w:rsidR="00E90819">
        <w:t xml:space="preserve"> day of Yahweh rather than </w:t>
      </w:r>
      <w:r w:rsidR="00E90819" w:rsidRPr="00B03422">
        <w:rPr>
          <w:i/>
          <w:iCs/>
        </w:rPr>
        <w:t>the</w:t>
      </w:r>
      <w:r w:rsidR="00E90819">
        <w:t xml:space="preserve"> day of Yahweh. One </w:t>
      </w:r>
      <w:r w:rsidR="00B03422">
        <w:t>can</w:t>
      </w:r>
      <w:r w:rsidR="00E90819">
        <w:t xml:space="preserve"> look at the fall of Jerusalem in 587 </w:t>
      </w:r>
      <w:r w:rsidR="004A3DE3">
        <w:t xml:space="preserve">BC </w:t>
      </w:r>
      <w:r w:rsidR="00E90819">
        <w:t xml:space="preserve">in that way (see Lam 1:12; 2:1, 21, 22). </w:t>
      </w:r>
      <w:r w:rsidR="00B03422">
        <w:t>And t</w:t>
      </w:r>
      <w:r w:rsidR="00E90819">
        <w:t xml:space="preserve">he Gospels look at the fall of Jerusalem in </w:t>
      </w:r>
      <w:r w:rsidR="004A3DE3">
        <w:t xml:space="preserve">AD </w:t>
      </w:r>
      <w:r w:rsidR="00E90819">
        <w:t xml:space="preserve">70 in </w:t>
      </w:r>
      <w:r w:rsidR="008658F9">
        <w:t>a similar</w:t>
      </w:r>
      <w:r w:rsidR="00E90819">
        <w:t xml:space="preserve"> way, in that Mark 13 from a pre-70 perspective speaks of “that day” without making a distinction between the coming event and “the end,” whereas Matthew 24 and Luke 21 from a post-70 perspective make the distinction. </w:t>
      </w:r>
    </w:p>
    <w:p w14:paraId="62CD9AA2" w14:textId="77777777" w:rsidR="00AA3FF7" w:rsidRDefault="00AA3FF7" w:rsidP="00AA3FF7">
      <w:pPr>
        <w:pStyle w:val="Heading2"/>
        <w:ind w:left="720"/>
      </w:pPr>
      <w:r>
        <w:t>Yahweh Arose</w:t>
      </w:r>
    </w:p>
    <w:p w14:paraId="6390B8BE" w14:textId="7CE4E8F6" w:rsidR="00F92ACF" w:rsidRDefault="00F92ACF" w:rsidP="00EC299C">
      <w:r>
        <w:t>One way or another, however:</w:t>
      </w:r>
    </w:p>
    <w:p w14:paraId="46CDF837" w14:textId="77777777" w:rsidR="00621CBA" w:rsidRDefault="00621CBA" w:rsidP="00E90819">
      <w:pPr>
        <w:pStyle w:val="PlainText"/>
        <w:tabs>
          <w:tab w:val="left" w:pos="7670"/>
        </w:tabs>
        <w:ind w:left="1440" w:hanging="720"/>
        <w:rPr>
          <w:lang w:val="en-GB"/>
        </w:rPr>
      </w:pPr>
    </w:p>
    <w:p w14:paraId="2170608D" w14:textId="4CF0A3EF" w:rsidR="00E90819" w:rsidRPr="007D46B8" w:rsidRDefault="00E90819" w:rsidP="00E90819">
      <w:pPr>
        <w:pStyle w:val="PlainText"/>
        <w:tabs>
          <w:tab w:val="left" w:pos="7670"/>
        </w:tabs>
        <w:ind w:left="1440" w:hanging="720"/>
        <w:rPr>
          <w:lang w:val="en-GB"/>
        </w:rPr>
      </w:pPr>
      <w:r w:rsidRPr="007D46B8">
        <w:rPr>
          <w:lang w:val="en-GB"/>
        </w:rPr>
        <w:t xml:space="preserve">Yahweh alone will be on high on that day; </w:t>
      </w:r>
    </w:p>
    <w:p w14:paraId="6F34CFD2" w14:textId="77777777" w:rsidR="00E90819" w:rsidRPr="007D46B8" w:rsidRDefault="00E90819" w:rsidP="00E90819">
      <w:pPr>
        <w:pStyle w:val="PlainText"/>
        <w:tabs>
          <w:tab w:val="left" w:pos="7670"/>
        </w:tabs>
        <w:ind w:left="1440" w:hanging="720"/>
        <w:rPr>
          <w:lang w:val="en-GB"/>
        </w:rPr>
      </w:pPr>
      <w:r w:rsidRPr="007D46B8">
        <w:rPr>
          <w:lang w:val="en-GB"/>
        </w:rPr>
        <w:tab/>
      </w:r>
      <w:r w:rsidRPr="007D46B8">
        <w:rPr>
          <w:vertAlign w:val="superscript"/>
          <w:lang w:val="en-GB"/>
        </w:rPr>
        <w:t>18</w:t>
      </w:r>
      <w:r>
        <w:rPr>
          <w:lang w:val="en-GB"/>
        </w:rPr>
        <w:t>nonentities</w:t>
      </w:r>
      <w:r w:rsidRPr="007D46B8">
        <w:rPr>
          <w:lang w:val="en-GB"/>
        </w:rPr>
        <w:t xml:space="preserve"> – they will completely vanish.</w:t>
      </w:r>
    </w:p>
    <w:p w14:paraId="581599E2" w14:textId="00AC1644" w:rsidR="00E90819" w:rsidRPr="007D46B8" w:rsidRDefault="00E90819" w:rsidP="00E90819">
      <w:pPr>
        <w:pStyle w:val="PlainText"/>
        <w:tabs>
          <w:tab w:val="left" w:pos="7670"/>
        </w:tabs>
        <w:ind w:left="1440" w:hanging="720"/>
        <w:rPr>
          <w:lang w:val="en-GB"/>
        </w:rPr>
      </w:pPr>
      <w:r w:rsidRPr="007D46B8">
        <w:rPr>
          <w:lang w:val="en-GB"/>
        </w:rPr>
        <w:lastRenderedPageBreak/>
        <w:t xml:space="preserve">People will go into caves in the crags, </w:t>
      </w:r>
    </w:p>
    <w:p w14:paraId="4FBD50D6" w14:textId="564FC81B" w:rsidR="00E90819" w:rsidRPr="007D46B8" w:rsidRDefault="00E90819" w:rsidP="00E90819">
      <w:pPr>
        <w:pStyle w:val="PlainText"/>
        <w:tabs>
          <w:tab w:val="left" w:pos="7670"/>
        </w:tabs>
        <w:ind w:left="1440" w:hanging="720"/>
        <w:rPr>
          <w:lang w:val="en-GB"/>
        </w:rPr>
      </w:pPr>
      <w:r w:rsidRPr="007D46B8">
        <w:rPr>
          <w:lang w:val="en-GB"/>
        </w:rPr>
        <w:tab/>
        <w:t>into holes in the dirt</w:t>
      </w:r>
      <w:r w:rsidR="00FD7D30">
        <w:rPr>
          <w:lang w:val="en-GB"/>
        </w:rPr>
        <w:t>,</w:t>
      </w:r>
    </w:p>
    <w:p w14:paraId="2CD30480" w14:textId="77777777" w:rsidR="00E90819" w:rsidRPr="007D46B8" w:rsidRDefault="00E90819" w:rsidP="00E90819">
      <w:pPr>
        <w:pStyle w:val="PlainText"/>
        <w:tabs>
          <w:tab w:val="left" w:pos="7670"/>
        </w:tabs>
        <w:ind w:left="1440" w:hanging="720"/>
        <w:rPr>
          <w:lang w:val="en-GB"/>
        </w:rPr>
      </w:pPr>
      <w:r w:rsidRPr="007D46B8">
        <w:rPr>
          <w:lang w:val="en-GB"/>
        </w:rPr>
        <w:t xml:space="preserve">From before the fearfulness of Yahweh, </w:t>
      </w:r>
    </w:p>
    <w:p w14:paraId="36606569" w14:textId="77777777" w:rsidR="00E90819" w:rsidRPr="007D46B8" w:rsidRDefault="00E90819" w:rsidP="00E90819">
      <w:pPr>
        <w:pStyle w:val="PlainText"/>
        <w:tabs>
          <w:tab w:val="left" w:pos="7670"/>
        </w:tabs>
        <w:ind w:left="1440" w:hanging="720"/>
        <w:rPr>
          <w:lang w:val="en-GB"/>
        </w:rPr>
      </w:pPr>
      <w:r w:rsidRPr="007D46B8">
        <w:rPr>
          <w:lang w:val="en-GB"/>
        </w:rPr>
        <w:tab/>
        <w:t xml:space="preserve">from the dreadfulness of his majesty, </w:t>
      </w:r>
    </w:p>
    <w:p w14:paraId="2B1F4EDA" w14:textId="77777777" w:rsidR="00E90819" w:rsidRPr="007D46B8" w:rsidRDefault="00E90819" w:rsidP="00E90819">
      <w:pPr>
        <w:pStyle w:val="PlainText"/>
        <w:tabs>
          <w:tab w:val="left" w:pos="7670"/>
        </w:tabs>
        <w:ind w:left="1440" w:hanging="720"/>
        <w:rPr>
          <w:lang w:val="en-GB"/>
        </w:rPr>
      </w:pPr>
      <w:r w:rsidRPr="007D46B8">
        <w:rPr>
          <w:lang w:val="en-GB"/>
        </w:rPr>
        <w:tab/>
        <w:t xml:space="preserve">when he arises to terrify the </w:t>
      </w:r>
      <w:r>
        <w:rPr>
          <w:lang w:val="en-GB"/>
        </w:rPr>
        <w:t>earth</w:t>
      </w:r>
      <w:r w:rsidRPr="007D46B8">
        <w:rPr>
          <w:lang w:val="en-GB"/>
        </w:rPr>
        <w:t>.</w:t>
      </w:r>
    </w:p>
    <w:p w14:paraId="6B20D5A3" w14:textId="2809A8E9" w:rsidR="00E90819" w:rsidRPr="007D46B8" w:rsidRDefault="00E90819" w:rsidP="00E90819">
      <w:pPr>
        <w:pStyle w:val="PlainText"/>
        <w:tabs>
          <w:tab w:val="left" w:pos="7670"/>
        </w:tabs>
        <w:ind w:left="1440" w:hanging="720"/>
        <w:rPr>
          <w:lang w:val="en-GB"/>
        </w:rPr>
      </w:pPr>
      <w:r w:rsidRPr="007D46B8">
        <w:rPr>
          <w:lang w:val="en-GB"/>
        </w:rPr>
        <w:t xml:space="preserve">On that day </w:t>
      </w:r>
      <w:r w:rsidR="00967075">
        <w:rPr>
          <w:lang w:val="en-GB"/>
        </w:rPr>
        <w:t>a person</w:t>
      </w:r>
      <w:r w:rsidRPr="007D46B8">
        <w:rPr>
          <w:lang w:val="en-GB"/>
        </w:rPr>
        <w:t xml:space="preserve"> will throw away </w:t>
      </w:r>
    </w:p>
    <w:p w14:paraId="65B0C340" w14:textId="03DF81BF" w:rsidR="00E90819" w:rsidRPr="007D46B8" w:rsidRDefault="00E90819" w:rsidP="00E90819">
      <w:pPr>
        <w:pStyle w:val="PlainText"/>
        <w:tabs>
          <w:tab w:val="left" w:pos="7670"/>
        </w:tabs>
        <w:ind w:left="1440" w:hanging="720"/>
        <w:rPr>
          <w:lang w:val="en-GB"/>
        </w:rPr>
      </w:pPr>
      <w:r w:rsidRPr="007D46B8">
        <w:rPr>
          <w:lang w:val="en-GB"/>
        </w:rPr>
        <w:tab/>
      </w:r>
      <w:r w:rsidR="00967075">
        <w:rPr>
          <w:lang w:val="en-GB"/>
        </w:rPr>
        <w:t>h</w:t>
      </w:r>
      <w:r w:rsidR="00C3162C">
        <w:rPr>
          <w:lang w:val="en-GB"/>
        </w:rPr>
        <w:t>i</w:t>
      </w:r>
      <w:r w:rsidRPr="007D46B8">
        <w:rPr>
          <w:lang w:val="en-GB"/>
        </w:rPr>
        <w:t xml:space="preserve">s silver </w:t>
      </w:r>
      <w:r>
        <w:rPr>
          <w:lang w:val="en-GB"/>
        </w:rPr>
        <w:t>nonentities</w:t>
      </w:r>
      <w:r w:rsidRPr="007D46B8">
        <w:rPr>
          <w:lang w:val="en-GB"/>
        </w:rPr>
        <w:t xml:space="preserve"> and </w:t>
      </w:r>
      <w:r w:rsidR="00C3162C">
        <w:rPr>
          <w:lang w:val="en-GB"/>
        </w:rPr>
        <w:t>hi</w:t>
      </w:r>
      <w:r w:rsidRPr="007D46B8">
        <w:rPr>
          <w:lang w:val="en-GB"/>
        </w:rPr>
        <w:t xml:space="preserve">s gold </w:t>
      </w:r>
      <w:r>
        <w:rPr>
          <w:lang w:val="en-GB"/>
        </w:rPr>
        <w:t>nonentities</w:t>
      </w:r>
      <w:r w:rsidRPr="007D46B8">
        <w:rPr>
          <w:lang w:val="en-GB"/>
        </w:rPr>
        <w:t>,</w:t>
      </w:r>
    </w:p>
    <w:p w14:paraId="493F63F6" w14:textId="25B8658E" w:rsidR="00E90819" w:rsidRPr="007D46B8" w:rsidRDefault="00E90819" w:rsidP="00E90819">
      <w:pPr>
        <w:pStyle w:val="PlainText"/>
        <w:tabs>
          <w:tab w:val="left" w:pos="7670"/>
        </w:tabs>
        <w:ind w:left="1440" w:hanging="720"/>
        <w:rPr>
          <w:lang w:val="en-GB"/>
        </w:rPr>
      </w:pPr>
      <w:r w:rsidRPr="007D46B8">
        <w:rPr>
          <w:lang w:val="en-GB"/>
        </w:rPr>
        <w:t xml:space="preserve">Which they made for </w:t>
      </w:r>
      <w:r w:rsidR="00C3162C">
        <w:rPr>
          <w:lang w:val="en-GB"/>
        </w:rPr>
        <w:t>him</w:t>
      </w:r>
      <w:r w:rsidRPr="007D46B8">
        <w:rPr>
          <w:lang w:val="en-GB"/>
        </w:rPr>
        <w:t xml:space="preserve"> to bow down to, </w:t>
      </w:r>
    </w:p>
    <w:p w14:paraId="1FEABBEC" w14:textId="77777777" w:rsidR="00E90819" w:rsidRPr="007D46B8" w:rsidRDefault="00E90819" w:rsidP="00E90819">
      <w:pPr>
        <w:pStyle w:val="PlainText"/>
        <w:tabs>
          <w:tab w:val="left" w:pos="7670"/>
        </w:tabs>
        <w:ind w:left="1440" w:hanging="720"/>
        <w:rPr>
          <w:lang w:val="en-GB"/>
        </w:rPr>
      </w:pPr>
      <w:r w:rsidRPr="007D46B8">
        <w:rPr>
          <w:lang w:val="en-GB"/>
        </w:rPr>
        <w:tab/>
        <w:t xml:space="preserve">to the moles and </w:t>
      </w:r>
      <w:r>
        <w:rPr>
          <w:lang w:val="en-GB"/>
        </w:rPr>
        <w:t>to the bats,</w:t>
      </w:r>
    </w:p>
    <w:p w14:paraId="0B380143" w14:textId="693DCAA0" w:rsidR="00E90819" w:rsidRPr="007D46B8" w:rsidRDefault="00E90819" w:rsidP="00E90819">
      <w:pPr>
        <w:pStyle w:val="PlainText"/>
        <w:tabs>
          <w:tab w:val="left" w:pos="7670"/>
        </w:tabs>
        <w:ind w:left="1440" w:hanging="720"/>
        <w:rPr>
          <w:lang w:val="en-GB"/>
        </w:rPr>
      </w:pPr>
      <w:r w:rsidRPr="007D46B8">
        <w:rPr>
          <w:lang w:val="en-GB"/>
        </w:rPr>
        <w:t xml:space="preserve">To come into the clefts in the crags, </w:t>
      </w:r>
    </w:p>
    <w:p w14:paraId="7E95277A" w14:textId="77777777" w:rsidR="00E90819" w:rsidRPr="007D46B8" w:rsidRDefault="00E90819" w:rsidP="00E90819">
      <w:pPr>
        <w:pStyle w:val="PlainText"/>
        <w:tabs>
          <w:tab w:val="left" w:pos="7670"/>
        </w:tabs>
        <w:ind w:left="1440" w:hanging="720"/>
        <w:rPr>
          <w:lang w:val="en-GB"/>
        </w:rPr>
      </w:pPr>
      <w:r>
        <w:rPr>
          <w:lang w:val="en-GB"/>
        </w:rPr>
        <w:tab/>
        <w:t>into the crevices in the cliff</w:t>
      </w:r>
      <w:r w:rsidRPr="007D46B8">
        <w:rPr>
          <w:lang w:val="en-GB"/>
        </w:rPr>
        <w:t>s,</w:t>
      </w:r>
    </w:p>
    <w:p w14:paraId="3B185FBE" w14:textId="77777777" w:rsidR="00E90819" w:rsidRPr="007D46B8" w:rsidRDefault="00E90819" w:rsidP="00E90819">
      <w:pPr>
        <w:pStyle w:val="PlainText"/>
        <w:tabs>
          <w:tab w:val="left" w:pos="7670"/>
        </w:tabs>
        <w:ind w:left="1440" w:hanging="720"/>
        <w:rPr>
          <w:lang w:val="en-GB"/>
        </w:rPr>
      </w:pPr>
      <w:r>
        <w:rPr>
          <w:lang w:val="en-GB"/>
        </w:rPr>
        <w:t>From b</w:t>
      </w:r>
      <w:r w:rsidRPr="007D46B8">
        <w:rPr>
          <w:lang w:val="en-GB"/>
        </w:rPr>
        <w:t xml:space="preserve">efore the fearfulness of Yahweh, </w:t>
      </w:r>
    </w:p>
    <w:p w14:paraId="311DCF92" w14:textId="77777777" w:rsidR="00E90819" w:rsidRPr="007D46B8" w:rsidRDefault="00E90819" w:rsidP="00E90819">
      <w:pPr>
        <w:pStyle w:val="PlainText"/>
        <w:tabs>
          <w:tab w:val="left" w:pos="7670"/>
        </w:tabs>
        <w:ind w:left="1440" w:hanging="720"/>
        <w:rPr>
          <w:lang w:val="en-GB"/>
        </w:rPr>
      </w:pPr>
      <w:r w:rsidRPr="007D46B8">
        <w:rPr>
          <w:lang w:val="en-GB"/>
        </w:rPr>
        <w:tab/>
        <w:t xml:space="preserve">from the dreadfulness of his majesty. </w:t>
      </w:r>
    </w:p>
    <w:p w14:paraId="5FB0DBD2" w14:textId="77777777" w:rsidR="00E90819" w:rsidRDefault="00E90819" w:rsidP="00E90819">
      <w:pPr>
        <w:pStyle w:val="PlainText"/>
        <w:tabs>
          <w:tab w:val="left" w:pos="7670"/>
        </w:tabs>
        <w:ind w:left="1440" w:hanging="720"/>
        <w:rPr>
          <w:lang w:val="en-GB"/>
        </w:rPr>
      </w:pPr>
      <w:r w:rsidRPr="007D46B8">
        <w:rPr>
          <w:lang w:val="en-GB"/>
        </w:rPr>
        <w:tab/>
        <w:t>when he arises to terrify the earth</w:t>
      </w:r>
      <w:r>
        <w:rPr>
          <w:lang w:val="en-GB"/>
        </w:rPr>
        <w:t>.</w:t>
      </w:r>
    </w:p>
    <w:p w14:paraId="1EEDE194" w14:textId="68418188" w:rsidR="00E90819" w:rsidRDefault="00E90819" w:rsidP="00E90819">
      <w:pPr>
        <w:pStyle w:val="PlainText"/>
        <w:tabs>
          <w:tab w:val="left" w:pos="7670"/>
        </w:tabs>
        <w:ind w:left="1440" w:hanging="720"/>
        <w:rPr>
          <w:lang w:val="en-GB"/>
        </w:rPr>
      </w:pPr>
      <w:r w:rsidRPr="007D46B8">
        <w:rPr>
          <w:lang w:val="en-GB"/>
        </w:rPr>
        <w:t xml:space="preserve">Get yourselves away from humanity, </w:t>
      </w:r>
    </w:p>
    <w:p w14:paraId="26F3BFE3" w14:textId="77777777" w:rsidR="00E90819" w:rsidRDefault="00E90819" w:rsidP="00E90819">
      <w:pPr>
        <w:pStyle w:val="PlainText"/>
        <w:tabs>
          <w:tab w:val="left" w:pos="7670"/>
        </w:tabs>
        <w:ind w:left="1440" w:hanging="720"/>
        <w:rPr>
          <w:lang w:val="en-GB"/>
        </w:rPr>
      </w:pPr>
      <w:r>
        <w:rPr>
          <w:lang w:val="en-GB"/>
        </w:rPr>
        <w:tab/>
      </w:r>
      <w:r w:rsidRPr="007D46B8">
        <w:rPr>
          <w:lang w:val="en-GB"/>
        </w:rPr>
        <w:t xml:space="preserve">that has breath in its nostrils, </w:t>
      </w:r>
    </w:p>
    <w:p w14:paraId="70152820" w14:textId="3CA3C525" w:rsidR="00E90819" w:rsidRDefault="00E90819" w:rsidP="00E90819">
      <w:pPr>
        <w:pStyle w:val="PlainText"/>
        <w:tabs>
          <w:tab w:val="left" w:pos="7670"/>
        </w:tabs>
        <w:ind w:left="1440" w:hanging="720"/>
        <w:rPr>
          <w:lang w:val="en-GB"/>
        </w:rPr>
      </w:pPr>
      <w:r>
        <w:rPr>
          <w:lang w:val="en-GB"/>
        </w:rPr>
        <w:tab/>
      </w:r>
      <w:r w:rsidRPr="007D46B8">
        <w:rPr>
          <w:lang w:val="en-GB"/>
        </w:rPr>
        <w:t>because what is it to count for?</w:t>
      </w:r>
      <w:r>
        <w:rPr>
          <w:lang w:val="en-GB"/>
        </w:rPr>
        <w:t xml:space="preserve"> (2:1</w:t>
      </w:r>
      <w:r w:rsidR="006A6C6F">
        <w:rPr>
          <w:lang w:val="en-GB"/>
        </w:rPr>
        <w:t xml:space="preserve">7 </w:t>
      </w:r>
      <w:r w:rsidR="00A14452">
        <w:rPr>
          <w:lang w:val="en-GB"/>
        </w:rPr>
        <w:t>–</w:t>
      </w:r>
      <w:r w:rsidR="006A6C6F">
        <w:rPr>
          <w:lang w:val="en-GB"/>
        </w:rPr>
        <w:t xml:space="preserve"> </w:t>
      </w:r>
      <w:r>
        <w:rPr>
          <w:lang w:val="en-GB"/>
        </w:rPr>
        <w:t>22)</w:t>
      </w:r>
    </w:p>
    <w:p w14:paraId="29349F3C" w14:textId="77777777" w:rsidR="00AA3FF7" w:rsidRDefault="00AA3FF7" w:rsidP="00E90819">
      <w:pPr>
        <w:rPr>
          <w:lang w:val="en-GB"/>
        </w:rPr>
      </w:pPr>
    </w:p>
    <w:p w14:paraId="0A826E02" w14:textId="5E85C12A" w:rsidR="00E90819" w:rsidRPr="00CA7450" w:rsidRDefault="00E90819" w:rsidP="00E90819">
      <w:pPr>
        <w:rPr>
          <w:lang w:val="en-GB"/>
        </w:rPr>
      </w:pPr>
      <w:r>
        <w:rPr>
          <w:lang w:val="en-GB"/>
        </w:rPr>
        <w:t>Within the Isaiah scroll, th</w:t>
      </w:r>
      <w:r w:rsidR="00BF5446">
        <w:rPr>
          <w:lang w:val="en-GB"/>
        </w:rPr>
        <w:t>is</w:t>
      </w:r>
      <w:r>
        <w:rPr>
          <w:lang w:val="en-GB"/>
        </w:rPr>
        <w:t xml:space="preserve"> declaration follows on a critique of Judah for its reliance on its resources and on its ersatz deities, but </w:t>
      </w:r>
      <w:r w:rsidR="003F5837">
        <w:rPr>
          <w:lang w:val="en-GB"/>
        </w:rPr>
        <w:t>Isaiah’s hearers</w:t>
      </w:r>
      <w:r>
        <w:rPr>
          <w:lang w:val="en-GB"/>
        </w:rPr>
        <w:t xml:space="preserve"> would not necessarily infer that they </w:t>
      </w:r>
      <w:r w:rsidR="00C24077">
        <w:rPr>
          <w:lang w:val="en-GB"/>
        </w:rPr>
        <w:t xml:space="preserve">themselves </w:t>
      </w:r>
      <w:r>
        <w:rPr>
          <w:lang w:val="en-GB"/>
        </w:rPr>
        <w:t xml:space="preserve">count as the </w:t>
      </w:r>
      <w:r w:rsidR="001D0352">
        <w:rPr>
          <w:lang w:val="en-GB"/>
        </w:rPr>
        <w:t xml:space="preserve">exalted, lofty </w:t>
      </w:r>
      <w:r>
        <w:rPr>
          <w:lang w:val="en-GB"/>
        </w:rPr>
        <w:t>people of wh</w:t>
      </w:r>
      <w:r w:rsidR="0007395C">
        <w:rPr>
          <w:lang w:val="en-GB"/>
        </w:rPr>
        <w:t>om th</w:t>
      </w:r>
      <w:r w:rsidR="00855431">
        <w:rPr>
          <w:lang w:val="en-GB"/>
        </w:rPr>
        <w:t>e</w:t>
      </w:r>
      <w:r w:rsidR="0007395C">
        <w:rPr>
          <w:lang w:val="en-GB"/>
        </w:rPr>
        <w:t xml:space="preserve"> declaration</w:t>
      </w:r>
      <w:r>
        <w:rPr>
          <w:lang w:val="en-GB"/>
        </w:rPr>
        <w:t xml:space="preserve"> speaks. Outside the context, and maybe inside it, </w:t>
      </w:r>
      <w:r w:rsidR="00D663CA">
        <w:rPr>
          <w:lang w:val="en-GB"/>
        </w:rPr>
        <w:t xml:space="preserve">they </w:t>
      </w:r>
      <w:r>
        <w:rPr>
          <w:lang w:val="en-GB"/>
        </w:rPr>
        <w:t xml:space="preserve">could easily assume that Isaiah is </w:t>
      </w:r>
      <w:r w:rsidR="00C91C26">
        <w:rPr>
          <w:lang w:val="en-GB"/>
        </w:rPr>
        <w:t xml:space="preserve">talking about the </w:t>
      </w:r>
      <w:r w:rsidR="00855431">
        <w:rPr>
          <w:lang w:val="en-GB"/>
        </w:rPr>
        <w:t>impressive powers of the day</w:t>
      </w:r>
      <w:r w:rsidR="00C91C26">
        <w:rPr>
          <w:lang w:val="en-GB"/>
        </w:rPr>
        <w:t>, and</w:t>
      </w:r>
      <w:r w:rsidR="00855431">
        <w:rPr>
          <w:lang w:val="en-GB"/>
        </w:rPr>
        <w:t xml:space="preserve"> </w:t>
      </w:r>
      <w:r>
        <w:rPr>
          <w:lang w:val="en-GB"/>
        </w:rPr>
        <w:t>affirming th</w:t>
      </w:r>
      <w:r w:rsidR="007C1B76">
        <w:rPr>
          <w:lang w:val="en-GB"/>
        </w:rPr>
        <w:t>e</w:t>
      </w:r>
      <w:r>
        <w:rPr>
          <w:lang w:val="en-GB"/>
        </w:rPr>
        <w:t xml:space="preserve"> promises</w:t>
      </w:r>
      <w:r w:rsidR="00D663CA">
        <w:rPr>
          <w:lang w:val="en-GB"/>
        </w:rPr>
        <w:t xml:space="preserve"> about Yahweh’s day</w:t>
      </w:r>
      <w:r w:rsidR="00263F3A">
        <w:rPr>
          <w:lang w:val="en-GB"/>
        </w:rPr>
        <w:t xml:space="preserve">. </w:t>
      </w:r>
      <w:r w:rsidR="00C91C26">
        <w:rPr>
          <w:lang w:val="en-GB"/>
        </w:rPr>
        <w:t>Yahweh</w:t>
      </w:r>
      <w:r w:rsidR="00263F3A">
        <w:rPr>
          <w:lang w:val="en-GB"/>
        </w:rPr>
        <w:t xml:space="preserve"> </w:t>
      </w:r>
      <w:r w:rsidR="004C4A6C">
        <w:rPr>
          <w:lang w:val="en-GB"/>
        </w:rPr>
        <w:t>would then be</w:t>
      </w:r>
      <w:r>
        <w:rPr>
          <w:lang w:val="en-GB"/>
        </w:rPr>
        <w:t xml:space="preserve"> </w:t>
      </w:r>
      <w:r w:rsidR="00DB02A6">
        <w:rPr>
          <w:lang w:val="en-GB"/>
        </w:rPr>
        <w:t>undertaking</w:t>
      </w:r>
      <w:r>
        <w:rPr>
          <w:lang w:val="en-GB"/>
        </w:rPr>
        <w:t xml:space="preserve"> </w:t>
      </w:r>
      <w:r w:rsidR="005D38B4">
        <w:rPr>
          <w:lang w:val="en-GB"/>
        </w:rPr>
        <w:t xml:space="preserve">to do </w:t>
      </w:r>
      <w:r>
        <w:rPr>
          <w:lang w:val="en-GB"/>
        </w:rPr>
        <w:t>something miraculous by way of putting down</w:t>
      </w:r>
      <w:r w:rsidR="005D38B4">
        <w:rPr>
          <w:lang w:val="en-GB"/>
        </w:rPr>
        <w:t xml:space="preserve"> people like the Assyrians</w:t>
      </w:r>
      <w:r>
        <w:rPr>
          <w:lang w:val="en-GB"/>
        </w:rPr>
        <w:t xml:space="preserve">. His challenge would then be that </w:t>
      </w:r>
      <w:r w:rsidR="00263F3A">
        <w:rPr>
          <w:lang w:val="en-GB"/>
        </w:rPr>
        <w:t xml:space="preserve">his </w:t>
      </w:r>
      <w:r>
        <w:rPr>
          <w:lang w:val="en-GB"/>
        </w:rPr>
        <w:t xml:space="preserve">people would be stupid to rely on their human resources. </w:t>
      </w:r>
      <w:r w:rsidR="00EA3502">
        <w:rPr>
          <w:lang w:val="en-GB"/>
        </w:rPr>
        <w:t>Yes, Yahweh</w:t>
      </w:r>
      <w:r>
        <w:rPr>
          <w:lang w:val="en-GB"/>
        </w:rPr>
        <w:t xml:space="preserve"> is going to terrify the earth, Isaiah repeats. But the trouble is that the word for the earth (</w:t>
      </w:r>
      <w:r>
        <w:rPr>
          <w:i/>
          <w:iCs/>
          <w:lang w:val="en-GB"/>
        </w:rPr>
        <w:t>h</w:t>
      </w:r>
      <w:r>
        <w:rPr>
          <w:rFonts w:cstheme="minorHAnsi"/>
          <w:i/>
          <w:iCs/>
          <w:lang w:val="en-GB"/>
        </w:rPr>
        <w:t>ā’āreṣ</w:t>
      </w:r>
      <w:r>
        <w:rPr>
          <w:rFonts w:cstheme="minorHAnsi"/>
          <w:lang w:val="en-GB"/>
        </w:rPr>
        <w:t>) is also the word for the country of Israel (e.g., 1:7, 19). And Isaiah goes on,</w:t>
      </w:r>
    </w:p>
    <w:p w14:paraId="48C2EDCF" w14:textId="77777777" w:rsidR="00E90819" w:rsidRDefault="00E90819" w:rsidP="00E90819">
      <w:pPr>
        <w:rPr>
          <w:rFonts w:cstheme="minorHAnsi"/>
          <w:lang w:val="en-GB"/>
        </w:rPr>
      </w:pPr>
    </w:p>
    <w:p w14:paraId="792A090B" w14:textId="77777777" w:rsidR="00E90819" w:rsidRPr="007D46B8" w:rsidRDefault="00E90819" w:rsidP="00E90819">
      <w:pPr>
        <w:pStyle w:val="PlainText"/>
        <w:tabs>
          <w:tab w:val="left" w:pos="7670"/>
        </w:tabs>
        <w:ind w:firstLine="720"/>
        <w:rPr>
          <w:lang w:val="en-GB"/>
        </w:rPr>
      </w:pPr>
      <w:r w:rsidRPr="007D46B8">
        <w:rPr>
          <w:lang w:val="en-GB"/>
        </w:rPr>
        <w:t>B</w:t>
      </w:r>
      <w:r>
        <w:rPr>
          <w:lang w:val="en-GB"/>
        </w:rPr>
        <w:t>ecause there,</w:t>
      </w:r>
      <w:r w:rsidRPr="007D46B8">
        <w:rPr>
          <w:lang w:val="en-GB"/>
        </w:rPr>
        <w:t xml:space="preserve"> </w:t>
      </w:r>
    </w:p>
    <w:p w14:paraId="5CA9EBF2" w14:textId="77777777" w:rsidR="00E90819" w:rsidRPr="007D46B8" w:rsidRDefault="00E90819" w:rsidP="00E90819">
      <w:pPr>
        <w:pStyle w:val="PlainText"/>
        <w:tabs>
          <w:tab w:val="left" w:pos="7670"/>
        </w:tabs>
        <w:ind w:left="1440" w:hanging="720"/>
        <w:rPr>
          <w:lang w:val="en-GB"/>
        </w:rPr>
      </w:pPr>
      <w:r w:rsidRPr="007D46B8">
        <w:rPr>
          <w:lang w:val="en-GB"/>
        </w:rPr>
        <w:tab/>
        <w:t>the Lord Yahweh Armies</w:t>
      </w:r>
    </w:p>
    <w:p w14:paraId="7DCD93FA" w14:textId="77777777" w:rsidR="00E90819" w:rsidRPr="007D46B8" w:rsidRDefault="00E90819" w:rsidP="00E90819">
      <w:pPr>
        <w:pStyle w:val="PlainText"/>
        <w:tabs>
          <w:tab w:val="left" w:pos="7670"/>
        </w:tabs>
        <w:ind w:left="1440" w:hanging="720"/>
        <w:rPr>
          <w:lang w:val="en-GB"/>
        </w:rPr>
      </w:pPr>
      <w:r w:rsidRPr="007D46B8">
        <w:rPr>
          <w:lang w:val="en-GB"/>
        </w:rPr>
        <w:t xml:space="preserve">Is removing from Jerusalem and from Judah </w:t>
      </w:r>
    </w:p>
    <w:p w14:paraId="52B2E1B1" w14:textId="77777777" w:rsidR="00E90819" w:rsidRPr="007D46B8" w:rsidRDefault="00E90819" w:rsidP="00E90819">
      <w:pPr>
        <w:pStyle w:val="PlainText"/>
        <w:tabs>
          <w:tab w:val="left" w:pos="7670"/>
        </w:tabs>
        <w:ind w:left="1440" w:hanging="720"/>
        <w:rPr>
          <w:lang w:val="en-GB"/>
        </w:rPr>
      </w:pPr>
      <w:r>
        <w:rPr>
          <w:lang w:val="en-GB"/>
        </w:rPr>
        <w:tab/>
        <w:t>supply and support:</w:t>
      </w:r>
    </w:p>
    <w:p w14:paraId="33893784" w14:textId="77777777" w:rsidR="00E90819" w:rsidRPr="007D46B8" w:rsidRDefault="00E90819" w:rsidP="00E90819">
      <w:pPr>
        <w:pStyle w:val="PlainText"/>
        <w:tabs>
          <w:tab w:val="left" w:pos="7670"/>
        </w:tabs>
        <w:ind w:left="1440" w:hanging="720"/>
        <w:rPr>
          <w:lang w:val="en-GB"/>
        </w:rPr>
      </w:pPr>
      <w:r w:rsidRPr="007D46B8">
        <w:rPr>
          <w:lang w:val="en-GB"/>
        </w:rPr>
        <w:t xml:space="preserve">All supply of bread </w:t>
      </w:r>
    </w:p>
    <w:p w14:paraId="3223923A" w14:textId="77777777" w:rsidR="00E90819" w:rsidRPr="007D46B8" w:rsidRDefault="00E90819" w:rsidP="00E90819">
      <w:pPr>
        <w:pStyle w:val="PlainText"/>
        <w:tabs>
          <w:tab w:val="left" w:pos="7670"/>
        </w:tabs>
        <w:ind w:left="1440" w:hanging="720"/>
        <w:rPr>
          <w:lang w:val="en-GB"/>
        </w:rPr>
      </w:pPr>
      <w:r w:rsidRPr="007D46B8">
        <w:rPr>
          <w:lang w:val="en-GB"/>
        </w:rPr>
        <w:tab/>
        <w:t>and all supply of water,</w:t>
      </w:r>
    </w:p>
    <w:p w14:paraId="19AD9BA8" w14:textId="0CEEA0BF" w:rsidR="00E90819" w:rsidRPr="007D46B8" w:rsidRDefault="00E90819" w:rsidP="00E90819">
      <w:pPr>
        <w:pStyle w:val="PlainText"/>
        <w:tabs>
          <w:tab w:val="left" w:pos="7670"/>
        </w:tabs>
        <w:ind w:left="1440" w:hanging="720"/>
        <w:rPr>
          <w:lang w:val="en-GB"/>
        </w:rPr>
      </w:pPr>
      <w:r w:rsidRPr="007D46B8">
        <w:rPr>
          <w:lang w:val="en-GB"/>
        </w:rPr>
        <w:t xml:space="preserve">Strong man and man of battle, </w:t>
      </w:r>
    </w:p>
    <w:p w14:paraId="343934AE" w14:textId="77777777" w:rsidR="00E90819" w:rsidRPr="007D46B8" w:rsidRDefault="00E90819" w:rsidP="00E90819">
      <w:pPr>
        <w:pStyle w:val="PlainText"/>
        <w:tabs>
          <w:tab w:val="left" w:pos="7670"/>
        </w:tabs>
        <w:ind w:left="1440" w:hanging="720"/>
        <w:rPr>
          <w:lang w:val="en-GB"/>
        </w:rPr>
      </w:pPr>
      <w:r w:rsidRPr="007D46B8">
        <w:rPr>
          <w:lang w:val="en-GB"/>
        </w:rPr>
        <w:tab/>
        <w:t>leader and prophet, diviner and elder,</w:t>
      </w:r>
    </w:p>
    <w:p w14:paraId="11A6B6FA" w14:textId="39996BBF" w:rsidR="00E90819" w:rsidRPr="007D46B8" w:rsidRDefault="00E90819" w:rsidP="00E90819">
      <w:pPr>
        <w:pStyle w:val="PlainText"/>
        <w:ind w:left="1440" w:hanging="720"/>
        <w:rPr>
          <w:lang w:val="en-GB"/>
        </w:rPr>
      </w:pPr>
      <w:r w:rsidRPr="007D46B8">
        <w:rPr>
          <w:lang w:val="en-GB"/>
        </w:rPr>
        <w:t xml:space="preserve">Officer over fifty, person held in high regard, counsellor, </w:t>
      </w:r>
    </w:p>
    <w:p w14:paraId="43C65E66" w14:textId="77777777" w:rsidR="00E90819" w:rsidRPr="007D46B8" w:rsidRDefault="00E90819" w:rsidP="00E90819">
      <w:pPr>
        <w:pStyle w:val="PlainText"/>
        <w:ind w:left="1440" w:hanging="720"/>
        <w:rPr>
          <w:lang w:val="en-GB"/>
        </w:rPr>
      </w:pPr>
      <w:r w:rsidRPr="007D46B8">
        <w:rPr>
          <w:lang w:val="en-GB"/>
        </w:rPr>
        <w:tab/>
        <w:t>person smart with charms and understanding chants.</w:t>
      </w:r>
    </w:p>
    <w:p w14:paraId="2C205722" w14:textId="4DC7463E" w:rsidR="00E90819" w:rsidRPr="007D46B8" w:rsidRDefault="00E90819" w:rsidP="00E90819">
      <w:pPr>
        <w:pStyle w:val="PlainText"/>
        <w:ind w:left="1440" w:hanging="720"/>
        <w:rPr>
          <w:lang w:val="en-GB"/>
        </w:rPr>
      </w:pPr>
      <w:r w:rsidRPr="007D46B8">
        <w:rPr>
          <w:lang w:val="en-GB"/>
        </w:rPr>
        <w:t xml:space="preserve">I will make youths their officials; </w:t>
      </w:r>
    </w:p>
    <w:p w14:paraId="6FBB724A" w14:textId="1AA3FEF7" w:rsidR="00E90819" w:rsidRPr="007D46B8" w:rsidRDefault="00E90819" w:rsidP="00E90819">
      <w:pPr>
        <w:pStyle w:val="PlainText"/>
        <w:ind w:left="1440" w:hanging="720"/>
        <w:rPr>
          <w:lang w:val="en-GB"/>
        </w:rPr>
      </w:pPr>
      <w:r w:rsidRPr="007D46B8">
        <w:rPr>
          <w:lang w:val="en-GB"/>
        </w:rPr>
        <w:tab/>
        <w:t>infants will rule over them</w:t>
      </w:r>
      <w:r w:rsidR="005A02DF">
        <w:rPr>
          <w:lang w:val="en-GB"/>
        </w:rPr>
        <w:t>. . . .</w:t>
      </w:r>
    </w:p>
    <w:p w14:paraId="72CF2C5B" w14:textId="570299E2" w:rsidR="00E90819" w:rsidRPr="007D46B8" w:rsidRDefault="00E90819" w:rsidP="00E90819">
      <w:pPr>
        <w:pStyle w:val="PlainText"/>
        <w:ind w:left="1440" w:hanging="720"/>
        <w:rPr>
          <w:lang w:val="en-GB"/>
        </w:rPr>
      </w:pPr>
      <w:r w:rsidRPr="007D46B8">
        <w:rPr>
          <w:lang w:val="en-GB"/>
        </w:rPr>
        <w:t xml:space="preserve">Because Jerusalem has collapsed, </w:t>
      </w:r>
    </w:p>
    <w:p w14:paraId="10E5869D" w14:textId="4D344BCA" w:rsidR="00E90819" w:rsidRPr="007D46B8" w:rsidRDefault="00E90819" w:rsidP="00E90819">
      <w:pPr>
        <w:pStyle w:val="PlainText"/>
        <w:ind w:left="1440" w:hanging="720"/>
        <w:rPr>
          <w:lang w:val="en-GB"/>
        </w:rPr>
      </w:pPr>
      <w:r w:rsidRPr="007D46B8">
        <w:rPr>
          <w:lang w:val="en-GB"/>
        </w:rPr>
        <w:tab/>
        <w:t>Judah has fallen.</w:t>
      </w:r>
      <w:r>
        <w:rPr>
          <w:lang w:val="en-GB"/>
        </w:rPr>
        <w:t xml:space="preserve"> </w:t>
      </w:r>
      <w:r w:rsidR="00EE1081">
        <w:rPr>
          <w:lang w:val="en-GB"/>
        </w:rPr>
        <w:t xml:space="preserve">(3:1 – </w:t>
      </w:r>
      <w:r w:rsidR="00AF1AE3">
        <w:rPr>
          <w:lang w:val="en-GB"/>
        </w:rPr>
        <w:t xml:space="preserve">4, </w:t>
      </w:r>
      <w:r w:rsidR="001B18EB">
        <w:rPr>
          <w:lang w:val="en-GB"/>
        </w:rPr>
        <w:t>8</w:t>
      </w:r>
      <w:r w:rsidR="00EE1081">
        <w:rPr>
          <w:lang w:val="en-GB"/>
        </w:rPr>
        <w:t>)</w:t>
      </w:r>
    </w:p>
    <w:p w14:paraId="5069E9B6" w14:textId="77777777" w:rsidR="00E90819" w:rsidRPr="00886070" w:rsidRDefault="00E90819" w:rsidP="00E90819">
      <w:pPr>
        <w:ind w:left="1440" w:hanging="720"/>
        <w:rPr>
          <w:lang w:val="en-GB"/>
        </w:rPr>
      </w:pPr>
    </w:p>
    <w:p w14:paraId="0A37B932" w14:textId="5E925B55" w:rsidR="00E90819" w:rsidRPr="0093237D" w:rsidRDefault="00E90819" w:rsidP="00E90819">
      <w:r>
        <w:t>In origin</w:t>
      </w:r>
      <w:r w:rsidR="001B18EB">
        <w:t xml:space="preserve"> 3:1 – 9</w:t>
      </w:r>
      <w:r>
        <w:t xml:space="preserve"> is a separate warning from 2:6 – 22, but the juxtaposition makes inescapable the implication of the juxtaposition within 2:6 – 22</w:t>
      </w:r>
      <w:r w:rsidR="00314962">
        <w:t xml:space="preserve"> itself</w:t>
      </w:r>
      <w:r>
        <w:t xml:space="preserve">. If people thought </w:t>
      </w:r>
      <w:r w:rsidR="00B52A45">
        <w:t xml:space="preserve">that </w:t>
      </w:r>
      <w:r>
        <w:t xml:space="preserve">2:12 – 22 applied to the world and not to Judah, they have deceived themselves. Isaiah’s message is the same as Amos’s in turning upside down the idea of Yahweh’s day. The extraordinary action of Yahweh will work against </w:t>
      </w:r>
      <w:r>
        <w:lastRenderedPageBreak/>
        <w:t xml:space="preserve">them, not for them. Within the </w:t>
      </w:r>
      <w:r w:rsidR="00225E37">
        <w:t xml:space="preserve">chronological </w:t>
      </w:r>
      <w:r>
        <w:t>context of the Isaiah scroll</w:t>
      </w:r>
      <w:r w:rsidR="00B52A45">
        <w:t xml:space="preserve"> as a whole</w:t>
      </w:r>
      <w:r>
        <w:t>, the fall of Jerusalem counts as Yahweh having his day, as Yahweh’s acting in extraordinary fashion.</w:t>
      </w:r>
    </w:p>
    <w:p w14:paraId="16C870FC" w14:textId="2910918A" w:rsidR="00E90819" w:rsidRDefault="00E90819" w:rsidP="00E90819">
      <w:pPr>
        <w:pStyle w:val="Heading2"/>
        <w:ind w:left="720"/>
      </w:pPr>
      <w:r>
        <w:t>Yahweh Showed Himself Holy</w:t>
      </w:r>
    </w:p>
    <w:p w14:paraId="22A32168" w14:textId="2E28A0A1" w:rsidR="00E90819" w:rsidRDefault="00DA5EB1" w:rsidP="00E90819">
      <w:r>
        <w:t xml:space="preserve">Isaiah’s talk of lofty people </w:t>
      </w:r>
      <w:r w:rsidR="007C6FB5">
        <w:t>recurs</w:t>
      </w:r>
      <w:r w:rsidR="00455D5E">
        <w:t xml:space="preserve"> in a context </w:t>
      </w:r>
      <w:r w:rsidR="00B8098B">
        <w:t xml:space="preserve">that is more explicit concerning their identity. </w:t>
      </w:r>
      <w:r w:rsidR="0023231B">
        <w:t xml:space="preserve">Isaiah speaks of the </w:t>
      </w:r>
      <w:r w:rsidR="00C16692">
        <w:t>prosperity of Judah, but o</w:t>
      </w:r>
      <w:r w:rsidR="00E90819">
        <w:t xml:space="preserve">ne of </w:t>
      </w:r>
      <w:r w:rsidR="001C3A39">
        <w:t>the</w:t>
      </w:r>
      <w:r w:rsidR="00C16692">
        <w:t xml:space="preserve"> problems</w:t>
      </w:r>
      <w:r w:rsidR="00E90819">
        <w:t xml:space="preserve"> </w:t>
      </w:r>
      <w:r w:rsidR="001C3A39">
        <w:t xml:space="preserve">of this prosperity </w:t>
      </w:r>
      <w:r w:rsidR="00E90819">
        <w:t>is that it works unequally. Maybe everyone profits a little from it, but some profit much more than others.</w:t>
      </w:r>
    </w:p>
    <w:p w14:paraId="67454C8D" w14:textId="77777777" w:rsidR="00E90819" w:rsidRDefault="00E90819" w:rsidP="00E90819"/>
    <w:p w14:paraId="689698C8" w14:textId="11454C6A" w:rsidR="00E90819" w:rsidRPr="007D46B8" w:rsidRDefault="00E90819" w:rsidP="00E90819">
      <w:pPr>
        <w:pStyle w:val="PlainText"/>
        <w:ind w:left="1440" w:hanging="720"/>
        <w:rPr>
          <w:lang w:val="en-GB"/>
        </w:rPr>
      </w:pPr>
      <w:r w:rsidRPr="007D46B8">
        <w:rPr>
          <w:lang w:val="en-GB"/>
        </w:rPr>
        <w:t xml:space="preserve">Hey, people adding house to house, </w:t>
      </w:r>
    </w:p>
    <w:p w14:paraId="74702F82" w14:textId="77777777" w:rsidR="00E90819" w:rsidRPr="007D46B8" w:rsidRDefault="00E90819" w:rsidP="00E90819">
      <w:pPr>
        <w:pStyle w:val="PlainText"/>
        <w:ind w:left="1440"/>
        <w:rPr>
          <w:lang w:val="en-GB"/>
        </w:rPr>
      </w:pPr>
      <w:r w:rsidRPr="007D46B8">
        <w:rPr>
          <w:lang w:val="en-GB"/>
        </w:rPr>
        <w:t>who join field to field,</w:t>
      </w:r>
    </w:p>
    <w:p w14:paraId="0EDB7BED" w14:textId="204B55CE" w:rsidR="00E90819" w:rsidRPr="007D46B8" w:rsidRDefault="00E90819" w:rsidP="00E90819">
      <w:pPr>
        <w:pStyle w:val="PlainText"/>
        <w:ind w:left="1440" w:hanging="720"/>
        <w:rPr>
          <w:lang w:val="en-GB"/>
        </w:rPr>
      </w:pPr>
      <w:r>
        <w:rPr>
          <w:lang w:val="en-GB"/>
        </w:rPr>
        <w:t xml:space="preserve"> </w:t>
      </w:r>
      <w:r w:rsidR="00FE6CAA">
        <w:rPr>
          <w:lang w:val="en-GB"/>
        </w:rPr>
        <w:t>U</w:t>
      </w:r>
      <w:r w:rsidRPr="007D46B8">
        <w:rPr>
          <w:lang w:val="en-GB"/>
        </w:rPr>
        <w:t xml:space="preserve">ntil there’s no room, </w:t>
      </w:r>
    </w:p>
    <w:p w14:paraId="152DE394" w14:textId="5A3B8F8F" w:rsidR="00E90819" w:rsidRDefault="00E90819" w:rsidP="00E90819">
      <w:pPr>
        <w:pStyle w:val="PlainText"/>
        <w:ind w:left="1440"/>
        <w:rPr>
          <w:lang w:val="en-GB"/>
        </w:rPr>
      </w:pPr>
      <w:r w:rsidRPr="007D46B8">
        <w:rPr>
          <w:lang w:val="en-GB"/>
        </w:rPr>
        <w:t>and you’re made to live alone in the middle of the country.</w:t>
      </w:r>
      <w:r w:rsidR="00104AD1">
        <w:rPr>
          <w:lang w:val="en-GB"/>
        </w:rPr>
        <w:t xml:space="preserve"> (5:8)</w:t>
      </w:r>
    </w:p>
    <w:p w14:paraId="1C806C40" w14:textId="77777777" w:rsidR="00E90819" w:rsidRDefault="00E90819" w:rsidP="00E90819">
      <w:pPr>
        <w:pStyle w:val="PlainText"/>
        <w:ind w:firstLine="720"/>
        <w:rPr>
          <w:vertAlign w:val="superscript"/>
          <w:lang w:val="en-GB"/>
        </w:rPr>
      </w:pPr>
    </w:p>
    <w:p w14:paraId="7A682AE7" w14:textId="33A0EB3D" w:rsidR="00E90819" w:rsidRDefault="00E90819" w:rsidP="00E90819">
      <w:pPr>
        <w:pStyle w:val="PlainText"/>
        <w:rPr>
          <w:lang w:val="en-GB"/>
        </w:rPr>
      </w:pPr>
      <w:r>
        <w:rPr>
          <w:lang w:val="en-GB"/>
        </w:rPr>
        <w:t xml:space="preserve">The implication is not only </w:t>
      </w:r>
      <w:r w:rsidR="005B2C15">
        <w:rPr>
          <w:lang w:val="en-GB"/>
        </w:rPr>
        <w:t xml:space="preserve">that the people who profit </w:t>
      </w:r>
      <w:r>
        <w:rPr>
          <w:lang w:val="en-GB"/>
        </w:rPr>
        <w:t xml:space="preserve">do so more than others; they do so at the expense of others. </w:t>
      </w:r>
      <w:r w:rsidR="00DC79D6">
        <w:rPr>
          <w:lang w:val="en-GB"/>
        </w:rPr>
        <w:t>One possible</w:t>
      </w:r>
      <w:r w:rsidR="005B2C15">
        <w:rPr>
          <w:lang w:val="en-GB"/>
        </w:rPr>
        <w:t xml:space="preserve"> </w:t>
      </w:r>
      <w:r w:rsidR="00C52E8D">
        <w:rPr>
          <w:lang w:val="en-GB"/>
        </w:rPr>
        <w:t>background</w:t>
      </w:r>
      <w:r>
        <w:rPr>
          <w:lang w:val="en-GB"/>
        </w:rPr>
        <w:t xml:space="preserve"> is for many ordinary farmers the harvest </w:t>
      </w:r>
      <w:r w:rsidR="000F7847">
        <w:rPr>
          <w:lang w:val="en-GB"/>
        </w:rPr>
        <w:t>may not</w:t>
      </w:r>
      <w:r>
        <w:rPr>
          <w:lang w:val="en-GB"/>
        </w:rPr>
        <w:t xml:space="preserve"> come out well enough for them to be able to pay their taxes, feed their families, bargain for other necessities, and have enough seed to sow for next year. So they have to borrow from people who are doing well, and things do not improve, and they default on their debt, and then have to forfeit their land to their creditors and become their sharecroppers. </w:t>
      </w:r>
      <w:r w:rsidR="00F57A27">
        <w:rPr>
          <w:lang w:val="en-GB"/>
        </w:rPr>
        <w:t>Or</w:t>
      </w:r>
      <w:r w:rsidR="00361DF8">
        <w:rPr>
          <w:lang w:val="en-GB"/>
        </w:rPr>
        <w:t xml:space="preserve"> a family’s land becomes subject to </w:t>
      </w:r>
      <w:r w:rsidR="0033023A">
        <w:rPr>
          <w:lang w:val="en-GB"/>
        </w:rPr>
        <w:t xml:space="preserve">such </w:t>
      </w:r>
      <w:r w:rsidR="00702516">
        <w:rPr>
          <w:lang w:val="en-GB"/>
        </w:rPr>
        <w:t xml:space="preserve">appropriation </w:t>
      </w:r>
      <w:r w:rsidR="00361DF8">
        <w:rPr>
          <w:rFonts w:cs="Calibri"/>
        </w:rPr>
        <w:t>when the head of the household dies</w:t>
      </w:r>
      <w:r w:rsidR="0033023A">
        <w:rPr>
          <w:rFonts w:cs="Calibri"/>
        </w:rPr>
        <w:t>,</w:t>
      </w:r>
      <w:r w:rsidR="00361DF8">
        <w:rPr>
          <w:rFonts w:cs="Calibri"/>
        </w:rPr>
        <w:t xml:space="preserve"> either by fraudulent means or by legal means. </w:t>
      </w:r>
      <w:r>
        <w:rPr>
          <w:lang w:val="en-GB"/>
        </w:rPr>
        <w:t>Yahweh will act against the</w:t>
      </w:r>
      <w:r w:rsidR="00B074BB">
        <w:rPr>
          <w:lang w:val="en-GB"/>
        </w:rPr>
        <w:t xml:space="preserve"> profiteers</w:t>
      </w:r>
      <w:r>
        <w:rPr>
          <w:lang w:val="en-GB"/>
        </w:rPr>
        <w:t xml:space="preserve"> with the same dynamic of which 2:12 – 22 spoke</w:t>
      </w:r>
      <w:r w:rsidR="00B074BB">
        <w:rPr>
          <w:lang w:val="en-GB"/>
        </w:rPr>
        <w:t>:</w:t>
      </w:r>
    </w:p>
    <w:p w14:paraId="6DA6FE50" w14:textId="77777777" w:rsidR="00AC1C9D" w:rsidRPr="007D46B8" w:rsidRDefault="00AC1C9D" w:rsidP="00AC1C9D">
      <w:pPr>
        <w:pStyle w:val="PlainText"/>
        <w:ind w:left="1440"/>
        <w:rPr>
          <w:lang w:val="en-GB"/>
        </w:rPr>
      </w:pPr>
    </w:p>
    <w:p w14:paraId="3A773ACC" w14:textId="1D4465AF" w:rsidR="00AC1C9D" w:rsidRPr="007D46B8" w:rsidRDefault="00AC1C9D" w:rsidP="00AC1C9D">
      <w:pPr>
        <w:pStyle w:val="PlainText"/>
        <w:ind w:left="1440" w:hanging="720"/>
        <w:rPr>
          <w:lang w:val="en-GB"/>
        </w:rPr>
      </w:pPr>
      <w:r w:rsidRPr="007D46B8">
        <w:rPr>
          <w:lang w:val="en-GB"/>
        </w:rPr>
        <w:t xml:space="preserve"> If many houses do not become desolation, </w:t>
      </w:r>
    </w:p>
    <w:p w14:paraId="0B178824" w14:textId="740DCACC" w:rsidR="00AC1C9D" w:rsidRPr="007D46B8" w:rsidRDefault="00AC1C9D" w:rsidP="00AC1C9D">
      <w:pPr>
        <w:pStyle w:val="PlainText"/>
        <w:ind w:left="1440"/>
        <w:rPr>
          <w:lang w:val="en-GB"/>
        </w:rPr>
      </w:pPr>
      <w:r w:rsidRPr="007D46B8">
        <w:rPr>
          <w:lang w:val="en-GB"/>
        </w:rPr>
        <w:t>big and good ones without inhabitan</w:t>
      </w:r>
      <w:r w:rsidR="000A7137">
        <w:rPr>
          <w:lang w:val="en-GB"/>
        </w:rPr>
        <w:t>t. . . .</w:t>
      </w:r>
    </w:p>
    <w:p w14:paraId="20CE935D" w14:textId="743276F2" w:rsidR="00AC1C9D" w:rsidRPr="007D46B8" w:rsidRDefault="00AC1C9D" w:rsidP="00AC1C9D">
      <w:pPr>
        <w:pStyle w:val="PlainText"/>
        <w:ind w:left="1440" w:hanging="720"/>
        <w:rPr>
          <w:lang w:val="en-GB"/>
        </w:rPr>
      </w:pPr>
      <w:r w:rsidRPr="007D46B8">
        <w:rPr>
          <w:lang w:val="en-GB"/>
        </w:rPr>
        <w:t xml:space="preserve">Because ten acres of vineyard </w:t>
      </w:r>
    </w:p>
    <w:p w14:paraId="2FF818CC" w14:textId="77777777" w:rsidR="00AC1C9D" w:rsidRPr="007D46B8" w:rsidRDefault="00AC1C9D" w:rsidP="00AC1C9D">
      <w:pPr>
        <w:pStyle w:val="PlainText"/>
        <w:ind w:left="1440"/>
        <w:rPr>
          <w:lang w:val="en-GB"/>
        </w:rPr>
      </w:pPr>
      <w:r w:rsidRPr="007D46B8">
        <w:rPr>
          <w:lang w:val="en-GB"/>
        </w:rPr>
        <w:t xml:space="preserve">will make five gallons. </w:t>
      </w:r>
    </w:p>
    <w:p w14:paraId="5BDC24EC" w14:textId="77777777" w:rsidR="00AC1C9D" w:rsidRPr="007D46B8" w:rsidRDefault="00AC1C9D" w:rsidP="00AC1C9D">
      <w:pPr>
        <w:pStyle w:val="PlainText"/>
        <w:ind w:left="1440" w:hanging="720"/>
        <w:rPr>
          <w:lang w:val="en-GB"/>
        </w:rPr>
      </w:pPr>
      <w:r w:rsidRPr="007D46B8">
        <w:rPr>
          <w:lang w:val="en-GB"/>
        </w:rPr>
        <w:t xml:space="preserve">Ten barrels of seed </w:t>
      </w:r>
    </w:p>
    <w:p w14:paraId="27815145" w14:textId="5089E4B7" w:rsidR="00AC1C9D" w:rsidRDefault="00AC1C9D" w:rsidP="00AC1C9D">
      <w:pPr>
        <w:pStyle w:val="PlainText"/>
        <w:ind w:left="1440"/>
        <w:rPr>
          <w:lang w:val="en-GB"/>
        </w:rPr>
      </w:pPr>
      <w:r w:rsidRPr="007D46B8">
        <w:rPr>
          <w:lang w:val="en-GB"/>
        </w:rPr>
        <w:t>will make a barrel.</w:t>
      </w:r>
      <w:r>
        <w:rPr>
          <w:lang w:val="en-GB"/>
        </w:rPr>
        <w:t xml:space="preserve"> (5:</w:t>
      </w:r>
      <w:r w:rsidR="000A7137">
        <w:rPr>
          <w:lang w:val="en-GB"/>
        </w:rPr>
        <w:t>9</w:t>
      </w:r>
      <w:r>
        <w:rPr>
          <w:lang w:val="en-GB"/>
        </w:rPr>
        <w:t xml:space="preserve"> – 10)</w:t>
      </w:r>
    </w:p>
    <w:p w14:paraId="0942DE07" w14:textId="73450B6C" w:rsidR="00E90819" w:rsidRDefault="00E90819" w:rsidP="005205E3">
      <w:pPr>
        <w:pStyle w:val="PlainText"/>
        <w:rPr>
          <w:lang w:val="en-GB"/>
        </w:rPr>
      </w:pPr>
    </w:p>
    <w:p w14:paraId="3AD41590" w14:textId="4666A026" w:rsidR="005205E3" w:rsidRDefault="001E2A8E" w:rsidP="005205E3">
      <w:pPr>
        <w:pStyle w:val="PlainText"/>
        <w:rPr>
          <w:lang w:val="en-GB"/>
        </w:rPr>
      </w:pPr>
      <w:r>
        <w:rPr>
          <w:lang w:val="en-GB"/>
        </w:rPr>
        <w:t>And i</w:t>
      </w:r>
      <w:r w:rsidR="005205E3">
        <w:rPr>
          <w:lang w:val="en-GB"/>
        </w:rPr>
        <w:t>t will mean:</w:t>
      </w:r>
    </w:p>
    <w:p w14:paraId="65D16820" w14:textId="77777777" w:rsidR="005205E3" w:rsidRDefault="005205E3" w:rsidP="005205E3">
      <w:pPr>
        <w:pStyle w:val="PlainText"/>
        <w:rPr>
          <w:lang w:val="en-GB"/>
        </w:rPr>
      </w:pPr>
    </w:p>
    <w:p w14:paraId="654C5AA1" w14:textId="34184A4E" w:rsidR="00E90819" w:rsidRPr="007D46B8" w:rsidRDefault="00E90819" w:rsidP="00E90819">
      <w:pPr>
        <w:pStyle w:val="PlainText"/>
        <w:ind w:left="1440" w:hanging="720"/>
        <w:rPr>
          <w:lang w:val="en-GB"/>
        </w:rPr>
      </w:pPr>
      <w:r w:rsidRPr="007D46B8">
        <w:rPr>
          <w:lang w:val="en-GB"/>
        </w:rPr>
        <w:t xml:space="preserve">Human beings bow down, individuals fall down, </w:t>
      </w:r>
    </w:p>
    <w:p w14:paraId="3D3DB325" w14:textId="77777777" w:rsidR="00E90819" w:rsidRPr="007D46B8" w:rsidRDefault="00E90819" w:rsidP="00E90819">
      <w:pPr>
        <w:pStyle w:val="PlainText"/>
        <w:ind w:left="1440"/>
        <w:rPr>
          <w:lang w:val="en-GB"/>
        </w:rPr>
      </w:pPr>
      <w:r w:rsidRPr="007D46B8">
        <w:rPr>
          <w:lang w:val="en-GB"/>
        </w:rPr>
        <w:t>the eyes of the lofty fall down.</w:t>
      </w:r>
    </w:p>
    <w:p w14:paraId="030E786C" w14:textId="2375A8CA" w:rsidR="00E90819" w:rsidRPr="007D46B8" w:rsidRDefault="00E90819" w:rsidP="00E90819">
      <w:pPr>
        <w:pStyle w:val="PlainText"/>
        <w:ind w:left="1440" w:hanging="720"/>
        <w:rPr>
          <w:lang w:val="en-GB"/>
        </w:rPr>
      </w:pPr>
      <w:r>
        <w:rPr>
          <w:lang w:val="en-GB"/>
        </w:rPr>
        <w:t>And Y</w:t>
      </w:r>
      <w:r w:rsidRPr="007D46B8">
        <w:rPr>
          <w:lang w:val="en-GB"/>
        </w:rPr>
        <w:t xml:space="preserve">ahweh Armies is lofty in exercising authority; </w:t>
      </w:r>
    </w:p>
    <w:p w14:paraId="5D2E82E0" w14:textId="2CFC8272" w:rsidR="00E90819" w:rsidRDefault="00E90819" w:rsidP="00E90819">
      <w:pPr>
        <w:pStyle w:val="PlainText"/>
        <w:ind w:left="1440"/>
        <w:rPr>
          <w:lang w:val="en-GB"/>
        </w:rPr>
      </w:pPr>
      <w:r w:rsidRPr="007D46B8">
        <w:rPr>
          <w:lang w:val="en-GB"/>
        </w:rPr>
        <w:t xml:space="preserve">the </w:t>
      </w:r>
      <w:r>
        <w:rPr>
          <w:lang w:val="en-GB"/>
        </w:rPr>
        <w:t>holy</w:t>
      </w:r>
      <w:r w:rsidRPr="007D46B8">
        <w:rPr>
          <w:lang w:val="en-GB"/>
        </w:rPr>
        <w:t xml:space="preserve"> God shows himself </w:t>
      </w:r>
      <w:r>
        <w:rPr>
          <w:lang w:val="en-GB"/>
        </w:rPr>
        <w:t>holy</w:t>
      </w:r>
      <w:r w:rsidRPr="007D46B8">
        <w:rPr>
          <w:lang w:val="en-GB"/>
        </w:rPr>
        <w:t xml:space="preserve"> in faithfulness.</w:t>
      </w:r>
      <w:r>
        <w:rPr>
          <w:lang w:val="en-GB"/>
        </w:rPr>
        <w:t xml:space="preserve"> (5:15</w:t>
      </w:r>
      <w:r w:rsidR="001975F9">
        <w:rPr>
          <w:lang w:val="en-GB"/>
        </w:rPr>
        <w:t xml:space="preserve"> – </w:t>
      </w:r>
      <w:r>
        <w:rPr>
          <w:lang w:val="en-GB"/>
        </w:rPr>
        <w:t>16)</w:t>
      </w:r>
    </w:p>
    <w:p w14:paraId="5C5FBBB2" w14:textId="77777777" w:rsidR="00E90819" w:rsidRDefault="00E90819" w:rsidP="00E90819">
      <w:pPr>
        <w:pStyle w:val="PlainText"/>
        <w:rPr>
          <w:lang w:val="en-GB"/>
        </w:rPr>
      </w:pPr>
    </w:p>
    <w:p w14:paraId="3F745229" w14:textId="2AAFA620" w:rsidR="008C1D94" w:rsidRDefault="00E90819" w:rsidP="00E90819">
      <w:pPr>
        <w:pStyle w:val="PlainText"/>
        <w:rPr>
          <w:rFonts w:cstheme="minorHAnsi"/>
          <w:lang w:val="en-GB"/>
        </w:rPr>
      </w:pPr>
      <w:r>
        <w:rPr>
          <w:lang w:val="en-GB"/>
        </w:rPr>
        <w:t xml:space="preserve">In this connection Isaiah articulates a principle that lies behind Yahweh’s action. The one who puts down the lofty tower on that day (2:15) </w:t>
      </w:r>
      <w:r w:rsidR="003B6B16">
        <w:rPr>
          <w:lang w:val="en-GB"/>
        </w:rPr>
        <w:t>will be</w:t>
      </w:r>
      <w:r>
        <w:rPr>
          <w:lang w:val="en-GB"/>
        </w:rPr>
        <w:t xml:space="preserve"> act</w:t>
      </w:r>
      <w:r w:rsidR="003B6B16">
        <w:rPr>
          <w:lang w:val="en-GB"/>
        </w:rPr>
        <w:t>ing</w:t>
      </w:r>
      <w:r>
        <w:rPr>
          <w:lang w:val="en-GB"/>
        </w:rPr>
        <w:t xml:space="preserve"> as the actual lofty one, and </w:t>
      </w:r>
      <w:r w:rsidR="003B6B16">
        <w:rPr>
          <w:lang w:val="en-GB"/>
        </w:rPr>
        <w:t xml:space="preserve">will </w:t>
      </w:r>
      <w:r>
        <w:rPr>
          <w:lang w:val="en-GB"/>
        </w:rPr>
        <w:t>do so by the exercise of his authority (</w:t>
      </w:r>
      <w:r>
        <w:rPr>
          <w:i/>
          <w:iCs/>
          <w:lang w:val="en-GB"/>
        </w:rPr>
        <w:t>mi</w:t>
      </w:r>
      <w:r>
        <w:rPr>
          <w:rFonts w:cstheme="minorHAnsi"/>
          <w:i/>
          <w:iCs/>
          <w:lang w:val="en-GB"/>
        </w:rPr>
        <w:t>špāṭ</w:t>
      </w:r>
      <w:r>
        <w:rPr>
          <w:rFonts w:cstheme="minorHAnsi"/>
          <w:lang w:val="en-GB"/>
        </w:rPr>
        <w:t>)</w:t>
      </w:r>
      <w:r>
        <w:rPr>
          <w:lang w:val="en-GB"/>
        </w:rPr>
        <w:t xml:space="preserve">. </w:t>
      </w:r>
      <w:r w:rsidR="003B6B16">
        <w:rPr>
          <w:lang w:val="en-GB"/>
        </w:rPr>
        <w:t xml:space="preserve">In general, </w:t>
      </w:r>
      <w:r w:rsidR="00D21C43">
        <w:rPr>
          <w:lang w:val="en-GB"/>
        </w:rPr>
        <w:t>t</w:t>
      </w:r>
      <w:r>
        <w:rPr>
          <w:lang w:val="en-GB"/>
        </w:rPr>
        <w:t>he exercise of authority m</w:t>
      </w:r>
      <w:r w:rsidR="00D21C43">
        <w:rPr>
          <w:lang w:val="en-GB"/>
        </w:rPr>
        <w:t>ay or not be</w:t>
      </w:r>
      <w:r>
        <w:rPr>
          <w:lang w:val="en-GB"/>
        </w:rPr>
        <w:t xml:space="preserve"> good news; authority can be exercised in a perverted way. But Yahweh exercises authority in the right way, with faithfulness (</w:t>
      </w:r>
      <w:r>
        <w:rPr>
          <w:rFonts w:cstheme="minorHAnsi"/>
          <w:i/>
          <w:iCs/>
          <w:lang w:val="en-GB"/>
        </w:rPr>
        <w:t>ṣədāqâ</w:t>
      </w:r>
      <w:r>
        <w:rPr>
          <w:rFonts w:cstheme="minorHAnsi"/>
          <w:lang w:val="en-GB"/>
        </w:rPr>
        <w:t xml:space="preserve">), in a way that involves Yahweh doing the right thing by people and that expresses the principle that people should be doing the right thing by one another—as the well-to-do are not. </w:t>
      </w:r>
      <w:r w:rsidR="007B517A">
        <w:rPr>
          <w:rFonts w:cstheme="minorHAnsi"/>
          <w:lang w:val="en-GB"/>
        </w:rPr>
        <w:t xml:space="preserve">Yahweh’s exercise of authority </w:t>
      </w:r>
      <w:r w:rsidR="00C07532">
        <w:rPr>
          <w:rFonts w:cstheme="minorHAnsi"/>
          <w:lang w:val="en-GB"/>
        </w:rPr>
        <w:t>in a way that implements w</w:t>
      </w:r>
      <w:r w:rsidR="00776F52">
        <w:rPr>
          <w:rFonts w:cstheme="minorHAnsi"/>
          <w:lang w:val="en-GB"/>
        </w:rPr>
        <w:t>hat</w:t>
      </w:r>
      <w:r w:rsidR="00C07532">
        <w:rPr>
          <w:rFonts w:cstheme="minorHAnsi"/>
          <w:lang w:val="en-GB"/>
        </w:rPr>
        <w:t xml:space="preserve"> is right is a feature of Yahweh’s day and a feature of his miraculous deeds. </w:t>
      </w:r>
    </w:p>
    <w:p w14:paraId="0EE66F8F" w14:textId="5CF76892" w:rsidR="00E90819" w:rsidRDefault="008C1D94" w:rsidP="008C1D94">
      <w:pPr>
        <w:pStyle w:val="PlainText"/>
        <w:ind w:firstLine="720"/>
      </w:pPr>
      <w:r>
        <w:rPr>
          <w:rFonts w:cstheme="minorHAnsi"/>
          <w:lang w:val="en-GB"/>
        </w:rPr>
        <w:t>I</w:t>
      </w:r>
      <w:r w:rsidR="00E90819">
        <w:rPr>
          <w:rFonts w:cstheme="minorHAnsi"/>
          <w:lang w:val="en-GB"/>
        </w:rPr>
        <w:t xml:space="preserve">t is </w:t>
      </w:r>
      <w:r w:rsidR="00776F52">
        <w:rPr>
          <w:rFonts w:cstheme="minorHAnsi"/>
          <w:lang w:val="en-GB"/>
        </w:rPr>
        <w:t xml:space="preserve">by the exercise of authority in a way that implements </w:t>
      </w:r>
      <w:r w:rsidR="00DD05F3">
        <w:rPr>
          <w:rFonts w:cstheme="minorHAnsi"/>
          <w:lang w:val="en-GB"/>
        </w:rPr>
        <w:t xml:space="preserve">what is right </w:t>
      </w:r>
      <w:r w:rsidR="00E90819">
        <w:rPr>
          <w:rFonts w:cstheme="minorHAnsi"/>
          <w:lang w:val="en-GB"/>
        </w:rPr>
        <w:t xml:space="preserve">that the holy God shows himself holy. Supposing that one were prepared </w:t>
      </w:r>
      <w:r w:rsidR="00AA1CDB">
        <w:rPr>
          <w:rFonts w:cstheme="minorHAnsi"/>
          <w:lang w:val="en-GB"/>
        </w:rPr>
        <w:t xml:space="preserve">to grant, </w:t>
      </w:r>
      <w:r w:rsidR="00E90819">
        <w:rPr>
          <w:rFonts w:cstheme="minorHAnsi"/>
          <w:lang w:val="en-GB"/>
        </w:rPr>
        <w:t>for the sake of argument</w:t>
      </w:r>
      <w:r w:rsidR="00AA1CDB">
        <w:rPr>
          <w:rFonts w:cstheme="minorHAnsi"/>
          <w:lang w:val="en-GB"/>
        </w:rPr>
        <w:t xml:space="preserve">, </w:t>
      </w:r>
      <w:r w:rsidR="00E90819">
        <w:rPr>
          <w:rFonts w:cstheme="minorHAnsi"/>
          <w:lang w:val="en-GB"/>
        </w:rPr>
        <w:t xml:space="preserve">that other deities can do things that are extraordinary. In Isaiah, these acts would hardly count as miraculous or as events </w:t>
      </w:r>
      <w:r w:rsidR="00E90819">
        <w:rPr>
          <w:rFonts w:cstheme="minorHAnsi"/>
          <w:lang w:val="en-GB"/>
        </w:rPr>
        <w:lastRenderedPageBreak/>
        <w:t xml:space="preserve">associated with Yahweh’s day unless they were expressions of the faithful exercise of authority. </w:t>
      </w:r>
      <w:r w:rsidR="008D2180">
        <w:rPr>
          <w:rFonts w:cstheme="minorHAnsi"/>
          <w:lang w:val="en-GB"/>
        </w:rPr>
        <w:t>S</w:t>
      </w:r>
      <w:r w:rsidR="00E90819">
        <w:rPr>
          <w:rFonts w:cstheme="minorHAnsi"/>
          <w:lang w:val="en-GB"/>
        </w:rPr>
        <w:t xml:space="preserve">uch acts as an aspect of the spectacular action of Yahweh’s day, the doing of things that are miraculous, thus also only count as miraculous insofar as they are an expression of holiness, so understood. </w:t>
      </w:r>
      <w:r w:rsidR="00E90819">
        <w:t>And within the context of the Isaiah scroll, the fall of Jerusalem again counts as Yahweh having his day, as Yahweh acting in extraordinary fashion, as he shows himself holy.</w:t>
      </w:r>
    </w:p>
    <w:p w14:paraId="395266F0" w14:textId="6B759900" w:rsidR="00E90819" w:rsidRDefault="00E90819" w:rsidP="00E90819">
      <w:r>
        <w:t>It will be by means of arousing the Assyrians to come to invade Judah that Yahweh will take this action, whistling for Assyria to come like someone whistling to a dog (5:26 – 27; 7:18 – 20). He will thus summon a flood to drown the city in place of the gentle water of Shiloah that keeps the city alive and is a symbol of Zion and/or of the God who looks after it (8:6 – 8). He will take hold of Assyria or its king as the weapon whereby he expresses his anger in this way (10:5 – 6). It will be a fear-inspiring event, and in a sense an extraordinary one, though not politically a very surprising one.</w:t>
      </w:r>
      <w:r w:rsidR="006B1173">
        <w:t xml:space="preserve"> </w:t>
      </w:r>
    </w:p>
    <w:p w14:paraId="197B8565" w14:textId="2DA3225B" w:rsidR="00DF007A" w:rsidRPr="0093237D" w:rsidRDefault="00DF007A" w:rsidP="00E90819">
      <w:r>
        <w:t>It will not be the end of the story.</w:t>
      </w:r>
      <w:r w:rsidR="00702516">
        <w:t xml:space="preserve"> The song in 27:2 – 6 is one indication of that fact.</w:t>
      </w:r>
      <w:r w:rsidR="00702516">
        <w:rPr>
          <w:rStyle w:val="FootnoteReference"/>
        </w:rPr>
        <w:footnoteReference w:id="65"/>
      </w:r>
    </w:p>
    <w:p w14:paraId="0540B82E" w14:textId="210E54AD" w:rsidR="00324CC2" w:rsidRDefault="00324CC2" w:rsidP="00324CC2">
      <w:pPr>
        <w:pStyle w:val="Heading2"/>
        <w:ind w:left="720"/>
        <w:rPr>
          <w:lang w:bidi="he-IL"/>
        </w:rPr>
      </w:pPr>
      <w:r>
        <w:rPr>
          <w:lang w:bidi="he-IL"/>
        </w:rPr>
        <w:t>Yahweh Preserved</w:t>
      </w:r>
    </w:p>
    <w:p w14:paraId="1EE660FB" w14:textId="3D088CB9" w:rsidR="00324CC2" w:rsidRDefault="00A55020" w:rsidP="00324CC2">
      <w:pPr>
        <w:rPr>
          <w:lang w:bidi="he-IL"/>
        </w:rPr>
      </w:pPr>
      <w:r>
        <w:rPr>
          <w:lang w:bidi="he-IL"/>
        </w:rPr>
        <w:t>When Isaiah volunte</w:t>
      </w:r>
      <w:r w:rsidR="006E5EF8">
        <w:rPr>
          <w:lang w:bidi="he-IL"/>
        </w:rPr>
        <w:t xml:space="preserve">ered to act as Yahweh’s envoy in response to his vision and his cleansing, </w:t>
      </w:r>
      <w:r w:rsidR="00F3634D">
        <w:rPr>
          <w:lang w:bidi="he-IL"/>
        </w:rPr>
        <w:t>Yahweh gave him a frightening commission</w:t>
      </w:r>
      <w:r w:rsidR="00675F86">
        <w:rPr>
          <w:lang w:bidi="he-IL"/>
        </w:rPr>
        <w:t xml:space="preserve">, to go and say to </w:t>
      </w:r>
      <w:r w:rsidR="00D95B4A">
        <w:rPr>
          <w:lang w:bidi="he-IL"/>
        </w:rPr>
        <w:t>Judah</w:t>
      </w:r>
      <w:r w:rsidR="00675F86">
        <w:rPr>
          <w:lang w:bidi="he-IL"/>
        </w:rPr>
        <w:t>:</w:t>
      </w:r>
    </w:p>
    <w:p w14:paraId="3DEC8674" w14:textId="35EEDCB8" w:rsidR="00F3634D" w:rsidRDefault="00F3634D" w:rsidP="00324CC2">
      <w:pPr>
        <w:rPr>
          <w:lang w:bidi="he-IL"/>
        </w:rPr>
      </w:pPr>
    </w:p>
    <w:p w14:paraId="7444A3EF" w14:textId="5FA8395E" w:rsidR="00F3634D" w:rsidRPr="007D46B8" w:rsidRDefault="00B23FC9" w:rsidP="00F3634D">
      <w:pPr>
        <w:pStyle w:val="PlainText"/>
        <w:ind w:left="720"/>
        <w:rPr>
          <w:lang w:val="en-GB"/>
        </w:rPr>
      </w:pPr>
      <w:r>
        <w:rPr>
          <w:lang w:val="en-GB"/>
        </w:rPr>
        <w:t>Listen,</w:t>
      </w:r>
      <w:r w:rsidR="00F3634D" w:rsidRPr="007D46B8">
        <w:rPr>
          <w:lang w:val="en-GB"/>
        </w:rPr>
        <w:t xml:space="preserve"> listen, but don’t understand, </w:t>
      </w:r>
    </w:p>
    <w:p w14:paraId="0851F67F" w14:textId="54636B40" w:rsidR="00F3634D" w:rsidRPr="007D46B8" w:rsidRDefault="00B3335C" w:rsidP="00F3634D">
      <w:pPr>
        <w:pStyle w:val="PlainText"/>
        <w:ind w:left="720" w:firstLine="720"/>
        <w:rPr>
          <w:lang w:val="en-GB"/>
        </w:rPr>
      </w:pPr>
      <w:r>
        <w:rPr>
          <w:lang w:val="en-GB"/>
        </w:rPr>
        <w:t>look,</w:t>
      </w:r>
      <w:r w:rsidR="00F3634D" w:rsidRPr="007D46B8">
        <w:rPr>
          <w:lang w:val="en-GB"/>
        </w:rPr>
        <w:t xml:space="preserve"> look, but don’t acknowledge</w:t>
      </w:r>
      <w:r w:rsidR="00F3634D">
        <w:rPr>
          <w:lang w:val="en-GB"/>
        </w:rPr>
        <w:t>.</w:t>
      </w:r>
      <w:r w:rsidR="007727F4">
        <w:rPr>
          <w:lang w:val="en-GB"/>
        </w:rPr>
        <w:t xml:space="preserve"> (6:9)</w:t>
      </w:r>
    </w:p>
    <w:p w14:paraId="2C7F3EBE" w14:textId="77777777" w:rsidR="00D95B4A" w:rsidRDefault="00D95B4A" w:rsidP="00F3634D">
      <w:pPr>
        <w:pStyle w:val="PlainText"/>
        <w:ind w:left="720"/>
        <w:rPr>
          <w:lang w:val="en-GB"/>
        </w:rPr>
      </w:pPr>
    </w:p>
    <w:p w14:paraId="3A729158" w14:textId="7DC2C0D7" w:rsidR="00D95B4A" w:rsidRDefault="00D95B4A" w:rsidP="00D95B4A">
      <w:pPr>
        <w:pStyle w:val="PlainText"/>
        <w:rPr>
          <w:lang w:val="en-GB"/>
        </w:rPr>
      </w:pPr>
      <w:r>
        <w:rPr>
          <w:lang w:val="en-GB"/>
        </w:rPr>
        <w:t>He is thus to</w:t>
      </w:r>
    </w:p>
    <w:p w14:paraId="754EDF07" w14:textId="77777777" w:rsidR="00D95B4A" w:rsidRDefault="00D95B4A" w:rsidP="00F3634D">
      <w:pPr>
        <w:pStyle w:val="PlainText"/>
        <w:ind w:left="720"/>
        <w:rPr>
          <w:lang w:val="en-GB"/>
        </w:rPr>
      </w:pPr>
    </w:p>
    <w:p w14:paraId="4B6A248D" w14:textId="583E9E61" w:rsidR="00F3634D" w:rsidRPr="007D46B8" w:rsidRDefault="00F3634D" w:rsidP="00F3634D">
      <w:pPr>
        <w:pStyle w:val="PlainText"/>
        <w:ind w:left="720"/>
        <w:rPr>
          <w:lang w:val="en-GB"/>
        </w:rPr>
      </w:pPr>
      <w:r w:rsidRPr="007D46B8">
        <w:rPr>
          <w:lang w:val="en-GB"/>
        </w:rPr>
        <w:t xml:space="preserve">Fatten this people’s mind, </w:t>
      </w:r>
    </w:p>
    <w:p w14:paraId="42091AD3" w14:textId="77777777" w:rsidR="00F3634D" w:rsidRPr="007D46B8" w:rsidRDefault="00F3634D" w:rsidP="00F3634D">
      <w:pPr>
        <w:pStyle w:val="PlainText"/>
        <w:ind w:left="720" w:firstLine="720"/>
        <w:rPr>
          <w:lang w:val="en-GB"/>
        </w:rPr>
      </w:pPr>
      <w:r w:rsidRPr="007D46B8">
        <w:rPr>
          <w:lang w:val="en-GB"/>
        </w:rPr>
        <w:t>make its ears heavy, smear its eyes,</w:t>
      </w:r>
    </w:p>
    <w:p w14:paraId="7256F62D" w14:textId="77777777" w:rsidR="00F3634D" w:rsidRPr="007D46B8" w:rsidRDefault="00F3634D" w:rsidP="00F3634D">
      <w:pPr>
        <w:pStyle w:val="PlainText"/>
        <w:ind w:left="720"/>
        <w:rPr>
          <w:lang w:val="en-GB"/>
        </w:rPr>
      </w:pPr>
      <w:r w:rsidRPr="007D46B8">
        <w:rPr>
          <w:lang w:val="en-GB"/>
        </w:rPr>
        <w:t>So it doesn’t see with its eyes and listen with its ears</w:t>
      </w:r>
      <w:r>
        <w:rPr>
          <w:lang w:val="en-GB"/>
        </w:rPr>
        <w:t>,</w:t>
      </w:r>
      <w:r w:rsidRPr="007D46B8">
        <w:rPr>
          <w:lang w:val="en-GB"/>
        </w:rPr>
        <w:t xml:space="preserve"> </w:t>
      </w:r>
    </w:p>
    <w:p w14:paraId="09D018E2" w14:textId="77777777" w:rsidR="00824B2C" w:rsidRDefault="00F3634D" w:rsidP="00F3634D">
      <w:pPr>
        <w:pStyle w:val="PlainText"/>
        <w:ind w:left="720"/>
        <w:rPr>
          <w:lang w:val="en-GB"/>
        </w:rPr>
      </w:pPr>
      <w:r w:rsidRPr="007D46B8">
        <w:rPr>
          <w:lang w:val="en-GB"/>
        </w:rPr>
        <w:tab/>
        <w:t>and its mind understands</w:t>
      </w:r>
      <w:r w:rsidR="006D0D09">
        <w:rPr>
          <w:lang w:val="en-GB"/>
        </w:rPr>
        <w:t>,</w:t>
      </w:r>
      <w:r w:rsidRPr="007D46B8">
        <w:rPr>
          <w:lang w:val="en-GB"/>
        </w:rPr>
        <w:t xml:space="preserve"> </w:t>
      </w:r>
    </w:p>
    <w:p w14:paraId="0D2F2146" w14:textId="250B278C" w:rsidR="00F3634D" w:rsidRDefault="00F3634D" w:rsidP="00824B2C">
      <w:pPr>
        <w:pStyle w:val="PlainText"/>
        <w:ind w:left="720" w:firstLine="720"/>
        <w:rPr>
          <w:lang w:val="en-GB"/>
        </w:rPr>
      </w:pPr>
      <w:r w:rsidRPr="007D46B8">
        <w:rPr>
          <w:lang w:val="en-GB"/>
        </w:rPr>
        <w:t>and it turns and there is healing for it.</w:t>
      </w:r>
      <w:r w:rsidR="006D0D09">
        <w:rPr>
          <w:lang w:val="en-GB"/>
        </w:rPr>
        <w:t xml:space="preserve"> (6:10)</w:t>
      </w:r>
    </w:p>
    <w:p w14:paraId="6ECAEC1A" w14:textId="1EF0C689" w:rsidR="006D0D09" w:rsidRDefault="006D0D09" w:rsidP="001E770A">
      <w:pPr>
        <w:pStyle w:val="PlainText"/>
        <w:rPr>
          <w:lang w:val="en-GB"/>
        </w:rPr>
      </w:pPr>
    </w:p>
    <w:p w14:paraId="15FD4B0A" w14:textId="7A96BA6F" w:rsidR="001E770A" w:rsidRPr="007D46B8" w:rsidRDefault="001E770A" w:rsidP="001E770A">
      <w:pPr>
        <w:pStyle w:val="PlainText"/>
        <w:rPr>
          <w:lang w:val="en-GB"/>
        </w:rPr>
      </w:pPr>
      <w:r>
        <w:rPr>
          <w:lang w:val="en-GB"/>
        </w:rPr>
        <w:t xml:space="preserve">There is </w:t>
      </w:r>
      <w:r w:rsidR="007727F4">
        <w:rPr>
          <w:lang w:val="en-GB"/>
        </w:rPr>
        <w:t xml:space="preserve">thus </w:t>
      </w:r>
      <w:r>
        <w:rPr>
          <w:lang w:val="en-GB"/>
        </w:rPr>
        <w:t xml:space="preserve">something negatively extraordinary </w:t>
      </w:r>
      <w:r w:rsidR="00A0565D">
        <w:rPr>
          <w:lang w:val="en-GB"/>
        </w:rPr>
        <w:t xml:space="preserve">about the action Yahweh wants to take. </w:t>
      </w:r>
      <w:r w:rsidR="004A3584">
        <w:rPr>
          <w:lang w:val="en-GB"/>
        </w:rPr>
        <w:t>Isaiah therefore urges people:</w:t>
      </w:r>
    </w:p>
    <w:p w14:paraId="27964ABF" w14:textId="77777777" w:rsidR="00F3634D" w:rsidRDefault="00F3634D" w:rsidP="00324CC2">
      <w:pPr>
        <w:rPr>
          <w:lang w:bidi="he-IL"/>
        </w:rPr>
      </w:pPr>
    </w:p>
    <w:p w14:paraId="07232D5E" w14:textId="59F29EBA" w:rsidR="00324CC2" w:rsidRPr="007D46B8" w:rsidRDefault="00324CC2" w:rsidP="00324CC2">
      <w:pPr>
        <w:pStyle w:val="PlainText"/>
        <w:ind w:left="1440" w:hanging="720"/>
        <w:rPr>
          <w:lang w:val="en-GB"/>
        </w:rPr>
      </w:pPr>
      <w:r w:rsidRPr="007D46B8">
        <w:rPr>
          <w:lang w:val="en-GB"/>
        </w:rPr>
        <w:t xml:space="preserve">Wait about and be stupefied, </w:t>
      </w:r>
    </w:p>
    <w:p w14:paraId="6B901AC1" w14:textId="77777777" w:rsidR="00324CC2" w:rsidRPr="007D46B8" w:rsidRDefault="00324CC2" w:rsidP="00324CC2">
      <w:pPr>
        <w:pStyle w:val="PlainText"/>
        <w:ind w:left="1440"/>
        <w:rPr>
          <w:lang w:val="en-GB"/>
        </w:rPr>
      </w:pPr>
      <w:r w:rsidRPr="007D46B8">
        <w:rPr>
          <w:lang w:val="en-GB"/>
        </w:rPr>
        <w:t>blind yourselves and be blind!</w:t>
      </w:r>
    </w:p>
    <w:p w14:paraId="125F5361" w14:textId="77777777" w:rsidR="00324CC2" w:rsidRPr="007D46B8" w:rsidRDefault="00324CC2" w:rsidP="00324CC2">
      <w:pPr>
        <w:pStyle w:val="PlainText"/>
        <w:ind w:left="1440" w:hanging="720"/>
        <w:rPr>
          <w:lang w:val="en-GB"/>
        </w:rPr>
      </w:pPr>
      <w:r w:rsidRPr="007D46B8">
        <w:rPr>
          <w:lang w:val="en-GB"/>
        </w:rPr>
        <w:t xml:space="preserve"> They are drunk but not from wine, </w:t>
      </w:r>
    </w:p>
    <w:p w14:paraId="6E0E6E0D" w14:textId="77777777" w:rsidR="00324CC2" w:rsidRPr="007D46B8" w:rsidRDefault="00324CC2" w:rsidP="00324CC2">
      <w:pPr>
        <w:pStyle w:val="PlainText"/>
        <w:ind w:left="1440"/>
        <w:rPr>
          <w:lang w:val="en-GB"/>
        </w:rPr>
      </w:pPr>
      <w:r w:rsidRPr="007D46B8">
        <w:rPr>
          <w:lang w:val="en-GB"/>
        </w:rPr>
        <w:t>they totter but from not liquor.</w:t>
      </w:r>
    </w:p>
    <w:p w14:paraId="3AA0E34E" w14:textId="248D504D" w:rsidR="00324CC2" w:rsidRPr="007D46B8" w:rsidRDefault="00324CC2" w:rsidP="00324CC2">
      <w:pPr>
        <w:pStyle w:val="PlainText"/>
        <w:ind w:left="1440" w:hanging="720"/>
        <w:rPr>
          <w:lang w:val="en-GB"/>
        </w:rPr>
      </w:pPr>
      <w:r w:rsidRPr="007D46B8">
        <w:rPr>
          <w:lang w:val="en-GB"/>
        </w:rPr>
        <w:t xml:space="preserve">Because Yahweh has poured over you </w:t>
      </w:r>
    </w:p>
    <w:p w14:paraId="493D0778" w14:textId="77777777" w:rsidR="00324CC2" w:rsidRPr="007D46B8" w:rsidRDefault="00324CC2" w:rsidP="00324CC2">
      <w:pPr>
        <w:pStyle w:val="PlainText"/>
        <w:ind w:left="1440"/>
        <w:rPr>
          <w:lang w:val="en-GB"/>
        </w:rPr>
      </w:pPr>
      <w:r w:rsidRPr="007D46B8">
        <w:rPr>
          <w:lang w:val="en-GB"/>
        </w:rPr>
        <w:t>a spirit of coma.</w:t>
      </w:r>
    </w:p>
    <w:p w14:paraId="45546228" w14:textId="77777777" w:rsidR="00324CC2" w:rsidRPr="007D46B8" w:rsidRDefault="00324CC2" w:rsidP="00324CC2">
      <w:pPr>
        <w:pStyle w:val="PlainText"/>
        <w:ind w:left="1440" w:hanging="720"/>
        <w:rPr>
          <w:lang w:val="en-GB"/>
        </w:rPr>
      </w:pPr>
      <w:r>
        <w:rPr>
          <w:lang w:val="en-GB"/>
        </w:rPr>
        <w:t xml:space="preserve"> </w:t>
      </w:r>
      <w:r w:rsidRPr="007D46B8">
        <w:rPr>
          <w:lang w:val="en-GB"/>
        </w:rPr>
        <w:t xml:space="preserve">He has closed your eyes, the prophets, </w:t>
      </w:r>
    </w:p>
    <w:p w14:paraId="51467105" w14:textId="77777777" w:rsidR="00324CC2" w:rsidRPr="007D46B8" w:rsidRDefault="00324CC2" w:rsidP="00324CC2">
      <w:pPr>
        <w:pStyle w:val="PlainText"/>
        <w:ind w:left="1440"/>
        <w:rPr>
          <w:lang w:val="en-GB"/>
        </w:rPr>
      </w:pPr>
      <w:r w:rsidRPr="007D46B8">
        <w:rPr>
          <w:lang w:val="en-GB"/>
        </w:rPr>
        <w:t>and covered your heads, the seers.</w:t>
      </w:r>
    </w:p>
    <w:p w14:paraId="166ABA84" w14:textId="46342176" w:rsidR="00324CC2" w:rsidRPr="007D46B8" w:rsidRDefault="00324CC2" w:rsidP="00324CC2">
      <w:pPr>
        <w:pStyle w:val="PlainText"/>
        <w:ind w:left="1440" w:hanging="720"/>
        <w:rPr>
          <w:lang w:val="en-GB"/>
        </w:rPr>
      </w:pPr>
      <w:r>
        <w:rPr>
          <w:lang w:val="en-GB"/>
        </w:rPr>
        <w:t>The vision of any</w:t>
      </w:r>
      <w:r w:rsidRPr="007D46B8">
        <w:rPr>
          <w:lang w:val="en-GB"/>
        </w:rPr>
        <w:t xml:space="preserve">thing has become for you </w:t>
      </w:r>
    </w:p>
    <w:p w14:paraId="17820A6F" w14:textId="77777777" w:rsidR="00324CC2" w:rsidRPr="007D46B8" w:rsidRDefault="00324CC2" w:rsidP="00324CC2">
      <w:pPr>
        <w:pStyle w:val="PlainText"/>
        <w:ind w:left="1440"/>
        <w:rPr>
          <w:lang w:val="en-GB"/>
        </w:rPr>
      </w:pPr>
      <w:r w:rsidRPr="007D46B8">
        <w:rPr>
          <w:lang w:val="en-GB"/>
        </w:rPr>
        <w:t>like the words of a sealed scroll,</w:t>
      </w:r>
    </w:p>
    <w:p w14:paraId="72D70BCE" w14:textId="77777777" w:rsidR="00324CC2" w:rsidRPr="007D46B8" w:rsidRDefault="00324CC2" w:rsidP="00324CC2">
      <w:pPr>
        <w:pStyle w:val="PlainText"/>
        <w:ind w:left="1440" w:hanging="720"/>
        <w:rPr>
          <w:lang w:val="en-GB"/>
        </w:rPr>
      </w:pPr>
      <w:r>
        <w:rPr>
          <w:lang w:val="en-GB"/>
        </w:rPr>
        <w:t>W</w:t>
      </w:r>
      <w:r w:rsidRPr="007D46B8">
        <w:rPr>
          <w:lang w:val="en-GB"/>
        </w:rPr>
        <w:t xml:space="preserve">hich they give </w:t>
      </w:r>
      <w:r>
        <w:rPr>
          <w:lang w:val="en-GB"/>
        </w:rPr>
        <w:t>to someone who knows writing</w:t>
      </w:r>
      <w:r w:rsidRPr="007D46B8">
        <w:rPr>
          <w:lang w:val="en-GB"/>
        </w:rPr>
        <w:t xml:space="preserve">, </w:t>
      </w:r>
    </w:p>
    <w:p w14:paraId="3EECC29D" w14:textId="0D741C9B" w:rsidR="00324CC2" w:rsidRPr="007D46B8" w:rsidRDefault="00324CC2" w:rsidP="00324CC2">
      <w:pPr>
        <w:pStyle w:val="PlainText"/>
        <w:ind w:left="1440"/>
        <w:rPr>
          <w:lang w:val="en-GB"/>
        </w:rPr>
      </w:pPr>
      <w:r w:rsidRPr="007D46B8">
        <w:rPr>
          <w:lang w:val="en-GB"/>
        </w:rPr>
        <w:t xml:space="preserve">saying </w:t>
      </w:r>
      <w:r w:rsidR="004A3584">
        <w:rPr>
          <w:lang w:val="en-GB"/>
        </w:rPr>
        <w:t>“</w:t>
      </w:r>
      <w:r>
        <w:rPr>
          <w:lang w:val="en-GB"/>
        </w:rPr>
        <w:t>Read this out, please</w:t>
      </w:r>
      <w:r w:rsidR="00875AD2">
        <w:rPr>
          <w:lang w:val="en-GB"/>
        </w:rPr>
        <w:t>,”</w:t>
      </w:r>
    </w:p>
    <w:p w14:paraId="1BF2E6B7" w14:textId="6AD9A1BE" w:rsidR="00324CC2" w:rsidRPr="007D46B8" w:rsidRDefault="00324CC2" w:rsidP="00324CC2">
      <w:pPr>
        <w:pStyle w:val="PlainText"/>
        <w:ind w:left="1440" w:hanging="720"/>
        <w:rPr>
          <w:lang w:val="en-GB"/>
        </w:rPr>
      </w:pPr>
      <w:r>
        <w:rPr>
          <w:lang w:val="en-GB"/>
        </w:rPr>
        <w:t>And</w:t>
      </w:r>
      <w:r w:rsidRPr="007D46B8">
        <w:rPr>
          <w:lang w:val="en-GB"/>
        </w:rPr>
        <w:t xml:space="preserve"> he says, </w:t>
      </w:r>
      <w:r w:rsidR="00875AD2">
        <w:rPr>
          <w:lang w:val="en-GB"/>
        </w:rPr>
        <w:t>“</w:t>
      </w:r>
      <w:r w:rsidRPr="007D46B8">
        <w:rPr>
          <w:lang w:val="en-GB"/>
        </w:rPr>
        <w:t xml:space="preserve">I can’t, </w:t>
      </w:r>
    </w:p>
    <w:p w14:paraId="5089C09D" w14:textId="289DC787" w:rsidR="00324CC2" w:rsidRPr="007D46B8" w:rsidRDefault="00324CC2" w:rsidP="00324CC2">
      <w:pPr>
        <w:pStyle w:val="PlainText"/>
        <w:ind w:left="1440"/>
        <w:rPr>
          <w:lang w:val="en-GB"/>
        </w:rPr>
      </w:pPr>
      <w:r w:rsidRPr="007D46B8">
        <w:rPr>
          <w:lang w:val="en-GB"/>
        </w:rPr>
        <w:lastRenderedPageBreak/>
        <w:t>because it’s sealed.</w:t>
      </w:r>
      <w:r w:rsidR="00875AD2">
        <w:rPr>
          <w:lang w:val="en-GB"/>
        </w:rPr>
        <w:t>”</w:t>
      </w:r>
    </w:p>
    <w:p w14:paraId="4FAF2179" w14:textId="38281093" w:rsidR="00324CC2" w:rsidRPr="007D46B8" w:rsidRDefault="00324CC2" w:rsidP="00324CC2">
      <w:pPr>
        <w:pStyle w:val="PlainText"/>
        <w:ind w:left="1440" w:hanging="720"/>
        <w:rPr>
          <w:lang w:val="en-GB"/>
        </w:rPr>
      </w:pPr>
      <w:r w:rsidRPr="007D46B8">
        <w:rPr>
          <w:lang w:val="en-GB"/>
        </w:rPr>
        <w:t>So the scroll is given to some</w:t>
      </w:r>
      <w:r>
        <w:rPr>
          <w:lang w:val="en-GB"/>
        </w:rPr>
        <w:t>one who doesn’t know writing</w:t>
      </w:r>
      <w:r w:rsidRPr="007D46B8">
        <w:rPr>
          <w:lang w:val="en-GB"/>
        </w:rPr>
        <w:t xml:space="preserve">, </w:t>
      </w:r>
    </w:p>
    <w:p w14:paraId="0CA40204" w14:textId="08FEA856" w:rsidR="00324CC2" w:rsidRPr="007D46B8" w:rsidRDefault="00324CC2" w:rsidP="00324CC2">
      <w:pPr>
        <w:pStyle w:val="PlainText"/>
        <w:ind w:left="1440"/>
        <w:rPr>
          <w:lang w:val="en-GB"/>
        </w:rPr>
      </w:pPr>
      <w:r w:rsidRPr="007D46B8">
        <w:rPr>
          <w:lang w:val="en-GB"/>
        </w:rPr>
        <w:t xml:space="preserve">saying </w:t>
      </w:r>
      <w:r w:rsidR="00875AD2">
        <w:rPr>
          <w:lang w:val="en-GB"/>
        </w:rPr>
        <w:t>“</w:t>
      </w:r>
      <w:r w:rsidRPr="007D46B8">
        <w:rPr>
          <w:lang w:val="en-GB"/>
        </w:rPr>
        <w:t>Re</w:t>
      </w:r>
      <w:r>
        <w:rPr>
          <w:lang w:val="en-GB"/>
        </w:rPr>
        <w:t>ad this out, please</w:t>
      </w:r>
      <w:r w:rsidR="00875AD2">
        <w:rPr>
          <w:lang w:val="en-GB"/>
        </w:rPr>
        <w:t>,”</w:t>
      </w:r>
    </w:p>
    <w:p w14:paraId="0AEE0BE1" w14:textId="6666AF2D" w:rsidR="00324CC2" w:rsidRDefault="00324CC2" w:rsidP="00324CC2">
      <w:pPr>
        <w:pStyle w:val="PlainText"/>
        <w:ind w:left="1440" w:hanging="720"/>
        <w:rPr>
          <w:lang w:val="en-GB"/>
        </w:rPr>
      </w:pPr>
      <w:r w:rsidRPr="007D46B8">
        <w:rPr>
          <w:lang w:val="en-GB"/>
        </w:rPr>
        <w:tab/>
        <w:t xml:space="preserve">but he says, </w:t>
      </w:r>
      <w:r w:rsidR="00875AD2">
        <w:rPr>
          <w:lang w:val="en-GB"/>
        </w:rPr>
        <w:t>“</w:t>
      </w:r>
      <w:r>
        <w:rPr>
          <w:lang w:val="en-GB"/>
        </w:rPr>
        <w:t>I don’t know writing</w:t>
      </w:r>
      <w:r w:rsidRPr="007D46B8">
        <w:rPr>
          <w:lang w:val="en-GB"/>
        </w:rPr>
        <w:t>.</w:t>
      </w:r>
      <w:r w:rsidR="00875AD2">
        <w:rPr>
          <w:lang w:val="en-GB"/>
        </w:rPr>
        <w:t>”</w:t>
      </w:r>
      <w:r>
        <w:rPr>
          <w:lang w:val="en-GB"/>
        </w:rPr>
        <w:t xml:space="preserve"> (29:9</w:t>
      </w:r>
      <w:r w:rsidR="00DF71A0">
        <w:rPr>
          <w:lang w:val="en-GB"/>
        </w:rPr>
        <w:t xml:space="preserve"> – </w:t>
      </w:r>
      <w:r>
        <w:rPr>
          <w:lang w:val="en-GB"/>
        </w:rPr>
        <w:t>12)</w:t>
      </w:r>
    </w:p>
    <w:p w14:paraId="2F9B12D8" w14:textId="777B152C" w:rsidR="00DF71A0" w:rsidRDefault="00DF71A0" w:rsidP="00DF71A0">
      <w:pPr>
        <w:pStyle w:val="PlainText"/>
        <w:rPr>
          <w:lang w:val="en-GB"/>
        </w:rPr>
      </w:pPr>
    </w:p>
    <w:p w14:paraId="47E83F2E" w14:textId="64FC402F" w:rsidR="00DF71A0" w:rsidRPr="007D46B8" w:rsidRDefault="00DF71A0" w:rsidP="00DF71A0">
      <w:pPr>
        <w:pStyle w:val="PlainText"/>
        <w:rPr>
          <w:lang w:val="en-GB"/>
        </w:rPr>
      </w:pPr>
      <w:r>
        <w:rPr>
          <w:lang w:val="en-GB"/>
        </w:rPr>
        <w:t>This message confirm</w:t>
      </w:r>
      <w:r w:rsidR="0013339E">
        <w:rPr>
          <w:lang w:val="en-GB"/>
        </w:rPr>
        <w:t>s</w:t>
      </w:r>
      <w:r>
        <w:rPr>
          <w:lang w:val="en-GB"/>
        </w:rPr>
        <w:t xml:space="preserve"> a</w:t>
      </w:r>
      <w:r w:rsidR="00913311">
        <w:rPr>
          <w:lang w:val="en-GB"/>
        </w:rPr>
        <w:t xml:space="preserve"> clarification of 6:9 – 10. Why would Isaiah urge people to </w:t>
      </w:r>
      <w:r w:rsidR="00E10D54">
        <w:rPr>
          <w:lang w:val="en-GB"/>
        </w:rPr>
        <w:t xml:space="preserve">be stupefied and blind themselves? </w:t>
      </w:r>
      <w:r w:rsidR="00832001">
        <w:rPr>
          <w:lang w:val="en-GB"/>
        </w:rPr>
        <w:t>Why not</w:t>
      </w:r>
      <w:r w:rsidR="00893260">
        <w:rPr>
          <w:lang w:val="en-GB"/>
        </w:rPr>
        <w:t xml:space="preserve"> urge them to be sensible and open their eyes</w:t>
      </w:r>
      <w:r w:rsidR="00832001">
        <w:rPr>
          <w:lang w:val="en-GB"/>
        </w:rPr>
        <w:t>?</w:t>
      </w:r>
      <w:r w:rsidR="00893260">
        <w:rPr>
          <w:lang w:val="en-GB"/>
        </w:rPr>
        <w:t xml:space="preserve"> </w:t>
      </w:r>
      <w:r w:rsidR="00B25022">
        <w:rPr>
          <w:lang w:val="en-GB"/>
        </w:rPr>
        <w:t>O</w:t>
      </w:r>
      <w:r w:rsidR="00893260">
        <w:rPr>
          <w:lang w:val="en-GB"/>
        </w:rPr>
        <w:t xml:space="preserve">n other occasions he does so. But </w:t>
      </w:r>
      <w:r w:rsidR="00571322">
        <w:rPr>
          <w:lang w:val="en-GB"/>
        </w:rPr>
        <w:t xml:space="preserve">a would-be communicator uses all sorts of tricks, and one is irony or sarcasm. </w:t>
      </w:r>
      <w:r w:rsidR="003D541B">
        <w:rPr>
          <w:lang w:val="en-GB"/>
        </w:rPr>
        <w:t xml:space="preserve">Telling people to be stupid is another way of urging them to turn away from their stupidity. </w:t>
      </w:r>
      <w:r w:rsidR="00B15E7C">
        <w:rPr>
          <w:lang w:val="en-GB"/>
        </w:rPr>
        <w:t>T</w:t>
      </w:r>
      <w:r w:rsidR="00435ECC">
        <w:rPr>
          <w:lang w:val="en-GB"/>
        </w:rPr>
        <w:t xml:space="preserve">hat </w:t>
      </w:r>
      <w:r w:rsidR="00B15E7C">
        <w:rPr>
          <w:lang w:val="en-GB"/>
        </w:rPr>
        <w:t>consideration</w:t>
      </w:r>
      <w:r w:rsidR="00435ECC">
        <w:rPr>
          <w:lang w:val="en-GB"/>
        </w:rPr>
        <w:t xml:space="preserve"> helps to make clearer the reason for </w:t>
      </w:r>
      <w:r w:rsidR="007956C0">
        <w:rPr>
          <w:lang w:val="en-GB"/>
        </w:rPr>
        <w:t>telling people</w:t>
      </w:r>
      <w:r w:rsidR="0094737C">
        <w:rPr>
          <w:lang w:val="en-GB"/>
        </w:rPr>
        <w:t xml:space="preserve"> the words of the commission in 6:9 – 10. </w:t>
      </w:r>
      <w:r w:rsidR="00975E0B">
        <w:rPr>
          <w:lang w:val="en-GB"/>
        </w:rPr>
        <w:t>Yahweh’s aim is to get them to open their eyes a</w:t>
      </w:r>
      <w:r w:rsidR="005758C5">
        <w:rPr>
          <w:lang w:val="en-GB"/>
        </w:rPr>
        <w:t>nd</w:t>
      </w:r>
      <w:r w:rsidR="00975E0B">
        <w:rPr>
          <w:lang w:val="en-GB"/>
        </w:rPr>
        <w:t xml:space="preserve"> ears</w:t>
      </w:r>
      <w:r w:rsidR="0073659C">
        <w:rPr>
          <w:lang w:val="en-GB"/>
        </w:rPr>
        <w:t>.</w:t>
      </w:r>
      <w:r w:rsidR="00975E0B">
        <w:rPr>
          <w:lang w:val="en-GB"/>
        </w:rPr>
        <w:t xml:space="preserve"> </w:t>
      </w:r>
      <w:r w:rsidR="0073659C">
        <w:rPr>
          <w:lang w:val="en-GB"/>
        </w:rPr>
        <w:t xml:space="preserve">When </w:t>
      </w:r>
      <w:r w:rsidR="00975E0B">
        <w:rPr>
          <w:lang w:val="en-GB"/>
        </w:rPr>
        <w:t xml:space="preserve">they are behaving like people with </w:t>
      </w:r>
      <w:r w:rsidR="0073659C">
        <w:rPr>
          <w:lang w:val="en-GB"/>
        </w:rPr>
        <w:t>closed eyes and ears,</w:t>
      </w:r>
      <w:r w:rsidR="00601B95">
        <w:rPr>
          <w:lang w:val="en-GB"/>
        </w:rPr>
        <w:t xml:space="preserve"> </w:t>
      </w:r>
      <w:r w:rsidR="0073659C">
        <w:rPr>
          <w:lang w:val="en-GB"/>
        </w:rPr>
        <w:t>telling them that hi</w:t>
      </w:r>
      <w:r w:rsidR="00601B95">
        <w:rPr>
          <w:lang w:val="en-GB"/>
        </w:rPr>
        <w:t>s vocation is t</w:t>
      </w:r>
      <w:r w:rsidR="0073659C">
        <w:rPr>
          <w:lang w:val="en-GB"/>
        </w:rPr>
        <w:t xml:space="preserve">o shut their eyes and ears </w:t>
      </w:r>
      <w:r w:rsidR="00601B95">
        <w:rPr>
          <w:lang w:val="en-GB"/>
        </w:rPr>
        <w:t>is one way of seeking to shock them into change.</w:t>
      </w:r>
      <w:r w:rsidR="000435BE">
        <w:rPr>
          <w:lang w:val="en-GB"/>
        </w:rPr>
        <w:t xml:space="preserve"> </w:t>
      </w:r>
      <w:r w:rsidR="00FE0CF1">
        <w:rPr>
          <w:lang w:val="en-GB"/>
        </w:rPr>
        <w:t>T</w:t>
      </w:r>
      <w:r w:rsidR="000435BE">
        <w:rPr>
          <w:lang w:val="en-GB"/>
        </w:rPr>
        <w:t xml:space="preserve">his chapter </w:t>
      </w:r>
      <w:r w:rsidR="00FE0CF1">
        <w:rPr>
          <w:lang w:val="en-GB"/>
        </w:rPr>
        <w:t xml:space="preserve">in fact </w:t>
      </w:r>
      <w:r w:rsidR="000435BE">
        <w:rPr>
          <w:lang w:val="en-GB"/>
        </w:rPr>
        <w:t>invite</w:t>
      </w:r>
      <w:r w:rsidR="00FE0CF1">
        <w:rPr>
          <w:lang w:val="en-GB"/>
        </w:rPr>
        <w:t>s</w:t>
      </w:r>
      <w:r w:rsidR="000435BE">
        <w:rPr>
          <w:lang w:val="en-GB"/>
        </w:rPr>
        <w:t xml:space="preserve"> reading in two contexts, like </w:t>
      </w:r>
      <w:r w:rsidR="00D41929">
        <w:rPr>
          <w:lang w:val="en-GB"/>
        </w:rPr>
        <w:t xml:space="preserve">some of the </w:t>
      </w:r>
      <w:r w:rsidR="000435BE">
        <w:rPr>
          <w:lang w:val="en-GB"/>
        </w:rPr>
        <w:t>other passages</w:t>
      </w:r>
      <w:r w:rsidR="00D41929">
        <w:rPr>
          <w:lang w:val="en-GB"/>
        </w:rPr>
        <w:t xml:space="preserve"> relating to Yahweh’s actions to rescue and to heal. </w:t>
      </w:r>
      <w:r w:rsidR="00EF79AA">
        <w:rPr>
          <w:lang w:val="en-GB"/>
        </w:rPr>
        <w:t xml:space="preserve">In the context of the crises of the 730s and the 700s, </w:t>
      </w:r>
      <w:r w:rsidR="00374D6F">
        <w:rPr>
          <w:lang w:val="en-GB"/>
        </w:rPr>
        <w:t xml:space="preserve">they form part of Isaiah’s attempts to get people to change. In 700 </w:t>
      </w:r>
      <w:r w:rsidR="00472B8B">
        <w:rPr>
          <w:lang w:val="en-GB"/>
        </w:rPr>
        <w:t>or afterwards, they explain why they didn</w:t>
      </w:r>
      <w:r w:rsidR="00021D45">
        <w:rPr>
          <w:lang w:val="en-GB"/>
        </w:rPr>
        <w:t>’</w:t>
      </w:r>
      <w:r w:rsidR="00472B8B">
        <w:rPr>
          <w:lang w:val="en-GB"/>
        </w:rPr>
        <w:t>t change</w:t>
      </w:r>
      <w:r w:rsidR="00E1690E">
        <w:rPr>
          <w:lang w:val="en-GB"/>
        </w:rPr>
        <w:t>,</w:t>
      </w:r>
      <w:r w:rsidR="00472B8B">
        <w:rPr>
          <w:lang w:val="en-GB"/>
        </w:rPr>
        <w:t xml:space="preserve"> and </w:t>
      </w:r>
      <w:r w:rsidR="00E1690E">
        <w:rPr>
          <w:lang w:val="en-GB"/>
        </w:rPr>
        <w:t xml:space="preserve">they </w:t>
      </w:r>
      <w:r w:rsidR="00DB72AB">
        <w:rPr>
          <w:lang w:val="en-GB"/>
        </w:rPr>
        <w:t xml:space="preserve">report </w:t>
      </w:r>
      <w:r w:rsidR="00E1690E">
        <w:rPr>
          <w:lang w:val="en-GB"/>
        </w:rPr>
        <w:t>what Yahweh actually did.</w:t>
      </w:r>
    </w:p>
    <w:p w14:paraId="0E9A75E9" w14:textId="6E129307" w:rsidR="001F0FF9" w:rsidRDefault="00E1690E" w:rsidP="00DB72AB">
      <w:pPr>
        <w:rPr>
          <w:lang w:bidi="he-IL"/>
        </w:rPr>
      </w:pPr>
      <w:r>
        <w:rPr>
          <w:lang w:bidi="he-IL"/>
        </w:rPr>
        <w:t>At the time of the commission</w:t>
      </w:r>
      <w:r w:rsidR="00650CB0">
        <w:rPr>
          <w:lang w:bidi="he-IL"/>
        </w:rPr>
        <w:t>, however, Isai</w:t>
      </w:r>
      <w:r w:rsidR="00081394">
        <w:rPr>
          <w:lang w:bidi="he-IL"/>
        </w:rPr>
        <w:t>a</w:t>
      </w:r>
      <w:r w:rsidR="00650CB0">
        <w:rPr>
          <w:lang w:bidi="he-IL"/>
        </w:rPr>
        <w:t xml:space="preserve">h </w:t>
      </w:r>
      <w:r w:rsidR="00081394">
        <w:rPr>
          <w:lang w:bidi="he-IL"/>
        </w:rPr>
        <w:t xml:space="preserve">had </w:t>
      </w:r>
      <w:r w:rsidR="00650CB0">
        <w:rPr>
          <w:lang w:bidi="he-IL"/>
        </w:rPr>
        <w:t>asked, “For how long, Lord?</w:t>
      </w:r>
      <w:r>
        <w:rPr>
          <w:lang w:bidi="he-IL"/>
        </w:rPr>
        <w:t>”</w:t>
      </w:r>
      <w:r w:rsidR="00650CB0">
        <w:rPr>
          <w:lang w:bidi="he-IL"/>
        </w:rPr>
        <w:t xml:space="preserve"> An</w:t>
      </w:r>
      <w:r w:rsidR="00194FD8">
        <w:rPr>
          <w:lang w:bidi="he-IL"/>
        </w:rPr>
        <w:t>d</w:t>
      </w:r>
      <w:r w:rsidR="00650CB0">
        <w:rPr>
          <w:lang w:bidi="he-IL"/>
        </w:rPr>
        <w:t xml:space="preserve"> </w:t>
      </w:r>
      <w:r w:rsidR="00081394">
        <w:rPr>
          <w:lang w:bidi="he-IL"/>
        </w:rPr>
        <w:t>Yahweh had</w:t>
      </w:r>
      <w:r w:rsidR="00650CB0">
        <w:rPr>
          <w:lang w:bidi="he-IL"/>
        </w:rPr>
        <w:t xml:space="preserve"> answered: </w:t>
      </w:r>
    </w:p>
    <w:p w14:paraId="749214B0" w14:textId="77777777" w:rsidR="00324CC2" w:rsidRPr="007D46B8" w:rsidRDefault="00324CC2" w:rsidP="00324CC2">
      <w:pPr>
        <w:pStyle w:val="PlainText"/>
        <w:rPr>
          <w:vertAlign w:val="superscript"/>
          <w:lang w:val="en-GB"/>
        </w:rPr>
      </w:pPr>
    </w:p>
    <w:p w14:paraId="721B11F7" w14:textId="77777777" w:rsidR="00324CC2" w:rsidRPr="007D46B8" w:rsidRDefault="00324CC2" w:rsidP="00324CC2">
      <w:pPr>
        <w:pStyle w:val="PlainText"/>
        <w:ind w:left="720"/>
        <w:rPr>
          <w:lang w:val="en-GB"/>
        </w:rPr>
      </w:pPr>
      <w:r w:rsidRPr="007D46B8">
        <w:rPr>
          <w:lang w:val="en-GB"/>
        </w:rPr>
        <w:t>Until towns have crashed into ruins</w:t>
      </w:r>
      <w:r>
        <w:rPr>
          <w:lang w:val="en-GB"/>
        </w:rPr>
        <w:t>,</w:t>
      </w:r>
      <w:r w:rsidRPr="007D46B8">
        <w:rPr>
          <w:lang w:val="en-GB"/>
        </w:rPr>
        <w:t xml:space="preserve"> </w:t>
      </w:r>
    </w:p>
    <w:p w14:paraId="138D15A9" w14:textId="77777777" w:rsidR="00324CC2" w:rsidRPr="007D46B8" w:rsidRDefault="00324CC2" w:rsidP="00324CC2">
      <w:pPr>
        <w:pStyle w:val="PlainText"/>
        <w:ind w:left="720" w:firstLine="720"/>
        <w:rPr>
          <w:lang w:val="en-GB"/>
        </w:rPr>
      </w:pPr>
      <w:r w:rsidRPr="007D46B8">
        <w:rPr>
          <w:lang w:val="en-GB"/>
        </w:rPr>
        <w:t xml:space="preserve">so that there is no inhabitant, </w:t>
      </w:r>
    </w:p>
    <w:p w14:paraId="2684C1A6" w14:textId="77777777" w:rsidR="00324CC2" w:rsidRPr="007D46B8" w:rsidRDefault="00324CC2" w:rsidP="00324CC2">
      <w:pPr>
        <w:pStyle w:val="PlainText"/>
        <w:ind w:left="720"/>
        <w:rPr>
          <w:lang w:val="en-GB"/>
        </w:rPr>
      </w:pPr>
      <w:r>
        <w:rPr>
          <w:lang w:val="en-GB"/>
        </w:rPr>
        <w:t xml:space="preserve"> A</w:t>
      </w:r>
      <w:r w:rsidRPr="007D46B8">
        <w:rPr>
          <w:lang w:val="en-GB"/>
        </w:rPr>
        <w:t xml:space="preserve">nd houses so that there are no people, </w:t>
      </w:r>
    </w:p>
    <w:p w14:paraId="4E05BB32" w14:textId="599F6369" w:rsidR="00324CC2" w:rsidRPr="007D46B8" w:rsidRDefault="00324CC2" w:rsidP="00324CC2">
      <w:pPr>
        <w:pStyle w:val="PlainText"/>
        <w:ind w:left="720" w:firstLine="720"/>
        <w:rPr>
          <w:lang w:val="en-GB"/>
        </w:rPr>
      </w:pPr>
      <w:r w:rsidRPr="007D46B8">
        <w:rPr>
          <w:lang w:val="en-GB"/>
        </w:rPr>
        <w:t>and the land crashes into ruins, a desolation.</w:t>
      </w:r>
    </w:p>
    <w:p w14:paraId="4CEB485A" w14:textId="47A5D923" w:rsidR="00324CC2" w:rsidRPr="007D46B8" w:rsidRDefault="00324CC2" w:rsidP="00324CC2">
      <w:pPr>
        <w:pStyle w:val="PlainText"/>
        <w:ind w:left="720"/>
        <w:rPr>
          <w:lang w:val="en-GB"/>
        </w:rPr>
      </w:pPr>
      <w:r w:rsidRPr="007D46B8">
        <w:rPr>
          <w:lang w:val="en-GB"/>
        </w:rPr>
        <w:t xml:space="preserve">Yahweh will send the people away; </w:t>
      </w:r>
    </w:p>
    <w:p w14:paraId="794380B4" w14:textId="77777777" w:rsidR="00324CC2" w:rsidRPr="007D46B8" w:rsidRDefault="00324CC2" w:rsidP="00324CC2">
      <w:pPr>
        <w:pStyle w:val="PlainText"/>
        <w:ind w:left="720" w:firstLine="720"/>
        <w:rPr>
          <w:lang w:val="en-GB"/>
        </w:rPr>
      </w:pPr>
      <w:r w:rsidRPr="007D46B8">
        <w:rPr>
          <w:lang w:val="en-GB"/>
        </w:rPr>
        <w:t>vast will be the abandonment in the middle of the country.</w:t>
      </w:r>
    </w:p>
    <w:p w14:paraId="2DAD7BB1" w14:textId="574F1673" w:rsidR="00324CC2" w:rsidRPr="007D46B8" w:rsidRDefault="00324CC2" w:rsidP="00324CC2">
      <w:pPr>
        <w:pStyle w:val="PlainText"/>
        <w:ind w:left="720"/>
        <w:rPr>
          <w:lang w:val="en-GB"/>
        </w:rPr>
      </w:pPr>
      <w:r w:rsidRPr="007D46B8">
        <w:rPr>
          <w:lang w:val="en-GB"/>
        </w:rPr>
        <w:t>When there is still a tenth in it,</w:t>
      </w:r>
    </w:p>
    <w:p w14:paraId="1697F845" w14:textId="0B5A6299" w:rsidR="005A5CBD" w:rsidRDefault="00324CC2" w:rsidP="005A5CBD">
      <w:pPr>
        <w:pStyle w:val="PlainText"/>
        <w:ind w:left="720" w:firstLine="720"/>
        <w:rPr>
          <w:lang w:val="en-GB"/>
        </w:rPr>
      </w:pPr>
      <w:r w:rsidRPr="007D46B8">
        <w:rPr>
          <w:lang w:val="en-GB"/>
        </w:rPr>
        <w:t xml:space="preserve"> it will again be for burning up.</w:t>
      </w:r>
      <w:r w:rsidR="00194FD8">
        <w:rPr>
          <w:lang w:val="en-GB"/>
        </w:rPr>
        <w:t xml:space="preserve"> (6:11</w:t>
      </w:r>
      <w:r w:rsidR="00BD3759">
        <w:rPr>
          <w:lang w:val="en-GB"/>
        </w:rPr>
        <w:t xml:space="preserve"> – </w:t>
      </w:r>
      <w:r w:rsidR="00194FD8">
        <w:rPr>
          <w:lang w:val="en-GB"/>
        </w:rPr>
        <w:t>1</w:t>
      </w:r>
      <w:r w:rsidR="00577DD6">
        <w:rPr>
          <w:lang w:val="en-GB"/>
        </w:rPr>
        <w:t>3a</w:t>
      </w:r>
      <w:r w:rsidR="00194FD8">
        <w:rPr>
          <w:lang w:val="en-GB"/>
        </w:rPr>
        <w:t>)</w:t>
      </w:r>
    </w:p>
    <w:p w14:paraId="4F85C8AA" w14:textId="5A7006AF" w:rsidR="005A5CBD" w:rsidRDefault="005A5CBD" w:rsidP="005A5CBD">
      <w:pPr>
        <w:pStyle w:val="PlainText"/>
        <w:rPr>
          <w:lang w:val="en-GB"/>
        </w:rPr>
      </w:pPr>
    </w:p>
    <w:p w14:paraId="16BD5B1E" w14:textId="06DDD770" w:rsidR="005A5CBD" w:rsidRDefault="000B0B9A" w:rsidP="005A5CBD">
      <w:pPr>
        <w:pStyle w:val="PlainText"/>
        <w:rPr>
          <w:lang w:val="en-GB"/>
        </w:rPr>
      </w:pPr>
      <w:r>
        <w:rPr>
          <w:lang w:val="en-GB"/>
        </w:rPr>
        <w:t>T</w:t>
      </w:r>
      <w:r w:rsidR="006F0487">
        <w:rPr>
          <w:lang w:val="en-GB"/>
        </w:rPr>
        <w:t xml:space="preserve">he picture is horrifying </w:t>
      </w:r>
      <w:r w:rsidR="00BB5D39">
        <w:rPr>
          <w:lang w:val="en-GB"/>
        </w:rPr>
        <w:t>though not miraculous</w:t>
      </w:r>
      <w:r w:rsidR="00961E42">
        <w:rPr>
          <w:lang w:val="en-GB"/>
        </w:rPr>
        <w:t>.</w:t>
      </w:r>
      <w:r w:rsidR="0089425A">
        <w:rPr>
          <w:lang w:val="en-GB"/>
        </w:rPr>
        <w:t xml:space="preserve"> But </w:t>
      </w:r>
      <w:r w:rsidR="00B33643">
        <w:rPr>
          <w:lang w:val="en-GB"/>
        </w:rPr>
        <w:t>it</w:t>
      </w:r>
      <w:r w:rsidR="0089425A">
        <w:rPr>
          <w:lang w:val="en-GB"/>
        </w:rPr>
        <w:t xml:space="preserve"> closes with a note that</w:t>
      </w:r>
      <w:r w:rsidR="008D3E53">
        <w:rPr>
          <w:lang w:val="en-GB"/>
        </w:rPr>
        <w:t xml:space="preserve"> is at least hopeful.</w:t>
      </w:r>
    </w:p>
    <w:p w14:paraId="43CB6527" w14:textId="77777777" w:rsidR="00194FD8" w:rsidRPr="007D46B8" w:rsidRDefault="00194FD8" w:rsidP="00194FD8">
      <w:pPr>
        <w:pStyle w:val="PlainText"/>
        <w:rPr>
          <w:lang w:val="en-GB"/>
        </w:rPr>
      </w:pPr>
    </w:p>
    <w:p w14:paraId="05ECB208" w14:textId="6AE03724" w:rsidR="00324CC2" w:rsidRPr="007D46B8" w:rsidRDefault="00A93B01" w:rsidP="00324CC2">
      <w:pPr>
        <w:pStyle w:val="PlainText"/>
        <w:ind w:left="720"/>
        <w:rPr>
          <w:lang w:val="en-GB"/>
        </w:rPr>
      </w:pPr>
      <w:r>
        <w:rPr>
          <w:lang w:val="en-GB"/>
        </w:rPr>
        <w:t>L</w:t>
      </w:r>
      <w:r w:rsidR="00324CC2" w:rsidRPr="007D46B8">
        <w:rPr>
          <w:lang w:val="en-GB"/>
        </w:rPr>
        <w:t xml:space="preserve">ike a terebinth or like an oak </w:t>
      </w:r>
    </w:p>
    <w:p w14:paraId="64768B49" w14:textId="77777777" w:rsidR="00324CC2" w:rsidRPr="007D46B8" w:rsidRDefault="00324CC2" w:rsidP="00324CC2">
      <w:pPr>
        <w:pStyle w:val="PlainText"/>
        <w:ind w:left="720" w:firstLine="720"/>
        <w:rPr>
          <w:lang w:val="en-GB"/>
        </w:rPr>
      </w:pPr>
      <w:r w:rsidRPr="007D46B8">
        <w:rPr>
          <w:lang w:val="en-GB"/>
        </w:rPr>
        <w:t>of which there</w:t>
      </w:r>
      <w:r>
        <w:rPr>
          <w:lang w:val="en-GB"/>
        </w:rPr>
        <w:t>’</w:t>
      </w:r>
      <w:r w:rsidRPr="007D46B8">
        <w:rPr>
          <w:lang w:val="en-GB"/>
        </w:rPr>
        <w:t>s a stump after their felling,</w:t>
      </w:r>
    </w:p>
    <w:p w14:paraId="32CA5A12" w14:textId="4C4CBCA7" w:rsidR="00324CC2" w:rsidRDefault="00324CC2" w:rsidP="00324CC2">
      <w:pPr>
        <w:pStyle w:val="PlainText"/>
        <w:ind w:left="720"/>
        <w:rPr>
          <w:lang w:val="en-GB"/>
        </w:rPr>
      </w:pPr>
      <w:r w:rsidRPr="007D46B8">
        <w:rPr>
          <w:lang w:val="en-GB"/>
        </w:rPr>
        <w:tab/>
        <w:t>its stump</w:t>
      </w:r>
      <w:r w:rsidR="00750EE8">
        <w:rPr>
          <w:lang w:val="en-GB"/>
        </w:rPr>
        <w:t xml:space="preserve">: </w:t>
      </w:r>
      <w:r w:rsidR="00DC4495">
        <w:rPr>
          <w:lang w:val="en-GB"/>
        </w:rPr>
        <w:t>a holy seed</w:t>
      </w:r>
      <w:r w:rsidRPr="007D46B8">
        <w:rPr>
          <w:lang w:val="en-GB"/>
        </w:rPr>
        <w:t>.</w:t>
      </w:r>
      <w:r>
        <w:rPr>
          <w:lang w:val="en-GB"/>
        </w:rPr>
        <w:t xml:space="preserve"> </w:t>
      </w:r>
      <w:r w:rsidR="008D3E53">
        <w:rPr>
          <w:lang w:val="en-GB"/>
        </w:rPr>
        <w:t>(6:13b)</w:t>
      </w:r>
    </w:p>
    <w:p w14:paraId="347CF153" w14:textId="3842CC47" w:rsidR="00CA3789" w:rsidRDefault="00CA3789" w:rsidP="00CA3789">
      <w:pPr>
        <w:pStyle w:val="PlainText"/>
        <w:rPr>
          <w:lang w:val="en-GB"/>
        </w:rPr>
      </w:pPr>
    </w:p>
    <w:p w14:paraId="76289C8E" w14:textId="51CB05A9" w:rsidR="005F03BE" w:rsidRPr="00B16E01" w:rsidRDefault="00296906" w:rsidP="00B16E01">
      <w:pPr>
        <w:pStyle w:val="PlainText"/>
        <w:rPr>
          <w:rFonts w:cstheme="minorHAnsi"/>
          <w:lang w:val="en-GB"/>
        </w:rPr>
      </w:pPr>
      <w:r>
        <w:rPr>
          <w:lang w:val="en-GB"/>
        </w:rPr>
        <w:t xml:space="preserve">I follow translations that take the </w:t>
      </w:r>
      <w:r w:rsidR="00750EE8">
        <w:rPr>
          <w:lang w:val="en-GB"/>
        </w:rPr>
        <w:t xml:space="preserve">entire </w:t>
      </w:r>
      <w:r w:rsidR="006C2441">
        <w:rPr>
          <w:lang w:val="en-GB"/>
        </w:rPr>
        <w:t xml:space="preserve">tricolon as an expression of hope (so, e.g., NIV), though it makes little difference if one sees this significance only in the </w:t>
      </w:r>
      <w:r w:rsidR="00A64FCD">
        <w:rPr>
          <w:lang w:val="en-GB"/>
        </w:rPr>
        <w:t xml:space="preserve">very last colon (so, e.g., NRSV). </w:t>
      </w:r>
      <w:r w:rsidR="00A165B6">
        <w:rPr>
          <w:lang w:val="en-GB"/>
        </w:rPr>
        <w:t xml:space="preserve">In that last colon, </w:t>
      </w:r>
      <w:r w:rsidR="000E19C9">
        <w:rPr>
          <w:lang w:val="en-GB"/>
        </w:rPr>
        <w:t xml:space="preserve">translations </w:t>
      </w:r>
      <w:r w:rsidR="00A165B6">
        <w:rPr>
          <w:lang w:val="en-GB"/>
        </w:rPr>
        <w:t xml:space="preserve">also </w:t>
      </w:r>
      <w:r w:rsidR="000E19C9">
        <w:rPr>
          <w:lang w:val="en-GB"/>
        </w:rPr>
        <w:t>vary o</w:t>
      </w:r>
      <w:r w:rsidR="00412DA2">
        <w:rPr>
          <w:lang w:val="en-GB"/>
        </w:rPr>
        <w:t>ver</w:t>
      </w:r>
      <w:r w:rsidR="000E19C9">
        <w:rPr>
          <w:lang w:val="en-GB"/>
        </w:rPr>
        <w:t xml:space="preserve"> whether </w:t>
      </w:r>
      <w:r w:rsidR="00537477">
        <w:rPr>
          <w:lang w:val="en-GB"/>
        </w:rPr>
        <w:t>to take the s</w:t>
      </w:r>
      <w:r w:rsidR="00B33643">
        <w:rPr>
          <w:lang w:val="en-GB"/>
        </w:rPr>
        <w:t>t</w:t>
      </w:r>
      <w:r w:rsidR="00537477">
        <w:rPr>
          <w:lang w:val="en-GB"/>
        </w:rPr>
        <w:t>ump or the holy seed as the subject, and o</w:t>
      </w:r>
      <w:r w:rsidR="00BB171D">
        <w:rPr>
          <w:lang w:val="en-GB"/>
        </w:rPr>
        <w:t>v</w:t>
      </w:r>
      <w:r w:rsidR="00537477">
        <w:rPr>
          <w:lang w:val="en-GB"/>
        </w:rPr>
        <w:t>er whether to provide the cl</w:t>
      </w:r>
      <w:r w:rsidR="00BB171D">
        <w:rPr>
          <w:lang w:val="en-GB"/>
        </w:rPr>
        <w:t>a</w:t>
      </w:r>
      <w:r w:rsidR="00537477">
        <w:rPr>
          <w:lang w:val="en-GB"/>
        </w:rPr>
        <w:t>use with a present tense verb or a future tense ver</w:t>
      </w:r>
      <w:r w:rsidR="00BB171D">
        <w:rPr>
          <w:lang w:val="en-GB"/>
        </w:rPr>
        <w:t xml:space="preserve">b. </w:t>
      </w:r>
      <w:r w:rsidR="00226501">
        <w:rPr>
          <w:lang w:val="en-GB"/>
        </w:rPr>
        <w:t xml:space="preserve">The </w:t>
      </w:r>
      <w:r w:rsidR="00647051">
        <w:rPr>
          <w:lang w:val="en-GB"/>
        </w:rPr>
        <w:t xml:space="preserve">expression “holy seed” recurs in Ezra </w:t>
      </w:r>
      <w:r w:rsidR="005F71A3">
        <w:rPr>
          <w:lang w:val="en-GB"/>
        </w:rPr>
        <w:t>9:</w:t>
      </w:r>
      <w:r w:rsidR="00FC5E84">
        <w:rPr>
          <w:lang w:val="en-GB"/>
        </w:rPr>
        <w:t xml:space="preserve">2 (with the article: </w:t>
      </w:r>
      <w:r w:rsidR="008C684F">
        <w:rPr>
          <w:lang w:val="en-GB"/>
        </w:rPr>
        <w:t>“the holy seed” as opposed to “a holy seed” in Isaiah</w:t>
      </w:r>
      <w:r w:rsidR="00CE16E4">
        <w:rPr>
          <w:rFonts w:cstheme="minorHAnsi"/>
          <w:lang w:val="en-GB"/>
        </w:rPr>
        <w:t>)</w:t>
      </w:r>
      <w:r w:rsidR="001512EF">
        <w:rPr>
          <w:rFonts w:cstheme="minorHAnsi"/>
          <w:lang w:val="en-GB"/>
        </w:rPr>
        <w:t xml:space="preserve">, which may </w:t>
      </w:r>
      <w:r w:rsidR="009D3325">
        <w:rPr>
          <w:rFonts w:cstheme="minorHAnsi"/>
          <w:lang w:val="en-GB"/>
        </w:rPr>
        <w:t>support the suggestion that this closing colon is an expansion of the verse from the Second Temple period</w:t>
      </w:r>
      <w:r w:rsidR="00B74585">
        <w:rPr>
          <w:rFonts w:cstheme="minorHAnsi"/>
          <w:lang w:val="en-GB"/>
        </w:rPr>
        <w:t>. It then</w:t>
      </w:r>
      <w:r w:rsidR="00F6095A">
        <w:rPr>
          <w:rFonts w:cstheme="minorHAnsi"/>
          <w:lang w:val="en-GB"/>
        </w:rPr>
        <w:t xml:space="preserve"> turns a quite hopeless passage </w:t>
      </w:r>
      <w:r w:rsidR="00B74585">
        <w:rPr>
          <w:rFonts w:cstheme="minorHAnsi"/>
          <w:lang w:val="en-GB"/>
        </w:rPr>
        <w:t>in</w:t>
      </w:r>
      <w:r w:rsidR="00F6095A">
        <w:rPr>
          <w:rFonts w:cstheme="minorHAnsi"/>
          <w:lang w:val="en-GB"/>
        </w:rPr>
        <w:t xml:space="preserve">to one with </w:t>
      </w:r>
      <w:r w:rsidR="006660BE">
        <w:rPr>
          <w:rFonts w:cstheme="minorHAnsi"/>
          <w:lang w:val="en-GB"/>
        </w:rPr>
        <w:t>a</w:t>
      </w:r>
      <w:r w:rsidR="00F6095A">
        <w:rPr>
          <w:rFonts w:cstheme="minorHAnsi"/>
          <w:lang w:val="en-GB"/>
        </w:rPr>
        <w:t xml:space="preserve"> little note of hope.</w:t>
      </w:r>
      <w:r w:rsidR="009715B1">
        <w:rPr>
          <w:rStyle w:val="FootnoteReference"/>
          <w:rFonts w:cstheme="minorHAnsi"/>
          <w:lang w:val="en-GB"/>
        </w:rPr>
        <w:footnoteReference w:id="66"/>
      </w:r>
      <w:r w:rsidR="00F6095A">
        <w:rPr>
          <w:rFonts w:cstheme="minorHAnsi"/>
          <w:lang w:val="en-GB"/>
        </w:rPr>
        <w:t xml:space="preserve"> </w:t>
      </w:r>
      <w:r w:rsidR="00BB171D">
        <w:rPr>
          <w:rFonts w:cstheme="minorHAnsi"/>
          <w:lang w:val="en-GB"/>
        </w:rPr>
        <w:t xml:space="preserve">But one way or another, the effect of </w:t>
      </w:r>
      <w:r w:rsidR="00B74585">
        <w:rPr>
          <w:rFonts w:cstheme="minorHAnsi"/>
          <w:lang w:val="en-GB"/>
        </w:rPr>
        <w:t xml:space="preserve">at least </w:t>
      </w:r>
      <w:r w:rsidR="00BB171D">
        <w:rPr>
          <w:rFonts w:cstheme="minorHAnsi"/>
          <w:lang w:val="en-GB"/>
        </w:rPr>
        <w:t>the final colon</w:t>
      </w:r>
      <w:r w:rsidR="00B74585">
        <w:rPr>
          <w:rFonts w:cstheme="minorHAnsi"/>
          <w:lang w:val="en-GB"/>
        </w:rPr>
        <w:t xml:space="preserve"> is to add a note of hope</w:t>
      </w:r>
      <w:r w:rsidR="00EA6060">
        <w:rPr>
          <w:rFonts w:cstheme="minorHAnsi"/>
          <w:lang w:val="en-GB"/>
        </w:rPr>
        <w:t>. I</w:t>
      </w:r>
      <w:r w:rsidR="003A7211">
        <w:rPr>
          <w:rFonts w:cstheme="minorHAnsi"/>
          <w:lang w:val="en-GB"/>
        </w:rPr>
        <w:t xml:space="preserve">t </w:t>
      </w:r>
      <w:r w:rsidR="007B1754">
        <w:rPr>
          <w:rFonts w:cstheme="minorHAnsi"/>
          <w:lang w:val="en-GB"/>
        </w:rPr>
        <w:t xml:space="preserve">compares </w:t>
      </w:r>
      <w:r w:rsidR="00EA6060">
        <w:rPr>
          <w:rFonts w:cstheme="minorHAnsi"/>
          <w:lang w:val="en-GB"/>
        </w:rPr>
        <w:t xml:space="preserve">and contrasts </w:t>
      </w:r>
      <w:r w:rsidR="007B1754">
        <w:rPr>
          <w:rFonts w:cstheme="minorHAnsi"/>
          <w:lang w:val="en-GB"/>
        </w:rPr>
        <w:t>with</w:t>
      </w:r>
      <w:r w:rsidR="003A7211">
        <w:rPr>
          <w:rFonts w:cstheme="minorHAnsi"/>
          <w:lang w:val="en-GB"/>
        </w:rPr>
        <w:t xml:space="preserve"> an aspect of </w:t>
      </w:r>
      <w:r w:rsidR="004C6543">
        <w:rPr>
          <w:rFonts w:cstheme="minorHAnsi"/>
          <w:lang w:val="en-GB"/>
        </w:rPr>
        <w:t xml:space="preserve">the </w:t>
      </w:r>
      <w:r w:rsidR="003A7211">
        <w:rPr>
          <w:rFonts w:cstheme="minorHAnsi"/>
          <w:lang w:val="en-GB"/>
        </w:rPr>
        <w:t xml:space="preserve">passages </w:t>
      </w:r>
      <w:r w:rsidR="007B1754">
        <w:rPr>
          <w:rFonts w:cstheme="minorHAnsi"/>
          <w:lang w:val="en-GB"/>
        </w:rPr>
        <w:t xml:space="preserve">in the scroll that threaten disaster but then promise last-minute deliverance. </w:t>
      </w:r>
      <w:r w:rsidR="00EA6060">
        <w:rPr>
          <w:rFonts w:cstheme="minorHAnsi"/>
          <w:lang w:val="en-GB"/>
        </w:rPr>
        <w:t>In this case, however, hope comes after disaster</w:t>
      </w:r>
      <w:r w:rsidR="00C1745B">
        <w:rPr>
          <w:rFonts w:cstheme="minorHAnsi"/>
          <w:lang w:val="en-GB"/>
        </w:rPr>
        <w:t xml:space="preserve">, and historically the colon does refer to the little Second Temple community to which Ezra 9:2 refers. </w:t>
      </w:r>
      <w:r w:rsidR="00B16E01">
        <w:rPr>
          <w:rFonts w:cstheme="minorHAnsi"/>
          <w:lang w:val="en-GB"/>
        </w:rPr>
        <w:t>It might seem miraculous that Judah di</w:t>
      </w:r>
      <w:r w:rsidR="002D4379">
        <w:rPr>
          <w:rFonts w:cstheme="minorHAnsi"/>
          <w:lang w:val="en-GB"/>
        </w:rPr>
        <w:t>d</w:t>
      </w:r>
      <w:r w:rsidR="00B16E01">
        <w:rPr>
          <w:rFonts w:cstheme="minorHAnsi"/>
          <w:lang w:val="en-GB"/>
        </w:rPr>
        <w:t xml:space="preserve"> survive.</w:t>
      </w:r>
    </w:p>
    <w:p w14:paraId="60AC565A" w14:textId="52C00AC9" w:rsidR="00F22191" w:rsidRDefault="00F22191" w:rsidP="00F22191">
      <w:pPr>
        <w:pStyle w:val="Heading2"/>
        <w:ind w:left="720"/>
      </w:pPr>
      <w:r>
        <w:lastRenderedPageBreak/>
        <w:t xml:space="preserve">Yahweh </w:t>
      </w:r>
      <w:r w:rsidR="005915C7">
        <w:t>Wip</w:t>
      </w:r>
      <w:r>
        <w:t>e</w:t>
      </w:r>
      <w:r w:rsidR="005B2DBB">
        <w:t>d</w:t>
      </w:r>
      <w:r w:rsidR="005915C7">
        <w:t xml:space="preserve"> Out</w:t>
      </w:r>
    </w:p>
    <w:p w14:paraId="4E799A3A" w14:textId="757B70A4" w:rsidR="00F22191" w:rsidRDefault="005B2DBB" w:rsidP="00F22191">
      <w:r>
        <w:t xml:space="preserve">It survived </w:t>
      </w:r>
      <w:r w:rsidR="00856B10">
        <w:t xml:space="preserve">because of who Yahweh is rather than (for instance) </w:t>
      </w:r>
      <w:r w:rsidR="00003B11">
        <w:t>by chance or through its life force or because it repented.</w:t>
      </w:r>
      <w:r w:rsidR="00AF7208">
        <w:t xml:space="preserve"> </w:t>
      </w:r>
      <w:r w:rsidR="000B75FB">
        <w:t>After the fall of Jerusalem in 587</w:t>
      </w:r>
      <w:r w:rsidR="00AA3025">
        <w:t xml:space="preserve"> BC</w:t>
      </w:r>
      <w:r w:rsidR="00D63DA3">
        <w:t>,</w:t>
      </w:r>
      <w:r w:rsidR="00AF7208">
        <w:t xml:space="preserve"> </w:t>
      </w:r>
      <w:r w:rsidR="004B706B">
        <w:t>whether it would survive</w:t>
      </w:r>
      <w:r w:rsidR="00266CAD">
        <w:t xml:space="preserve"> might have seemed an open question</w:t>
      </w:r>
      <w:r w:rsidR="004B706B">
        <w:t xml:space="preserve">. </w:t>
      </w:r>
      <w:r w:rsidR="00EB3E3B">
        <w:t xml:space="preserve">In Babylon the Judahite community </w:t>
      </w:r>
      <w:r w:rsidR="00F76392">
        <w:t xml:space="preserve">had </w:t>
      </w:r>
      <w:r w:rsidR="00FB50DB">
        <w:t xml:space="preserve">felt like </w:t>
      </w:r>
      <w:r w:rsidR="000A1328">
        <w:t>the bones of a slaughtered army scattered over a battle plain (Ezek 37:</w:t>
      </w:r>
      <w:r w:rsidR="0023660F">
        <w:t xml:space="preserve">1 – 3, </w:t>
      </w:r>
      <w:r w:rsidR="00B70AF7">
        <w:t>11). In Egypt</w:t>
      </w:r>
      <w:r w:rsidR="00FC7085">
        <w:t xml:space="preserve">, a prophet </w:t>
      </w:r>
      <w:r w:rsidR="00F76392">
        <w:t>told</w:t>
      </w:r>
      <w:r w:rsidR="00B70AF7">
        <w:t xml:space="preserve"> the Judahite community</w:t>
      </w:r>
      <w:r w:rsidR="00F76392">
        <w:t xml:space="preserve"> that </w:t>
      </w:r>
      <w:r w:rsidR="005E743A">
        <w:t>it would p</w:t>
      </w:r>
      <w:r w:rsidR="00D63DA3">
        <w:t>e</w:t>
      </w:r>
      <w:r w:rsidR="005E743A">
        <w:t xml:space="preserve">rish by sword or by famine until not one </w:t>
      </w:r>
      <w:r w:rsidR="00D63DA3">
        <w:t xml:space="preserve">person </w:t>
      </w:r>
      <w:r w:rsidR="005E743A">
        <w:t>was left (Jer 44</w:t>
      </w:r>
      <w:r w:rsidR="00FE3C60">
        <w:t>:</w:t>
      </w:r>
      <w:r w:rsidR="00015620">
        <w:t xml:space="preserve">27). </w:t>
      </w:r>
      <w:r w:rsidR="00FE3C60">
        <w:t xml:space="preserve">In Judah itself, </w:t>
      </w:r>
      <w:r w:rsidR="00F97567">
        <w:t xml:space="preserve">people </w:t>
      </w:r>
      <w:r w:rsidR="003E6CB3">
        <w:t xml:space="preserve">believed that </w:t>
      </w:r>
      <w:r w:rsidR="00F97567">
        <w:t>Yahweh had</w:t>
      </w:r>
      <w:r w:rsidR="003E6CB3">
        <w:t xml:space="preserve"> </w:t>
      </w:r>
      <w:r w:rsidR="007B75FD">
        <w:t>forgotten them</w:t>
      </w:r>
      <w:r w:rsidR="008A0044">
        <w:t xml:space="preserve"> forever, </w:t>
      </w:r>
      <w:r w:rsidR="003E6CB3">
        <w:t>abandoned them permanently</w:t>
      </w:r>
      <w:r w:rsidR="008A0044">
        <w:t xml:space="preserve"> (Lam 5:20).</w:t>
      </w:r>
      <w:r w:rsidR="003215F6">
        <w:t xml:space="preserve"> But </w:t>
      </w:r>
      <w:r w:rsidR="00774E3D">
        <w:t>three or four decades subsequently, a prophet</w:t>
      </w:r>
      <w:r w:rsidR="00942CB6">
        <w:t xml:space="preserve"> spoke to those convictions.</w:t>
      </w:r>
    </w:p>
    <w:p w14:paraId="4DFD22B7" w14:textId="77777777" w:rsidR="00AF7208" w:rsidRDefault="00AF7208" w:rsidP="00F22191"/>
    <w:p w14:paraId="2A1E939D" w14:textId="2E3D6EBA" w:rsidR="00F22191" w:rsidRPr="007D46B8" w:rsidRDefault="00F22191" w:rsidP="00F22191">
      <w:pPr>
        <w:pStyle w:val="PlainText"/>
        <w:ind w:left="1440" w:hanging="720"/>
        <w:rPr>
          <w:lang w:val="en-GB"/>
        </w:rPr>
      </w:pPr>
      <w:r>
        <w:rPr>
          <w:lang w:val="en-GB"/>
        </w:rPr>
        <w:t>I, I’</w:t>
      </w:r>
      <w:r w:rsidRPr="007D46B8">
        <w:rPr>
          <w:lang w:val="en-GB"/>
        </w:rPr>
        <w:t xml:space="preserve">m the one, </w:t>
      </w:r>
    </w:p>
    <w:p w14:paraId="7211C121" w14:textId="2708E7E2" w:rsidR="00F22191" w:rsidRPr="007D46B8" w:rsidRDefault="00F22191" w:rsidP="00F22191">
      <w:pPr>
        <w:pStyle w:val="PlainText"/>
        <w:ind w:left="1440"/>
        <w:rPr>
          <w:lang w:val="en-GB"/>
        </w:rPr>
      </w:pPr>
      <w:r>
        <w:rPr>
          <w:lang w:val="en-GB"/>
        </w:rPr>
        <w:t xml:space="preserve">who wipes </w:t>
      </w:r>
      <w:r w:rsidR="00251771">
        <w:rPr>
          <w:lang w:val="en-GB"/>
        </w:rPr>
        <w:t>out</w:t>
      </w:r>
      <w:r>
        <w:rPr>
          <w:lang w:val="en-GB"/>
        </w:rPr>
        <w:t xml:space="preserve"> your </w:t>
      </w:r>
      <w:r w:rsidRPr="007D46B8">
        <w:rPr>
          <w:lang w:val="en-GB"/>
        </w:rPr>
        <w:t>rebellion</w:t>
      </w:r>
      <w:r>
        <w:rPr>
          <w:lang w:val="en-GB"/>
        </w:rPr>
        <w:t>s</w:t>
      </w:r>
      <w:r w:rsidRPr="007D46B8">
        <w:rPr>
          <w:lang w:val="en-GB"/>
        </w:rPr>
        <w:t xml:space="preserve"> for my sake, </w:t>
      </w:r>
    </w:p>
    <w:p w14:paraId="2E2AF9B0" w14:textId="3AAD4C7A" w:rsidR="00F22191" w:rsidRDefault="00F22191" w:rsidP="00F22191">
      <w:pPr>
        <w:pStyle w:val="PlainText"/>
        <w:ind w:left="1440"/>
        <w:rPr>
          <w:lang w:val="en-GB"/>
        </w:rPr>
      </w:pPr>
      <w:r w:rsidRPr="007D46B8">
        <w:rPr>
          <w:lang w:val="en-GB"/>
        </w:rPr>
        <w:t xml:space="preserve">and your </w:t>
      </w:r>
      <w:r>
        <w:rPr>
          <w:lang w:val="en-GB"/>
        </w:rPr>
        <w:t>wrongdoing</w:t>
      </w:r>
      <w:r w:rsidRPr="007D46B8">
        <w:rPr>
          <w:lang w:val="en-GB"/>
        </w:rPr>
        <w:t>s I will not keep in mind.</w:t>
      </w:r>
      <w:r>
        <w:rPr>
          <w:lang w:val="en-GB"/>
        </w:rPr>
        <w:t xml:space="preserve"> (43:25)</w:t>
      </w:r>
    </w:p>
    <w:p w14:paraId="3DBAA71E" w14:textId="2A5CE389" w:rsidR="00E15C8D" w:rsidRDefault="00E15C8D" w:rsidP="00E15C8D">
      <w:pPr>
        <w:pStyle w:val="PlainText"/>
        <w:rPr>
          <w:lang w:val="en-GB"/>
        </w:rPr>
      </w:pPr>
    </w:p>
    <w:p w14:paraId="4891BE62" w14:textId="2F5F8506" w:rsidR="00E15C8D" w:rsidRDefault="00003242" w:rsidP="00E15C8D">
      <w:pPr>
        <w:pStyle w:val="PlainText"/>
        <w:rPr>
          <w:lang w:val="en-GB"/>
        </w:rPr>
      </w:pPr>
      <w:r>
        <w:rPr>
          <w:lang w:val="en-GB"/>
        </w:rPr>
        <w:t>The community indeed survives</w:t>
      </w:r>
      <w:r w:rsidR="00C613ED">
        <w:rPr>
          <w:lang w:val="en-GB"/>
        </w:rPr>
        <w:t xml:space="preserve"> because of who Yahweh is</w:t>
      </w:r>
      <w:r>
        <w:rPr>
          <w:lang w:val="en-GB"/>
        </w:rPr>
        <w:t>,</w:t>
      </w:r>
      <w:r w:rsidR="005D5BA3">
        <w:rPr>
          <w:lang w:val="en-GB"/>
        </w:rPr>
        <w:t xml:space="preserve"> because “I’m the one” who is acting “for my sake.” </w:t>
      </w:r>
      <w:r w:rsidR="00D81FB9">
        <w:rPr>
          <w:lang w:val="en-GB"/>
        </w:rPr>
        <w:t xml:space="preserve">The logic is the same as </w:t>
      </w:r>
      <w:r w:rsidR="00785DB4">
        <w:rPr>
          <w:lang w:val="en-GB"/>
        </w:rPr>
        <w:t xml:space="preserve">it was when Yahweh rescued Hezekiah from Sennacherib. </w:t>
      </w:r>
      <w:r w:rsidR="00FE4BB0">
        <w:rPr>
          <w:lang w:val="en-GB"/>
        </w:rPr>
        <w:t xml:space="preserve">Because of </w:t>
      </w:r>
      <w:r w:rsidR="005C5421">
        <w:rPr>
          <w:lang w:val="en-GB"/>
        </w:rPr>
        <w:t>the person</w:t>
      </w:r>
      <w:r w:rsidR="00FE4BB0">
        <w:rPr>
          <w:lang w:val="en-GB"/>
        </w:rPr>
        <w:t xml:space="preserve"> Yahweh is, a miracle </w:t>
      </w:r>
      <w:r w:rsidR="009C2B4C">
        <w:rPr>
          <w:lang w:val="en-GB"/>
        </w:rPr>
        <w:t xml:space="preserve">happens: he wipes </w:t>
      </w:r>
      <w:r w:rsidR="00251771">
        <w:rPr>
          <w:lang w:val="en-GB"/>
        </w:rPr>
        <w:t>out</w:t>
      </w:r>
      <w:r w:rsidR="009C2B4C">
        <w:rPr>
          <w:lang w:val="en-GB"/>
        </w:rPr>
        <w:t xml:space="preserve"> rebellions. </w:t>
      </w:r>
      <w:r w:rsidR="006D355B">
        <w:rPr>
          <w:lang w:val="en-GB"/>
        </w:rPr>
        <w:t xml:space="preserve">Wiping out is what Yahweh did at the great flood (Gen </w:t>
      </w:r>
      <w:r w:rsidR="003709E2">
        <w:rPr>
          <w:lang w:val="en-GB"/>
        </w:rPr>
        <w:t>6:7; 7:4, 23</w:t>
      </w:r>
      <w:r w:rsidR="00902D7C">
        <w:rPr>
          <w:lang w:val="en-GB"/>
        </w:rPr>
        <w:t xml:space="preserve">); it also suggests the </w:t>
      </w:r>
      <w:r w:rsidR="008318D6">
        <w:rPr>
          <w:lang w:val="en-GB"/>
        </w:rPr>
        <w:t>erasing of a name from a book</w:t>
      </w:r>
      <w:r w:rsidR="00260C64">
        <w:rPr>
          <w:lang w:val="en-GB"/>
        </w:rPr>
        <w:t xml:space="preserve"> (e.g., Exod 32:33). Here it denotes the erasing of negative records from a book</w:t>
      </w:r>
      <w:r w:rsidR="006977FC">
        <w:rPr>
          <w:lang w:val="en-GB"/>
        </w:rPr>
        <w:t>,</w:t>
      </w:r>
      <w:r w:rsidR="00EE7C66">
        <w:rPr>
          <w:lang w:val="en-GB"/>
        </w:rPr>
        <w:t xml:space="preserve"> </w:t>
      </w:r>
      <w:r w:rsidR="00692E7B">
        <w:rPr>
          <w:lang w:val="en-GB"/>
        </w:rPr>
        <w:t>so that they will not be remembered. One of Yahweh’s extraordinary capacities is control of his memory: he can decide what to remember and what to forget.</w:t>
      </w:r>
      <w:r w:rsidR="001E2B2D">
        <w:rPr>
          <w:lang w:val="en-GB"/>
        </w:rPr>
        <w:t xml:space="preserve"> Israel needs to have the same capacity.</w:t>
      </w:r>
    </w:p>
    <w:p w14:paraId="41B9A197" w14:textId="77777777" w:rsidR="00F22191" w:rsidRDefault="00F22191" w:rsidP="00F22191">
      <w:pPr>
        <w:pStyle w:val="PlainText"/>
        <w:ind w:left="1440"/>
        <w:rPr>
          <w:lang w:val="en-GB"/>
        </w:rPr>
      </w:pPr>
    </w:p>
    <w:p w14:paraId="0978F0BB" w14:textId="4588D89C" w:rsidR="00F22191" w:rsidRPr="007D46B8" w:rsidRDefault="00C145D4" w:rsidP="00F22191">
      <w:pPr>
        <w:pStyle w:val="PlainText"/>
        <w:ind w:left="1440" w:hanging="720"/>
        <w:rPr>
          <w:lang w:val="en-GB"/>
        </w:rPr>
      </w:pPr>
      <w:r>
        <w:rPr>
          <w:lang w:val="en-GB"/>
        </w:rPr>
        <w:t>Keep these things in</w:t>
      </w:r>
      <w:r w:rsidR="00F22191" w:rsidRPr="007D46B8">
        <w:rPr>
          <w:lang w:val="en-GB"/>
        </w:rPr>
        <w:t xml:space="preserve"> mind, Jacob, </w:t>
      </w:r>
    </w:p>
    <w:p w14:paraId="7FB7E55C" w14:textId="77777777" w:rsidR="00F22191" w:rsidRPr="007D46B8" w:rsidRDefault="00F22191" w:rsidP="00F22191">
      <w:pPr>
        <w:pStyle w:val="PlainText"/>
        <w:ind w:left="1440"/>
        <w:rPr>
          <w:lang w:val="en-GB"/>
        </w:rPr>
      </w:pPr>
      <w:r w:rsidRPr="007D46B8">
        <w:rPr>
          <w:lang w:val="en-GB"/>
        </w:rPr>
        <w:t>Israel</w:t>
      </w:r>
      <w:r>
        <w:rPr>
          <w:lang w:val="en-GB"/>
        </w:rPr>
        <w:t>, because you’</w:t>
      </w:r>
      <w:r w:rsidRPr="007D46B8">
        <w:rPr>
          <w:lang w:val="en-GB"/>
        </w:rPr>
        <w:t>re my servant.</w:t>
      </w:r>
    </w:p>
    <w:p w14:paraId="4CE6F9CD" w14:textId="77777777" w:rsidR="00F22191" w:rsidRPr="007D46B8" w:rsidRDefault="00F22191" w:rsidP="00F22191">
      <w:pPr>
        <w:pStyle w:val="PlainText"/>
        <w:ind w:left="1440" w:hanging="720"/>
        <w:rPr>
          <w:lang w:val="en-GB"/>
        </w:rPr>
      </w:pPr>
      <w:r>
        <w:rPr>
          <w:lang w:val="en-GB"/>
        </w:rPr>
        <w:t>I formed you as a servant, you’</w:t>
      </w:r>
      <w:r w:rsidRPr="007D46B8">
        <w:rPr>
          <w:lang w:val="en-GB"/>
        </w:rPr>
        <w:t xml:space="preserve">re mine; </w:t>
      </w:r>
    </w:p>
    <w:p w14:paraId="5409FF38" w14:textId="77777777" w:rsidR="00F22191" w:rsidRPr="007D46B8" w:rsidRDefault="00F22191" w:rsidP="00F22191">
      <w:pPr>
        <w:pStyle w:val="PlainText"/>
        <w:ind w:left="1440"/>
        <w:rPr>
          <w:lang w:val="en-GB"/>
        </w:rPr>
      </w:pPr>
      <w:r w:rsidRPr="007D46B8">
        <w:rPr>
          <w:lang w:val="en-GB"/>
        </w:rPr>
        <w:t>Israel, there is to be no forgetting.</w:t>
      </w:r>
    </w:p>
    <w:p w14:paraId="1E90E7B4" w14:textId="216A2AC5" w:rsidR="00F22191" w:rsidRPr="007D46B8" w:rsidRDefault="00F22191" w:rsidP="00F22191">
      <w:pPr>
        <w:pStyle w:val="PlainText"/>
        <w:ind w:left="1440" w:hanging="720"/>
        <w:rPr>
          <w:lang w:val="en-GB"/>
        </w:rPr>
      </w:pPr>
      <w:r>
        <w:rPr>
          <w:lang w:val="en-GB"/>
        </w:rPr>
        <w:t>I’</w:t>
      </w:r>
      <w:r w:rsidRPr="007D46B8">
        <w:rPr>
          <w:lang w:val="en-GB"/>
        </w:rPr>
        <w:t xml:space="preserve">m wiping </w:t>
      </w:r>
      <w:r w:rsidR="00251771">
        <w:rPr>
          <w:lang w:val="en-GB"/>
        </w:rPr>
        <w:t>out</w:t>
      </w:r>
      <w:r w:rsidRPr="007D46B8">
        <w:rPr>
          <w:lang w:val="en-GB"/>
        </w:rPr>
        <w:t xml:space="preserve"> your rebellions like a cloud, </w:t>
      </w:r>
    </w:p>
    <w:p w14:paraId="3815AE7F" w14:textId="77777777" w:rsidR="00F22191" w:rsidRPr="007D46B8" w:rsidRDefault="00F22191" w:rsidP="00F22191">
      <w:pPr>
        <w:pStyle w:val="PlainText"/>
        <w:ind w:left="1440"/>
        <w:rPr>
          <w:lang w:val="en-GB"/>
        </w:rPr>
      </w:pPr>
      <w:r w:rsidRPr="007D46B8">
        <w:rPr>
          <w:lang w:val="en-GB"/>
        </w:rPr>
        <w:t xml:space="preserve">your </w:t>
      </w:r>
      <w:r>
        <w:rPr>
          <w:lang w:val="en-GB"/>
        </w:rPr>
        <w:t>wrongdoing</w:t>
      </w:r>
      <w:r w:rsidRPr="007D46B8">
        <w:rPr>
          <w:lang w:val="en-GB"/>
        </w:rPr>
        <w:t>s like thundercloud.</w:t>
      </w:r>
    </w:p>
    <w:p w14:paraId="32D40A44" w14:textId="77777777" w:rsidR="00F22191" w:rsidRPr="007D46B8" w:rsidRDefault="00F22191" w:rsidP="00F22191">
      <w:pPr>
        <w:pStyle w:val="PlainText"/>
        <w:ind w:left="1440" w:hanging="720"/>
        <w:rPr>
          <w:lang w:val="en-GB"/>
        </w:rPr>
      </w:pPr>
      <w:r>
        <w:rPr>
          <w:lang w:val="en-GB"/>
        </w:rPr>
        <w:t>T</w:t>
      </w:r>
      <w:r w:rsidRPr="007D46B8">
        <w:rPr>
          <w:lang w:val="en-GB"/>
        </w:rPr>
        <w:t xml:space="preserve">urn </w:t>
      </w:r>
      <w:r>
        <w:rPr>
          <w:lang w:val="en-GB"/>
        </w:rPr>
        <w:t xml:space="preserve">back </w:t>
      </w:r>
      <w:r w:rsidRPr="007D46B8">
        <w:rPr>
          <w:lang w:val="en-GB"/>
        </w:rPr>
        <w:t xml:space="preserve">to me, </w:t>
      </w:r>
    </w:p>
    <w:p w14:paraId="6F51D9CC" w14:textId="68CA72CC" w:rsidR="00011C0A" w:rsidRDefault="00F22191" w:rsidP="00011C0A">
      <w:pPr>
        <w:pStyle w:val="PlainText"/>
        <w:ind w:left="1440"/>
        <w:rPr>
          <w:lang w:val="en-GB"/>
        </w:rPr>
      </w:pPr>
      <w:r>
        <w:rPr>
          <w:lang w:val="en-GB"/>
        </w:rPr>
        <w:t>because I’</w:t>
      </w:r>
      <w:r w:rsidRPr="007D46B8">
        <w:rPr>
          <w:lang w:val="en-GB"/>
        </w:rPr>
        <w:t>m restoring you.</w:t>
      </w:r>
      <w:r w:rsidR="003174AE">
        <w:rPr>
          <w:lang w:val="en-GB"/>
        </w:rPr>
        <w:t xml:space="preserve"> (44:21 – 22)</w:t>
      </w:r>
    </w:p>
    <w:p w14:paraId="3EE75593" w14:textId="4BCAC83C" w:rsidR="00011C0A" w:rsidRDefault="00011C0A" w:rsidP="00011C0A">
      <w:pPr>
        <w:pStyle w:val="PlainText"/>
        <w:rPr>
          <w:lang w:val="en-GB"/>
        </w:rPr>
      </w:pPr>
    </w:p>
    <w:p w14:paraId="41D68708" w14:textId="3189838D" w:rsidR="00011C0A" w:rsidRDefault="00B81F3B" w:rsidP="00011C0A">
      <w:pPr>
        <w:pStyle w:val="PlainText"/>
        <w:rPr>
          <w:lang w:val="en-GB"/>
        </w:rPr>
      </w:pPr>
      <w:r>
        <w:rPr>
          <w:lang w:val="en-GB"/>
        </w:rPr>
        <w:t xml:space="preserve">“These things” would usually be the things that follow </w:t>
      </w:r>
      <w:r w:rsidR="00223E91">
        <w:rPr>
          <w:lang w:val="en-GB"/>
        </w:rPr>
        <w:t>(what precedes would usually be “those things”)</w:t>
      </w:r>
      <w:r w:rsidR="00DD1435">
        <w:rPr>
          <w:lang w:val="en-GB"/>
        </w:rPr>
        <w:t>. So Israel is to remember its status as Yahweh’s servant</w:t>
      </w:r>
      <w:r w:rsidR="00CD4662">
        <w:rPr>
          <w:lang w:val="en-GB"/>
        </w:rPr>
        <w:t xml:space="preserve">. The ambiguity about the expression “there is to be no forgetting” leaves it open to suggesting a positive version of </w:t>
      </w:r>
      <w:r w:rsidR="00983DCA">
        <w:rPr>
          <w:lang w:val="en-GB"/>
        </w:rPr>
        <w:t xml:space="preserve">that earlier comment about Yahweh’s memory (he will not forget them) as well as suggesting </w:t>
      </w:r>
      <w:r w:rsidR="00E62963">
        <w:rPr>
          <w:lang w:val="en-GB"/>
        </w:rPr>
        <w:t xml:space="preserve">an exhortation regarding their memory (they are not to forget </w:t>
      </w:r>
      <w:r w:rsidR="00E80BD3">
        <w:rPr>
          <w:lang w:val="en-GB"/>
        </w:rPr>
        <w:t xml:space="preserve">him and their relationship with him). </w:t>
      </w:r>
      <w:r w:rsidR="007E075C">
        <w:rPr>
          <w:lang w:val="en-GB"/>
        </w:rPr>
        <w:t xml:space="preserve">Here, the </w:t>
      </w:r>
      <w:r w:rsidR="00F34411">
        <w:rPr>
          <w:lang w:val="en-GB"/>
        </w:rPr>
        <w:t xml:space="preserve">prophet </w:t>
      </w:r>
      <w:r w:rsidR="00630D54">
        <w:rPr>
          <w:lang w:val="en-GB"/>
        </w:rPr>
        <w:t xml:space="preserve">uses qatal verbs to </w:t>
      </w:r>
      <w:r w:rsidR="00F34411">
        <w:rPr>
          <w:lang w:val="en-GB"/>
        </w:rPr>
        <w:t xml:space="preserve">make the </w:t>
      </w:r>
      <w:r w:rsidR="007E075C">
        <w:rPr>
          <w:lang w:val="en-GB"/>
        </w:rPr>
        <w:t xml:space="preserve">comment about wiping out </w:t>
      </w:r>
      <w:r w:rsidR="002F2169">
        <w:rPr>
          <w:lang w:val="en-GB"/>
        </w:rPr>
        <w:t>and the associated comment about restoring</w:t>
      </w:r>
      <w:r w:rsidR="00DD566B">
        <w:rPr>
          <w:lang w:val="en-GB"/>
        </w:rPr>
        <w:t>.</w:t>
      </w:r>
      <w:r w:rsidR="00FB29B7">
        <w:rPr>
          <w:rStyle w:val="FootnoteReference"/>
          <w:lang w:val="en-GB"/>
        </w:rPr>
        <w:footnoteReference w:id="67"/>
      </w:r>
      <w:r w:rsidR="00DD566B">
        <w:rPr>
          <w:lang w:val="en-GB"/>
        </w:rPr>
        <w:t xml:space="preserve"> </w:t>
      </w:r>
      <w:r w:rsidR="00CF1B69">
        <w:rPr>
          <w:lang w:val="en-GB"/>
        </w:rPr>
        <w:t>The Vulgate</w:t>
      </w:r>
      <w:r w:rsidR="000E28DD">
        <w:rPr>
          <w:lang w:val="en-GB"/>
        </w:rPr>
        <w:t xml:space="preserve"> thus has a perfect for both verbs, while </w:t>
      </w:r>
      <w:r w:rsidR="00CF1B69">
        <w:rPr>
          <w:lang w:val="en-GB"/>
        </w:rPr>
        <w:t>the Septuagint</w:t>
      </w:r>
      <w:r w:rsidR="00DD566B">
        <w:rPr>
          <w:lang w:val="en-GB"/>
        </w:rPr>
        <w:t xml:space="preserve"> has an aorist for the first and a future for the second</w:t>
      </w:r>
      <w:r w:rsidR="000E28DD">
        <w:rPr>
          <w:lang w:val="en-GB"/>
        </w:rPr>
        <w:t xml:space="preserve">. </w:t>
      </w:r>
      <w:r w:rsidR="00291FCE">
        <w:rPr>
          <w:lang w:val="en-GB"/>
        </w:rPr>
        <w:t>I take both as instantaneous qatals: they indicate what Yahweh has initi</w:t>
      </w:r>
      <w:r w:rsidR="0069051F">
        <w:rPr>
          <w:lang w:val="en-GB"/>
        </w:rPr>
        <w:t>ated.</w:t>
      </w:r>
      <w:r w:rsidR="00FF529D">
        <w:rPr>
          <w:rStyle w:val="FootnoteReference"/>
          <w:lang w:val="en-GB"/>
        </w:rPr>
        <w:footnoteReference w:id="68"/>
      </w:r>
      <w:r w:rsidR="0069051F">
        <w:rPr>
          <w:lang w:val="en-GB"/>
        </w:rPr>
        <w:t xml:space="preserve"> The usage continues in the verse that closes off this section of the scroll: </w:t>
      </w:r>
    </w:p>
    <w:p w14:paraId="453F402C" w14:textId="77777777" w:rsidR="00F22191" w:rsidRPr="007D46B8" w:rsidRDefault="00F22191" w:rsidP="00F22191">
      <w:pPr>
        <w:pStyle w:val="PlainText"/>
        <w:ind w:left="1440"/>
        <w:rPr>
          <w:lang w:val="en-GB"/>
        </w:rPr>
      </w:pPr>
    </w:p>
    <w:p w14:paraId="268DAE61" w14:textId="558EEFCC" w:rsidR="00F22191" w:rsidRPr="007D46B8" w:rsidRDefault="00157BB5" w:rsidP="00F22191">
      <w:pPr>
        <w:pStyle w:val="PlainText"/>
        <w:ind w:left="1440" w:hanging="720"/>
        <w:rPr>
          <w:lang w:val="en-GB"/>
        </w:rPr>
      </w:pPr>
      <w:r>
        <w:rPr>
          <w:lang w:val="en-GB"/>
        </w:rPr>
        <w:t>Chant</w:t>
      </w:r>
      <w:r w:rsidR="00F22191" w:rsidRPr="007D46B8">
        <w:rPr>
          <w:lang w:val="en-GB"/>
        </w:rPr>
        <w:t xml:space="preserve">, heavens, because Yahweh </w:t>
      </w:r>
      <w:r w:rsidR="009B5C71">
        <w:rPr>
          <w:lang w:val="en-GB"/>
        </w:rPr>
        <w:t>i</w:t>
      </w:r>
      <w:r w:rsidR="00F22191" w:rsidRPr="007D46B8">
        <w:rPr>
          <w:lang w:val="en-GB"/>
        </w:rPr>
        <w:t>s act</w:t>
      </w:r>
      <w:r w:rsidR="009B5C71">
        <w:rPr>
          <w:lang w:val="en-GB"/>
        </w:rPr>
        <w:t>ing</w:t>
      </w:r>
      <w:r w:rsidR="00F22191" w:rsidRPr="007D46B8">
        <w:rPr>
          <w:lang w:val="en-GB"/>
        </w:rPr>
        <w:t xml:space="preserve">; </w:t>
      </w:r>
    </w:p>
    <w:p w14:paraId="24678346" w14:textId="77777777" w:rsidR="00F22191" w:rsidRPr="007D46B8" w:rsidRDefault="00F22191" w:rsidP="00F22191">
      <w:pPr>
        <w:pStyle w:val="PlainText"/>
        <w:ind w:left="1440"/>
        <w:rPr>
          <w:lang w:val="en-GB"/>
        </w:rPr>
      </w:pPr>
      <w:r w:rsidRPr="007D46B8">
        <w:rPr>
          <w:lang w:val="en-GB"/>
        </w:rPr>
        <w:t>shout, depths of the earth.</w:t>
      </w:r>
    </w:p>
    <w:p w14:paraId="3223EB93" w14:textId="77777777" w:rsidR="00F22191" w:rsidRPr="007D46B8" w:rsidRDefault="00F22191" w:rsidP="00F22191">
      <w:pPr>
        <w:pStyle w:val="PlainText"/>
        <w:ind w:left="1440" w:hanging="720"/>
        <w:rPr>
          <w:lang w:val="en-GB"/>
        </w:rPr>
      </w:pPr>
      <w:r w:rsidRPr="007D46B8">
        <w:rPr>
          <w:lang w:val="en-GB"/>
        </w:rPr>
        <w:lastRenderedPageBreak/>
        <w:t xml:space="preserve">Break out in sound, mountains, </w:t>
      </w:r>
    </w:p>
    <w:p w14:paraId="27112365" w14:textId="77777777" w:rsidR="00F22191" w:rsidRPr="007D46B8" w:rsidRDefault="00F22191" w:rsidP="00F22191">
      <w:pPr>
        <w:pStyle w:val="PlainText"/>
        <w:ind w:left="1440"/>
        <w:rPr>
          <w:lang w:val="en-GB"/>
        </w:rPr>
      </w:pPr>
      <w:r w:rsidRPr="007D46B8">
        <w:rPr>
          <w:lang w:val="en-GB"/>
        </w:rPr>
        <w:t>forest and every tree in it.</w:t>
      </w:r>
    </w:p>
    <w:p w14:paraId="5787ADFC" w14:textId="77777777" w:rsidR="00F22191" w:rsidRPr="007D46B8" w:rsidRDefault="00F22191" w:rsidP="00F22191">
      <w:pPr>
        <w:pStyle w:val="PlainText"/>
        <w:ind w:left="1440" w:hanging="720"/>
        <w:rPr>
          <w:lang w:val="en-GB"/>
        </w:rPr>
      </w:pPr>
      <w:r>
        <w:rPr>
          <w:lang w:val="en-GB"/>
        </w:rPr>
        <w:t>Because Yahweh is restoring</w:t>
      </w:r>
      <w:r w:rsidRPr="007D46B8">
        <w:rPr>
          <w:lang w:val="en-GB"/>
        </w:rPr>
        <w:t xml:space="preserve"> Jacob, </w:t>
      </w:r>
    </w:p>
    <w:p w14:paraId="0B2A83A7" w14:textId="11AD2683" w:rsidR="00F22191" w:rsidRDefault="00F22191" w:rsidP="00F22191">
      <w:pPr>
        <w:pStyle w:val="PlainText"/>
        <w:ind w:left="1440"/>
        <w:rPr>
          <w:lang w:val="en-GB"/>
        </w:rPr>
      </w:pPr>
      <w:r>
        <w:rPr>
          <w:lang w:val="en-GB"/>
        </w:rPr>
        <w:t>and will show</w:t>
      </w:r>
      <w:r w:rsidRPr="007D46B8">
        <w:rPr>
          <w:lang w:val="en-GB"/>
        </w:rPr>
        <w:t xml:space="preserve"> his majesty in Israel.</w:t>
      </w:r>
      <w:r>
        <w:rPr>
          <w:lang w:val="en-GB"/>
        </w:rPr>
        <w:t xml:space="preserve"> (44:23)</w:t>
      </w:r>
    </w:p>
    <w:p w14:paraId="2853710E" w14:textId="2424E8D9" w:rsidR="00595380" w:rsidRDefault="00595380" w:rsidP="00595380">
      <w:pPr>
        <w:pStyle w:val="PlainText"/>
        <w:rPr>
          <w:lang w:val="en-GB"/>
        </w:rPr>
      </w:pPr>
    </w:p>
    <w:p w14:paraId="3705A09A" w14:textId="1A73307B" w:rsidR="00595380" w:rsidRDefault="00595380" w:rsidP="00595380">
      <w:pPr>
        <w:pStyle w:val="PlainText"/>
        <w:rPr>
          <w:lang w:val="en-GB"/>
        </w:rPr>
      </w:pPr>
      <w:r>
        <w:rPr>
          <w:lang w:val="en-GB"/>
        </w:rPr>
        <w:t>There is a miracle involved in the wiping out, and a miracle involved in the restoring.</w:t>
      </w:r>
    </w:p>
    <w:p w14:paraId="5D61E44B" w14:textId="0C61950C" w:rsidR="004D3C7B" w:rsidRDefault="004D3C7B" w:rsidP="004D2AD9">
      <w:pPr>
        <w:pStyle w:val="Heading2"/>
        <w:ind w:left="720"/>
        <w:rPr>
          <w:lang w:bidi="he-IL"/>
        </w:rPr>
      </w:pPr>
      <w:r>
        <w:rPr>
          <w:lang w:bidi="he-IL"/>
        </w:rPr>
        <w:t>Yahweh Determine</w:t>
      </w:r>
      <w:r w:rsidR="00713B70">
        <w:rPr>
          <w:lang w:bidi="he-IL"/>
        </w:rPr>
        <w:t>d</w:t>
      </w:r>
    </w:p>
    <w:p w14:paraId="25556D6F" w14:textId="7CEB6954" w:rsidR="00454EEF" w:rsidRDefault="00454EEF" w:rsidP="00454EEF">
      <w:pPr>
        <w:rPr>
          <w:lang w:bidi="he-IL"/>
        </w:rPr>
      </w:pPr>
      <w:r>
        <w:rPr>
          <w:lang w:bidi="he-IL"/>
        </w:rPr>
        <w:t>In his message formally addressed to Sennacherib but given to Hezekiah, Yahweh had said:</w:t>
      </w:r>
    </w:p>
    <w:p w14:paraId="5954032E" w14:textId="77777777" w:rsidR="00454EEF" w:rsidRDefault="00454EEF" w:rsidP="00454EEF">
      <w:pPr>
        <w:rPr>
          <w:lang w:bidi="he-IL"/>
        </w:rPr>
      </w:pPr>
    </w:p>
    <w:p w14:paraId="070AE879" w14:textId="77777777" w:rsidR="00454EEF" w:rsidRDefault="00454EEF" w:rsidP="00454EEF">
      <w:pPr>
        <w:pStyle w:val="PlainText"/>
        <w:ind w:left="1440" w:hanging="720"/>
        <w:rPr>
          <w:lang w:val="en-GB"/>
        </w:rPr>
      </w:pPr>
      <w:r>
        <w:rPr>
          <w:lang w:val="en-GB"/>
        </w:rPr>
        <w:t>Didn’t</w:t>
      </w:r>
      <w:r w:rsidRPr="007D46B8">
        <w:rPr>
          <w:lang w:val="en-GB"/>
        </w:rPr>
        <w:t xml:space="preserve"> y</w:t>
      </w:r>
      <w:r>
        <w:rPr>
          <w:lang w:val="en-GB"/>
        </w:rPr>
        <w:t xml:space="preserve">ou </w:t>
      </w:r>
      <w:r w:rsidRPr="007D46B8">
        <w:rPr>
          <w:lang w:val="en-GB"/>
        </w:rPr>
        <w:t>hear</w:t>
      </w:r>
      <w:r>
        <w:rPr>
          <w:lang w:val="en-GB"/>
        </w:rPr>
        <w:t xml:space="preserve"> from afar – </w:t>
      </w:r>
    </w:p>
    <w:p w14:paraId="48852334" w14:textId="77777777" w:rsidR="00454EEF" w:rsidRPr="007D46B8" w:rsidRDefault="00454EEF" w:rsidP="00454EEF">
      <w:pPr>
        <w:pStyle w:val="PlainText"/>
        <w:ind w:left="1440"/>
        <w:rPr>
          <w:lang w:val="en-GB"/>
        </w:rPr>
      </w:pPr>
      <w:r>
        <w:rPr>
          <w:lang w:val="en-GB"/>
        </w:rPr>
        <w:t>I did it.</w:t>
      </w:r>
    </w:p>
    <w:p w14:paraId="36A4530A" w14:textId="77777777" w:rsidR="00454EEF" w:rsidRPr="007D46B8" w:rsidRDefault="00454EEF" w:rsidP="00454EEF">
      <w:pPr>
        <w:pStyle w:val="PlainText"/>
        <w:ind w:firstLine="720"/>
        <w:rPr>
          <w:lang w:val="en-GB"/>
        </w:rPr>
      </w:pPr>
      <w:r>
        <w:rPr>
          <w:lang w:val="en-GB"/>
        </w:rPr>
        <w:t>From days of old I formed it;</w:t>
      </w:r>
      <w:r w:rsidRPr="007D46B8">
        <w:rPr>
          <w:lang w:val="en-GB"/>
        </w:rPr>
        <w:t xml:space="preserve"> </w:t>
      </w:r>
    </w:p>
    <w:p w14:paraId="5912759B" w14:textId="77777777" w:rsidR="00454EEF" w:rsidRDefault="00454EEF" w:rsidP="00454EEF">
      <w:pPr>
        <w:pStyle w:val="PlainText"/>
        <w:ind w:left="720" w:firstLine="720"/>
        <w:rPr>
          <w:lang w:val="en-GB"/>
        </w:rPr>
      </w:pPr>
      <w:r>
        <w:rPr>
          <w:lang w:val="en-GB"/>
        </w:rPr>
        <w:t>now I’</w:t>
      </w:r>
      <w:r w:rsidRPr="007D46B8">
        <w:rPr>
          <w:lang w:val="en-GB"/>
        </w:rPr>
        <w:t>ve made it come about</w:t>
      </w:r>
      <w:r>
        <w:rPr>
          <w:lang w:val="en-GB"/>
        </w:rPr>
        <w:t xml:space="preserve"> and it’s happened,</w:t>
      </w:r>
    </w:p>
    <w:p w14:paraId="3436A662" w14:textId="77777777" w:rsidR="00454EEF" w:rsidRPr="007D46B8" w:rsidRDefault="00454EEF" w:rsidP="00454EEF">
      <w:pPr>
        <w:pStyle w:val="PlainText"/>
        <w:ind w:firstLine="720"/>
        <w:rPr>
          <w:lang w:val="en-GB"/>
        </w:rPr>
      </w:pPr>
      <w:r>
        <w:rPr>
          <w:lang w:val="en-GB"/>
        </w:rPr>
        <w:t>Crash</w:t>
      </w:r>
      <w:r w:rsidRPr="007D46B8">
        <w:rPr>
          <w:lang w:val="en-GB"/>
        </w:rPr>
        <w:t xml:space="preserve">ing fortified towns </w:t>
      </w:r>
    </w:p>
    <w:p w14:paraId="2F99C6BC" w14:textId="73A4B696" w:rsidR="00454EEF" w:rsidRPr="007D46B8" w:rsidRDefault="00454EEF" w:rsidP="00454EEF">
      <w:pPr>
        <w:pStyle w:val="PlainText"/>
        <w:ind w:left="1440"/>
        <w:rPr>
          <w:lang w:val="en-GB"/>
        </w:rPr>
      </w:pPr>
      <w:r w:rsidRPr="007D46B8">
        <w:rPr>
          <w:lang w:val="en-GB"/>
        </w:rPr>
        <w:t>int</w:t>
      </w:r>
      <w:r>
        <w:rPr>
          <w:lang w:val="en-GB"/>
        </w:rPr>
        <w:t>o wast</w:t>
      </w:r>
      <w:r w:rsidRPr="007D46B8">
        <w:rPr>
          <w:lang w:val="en-GB"/>
        </w:rPr>
        <w:t>ed heaps</w:t>
      </w:r>
      <w:r w:rsidR="00763C82">
        <w:rPr>
          <w:lang w:val="en-GB"/>
        </w:rPr>
        <w:t>. . . .</w:t>
      </w:r>
    </w:p>
    <w:p w14:paraId="3969D890" w14:textId="77777777" w:rsidR="00454EEF" w:rsidRPr="007D46B8" w:rsidRDefault="00454EEF" w:rsidP="00454EEF">
      <w:pPr>
        <w:pStyle w:val="PlainText"/>
        <w:ind w:left="1440" w:hanging="720"/>
        <w:rPr>
          <w:lang w:val="en-GB"/>
        </w:rPr>
      </w:pPr>
      <w:r>
        <w:rPr>
          <w:lang w:val="en-GB"/>
        </w:rPr>
        <w:t>Your sitt</w:t>
      </w:r>
      <w:r w:rsidRPr="007D46B8">
        <w:rPr>
          <w:lang w:val="en-GB"/>
        </w:rPr>
        <w:t xml:space="preserve">ing, </w:t>
      </w:r>
      <w:r>
        <w:rPr>
          <w:lang w:val="en-GB"/>
        </w:rPr>
        <w:t xml:space="preserve">your </w:t>
      </w:r>
      <w:r w:rsidRPr="007D46B8">
        <w:rPr>
          <w:lang w:val="en-GB"/>
        </w:rPr>
        <w:t xml:space="preserve">going out, and </w:t>
      </w:r>
      <w:r>
        <w:rPr>
          <w:lang w:val="en-GB"/>
        </w:rPr>
        <w:t xml:space="preserve">your </w:t>
      </w:r>
      <w:r w:rsidRPr="007D46B8">
        <w:rPr>
          <w:lang w:val="en-GB"/>
        </w:rPr>
        <w:t>coming I kn</w:t>
      </w:r>
      <w:r>
        <w:rPr>
          <w:lang w:val="en-GB"/>
        </w:rPr>
        <w:t>e</w:t>
      </w:r>
      <w:r w:rsidRPr="007D46B8">
        <w:rPr>
          <w:lang w:val="en-GB"/>
        </w:rPr>
        <w:t xml:space="preserve">w, </w:t>
      </w:r>
    </w:p>
    <w:p w14:paraId="2CA5E3FB" w14:textId="77777777" w:rsidR="00454EEF" w:rsidRPr="007D46B8" w:rsidRDefault="00454EEF" w:rsidP="00454EEF">
      <w:pPr>
        <w:pStyle w:val="PlainText"/>
        <w:ind w:left="1440"/>
        <w:rPr>
          <w:lang w:val="en-GB"/>
        </w:rPr>
      </w:pPr>
      <w:r>
        <w:rPr>
          <w:lang w:val="en-GB"/>
        </w:rPr>
        <w:t xml:space="preserve">and </w:t>
      </w:r>
      <w:r w:rsidRPr="007D46B8">
        <w:rPr>
          <w:lang w:val="en-GB"/>
        </w:rPr>
        <w:t>you</w:t>
      </w:r>
      <w:r>
        <w:rPr>
          <w:lang w:val="en-GB"/>
        </w:rPr>
        <w:t>r raging</w:t>
      </w:r>
      <w:r w:rsidRPr="007D46B8">
        <w:rPr>
          <w:lang w:val="en-GB"/>
        </w:rPr>
        <w:t xml:space="preserve"> at me.</w:t>
      </w:r>
      <w:r>
        <w:rPr>
          <w:lang w:val="en-GB"/>
        </w:rPr>
        <w:t xml:space="preserve"> (37:26, 28)</w:t>
      </w:r>
    </w:p>
    <w:p w14:paraId="7327DB96" w14:textId="77777777" w:rsidR="00454EEF" w:rsidRDefault="00454EEF" w:rsidP="00454EEF">
      <w:pPr>
        <w:rPr>
          <w:lang w:bidi="he-IL"/>
        </w:rPr>
      </w:pPr>
    </w:p>
    <w:p w14:paraId="5B200DAA" w14:textId="3BF2B892" w:rsidR="00454EEF" w:rsidRDefault="00454EEF" w:rsidP="00454EEF">
      <w:pPr>
        <w:rPr>
          <w:lang w:bidi="he-IL"/>
        </w:rPr>
      </w:pPr>
      <w:r>
        <w:rPr>
          <w:lang w:bidi="he-IL"/>
        </w:rPr>
        <w:t>Sennacherib was engaged in a campaign he planned and implemented, but he was engaged in a project devised elsewhere; as happens elsewhere in both Testaments, Isaiah assumes that events can reflect both divine decision-making and human decision-making. In 51:9 “days of old” might have been the time of creation or might have been the exodus</w:t>
      </w:r>
      <w:r w:rsidR="000C5407">
        <w:rPr>
          <w:lang w:bidi="he-IL"/>
        </w:rPr>
        <w:t>; h</w:t>
      </w:r>
      <w:r w:rsidR="008725F6">
        <w:rPr>
          <w:lang w:bidi="he-IL"/>
        </w:rPr>
        <w:t>ere</w:t>
      </w:r>
      <w:r w:rsidR="000C5407">
        <w:rPr>
          <w:lang w:bidi="he-IL"/>
        </w:rPr>
        <w:t>,</w:t>
      </w:r>
      <w:r w:rsidR="008725F6">
        <w:rPr>
          <w:lang w:bidi="he-IL"/>
        </w:rPr>
        <w:t xml:space="preserve"> events in Hezekiah’s day might likewise</w:t>
      </w:r>
      <w:r>
        <w:rPr>
          <w:lang w:bidi="he-IL"/>
        </w:rPr>
        <w:t xml:space="preserve"> reflect intentions </w:t>
      </w:r>
      <w:r w:rsidR="008725F6">
        <w:rPr>
          <w:lang w:bidi="he-IL"/>
        </w:rPr>
        <w:t>Yahweh</w:t>
      </w:r>
      <w:r>
        <w:rPr>
          <w:lang w:bidi="he-IL"/>
        </w:rPr>
        <w:t xml:space="preserve"> formulated at creation or at the beginning of Israel’s story, when </w:t>
      </w:r>
      <w:r w:rsidR="009A062C">
        <w:rPr>
          <w:lang w:bidi="he-IL"/>
        </w:rPr>
        <w:t xml:space="preserve">the Torah </w:t>
      </w:r>
      <w:r>
        <w:rPr>
          <w:lang w:bidi="he-IL"/>
        </w:rPr>
        <w:t>issue</w:t>
      </w:r>
      <w:r w:rsidR="0026577B">
        <w:rPr>
          <w:lang w:bidi="he-IL"/>
        </w:rPr>
        <w:t>s</w:t>
      </w:r>
      <w:r>
        <w:rPr>
          <w:lang w:bidi="he-IL"/>
        </w:rPr>
        <w:t xml:space="preserve"> warnings about devastation on Israel if it </w:t>
      </w:r>
      <w:r w:rsidR="0026577B">
        <w:rPr>
          <w:lang w:bidi="he-IL"/>
        </w:rPr>
        <w:t>goes</w:t>
      </w:r>
      <w:r>
        <w:rPr>
          <w:lang w:bidi="he-IL"/>
        </w:rPr>
        <w:t xml:space="preserve"> back on its commitment to </w:t>
      </w:r>
      <w:r w:rsidR="00F0114A">
        <w:rPr>
          <w:lang w:bidi="he-IL"/>
        </w:rPr>
        <w:t>Yahweh</w:t>
      </w:r>
      <w:r>
        <w:rPr>
          <w:lang w:bidi="he-IL"/>
        </w:rPr>
        <w:t>.</w:t>
      </w:r>
      <w:r w:rsidR="008725F6">
        <w:rPr>
          <w:lang w:bidi="he-IL"/>
        </w:rPr>
        <w:t xml:space="preserve"> </w:t>
      </w:r>
      <w:r w:rsidR="009966AA">
        <w:rPr>
          <w:lang w:bidi="he-IL"/>
        </w:rPr>
        <w:t xml:space="preserve">Either way, the extraordinary nature of events </w:t>
      </w:r>
      <w:r w:rsidR="007A61B3">
        <w:rPr>
          <w:lang w:bidi="he-IL"/>
        </w:rPr>
        <w:t xml:space="preserve">reflects the collocation of a divine intention </w:t>
      </w:r>
      <w:r w:rsidR="0091495E">
        <w:rPr>
          <w:lang w:bidi="he-IL"/>
        </w:rPr>
        <w:t>formulated, announced, and implemented. Judah, at least, should have recognized this dynamic.</w:t>
      </w:r>
    </w:p>
    <w:p w14:paraId="005E7A63" w14:textId="050678CA" w:rsidR="004D3C7B" w:rsidRDefault="0091495E" w:rsidP="004D3C7B">
      <w:pPr>
        <w:rPr>
          <w:lang w:bidi="he-IL"/>
        </w:rPr>
      </w:pPr>
      <w:r>
        <w:rPr>
          <w:lang w:bidi="he-IL"/>
        </w:rPr>
        <w:t>It comes to be characteristic of the argument in Isaiah 40 – 48.</w:t>
      </w:r>
      <w:r w:rsidR="007758CC">
        <w:rPr>
          <w:lang w:bidi="he-IL"/>
        </w:rPr>
        <w:t xml:space="preserve"> In the modern sense, </w:t>
      </w:r>
      <w:r w:rsidR="00E04EF6">
        <w:rPr>
          <w:lang w:bidi="he-IL"/>
        </w:rPr>
        <w:t>there was nothing miraculous about the</w:t>
      </w:r>
      <w:r w:rsidR="007758CC">
        <w:rPr>
          <w:lang w:bidi="he-IL"/>
        </w:rPr>
        <w:t xml:space="preserve"> rise of Cyrus the Persian conqueror, the fall of Babylon</w:t>
      </w:r>
      <w:r w:rsidR="003265C7">
        <w:rPr>
          <w:lang w:bidi="he-IL"/>
        </w:rPr>
        <w:t>, and Cyrus’s facilitating the restoration of Jerusalem</w:t>
      </w:r>
      <w:r w:rsidR="00E04EF6">
        <w:rPr>
          <w:lang w:bidi="he-IL"/>
        </w:rPr>
        <w:t xml:space="preserve">. </w:t>
      </w:r>
      <w:r w:rsidR="00C436A8">
        <w:rPr>
          <w:lang w:bidi="he-IL"/>
        </w:rPr>
        <w:t xml:space="preserve">But </w:t>
      </w:r>
      <w:r w:rsidR="002C0C86">
        <w:rPr>
          <w:lang w:bidi="he-IL"/>
        </w:rPr>
        <w:t>in Isaiah, s</w:t>
      </w:r>
      <w:r w:rsidR="000E533E">
        <w:rPr>
          <w:lang w:bidi="he-IL"/>
        </w:rPr>
        <w:t xml:space="preserve">omething counts as a miracle if </w:t>
      </w:r>
      <w:r w:rsidR="006C778A">
        <w:rPr>
          <w:lang w:bidi="he-IL"/>
        </w:rPr>
        <w:t xml:space="preserve">it is an extraordinary event that is announced ahead of time and then happens. </w:t>
      </w:r>
      <w:r w:rsidR="002C2AE7">
        <w:rPr>
          <w:lang w:bidi="he-IL"/>
        </w:rPr>
        <w:t>Yahweh s</w:t>
      </w:r>
      <w:r w:rsidR="00DE260E">
        <w:rPr>
          <w:lang w:bidi="he-IL"/>
        </w:rPr>
        <w:t>peaks thus of</w:t>
      </w:r>
      <w:r w:rsidR="007206EE">
        <w:rPr>
          <w:lang w:bidi="he-IL"/>
        </w:rPr>
        <w:t xml:space="preserve"> </w:t>
      </w:r>
      <w:r w:rsidR="002D790D">
        <w:rPr>
          <w:lang w:bidi="he-IL"/>
        </w:rPr>
        <w:t>the rise of Cyrus</w:t>
      </w:r>
      <w:r w:rsidR="00DB24B3">
        <w:rPr>
          <w:lang w:bidi="he-IL"/>
        </w:rPr>
        <w:t>, the fall of Babylon, and the restoration of Judah, and challenge</w:t>
      </w:r>
      <w:r w:rsidR="002C2ED8">
        <w:rPr>
          <w:lang w:bidi="he-IL"/>
        </w:rPr>
        <w:t>s</w:t>
      </w:r>
      <w:r w:rsidR="00DB24B3">
        <w:rPr>
          <w:lang w:bidi="he-IL"/>
        </w:rPr>
        <w:t xml:space="preserve"> the Babylonians and their gods to offer a plausible alternative explanation</w:t>
      </w:r>
      <w:r w:rsidR="002C2AE7">
        <w:rPr>
          <w:lang w:bidi="he-IL"/>
        </w:rPr>
        <w:t>. H</w:t>
      </w:r>
      <w:r w:rsidR="00DB24B3">
        <w:rPr>
          <w:lang w:bidi="he-IL"/>
        </w:rPr>
        <w:t xml:space="preserve">ere, </w:t>
      </w:r>
      <w:r w:rsidR="002C2AE7">
        <w:rPr>
          <w:lang w:bidi="he-IL"/>
        </w:rPr>
        <w:t>once more</w:t>
      </w:r>
      <w:r w:rsidR="00DB24B3">
        <w:rPr>
          <w:lang w:bidi="he-IL"/>
        </w:rPr>
        <w:t xml:space="preserve">, the </w:t>
      </w:r>
      <w:r w:rsidR="00F06517">
        <w:rPr>
          <w:lang w:bidi="he-IL"/>
        </w:rPr>
        <w:t xml:space="preserve">rhetorical audience is the foreign power and its deities, but the message </w:t>
      </w:r>
      <w:r w:rsidR="00F366BB">
        <w:rPr>
          <w:lang w:bidi="he-IL"/>
        </w:rPr>
        <w:t xml:space="preserve">is for </w:t>
      </w:r>
      <w:r w:rsidR="00F06517">
        <w:rPr>
          <w:lang w:bidi="he-IL"/>
        </w:rPr>
        <w:t>the Judahites.</w:t>
      </w:r>
    </w:p>
    <w:p w14:paraId="3A71856B" w14:textId="77777777" w:rsidR="000E533E" w:rsidRDefault="000E533E" w:rsidP="004D3C7B">
      <w:pPr>
        <w:rPr>
          <w:lang w:bidi="he-IL"/>
        </w:rPr>
      </w:pPr>
    </w:p>
    <w:p w14:paraId="4389DF43" w14:textId="5EDD1D8C" w:rsidR="004D3C7B" w:rsidRPr="007D46B8" w:rsidRDefault="00F06517" w:rsidP="004D3C7B">
      <w:pPr>
        <w:pStyle w:val="PlainText"/>
        <w:ind w:left="720"/>
        <w:rPr>
          <w:lang w:val="en-GB"/>
        </w:rPr>
      </w:pPr>
      <w:r>
        <w:rPr>
          <w:lang w:val="en-GB"/>
        </w:rPr>
        <w:t>P</w:t>
      </w:r>
      <w:r w:rsidR="004D3C7B">
        <w:rPr>
          <w:lang w:val="en-GB"/>
        </w:rPr>
        <w:t>resent</w:t>
      </w:r>
      <w:r w:rsidR="004D3C7B" w:rsidRPr="007D46B8">
        <w:rPr>
          <w:lang w:val="en-GB"/>
        </w:rPr>
        <w:t xml:space="preserve"> </w:t>
      </w:r>
      <w:r w:rsidR="004D3C7B">
        <w:rPr>
          <w:lang w:val="en-GB"/>
        </w:rPr>
        <w:t>your argument</w:t>
      </w:r>
      <w:r>
        <w:rPr>
          <w:lang w:val="en-GB"/>
        </w:rPr>
        <w:t>,</w:t>
      </w:r>
    </w:p>
    <w:p w14:paraId="1B46E922" w14:textId="77777777" w:rsidR="004D3C7B" w:rsidRPr="007D46B8" w:rsidRDefault="004D3C7B" w:rsidP="004D3C7B">
      <w:pPr>
        <w:pStyle w:val="PlainText"/>
        <w:ind w:left="720" w:firstLine="720"/>
        <w:rPr>
          <w:lang w:val="en-GB"/>
        </w:rPr>
      </w:pPr>
      <w:r w:rsidRPr="007D46B8">
        <w:rPr>
          <w:lang w:val="en-GB"/>
        </w:rPr>
        <w:t xml:space="preserve">Yahweh says. </w:t>
      </w:r>
    </w:p>
    <w:p w14:paraId="0A6A6C69" w14:textId="15E88382" w:rsidR="004D3C7B" w:rsidRPr="007D46B8" w:rsidRDefault="004D3C7B" w:rsidP="004D3C7B">
      <w:pPr>
        <w:pStyle w:val="PlainText"/>
        <w:ind w:left="720"/>
        <w:rPr>
          <w:lang w:val="en-GB"/>
        </w:rPr>
      </w:pPr>
      <w:r>
        <w:rPr>
          <w:lang w:val="en-GB"/>
        </w:rPr>
        <w:t>Bring up</w:t>
      </w:r>
      <w:r w:rsidRPr="007D46B8">
        <w:rPr>
          <w:lang w:val="en-GB"/>
        </w:rPr>
        <w:t xml:space="preserve"> your strong points</w:t>
      </w:r>
      <w:r w:rsidR="001F0B6C">
        <w:rPr>
          <w:lang w:val="en-GB"/>
        </w:rPr>
        <w:t>,</w:t>
      </w:r>
    </w:p>
    <w:p w14:paraId="2FCDAE52" w14:textId="77777777" w:rsidR="004D3C7B" w:rsidRPr="007D46B8" w:rsidRDefault="004D3C7B" w:rsidP="004D3C7B">
      <w:pPr>
        <w:pStyle w:val="PlainText"/>
        <w:ind w:left="720" w:firstLine="720"/>
        <w:rPr>
          <w:lang w:val="en-GB"/>
        </w:rPr>
      </w:pPr>
      <w:r w:rsidRPr="007D46B8">
        <w:rPr>
          <w:lang w:val="en-GB"/>
        </w:rPr>
        <w:t>says Jacob’s King.</w:t>
      </w:r>
    </w:p>
    <w:p w14:paraId="00A53FC8" w14:textId="0B41DADE" w:rsidR="004D3C7B" w:rsidRPr="007D46B8" w:rsidRDefault="004D3C7B" w:rsidP="004D3C7B">
      <w:pPr>
        <w:pStyle w:val="PlainText"/>
        <w:ind w:left="720"/>
        <w:rPr>
          <w:lang w:val="en-GB"/>
        </w:rPr>
      </w:pPr>
      <w:r>
        <w:rPr>
          <w:lang w:val="en-GB"/>
        </w:rPr>
        <w:t>They should bring them up</w:t>
      </w:r>
      <w:r w:rsidRPr="007D46B8">
        <w:rPr>
          <w:lang w:val="en-GB"/>
        </w:rPr>
        <w:t xml:space="preserve"> </w:t>
      </w:r>
    </w:p>
    <w:p w14:paraId="5E8C93C7" w14:textId="77777777" w:rsidR="004D3C7B" w:rsidRPr="007D46B8" w:rsidRDefault="004D3C7B" w:rsidP="004D3C7B">
      <w:pPr>
        <w:pStyle w:val="PlainText"/>
        <w:ind w:left="720" w:firstLine="720"/>
        <w:rPr>
          <w:lang w:val="en-GB"/>
        </w:rPr>
      </w:pPr>
      <w:r w:rsidRPr="007D46B8">
        <w:rPr>
          <w:lang w:val="en-GB"/>
        </w:rPr>
        <w:t>and tell us what will happen.</w:t>
      </w:r>
    </w:p>
    <w:p w14:paraId="520E1501" w14:textId="77777777" w:rsidR="004D3C7B" w:rsidRPr="007D46B8" w:rsidRDefault="004D3C7B" w:rsidP="004D3C7B">
      <w:pPr>
        <w:pStyle w:val="PlainText"/>
        <w:ind w:left="1440" w:hanging="720"/>
        <w:rPr>
          <w:lang w:val="en-GB"/>
        </w:rPr>
      </w:pPr>
      <w:r w:rsidRPr="007D46B8">
        <w:rPr>
          <w:lang w:val="en-GB"/>
        </w:rPr>
        <w:t xml:space="preserve">The previous events – tell us what they were, </w:t>
      </w:r>
    </w:p>
    <w:p w14:paraId="0148B942" w14:textId="77777777" w:rsidR="004D3C7B" w:rsidRPr="007D46B8" w:rsidRDefault="004D3C7B" w:rsidP="004D3C7B">
      <w:pPr>
        <w:pStyle w:val="PlainText"/>
        <w:ind w:left="1440"/>
        <w:rPr>
          <w:lang w:val="en-GB"/>
        </w:rPr>
      </w:pPr>
      <w:r w:rsidRPr="007D46B8">
        <w:rPr>
          <w:lang w:val="en-GB"/>
        </w:rPr>
        <w:t>so we</w:t>
      </w:r>
      <w:r>
        <w:rPr>
          <w:lang w:val="en-GB"/>
        </w:rPr>
        <w:t xml:space="preserve"> may apply our mind and acknowledg</w:t>
      </w:r>
      <w:r w:rsidRPr="007D46B8">
        <w:rPr>
          <w:lang w:val="en-GB"/>
        </w:rPr>
        <w:t>e their outcome.</w:t>
      </w:r>
    </w:p>
    <w:p w14:paraId="5DF7D00C" w14:textId="77777777" w:rsidR="004D3C7B" w:rsidRPr="007D46B8" w:rsidRDefault="004D3C7B" w:rsidP="004D3C7B">
      <w:pPr>
        <w:pStyle w:val="PlainText"/>
        <w:ind w:left="1440" w:hanging="720"/>
        <w:rPr>
          <w:lang w:val="en-GB"/>
        </w:rPr>
      </w:pPr>
      <w:r>
        <w:rPr>
          <w:lang w:val="en-GB"/>
        </w:rPr>
        <w:t>Or let us hear about</w:t>
      </w:r>
      <w:r w:rsidRPr="007D46B8">
        <w:rPr>
          <w:lang w:val="en-GB"/>
        </w:rPr>
        <w:t xml:space="preserve"> the coming events, </w:t>
      </w:r>
    </w:p>
    <w:p w14:paraId="06F5499C" w14:textId="39367E6A" w:rsidR="004D3C7B" w:rsidRPr="007D46B8" w:rsidRDefault="004D3C7B" w:rsidP="004D3C7B">
      <w:pPr>
        <w:pStyle w:val="PlainText"/>
        <w:ind w:left="1440"/>
        <w:rPr>
          <w:lang w:val="en-GB"/>
        </w:rPr>
      </w:pPr>
      <w:r w:rsidRPr="007D46B8">
        <w:rPr>
          <w:lang w:val="en-GB"/>
        </w:rPr>
        <w:t xml:space="preserve">tell us things that will arrive after, </w:t>
      </w:r>
    </w:p>
    <w:p w14:paraId="0B159E2C" w14:textId="77777777" w:rsidR="004D3C7B" w:rsidRPr="007D46B8" w:rsidRDefault="004D3C7B" w:rsidP="004D3C7B">
      <w:pPr>
        <w:pStyle w:val="PlainText"/>
        <w:ind w:left="1440"/>
        <w:rPr>
          <w:lang w:val="en-GB"/>
        </w:rPr>
      </w:pPr>
      <w:r w:rsidRPr="007D46B8">
        <w:rPr>
          <w:lang w:val="en-GB"/>
        </w:rPr>
        <w:t>so we may acknowledge that you are gods.</w:t>
      </w:r>
    </w:p>
    <w:p w14:paraId="5761AFD0" w14:textId="59B4AE77" w:rsidR="004D3C7B" w:rsidRPr="007D46B8" w:rsidRDefault="004D3C7B" w:rsidP="004D3C7B">
      <w:pPr>
        <w:pStyle w:val="PlainText"/>
        <w:ind w:left="1440" w:hanging="720"/>
        <w:rPr>
          <w:lang w:val="en-GB"/>
        </w:rPr>
      </w:pPr>
      <w:r w:rsidRPr="007D46B8">
        <w:rPr>
          <w:lang w:val="en-GB"/>
        </w:rPr>
        <w:t xml:space="preserve">Yes, do </w:t>
      </w:r>
      <w:r>
        <w:rPr>
          <w:lang w:val="en-GB"/>
        </w:rPr>
        <w:t xml:space="preserve">something good or do something </w:t>
      </w:r>
      <w:r w:rsidR="00E15274">
        <w:rPr>
          <w:lang w:val="en-GB"/>
        </w:rPr>
        <w:t>dire</w:t>
      </w:r>
      <w:r w:rsidRPr="007D46B8">
        <w:rPr>
          <w:lang w:val="en-GB"/>
        </w:rPr>
        <w:t>,</w:t>
      </w:r>
    </w:p>
    <w:p w14:paraId="59A29062" w14:textId="77777777" w:rsidR="004D3C7B" w:rsidRPr="007D46B8" w:rsidRDefault="004D3C7B" w:rsidP="004D3C7B">
      <w:pPr>
        <w:pStyle w:val="PlainText"/>
        <w:ind w:left="1440"/>
        <w:rPr>
          <w:lang w:val="en-GB"/>
        </w:rPr>
      </w:pPr>
      <w:r w:rsidRPr="007D46B8">
        <w:rPr>
          <w:lang w:val="en-GB"/>
        </w:rPr>
        <w:lastRenderedPageBreak/>
        <w:t xml:space="preserve"> so we may bow low and see together.</w:t>
      </w:r>
    </w:p>
    <w:p w14:paraId="4C89E6ED" w14:textId="679CC668" w:rsidR="004D3C7B" w:rsidRPr="007D46B8" w:rsidRDefault="004D3C7B" w:rsidP="004D3C7B">
      <w:pPr>
        <w:pStyle w:val="PlainText"/>
        <w:ind w:left="1440" w:hanging="720"/>
        <w:rPr>
          <w:lang w:val="en-GB"/>
        </w:rPr>
      </w:pPr>
      <w:r>
        <w:rPr>
          <w:lang w:val="en-GB"/>
        </w:rPr>
        <w:t>H</w:t>
      </w:r>
      <w:r w:rsidRPr="007D46B8">
        <w:rPr>
          <w:lang w:val="en-GB"/>
        </w:rPr>
        <w:t xml:space="preserve">ere, you’re less than nothing, </w:t>
      </w:r>
    </w:p>
    <w:p w14:paraId="616CFE71" w14:textId="77777777" w:rsidR="004D3C7B" w:rsidRPr="007D46B8" w:rsidRDefault="004D3C7B" w:rsidP="004D3C7B">
      <w:pPr>
        <w:pStyle w:val="PlainText"/>
        <w:ind w:left="1440"/>
        <w:rPr>
          <w:lang w:val="en-GB"/>
        </w:rPr>
      </w:pPr>
      <w:r w:rsidRPr="007D46B8">
        <w:rPr>
          <w:lang w:val="en-GB"/>
        </w:rPr>
        <w:t xml:space="preserve">your action is less than a sigh; </w:t>
      </w:r>
    </w:p>
    <w:p w14:paraId="2D6A27EB" w14:textId="061534F5" w:rsidR="004D3C7B" w:rsidRDefault="004D3C7B" w:rsidP="004D3C7B">
      <w:pPr>
        <w:pStyle w:val="PlainText"/>
        <w:ind w:left="1440"/>
        <w:rPr>
          <w:lang w:val="en-GB"/>
        </w:rPr>
      </w:pPr>
      <w:r>
        <w:rPr>
          <w:lang w:val="en-GB"/>
        </w:rPr>
        <w:t>it’s an offence</w:t>
      </w:r>
      <w:r w:rsidRPr="007D46B8">
        <w:rPr>
          <w:lang w:val="en-GB"/>
        </w:rPr>
        <w:t xml:space="preserve"> that someone chooses in you.</w:t>
      </w:r>
      <w:r w:rsidR="00122DE2">
        <w:rPr>
          <w:lang w:val="en-GB"/>
        </w:rPr>
        <w:t xml:space="preserve"> (41:21 – 24)</w:t>
      </w:r>
    </w:p>
    <w:p w14:paraId="3D179967" w14:textId="4D64D2A5" w:rsidR="003D54F2" w:rsidRDefault="003D54F2" w:rsidP="003D54F2">
      <w:pPr>
        <w:pStyle w:val="PlainText"/>
        <w:rPr>
          <w:lang w:val="en-GB"/>
        </w:rPr>
      </w:pPr>
    </w:p>
    <w:p w14:paraId="2FF1CFB2" w14:textId="6975942C" w:rsidR="003D54F2" w:rsidRDefault="003D54F2" w:rsidP="003D54F2">
      <w:pPr>
        <w:pStyle w:val="PlainText"/>
        <w:rPr>
          <w:lang w:val="en-GB"/>
        </w:rPr>
      </w:pPr>
      <w:r>
        <w:rPr>
          <w:lang w:val="en-GB"/>
        </w:rPr>
        <w:t>Th</w:t>
      </w:r>
      <w:r w:rsidR="009A436E">
        <w:rPr>
          <w:lang w:val="en-GB"/>
        </w:rPr>
        <w:t>e</w:t>
      </w:r>
      <w:r w:rsidR="00E40165">
        <w:rPr>
          <w:lang w:val="en-GB"/>
        </w:rPr>
        <w:t xml:space="preserve"> “previous events”</w:t>
      </w:r>
      <w:r w:rsidR="00E4632D">
        <w:rPr>
          <w:lang w:val="en-GB"/>
        </w:rPr>
        <w:t xml:space="preserve"> might be </w:t>
      </w:r>
      <w:r w:rsidR="00A506E2">
        <w:rPr>
          <w:lang w:val="en-GB"/>
        </w:rPr>
        <w:t xml:space="preserve">(for instance) </w:t>
      </w:r>
      <w:r w:rsidR="00E4632D">
        <w:rPr>
          <w:lang w:val="en-GB"/>
        </w:rPr>
        <w:t xml:space="preserve">the creation, or the exodus, or </w:t>
      </w:r>
      <w:r w:rsidR="009D1600">
        <w:rPr>
          <w:lang w:val="en-GB"/>
        </w:rPr>
        <w:t xml:space="preserve">the </w:t>
      </w:r>
      <w:r w:rsidR="009C3D78">
        <w:rPr>
          <w:lang w:val="en-GB"/>
        </w:rPr>
        <w:t xml:space="preserve">deliverance in the time of Hezekiah, </w:t>
      </w:r>
      <w:r w:rsidR="006D257D">
        <w:rPr>
          <w:lang w:val="en-GB"/>
        </w:rPr>
        <w:t xml:space="preserve">or </w:t>
      </w:r>
      <w:r w:rsidR="00A506E2">
        <w:rPr>
          <w:lang w:val="en-GB"/>
        </w:rPr>
        <w:t>the fall of Jerusalem, or</w:t>
      </w:r>
      <w:r w:rsidR="009D7B4E">
        <w:rPr>
          <w:lang w:val="en-GB"/>
        </w:rPr>
        <w:t xml:space="preserve"> </w:t>
      </w:r>
      <w:r w:rsidR="00E4632D">
        <w:rPr>
          <w:lang w:val="en-GB"/>
        </w:rPr>
        <w:t>the early stages in the rise of Cyrus.</w:t>
      </w:r>
      <w:r w:rsidR="00CD785C">
        <w:rPr>
          <w:lang w:val="en-GB"/>
        </w:rPr>
        <w:t xml:space="preserve"> </w:t>
      </w:r>
      <w:r w:rsidR="009D1600">
        <w:rPr>
          <w:lang w:val="en-GB"/>
        </w:rPr>
        <w:t>O</w:t>
      </w:r>
      <w:r w:rsidR="00CD785C">
        <w:rPr>
          <w:lang w:val="en-GB"/>
        </w:rPr>
        <w:t xml:space="preserve">n any theory, </w:t>
      </w:r>
      <w:r w:rsidR="009D1600">
        <w:rPr>
          <w:lang w:val="en-GB"/>
        </w:rPr>
        <w:t xml:space="preserve">however, </w:t>
      </w:r>
      <w:r w:rsidR="00CD785C">
        <w:rPr>
          <w:lang w:val="en-GB"/>
        </w:rPr>
        <w:t xml:space="preserve">the </w:t>
      </w:r>
      <w:r w:rsidR="009E1527">
        <w:rPr>
          <w:lang w:val="en-GB"/>
        </w:rPr>
        <w:t>“</w:t>
      </w:r>
      <w:r w:rsidR="00CD785C">
        <w:rPr>
          <w:lang w:val="en-GB"/>
        </w:rPr>
        <w:t>coming events</w:t>
      </w:r>
      <w:r w:rsidR="009E1527">
        <w:rPr>
          <w:lang w:val="en-GB"/>
        </w:rPr>
        <w:t xml:space="preserve">” are the fall of Babylon and the restoration of Jerusalem. </w:t>
      </w:r>
      <w:r w:rsidR="009145BF">
        <w:rPr>
          <w:lang w:val="en-GB"/>
        </w:rPr>
        <w:t xml:space="preserve">There was nothing miraculous in the modern sense </w:t>
      </w:r>
      <w:r w:rsidR="006B284C">
        <w:rPr>
          <w:lang w:val="en-GB"/>
        </w:rPr>
        <w:t xml:space="preserve">about any of those events, though there was something extraordinary </w:t>
      </w:r>
      <w:r w:rsidR="008B727F">
        <w:rPr>
          <w:lang w:val="en-GB"/>
        </w:rPr>
        <w:t>about the rise of Cyrus and the fall of Babylon (</w:t>
      </w:r>
      <w:r w:rsidR="00937692">
        <w:rPr>
          <w:lang w:val="en-GB"/>
        </w:rPr>
        <w:t xml:space="preserve">it was </w:t>
      </w:r>
      <w:r w:rsidR="00691D03">
        <w:rPr>
          <w:lang w:val="en-GB"/>
        </w:rPr>
        <w:t xml:space="preserve">certainly </w:t>
      </w:r>
      <w:r w:rsidR="008B727F">
        <w:rPr>
          <w:lang w:val="en-GB"/>
        </w:rPr>
        <w:t xml:space="preserve">something the Babylonians </w:t>
      </w:r>
      <w:r w:rsidR="006C3E23">
        <w:rPr>
          <w:lang w:val="en-GB"/>
        </w:rPr>
        <w:t>would have ha</w:t>
      </w:r>
      <w:r w:rsidR="008B727F">
        <w:rPr>
          <w:lang w:val="en-GB"/>
        </w:rPr>
        <w:t xml:space="preserve">d </w:t>
      </w:r>
      <w:r w:rsidR="006C3E23">
        <w:rPr>
          <w:lang w:val="en-GB"/>
        </w:rPr>
        <w:t xml:space="preserve">a hard </w:t>
      </w:r>
      <w:r w:rsidR="008B727F">
        <w:rPr>
          <w:lang w:val="en-GB"/>
        </w:rPr>
        <w:t>time understanding)</w:t>
      </w:r>
      <w:r w:rsidR="008240BF">
        <w:rPr>
          <w:lang w:val="en-GB"/>
        </w:rPr>
        <w:t>. And there was something extraordinary about Yahweh’s having said that Babylon would fall</w:t>
      </w:r>
      <w:r w:rsidR="00E57F44">
        <w:rPr>
          <w:lang w:val="en-GB"/>
        </w:rPr>
        <w:t xml:space="preserve"> </w:t>
      </w:r>
      <w:r w:rsidR="006347D9">
        <w:rPr>
          <w:lang w:val="en-GB"/>
        </w:rPr>
        <w:t xml:space="preserve">and that </w:t>
      </w:r>
      <w:r w:rsidR="006C3E23">
        <w:rPr>
          <w:lang w:val="en-GB"/>
        </w:rPr>
        <w:t>it</w:t>
      </w:r>
      <w:r w:rsidR="006347D9">
        <w:rPr>
          <w:lang w:val="en-GB"/>
        </w:rPr>
        <w:t xml:space="preserve"> would </w:t>
      </w:r>
      <w:r w:rsidR="00015325">
        <w:rPr>
          <w:lang w:val="en-GB"/>
        </w:rPr>
        <w:t>lead to his restoring Israel</w:t>
      </w:r>
      <w:r w:rsidR="005E1C24">
        <w:rPr>
          <w:lang w:val="en-GB"/>
        </w:rPr>
        <w:t>,</w:t>
      </w:r>
      <w:r w:rsidR="00015325">
        <w:rPr>
          <w:lang w:val="en-GB"/>
        </w:rPr>
        <w:t xml:space="preserve"> and </w:t>
      </w:r>
      <w:r w:rsidR="005E1C24">
        <w:rPr>
          <w:lang w:val="en-GB"/>
        </w:rPr>
        <w:t>the fact that it is</w:t>
      </w:r>
      <w:r w:rsidR="00015325">
        <w:rPr>
          <w:lang w:val="en-GB"/>
        </w:rPr>
        <w:t xml:space="preserve"> now happening.</w:t>
      </w:r>
    </w:p>
    <w:p w14:paraId="5C8A274E" w14:textId="77777777" w:rsidR="004D3C7B" w:rsidRPr="007D46B8" w:rsidRDefault="004D3C7B" w:rsidP="004D3C7B">
      <w:pPr>
        <w:pStyle w:val="PlainText"/>
        <w:ind w:left="1440"/>
        <w:rPr>
          <w:lang w:val="en-GB"/>
        </w:rPr>
      </w:pPr>
    </w:p>
    <w:p w14:paraId="3B12B95F" w14:textId="55198393" w:rsidR="004D3C7B" w:rsidRPr="007D46B8" w:rsidRDefault="004D3C7B" w:rsidP="004D3C7B">
      <w:pPr>
        <w:pStyle w:val="PlainText"/>
        <w:ind w:left="1440" w:hanging="720"/>
        <w:rPr>
          <w:lang w:val="en-GB"/>
        </w:rPr>
      </w:pPr>
      <w:r w:rsidRPr="007D46B8">
        <w:rPr>
          <w:lang w:val="en-GB"/>
        </w:rPr>
        <w:t xml:space="preserve">I aroused one from the north and he arrived, </w:t>
      </w:r>
    </w:p>
    <w:p w14:paraId="585E49C7" w14:textId="77777777" w:rsidR="004D3C7B" w:rsidRPr="007D46B8" w:rsidRDefault="004D3C7B" w:rsidP="004D3C7B">
      <w:pPr>
        <w:pStyle w:val="PlainText"/>
        <w:ind w:left="1440"/>
        <w:rPr>
          <w:lang w:val="en-GB"/>
        </w:rPr>
      </w:pPr>
      <w:r w:rsidRPr="007D46B8">
        <w:rPr>
          <w:lang w:val="en-GB"/>
        </w:rPr>
        <w:t xml:space="preserve">from the </w:t>
      </w:r>
      <w:r>
        <w:rPr>
          <w:lang w:val="en-GB"/>
        </w:rPr>
        <w:t>rising of the sun one who would</w:t>
      </w:r>
      <w:r w:rsidRPr="007D46B8">
        <w:rPr>
          <w:lang w:val="en-GB"/>
        </w:rPr>
        <w:t xml:space="preserve"> call on my name.</w:t>
      </w:r>
    </w:p>
    <w:p w14:paraId="34413016" w14:textId="77777777" w:rsidR="004D3C7B" w:rsidRPr="007D46B8" w:rsidRDefault="004D3C7B" w:rsidP="004D3C7B">
      <w:pPr>
        <w:pStyle w:val="PlainText"/>
        <w:ind w:left="1440" w:hanging="720"/>
        <w:rPr>
          <w:lang w:val="en-GB"/>
        </w:rPr>
      </w:pPr>
      <w:r w:rsidRPr="007D46B8">
        <w:rPr>
          <w:lang w:val="en-GB"/>
        </w:rPr>
        <w:t xml:space="preserve">He came on viceroys as if they were mire, </w:t>
      </w:r>
    </w:p>
    <w:p w14:paraId="43DE78D6" w14:textId="77777777" w:rsidR="004D3C7B" w:rsidRPr="007D46B8" w:rsidRDefault="004D3C7B" w:rsidP="004D3C7B">
      <w:pPr>
        <w:pStyle w:val="PlainText"/>
        <w:ind w:left="1440"/>
        <w:rPr>
          <w:lang w:val="en-GB"/>
        </w:rPr>
      </w:pPr>
      <w:r w:rsidRPr="007D46B8">
        <w:rPr>
          <w:lang w:val="en-GB"/>
        </w:rPr>
        <w:t>as it he was a potter who treads clay.</w:t>
      </w:r>
    </w:p>
    <w:p w14:paraId="48CE701A" w14:textId="07B5D666" w:rsidR="004D3C7B" w:rsidRPr="007D46B8" w:rsidRDefault="004D3C7B" w:rsidP="004D3C7B">
      <w:pPr>
        <w:pStyle w:val="PlainText"/>
        <w:ind w:left="1440" w:hanging="720"/>
        <w:rPr>
          <w:lang w:val="en-GB"/>
        </w:rPr>
      </w:pPr>
      <w:r w:rsidRPr="007D46B8">
        <w:rPr>
          <w:lang w:val="en-GB"/>
        </w:rPr>
        <w:t xml:space="preserve">Who told of it from the beginning so we might acknowledge him, </w:t>
      </w:r>
    </w:p>
    <w:p w14:paraId="32AF5E6D" w14:textId="13444705" w:rsidR="004D3C7B" w:rsidRPr="007D46B8" w:rsidRDefault="004D3C7B" w:rsidP="004D3C7B">
      <w:pPr>
        <w:pStyle w:val="PlainText"/>
        <w:ind w:left="1440"/>
        <w:rPr>
          <w:lang w:val="en-GB"/>
        </w:rPr>
      </w:pPr>
      <w:r w:rsidRPr="007D46B8">
        <w:rPr>
          <w:lang w:val="en-GB"/>
        </w:rPr>
        <w:t xml:space="preserve">beforehand so we might say </w:t>
      </w:r>
      <w:r w:rsidR="009813DD">
        <w:rPr>
          <w:lang w:val="en-GB"/>
        </w:rPr>
        <w:t>“</w:t>
      </w:r>
      <w:r w:rsidRPr="007D46B8">
        <w:rPr>
          <w:lang w:val="en-GB"/>
        </w:rPr>
        <w:t>He was right</w:t>
      </w:r>
      <w:r w:rsidR="009813DD">
        <w:rPr>
          <w:lang w:val="en-GB"/>
        </w:rPr>
        <w:t>”</w:t>
      </w:r>
      <w:r w:rsidRPr="007D46B8">
        <w:rPr>
          <w:lang w:val="en-GB"/>
        </w:rPr>
        <w:t>?</w:t>
      </w:r>
    </w:p>
    <w:p w14:paraId="0CC6524B" w14:textId="77777777" w:rsidR="004D3C7B" w:rsidRPr="007D46B8" w:rsidRDefault="004D3C7B" w:rsidP="004D3C7B">
      <w:pPr>
        <w:pStyle w:val="PlainText"/>
        <w:ind w:left="1440" w:hanging="720"/>
        <w:rPr>
          <w:lang w:val="en-GB"/>
        </w:rPr>
      </w:pPr>
      <w:r w:rsidRPr="007D46B8">
        <w:rPr>
          <w:lang w:val="en-GB"/>
        </w:rPr>
        <w:t xml:space="preserve">No, there was no one telling of it; </w:t>
      </w:r>
    </w:p>
    <w:p w14:paraId="2F4FC0CB" w14:textId="77777777" w:rsidR="004D3C7B" w:rsidRPr="007D46B8" w:rsidRDefault="004D3C7B" w:rsidP="004D3C7B">
      <w:pPr>
        <w:pStyle w:val="PlainText"/>
        <w:ind w:left="1440"/>
        <w:rPr>
          <w:lang w:val="en-GB"/>
        </w:rPr>
      </w:pPr>
      <w:r>
        <w:rPr>
          <w:lang w:val="en-GB"/>
        </w:rPr>
        <w:t>no, there was no one letting us</w:t>
      </w:r>
      <w:r w:rsidRPr="007D46B8">
        <w:rPr>
          <w:lang w:val="en-GB"/>
        </w:rPr>
        <w:t xml:space="preserve"> </w:t>
      </w:r>
      <w:r>
        <w:rPr>
          <w:lang w:val="en-GB"/>
        </w:rPr>
        <w:t xml:space="preserve">hear </w:t>
      </w:r>
      <w:r w:rsidRPr="007D46B8">
        <w:rPr>
          <w:lang w:val="en-GB"/>
        </w:rPr>
        <w:t xml:space="preserve">about it; </w:t>
      </w:r>
    </w:p>
    <w:p w14:paraId="21A3F268" w14:textId="77777777" w:rsidR="004D3C7B" w:rsidRPr="007D46B8" w:rsidRDefault="004D3C7B" w:rsidP="004D3C7B">
      <w:pPr>
        <w:pStyle w:val="PlainText"/>
        <w:ind w:left="1440"/>
        <w:rPr>
          <w:lang w:val="en-GB"/>
        </w:rPr>
      </w:pPr>
      <w:r w:rsidRPr="007D46B8">
        <w:rPr>
          <w:lang w:val="en-GB"/>
        </w:rPr>
        <w:t>no, there was no one hearing your words.</w:t>
      </w:r>
    </w:p>
    <w:p w14:paraId="29973E46" w14:textId="14A3A9C7" w:rsidR="004D3C7B" w:rsidRPr="007D46B8" w:rsidRDefault="004D3C7B" w:rsidP="004D3C7B">
      <w:pPr>
        <w:pStyle w:val="PlainText"/>
        <w:ind w:left="1440" w:hanging="720"/>
        <w:rPr>
          <w:lang w:val="en-GB"/>
        </w:rPr>
      </w:pPr>
      <w:r>
        <w:rPr>
          <w:lang w:val="en-GB"/>
        </w:rPr>
        <w:t>The first for Zion (</w:t>
      </w:r>
      <w:r w:rsidR="009813DD">
        <w:rPr>
          <w:lang w:val="en-GB"/>
        </w:rPr>
        <w:t>“</w:t>
      </w:r>
      <w:r>
        <w:rPr>
          <w:lang w:val="en-GB"/>
        </w:rPr>
        <w:t xml:space="preserve">Here, </w:t>
      </w:r>
      <w:r w:rsidRPr="007D46B8">
        <w:rPr>
          <w:lang w:val="en-GB"/>
        </w:rPr>
        <w:t>here they are</w:t>
      </w:r>
      <w:r w:rsidR="009813DD">
        <w:rPr>
          <w:lang w:val="en-GB"/>
        </w:rPr>
        <w:t>”</w:t>
      </w:r>
      <w:r w:rsidRPr="007D46B8">
        <w:rPr>
          <w:lang w:val="en-GB"/>
        </w:rPr>
        <w:t xml:space="preserve">), </w:t>
      </w:r>
    </w:p>
    <w:p w14:paraId="2A3CC9A4" w14:textId="77777777" w:rsidR="004D3C7B" w:rsidRPr="002F44A3" w:rsidRDefault="004D3C7B" w:rsidP="004D3C7B">
      <w:pPr>
        <w:pStyle w:val="PlainText"/>
        <w:ind w:left="1440"/>
      </w:pPr>
      <w:r w:rsidRPr="007D46B8">
        <w:rPr>
          <w:lang w:val="en-GB"/>
        </w:rPr>
        <w:t xml:space="preserve">for </w:t>
      </w:r>
      <w:r w:rsidRPr="002F44A3">
        <w:t>Jerusalem, I give a bringer of news.</w:t>
      </w:r>
    </w:p>
    <w:p w14:paraId="7910539E" w14:textId="69DB8B03" w:rsidR="004D3C7B" w:rsidRPr="002F44A3" w:rsidRDefault="004D3C7B" w:rsidP="004D3C7B">
      <w:pPr>
        <w:pStyle w:val="PlainText"/>
        <w:ind w:left="1440" w:hanging="720"/>
      </w:pPr>
      <w:r w:rsidRPr="002F44A3">
        <w:t xml:space="preserve">Were I to look, there was no one; </w:t>
      </w:r>
    </w:p>
    <w:p w14:paraId="0264D9B3" w14:textId="77114E6C" w:rsidR="004D3C7B" w:rsidRPr="002F44A3" w:rsidRDefault="004D3C7B" w:rsidP="004D3C7B">
      <w:pPr>
        <w:pStyle w:val="PlainText"/>
        <w:ind w:left="1440"/>
      </w:pPr>
      <w:r w:rsidRPr="002F44A3">
        <w:t xml:space="preserve">of them, there was no counselor, </w:t>
      </w:r>
    </w:p>
    <w:p w14:paraId="720060E5" w14:textId="77777777" w:rsidR="004D3C7B" w:rsidRPr="002F44A3" w:rsidRDefault="004D3C7B" w:rsidP="004D3C7B">
      <w:pPr>
        <w:pStyle w:val="PlainText"/>
        <w:ind w:left="1440"/>
      </w:pPr>
      <w:r w:rsidRPr="002F44A3">
        <w:t>who could speak a word back if I asked them.</w:t>
      </w:r>
    </w:p>
    <w:p w14:paraId="13922C3B" w14:textId="51492FC0" w:rsidR="004D3C7B" w:rsidRPr="007D46B8" w:rsidRDefault="004D3C7B" w:rsidP="004D3C7B">
      <w:pPr>
        <w:pStyle w:val="PlainText"/>
        <w:ind w:left="1440" w:hanging="720"/>
        <w:rPr>
          <w:lang w:val="en-GB"/>
        </w:rPr>
      </w:pPr>
      <w:r w:rsidRPr="002F44A3">
        <w:t>There, they are all a bane</w:t>
      </w:r>
      <w:r w:rsidRPr="007D46B8">
        <w:rPr>
          <w:lang w:val="en-GB"/>
        </w:rPr>
        <w:t>, their acts are zero,</w:t>
      </w:r>
    </w:p>
    <w:p w14:paraId="69B7815D" w14:textId="4F5B189C" w:rsidR="004D3C7B" w:rsidRDefault="004D3C7B" w:rsidP="004D3C7B">
      <w:pPr>
        <w:pStyle w:val="PlainText"/>
        <w:ind w:left="1440"/>
        <w:rPr>
          <w:lang w:val="en-GB"/>
        </w:rPr>
      </w:pPr>
      <w:r w:rsidRPr="007D46B8">
        <w:rPr>
          <w:lang w:val="en-GB"/>
        </w:rPr>
        <w:t xml:space="preserve"> their images are a breath, emptiness.</w:t>
      </w:r>
      <w:r>
        <w:rPr>
          <w:lang w:val="en-GB"/>
        </w:rPr>
        <w:t xml:space="preserve"> (41:2</w:t>
      </w:r>
      <w:r w:rsidR="008E16F1">
        <w:rPr>
          <w:lang w:val="en-GB"/>
        </w:rPr>
        <w:t xml:space="preserve">5 – </w:t>
      </w:r>
      <w:r>
        <w:rPr>
          <w:lang w:val="en-GB"/>
        </w:rPr>
        <w:t>29)</w:t>
      </w:r>
    </w:p>
    <w:p w14:paraId="3DB46485" w14:textId="535D1A25" w:rsidR="001C0E57" w:rsidRDefault="001C0E57" w:rsidP="001C0E57">
      <w:pPr>
        <w:pStyle w:val="PlainText"/>
        <w:rPr>
          <w:lang w:val="en-GB"/>
        </w:rPr>
      </w:pPr>
    </w:p>
    <w:p w14:paraId="61D032CE" w14:textId="6C637D7C" w:rsidR="00EF5112" w:rsidRDefault="008C094E" w:rsidP="001C0E57">
      <w:pPr>
        <w:pStyle w:val="PlainText"/>
        <w:rPr>
          <w:lang w:val="en-GB"/>
        </w:rPr>
      </w:pPr>
      <w:r>
        <w:rPr>
          <w:lang w:val="en-GB"/>
        </w:rPr>
        <w:t>Yahweh claims to</w:t>
      </w:r>
      <w:r w:rsidR="001432EB">
        <w:rPr>
          <w:lang w:val="en-GB"/>
        </w:rPr>
        <w:t xml:space="preserve"> provide evidence that he is the real God and that the Babylonian deities are empty images</w:t>
      </w:r>
      <w:r w:rsidR="00EB0DD9">
        <w:rPr>
          <w:lang w:val="en-GB"/>
        </w:rPr>
        <w:t>, and to do so in two ways</w:t>
      </w:r>
      <w:r w:rsidR="001432EB">
        <w:rPr>
          <w:lang w:val="en-GB"/>
        </w:rPr>
        <w:t xml:space="preserve">. </w:t>
      </w:r>
      <w:r w:rsidR="00355C12">
        <w:rPr>
          <w:lang w:val="en-GB"/>
        </w:rPr>
        <w:t>First, he</w:t>
      </w:r>
      <w:r w:rsidR="001432EB">
        <w:rPr>
          <w:lang w:val="en-GB"/>
        </w:rPr>
        <w:t xml:space="preserve"> can appeal </w:t>
      </w:r>
      <w:r w:rsidR="00355C12">
        <w:rPr>
          <w:lang w:val="en-GB"/>
        </w:rPr>
        <w:t xml:space="preserve">to announcements he has made ahead of time. If the </w:t>
      </w:r>
      <w:r w:rsidR="00166528">
        <w:rPr>
          <w:lang w:val="en-GB"/>
        </w:rPr>
        <w:t xml:space="preserve">specific </w:t>
      </w:r>
      <w:r w:rsidR="00355C12">
        <w:rPr>
          <w:lang w:val="en-GB"/>
        </w:rPr>
        <w:t xml:space="preserve">declaration that </w:t>
      </w:r>
      <w:r w:rsidR="00166528">
        <w:rPr>
          <w:lang w:val="en-GB"/>
        </w:rPr>
        <w:t xml:space="preserve">Babylon would fall to the Medes </w:t>
      </w:r>
      <w:r w:rsidR="0010472A">
        <w:rPr>
          <w:lang w:val="en-GB"/>
        </w:rPr>
        <w:t xml:space="preserve">13:17 </w:t>
      </w:r>
      <w:r w:rsidR="001D50C3">
        <w:rPr>
          <w:lang w:val="en-GB"/>
        </w:rPr>
        <w:t>–</w:t>
      </w:r>
      <w:r w:rsidR="0010472A">
        <w:rPr>
          <w:lang w:val="en-GB"/>
        </w:rPr>
        <w:t xml:space="preserve"> </w:t>
      </w:r>
      <w:r w:rsidR="001D50C3">
        <w:rPr>
          <w:lang w:val="en-GB"/>
        </w:rPr>
        <w:t xml:space="preserve">20 </w:t>
      </w:r>
      <w:r w:rsidR="00166528">
        <w:rPr>
          <w:lang w:val="en-GB"/>
        </w:rPr>
        <w:t xml:space="preserve">antedates </w:t>
      </w:r>
      <w:r w:rsidR="001D50C3">
        <w:rPr>
          <w:lang w:val="en-GB"/>
        </w:rPr>
        <w:t xml:space="preserve">the declarations in 41:21 </w:t>
      </w:r>
      <w:r w:rsidR="003039C8">
        <w:rPr>
          <w:lang w:val="en-GB"/>
        </w:rPr>
        <w:t>–</w:t>
      </w:r>
      <w:r w:rsidR="001D50C3">
        <w:rPr>
          <w:lang w:val="en-GB"/>
        </w:rPr>
        <w:t xml:space="preserve"> 29</w:t>
      </w:r>
      <w:r w:rsidR="003039C8">
        <w:rPr>
          <w:lang w:val="en-GB"/>
        </w:rPr>
        <w:t xml:space="preserve">, they constitute particularly forceful evidence. </w:t>
      </w:r>
      <w:r w:rsidR="003F30D6">
        <w:rPr>
          <w:lang w:val="en-GB"/>
        </w:rPr>
        <w:t>S</w:t>
      </w:r>
      <w:r w:rsidR="008264DC">
        <w:rPr>
          <w:lang w:val="en-GB"/>
        </w:rPr>
        <w:t xml:space="preserve">econd, he can appeal more generally to </w:t>
      </w:r>
      <w:r w:rsidR="003F30D6">
        <w:rPr>
          <w:lang w:val="en-GB"/>
        </w:rPr>
        <w:t>his ability to</w:t>
      </w:r>
      <w:r w:rsidR="008264DC">
        <w:rPr>
          <w:lang w:val="en-GB"/>
        </w:rPr>
        <w:t xml:space="preserve"> make sense of the unfolding o</w:t>
      </w:r>
      <w:r w:rsidR="00EA1A1F">
        <w:rPr>
          <w:lang w:val="en-GB"/>
        </w:rPr>
        <w:t>f</w:t>
      </w:r>
      <w:r w:rsidR="008264DC">
        <w:rPr>
          <w:lang w:val="en-GB"/>
        </w:rPr>
        <w:t xml:space="preserve"> Middle Eastern history </w:t>
      </w:r>
      <w:r w:rsidR="00D12999">
        <w:rPr>
          <w:lang w:val="en-GB"/>
        </w:rPr>
        <w:t xml:space="preserve">as a whole as it involves Israel, Judah, Babylon, and Medo-Persia. </w:t>
      </w:r>
    </w:p>
    <w:p w14:paraId="35C0CEE4" w14:textId="61930FC0" w:rsidR="001C0E57" w:rsidRPr="007D46B8" w:rsidRDefault="00C717DA" w:rsidP="00EF5112">
      <w:pPr>
        <w:pStyle w:val="PlainText"/>
        <w:ind w:firstLine="720"/>
        <w:rPr>
          <w:lang w:val="en-GB"/>
        </w:rPr>
      </w:pPr>
      <w:r>
        <w:rPr>
          <w:lang w:val="en-GB"/>
        </w:rPr>
        <w:t>Miracles are unfolding before the Judahites</w:t>
      </w:r>
      <w:r w:rsidR="00FA27D9">
        <w:rPr>
          <w:lang w:val="en-GB"/>
        </w:rPr>
        <w:t>’</w:t>
      </w:r>
      <w:r>
        <w:rPr>
          <w:lang w:val="en-GB"/>
        </w:rPr>
        <w:t xml:space="preserve"> eyes</w:t>
      </w:r>
      <w:r w:rsidR="00903B09">
        <w:rPr>
          <w:lang w:val="en-GB"/>
        </w:rPr>
        <w:t xml:space="preserve"> (see further 44:24 – 45:7</w:t>
      </w:r>
      <w:r w:rsidR="00286738">
        <w:rPr>
          <w:lang w:val="en-GB"/>
        </w:rPr>
        <w:t>, 12 – 13</w:t>
      </w:r>
      <w:r w:rsidR="006B0C37">
        <w:rPr>
          <w:lang w:val="en-GB"/>
        </w:rPr>
        <w:t>; 48:6 – 7</w:t>
      </w:r>
      <w:r w:rsidR="00421A40">
        <w:rPr>
          <w:lang w:val="en-GB"/>
        </w:rPr>
        <w:t>, 14 – 15</w:t>
      </w:r>
      <w:r w:rsidR="00903B09">
        <w:rPr>
          <w:lang w:val="en-GB"/>
        </w:rPr>
        <w:t>)</w:t>
      </w:r>
      <w:r>
        <w:rPr>
          <w:lang w:val="en-GB"/>
        </w:rPr>
        <w:t>. The prophet just needs the further miracle of the acknowledgment of the fact</w:t>
      </w:r>
      <w:r w:rsidR="00B4233C">
        <w:rPr>
          <w:lang w:val="en-GB"/>
        </w:rPr>
        <w:t xml:space="preserve"> by </w:t>
      </w:r>
      <w:r>
        <w:rPr>
          <w:lang w:val="en-GB"/>
        </w:rPr>
        <w:t>the Babylonians</w:t>
      </w:r>
      <w:r w:rsidR="00B4233C">
        <w:rPr>
          <w:lang w:val="en-GB"/>
        </w:rPr>
        <w:t xml:space="preserve"> and by the Judahites:</w:t>
      </w:r>
    </w:p>
    <w:p w14:paraId="0C7B51EB" w14:textId="77777777" w:rsidR="004D3C7B" w:rsidRPr="007D46B8" w:rsidRDefault="004D3C7B" w:rsidP="004D3C7B">
      <w:pPr>
        <w:pStyle w:val="PlainText"/>
        <w:ind w:left="1440"/>
        <w:rPr>
          <w:lang w:val="en-GB"/>
        </w:rPr>
      </w:pPr>
    </w:p>
    <w:p w14:paraId="3E949CA9" w14:textId="6141BA56" w:rsidR="004D3C7B" w:rsidRPr="007D46B8" w:rsidRDefault="004D3C7B" w:rsidP="004D3C7B">
      <w:pPr>
        <w:pStyle w:val="PlainText"/>
        <w:ind w:left="1440" w:hanging="720"/>
        <w:rPr>
          <w:lang w:val="en-GB"/>
        </w:rPr>
      </w:pPr>
      <w:r>
        <w:rPr>
          <w:lang w:val="en-GB"/>
        </w:rPr>
        <w:t>By myself I’</w:t>
      </w:r>
      <w:r w:rsidRPr="007D46B8">
        <w:rPr>
          <w:lang w:val="en-GB"/>
        </w:rPr>
        <w:t xml:space="preserve">ve sworn, </w:t>
      </w:r>
    </w:p>
    <w:p w14:paraId="664ADB2E" w14:textId="77777777" w:rsidR="004D3C7B" w:rsidRPr="007D46B8" w:rsidRDefault="004D3C7B" w:rsidP="004D3C7B">
      <w:pPr>
        <w:pStyle w:val="PlainText"/>
        <w:ind w:left="1440"/>
        <w:rPr>
          <w:lang w:val="en-GB"/>
        </w:rPr>
      </w:pPr>
      <w:r w:rsidRPr="007D46B8">
        <w:rPr>
          <w:lang w:val="en-GB"/>
        </w:rPr>
        <w:t xml:space="preserve">faithfulness has gone out from my mouth, </w:t>
      </w:r>
    </w:p>
    <w:p w14:paraId="60C7611B" w14:textId="77777777" w:rsidR="004D3C7B" w:rsidRPr="007D46B8" w:rsidRDefault="004D3C7B" w:rsidP="004D3C7B">
      <w:pPr>
        <w:pStyle w:val="PlainText"/>
        <w:ind w:left="1440"/>
        <w:rPr>
          <w:lang w:val="en-GB"/>
        </w:rPr>
      </w:pPr>
      <w:r w:rsidRPr="007D46B8">
        <w:rPr>
          <w:lang w:val="en-GB"/>
        </w:rPr>
        <w:t>a word that will not turn back:</w:t>
      </w:r>
    </w:p>
    <w:p w14:paraId="5BE52A24" w14:textId="77777777" w:rsidR="004D3C7B" w:rsidRPr="007D46B8" w:rsidRDefault="004D3C7B" w:rsidP="004D3C7B">
      <w:pPr>
        <w:pStyle w:val="PlainText"/>
        <w:ind w:left="1440" w:hanging="720"/>
        <w:rPr>
          <w:lang w:val="en-GB"/>
        </w:rPr>
      </w:pPr>
      <w:r>
        <w:rPr>
          <w:lang w:val="en-GB"/>
        </w:rPr>
        <w:t>T</w:t>
      </w:r>
      <w:r w:rsidRPr="007D46B8">
        <w:rPr>
          <w:lang w:val="en-GB"/>
        </w:rPr>
        <w:t xml:space="preserve">o me every knee will bend, </w:t>
      </w:r>
    </w:p>
    <w:p w14:paraId="018E7F0C" w14:textId="77777777" w:rsidR="004D3C7B" w:rsidRPr="0010711B" w:rsidRDefault="004D3C7B" w:rsidP="004D3C7B">
      <w:pPr>
        <w:pStyle w:val="PlainText"/>
        <w:ind w:left="1440"/>
      </w:pPr>
      <w:r w:rsidRPr="007D46B8">
        <w:rPr>
          <w:lang w:val="en-GB"/>
        </w:rPr>
        <w:t>every tongue swear.</w:t>
      </w:r>
    </w:p>
    <w:p w14:paraId="52ACAC46" w14:textId="43ABBC89" w:rsidR="004D3C7B" w:rsidRPr="0010711B" w:rsidRDefault="004D3C7B" w:rsidP="004D3C7B">
      <w:pPr>
        <w:pStyle w:val="PlainText"/>
        <w:ind w:left="1440" w:hanging="720"/>
      </w:pPr>
      <w:r w:rsidRPr="0010711B">
        <w:t xml:space="preserve">Only in Yahweh (of me it is said) </w:t>
      </w:r>
    </w:p>
    <w:p w14:paraId="4559ED1F" w14:textId="76630A81" w:rsidR="004D3C7B" w:rsidRPr="0010711B" w:rsidRDefault="004D3C7B" w:rsidP="004D3C7B">
      <w:pPr>
        <w:pStyle w:val="PlainText"/>
        <w:ind w:left="1440"/>
      </w:pPr>
      <w:r w:rsidRPr="0010711B">
        <w:t>are faithful acts and vigor.</w:t>
      </w:r>
    </w:p>
    <w:p w14:paraId="25EA8E96" w14:textId="77777777" w:rsidR="004D3C7B" w:rsidRPr="0010711B" w:rsidRDefault="004D3C7B" w:rsidP="004D3C7B">
      <w:pPr>
        <w:pStyle w:val="PlainText"/>
        <w:ind w:left="1440" w:hanging="720"/>
      </w:pPr>
      <w:r w:rsidRPr="0010711B">
        <w:t xml:space="preserve">To him they will come and be shamed, </w:t>
      </w:r>
    </w:p>
    <w:p w14:paraId="326CDF8B" w14:textId="77777777" w:rsidR="004D3C7B" w:rsidRPr="007D46B8" w:rsidRDefault="004D3C7B" w:rsidP="004D3C7B">
      <w:pPr>
        <w:pStyle w:val="PlainText"/>
        <w:ind w:left="1440"/>
        <w:rPr>
          <w:lang w:val="en-GB"/>
        </w:rPr>
      </w:pPr>
      <w:r w:rsidRPr="007D46B8">
        <w:rPr>
          <w:lang w:val="en-GB"/>
        </w:rPr>
        <w:lastRenderedPageBreak/>
        <w:t>all who rage at him.</w:t>
      </w:r>
    </w:p>
    <w:p w14:paraId="15C8A32D" w14:textId="30D8EB97" w:rsidR="004D3C7B" w:rsidRPr="007D46B8" w:rsidRDefault="004D3C7B" w:rsidP="004D3C7B">
      <w:pPr>
        <w:pStyle w:val="PlainText"/>
        <w:ind w:left="1440" w:hanging="720"/>
        <w:rPr>
          <w:lang w:val="en-GB"/>
        </w:rPr>
      </w:pPr>
      <w:r w:rsidRPr="007D46B8">
        <w:rPr>
          <w:lang w:val="en-GB"/>
        </w:rPr>
        <w:t xml:space="preserve">In Yahweh all Israel’s offspring </w:t>
      </w:r>
    </w:p>
    <w:p w14:paraId="4D28BA5B" w14:textId="6A4A5C0F" w:rsidR="004D3C7B" w:rsidRDefault="004D3C7B" w:rsidP="004D3C7B">
      <w:pPr>
        <w:pStyle w:val="PlainText"/>
        <w:ind w:left="1440"/>
        <w:rPr>
          <w:lang w:val="en-GB"/>
        </w:rPr>
      </w:pPr>
      <w:r w:rsidRPr="007D46B8">
        <w:rPr>
          <w:lang w:val="en-GB"/>
        </w:rPr>
        <w:t>will be faithful and will exult.</w:t>
      </w:r>
      <w:r>
        <w:rPr>
          <w:lang w:val="en-GB"/>
        </w:rPr>
        <w:t xml:space="preserve"> (45:2</w:t>
      </w:r>
      <w:r w:rsidR="00B4233C">
        <w:rPr>
          <w:lang w:val="en-GB"/>
        </w:rPr>
        <w:t xml:space="preserve">3 – </w:t>
      </w:r>
      <w:r>
        <w:rPr>
          <w:lang w:val="en-GB"/>
        </w:rPr>
        <w:t>25)</w:t>
      </w:r>
    </w:p>
    <w:p w14:paraId="41BA8AD5" w14:textId="2C6CEFFC" w:rsidR="00812D7A" w:rsidRDefault="00812D7A" w:rsidP="00812D7A">
      <w:pPr>
        <w:pStyle w:val="PlainText"/>
        <w:rPr>
          <w:lang w:val="en-GB"/>
        </w:rPr>
      </w:pPr>
    </w:p>
    <w:p w14:paraId="6A3F71E2" w14:textId="7705145D" w:rsidR="00812D7A" w:rsidRDefault="00812D7A" w:rsidP="00812D7A">
      <w:pPr>
        <w:pStyle w:val="PlainText"/>
        <w:rPr>
          <w:lang w:val="en-GB"/>
        </w:rPr>
      </w:pPr>
      <w:r>
        <w:rPr>
          <w:lang w:val="en-GB"/>
        </w:rPr>
        <w:t>But a further miracle would be needed to bring about that result</w:t>
      </w:r>
      <w:r w:rsidR="00EF5112">
        <w:rPr>
          <w:lang w:val="en-GB"/>
        </w:rPr>
        <w:t>. . . .</w:t>
      </w:r>
    </w:p>
    <w:p w14:paraId="2E821A10" w14:textId="77777777" w:rsidR="004D3C7B" w:rsidRDefault="004D3C7B" w:rsidP="004D3C7B">
      <w:pPr>
        <w:pStyle w:val="PlainText"/>
        <w:ind w:left="1440"/>
        <w:rPr>
          <w:lang w:val="en-GB"/>
        </w:rPr>
      </w:pPr>
    </w:p>
    <w:p w14:paraId="788CBEDF" w14:textId="464420B0" w:rsidR="003C461D" w:rsidRDefault="003C461D" w:rsidP="00346931">
      <w:pPr>
        <w:pStyle w:val="Heading1"/>
        <w:numPr>
          <w:ilvl w:val="0"/>
          <w:numId w:val="12"/>
        </w:numPr>
        <w:rPr>
          <w:shd w:val="clear" w:color="auto" w:fill="FFFFFF"/>
        </w:rPr>
      </w:pPr>
      <w:r>
        <w:rPr>
          <w:shd w:val="clear" w:color="auto" w:fill="FFFFFF"/>
        </w:rPr>
        <w:t xml:space="preserve">Promises of </w:t>
      </w:r>
      <w:r w:rsidR="008259CB">
        <w:rPr>
          <w:shd w:val="clear" w:color="auto" w:fill="FFFFFF"/>
        </w:rPr>
        <w:t xml:space="preserve">Miraculous </w:t>
      </w:r>
      <w:r w:rsidR="00FC29DB">
        <w:rPr>
          <w:shd w:val="clear" w:color="auto" w:fill="FFFFFF"/>
        </w:rPr>
        <w:t>Restoration</w:t>
      </w:r>
    </w:p>
    <w:p w14:paraId="7FD1BA98" w14:textId="38E0AB8F" w:rsidR="00392697" w:rsidRPr="0070137F" w:rsidRDefault="004F2D96" w:rsidP="00392697">
      <w:r>
        <w:t>I</w:t>
      </w:r>
      <w:r w:rsidR="00034418">
        <w:t>n the context of the narrative in 36:1 – 37:</w:t>
      </w:r>
      <w:r w:rsidR="00B7288F">
        <w:t>38</w:t>
      </w:r>
      <w:r>
        <w:t xml:space="preserve">, </w:t>
      </w:r>
      <w:r w:rsidR="00F46CEF">
        <w:t xml:space="preserve">many of </w:t>
      </w:r>
      <w:r>
        <w:t>Isaiah’s</w:t>
      </w:r>
      <w:r w:rsidR="004F53AB">
        <w:t xml:space="preserve"> </w:t>
      </w:r>
      <w:r>
        <w:t>warnings</w:t>
      </w:r>
      <w:r w:rsidR="005166E5">
        <w:t>,</w:t>
      </w:r>
      <w:r>
        <w:t xml:space="preserve"> threats</w:t>
      </w:r>
      <w:r w:rsidR="005166E5">
        <w:t xml:space="preserve">, and promises become </w:t>
      </w:r>
      <w:r w:rsidR="00F46CEF">
        <w:t>declarations concerning</w:t>
      </w:r>
      <w:r w:rsidR="005166E5">
        <w:t xml:space="preserve"> Yahweh’s </w:t>
      </w:r>
      <w:r w:rsidR="0062794B">
        <w:t xml:space="preserve">acts of chastisement and deliverance. </w:t>
      </w:r>
      <w:r w:rsidR="00B65BDC">
        <w:t xml:space="preserve">In </w:t>
      </w:r>
      <w:r w:rsidR="00ED5A56">
        <w:t>587</w:t>
      </w:r>
      <w:r w:rsidR="002E6E24">
        <w:t xml:space="preserve"> </w:t>
      </w:r>
      <w:r w:rsidR="004D2666">
        <w:t xml:space="preserve">BC </w:t>
      </w:r>
      <w:r w:rsidR="002E6E24">
        <w:t>a</w:t>
      </w:r>
      <w:r w:rsidR="00265BF1">
        <w:t xml:space="preserve"> greater chastisement</w:t>
      </w:r>
      <w:r w:rsidR="002E6E24">
        <w:t xml:space="preserve"> </w:t>
      </w:r>
      <w:r w:rsidR="00265BF1">
        <w:t>arrives</w:t>
      </w:r>
      <w:r w:rsidR="002E6E24">
        <w:t xml:space="preserve">, and in that context are set promises of Yahweh’s restoration. It needs to involve and </w:t>
      </w:r>
      <w:r w:rsidR="0040529D">
        <w:t xml:space="preserve">it </w:t>
      </w:r>
      <w:r w:rsidR="002E6E24">
        <w:t xml:space="preserve">will involve </w:t>
      </w:r>
      <w:r w:rsidR="009B515F">
        <w:t xml:space="preserve">purifying </w:t>
      </w:r>
      <w:r w:rsidR="00D2413B">
        <w:t xml:space="preserve">the </w:t>
      </w:r>
      <w:r w:rsidR="009B515F">
        <w:t>Judah</w:t>
      </w:r>
      <w:r w:rsidR="00D2413B">
        <w:t>ites</w:t>
      </w:r>
      <w:r w:rsidR="009B515F">
        <w:t>, trans</w:t>
      </w:r>
      <w:r w:rsidR="00D2413B">
        <w:t xml:space="preserve">forming </w:t>
      </w:r>
      <w:r w:rsidR="00742F0C">
        <w:t xml:space="preserve">them, blessing them, </w:t>
      </w:r>
      <w:r w:rsidR="00386919">
        <w:t xml:space="preserve">coming back to them, energizing them, winning them over, comforting them, </w:t>
      </w:r>
      <w:r w:rsidR="00CC1323">
        <w:t xml:space="preserve">and </w:t>
      </w:r>
      <w:r w:rsidR="00127C62">
        <w:t>reversing their relationship with other peoples</w:t>
      </w:r>
      <w:r w:rsidR="00DB3C01">
        <w:t>.</w:t>
      </w:r>
    </w:p>
    <w:p w14:paraId="704F8336" w14:textId="7CB049A8" w:rsidR="00903B42" w:rsidRDefault="00903B42" w:rsidP="00C63ABD">
      <w:pPr>
        <w:pStyle w:val="Heading2"/>
        <w:ind w:left="720"/>
      </w:pPr>
      <w:r>
        <w:t xml:space="preserve">Yahweh </w:t>
      </w:r>
      <w:r w:rsidR="004C5661">
        <w:t xml:space="preserve">Will </w:t>
      </w:r>
      <w:r>
        <w:t>Purif</w:t>
      </w:r>
      <w:r w:rsidR="004C5661">
        <w:t>y</w:t>
      </w:r>
      <w:r>
        <w:t xml:space="preserve"> </w:t>
      </w:r>
    </w:p>
    <w:p w14:paraId="3569A53B" w14:textId="6F142CC2" w:rsidR="00903B42" w:rsidRDefault="00903B42" w:rsidP="00903B42">
      <w:pPr>
        <w:rPr>
          <w:rFonts w:cs="Calibri"/>
        </w:rPr>
      </w:pPr>
      <w:r>
        <w:rPr>
          <w:rFonts w:cs="Calibri"/>
        </w:rPr>
        <w:t>Isaiah 1 grieve</w:t>
      </w:r>
      <w:r w:rsidR="00DB3C01">
        <w:rPr>
          <w:rFonts w:cs="Calibri"/>
        </w:rPr>
        <w:t>s</w:t>
      </w:r>
      <w:r>
        <w:rPr>
          <w:rFonts w:cs="Calibri"/>
        </w:rPr>
        <w:t xml:space="preserve"> over Judah</w:t>
      </w:r>
      <w:r w:rsidR="00FD5022">
        <w:rPr>
          <w:rFonts w:cs="Calibri"/>
        </w:rPr>
        <w:t>’</w:t>
      </w:r>
      <w:r>
        <w:rPr>
          <w:rFonts w:cs="Calibri"/>
        </w:rPr>
        <w:t>s abandon</w:t>
      </w:r>
      <w:r w:rsidR="00FD5022">
        <w:rPr>
          <w:rFonts w:cs="Calibri"/>
        </w:rPr>
        <w:t>ing</w:t>
      </w:r>
      <w:r>
        <w:rPr>
          <w:rFonts w:cs="Calibri"/>
        </w:rPr>
        <w:t xml:space="preserve"> Yahweh</w:t>
      </w:r>
      <w:r w:rsidR="00FD5022">
        <w:rPr>
          <w:rFonts w:cs="Calibri"/>
        </w:rPr>
        <w:t>,</w:t>
      </w:r>
      <w:r>
        <w:rPr>
          <w:rFonts w:cs="Calibri"/>
        </w:rPr>
        <w:t xml:space="preserve"> in the sense </w:t>
      </w:r>
      <w:r w:rsidR="00344528">
        <w:rPr>
          <w:rFonts w:cs="Calibri"/>
        </w:rPr>
        <w:t xml:space="preserve">of </w:t>
      </w:r>
      <w:r>
        <w:rPr>
          <w:rFonts w:cs="Calibri"/>
        </w:rPr>
        <w:t>ignor</w:t>
      </w:r>
      <w:r w:rsidR="00344528">
        <w:rPr>
          <w:rFonts w:cs="Calibri"/>
        </w:rPr>
        <w:t>ing</w:t>
      </w:r>
      <w:r>
        <w:rPr>
          <w:rFonts w:cs="Calibri"/>
        </w:rPr>
        <w:t xml:space="preserve"> his expectation that </w:t>
      </w:r>
      <w:r w:rsidR="00FD5022">
        <w:rPr>
          <w:rFonts w:cs="Calibri"/>
        </w:rPr>
        <w:t>its</w:t>
      </w:r>
      <w:r>
        <w:rPr>
          <w:rFonts w:cs="Calibri"/>
        </w:rPr>
        <w:t xml:space="preserve"> life should be characterized by the kind of</w:t>
      </w:r>
      <w:r w:rsidR="00C46126">
        <w:rPr>
          <w:rFonts w:cs="Calibri"/>
        </w:rPr>
        <w:t xml:space="preserve"> </w:t>
      </w:r>
      <w:r w:rsidR="00CA2943">
        <w:rPr>
          <w:rFonts w:cs="Calibri"/>
        </w:rPr>
        <w:t xml:space="preserve">exercise of authority </w:t>
      </w:r>
      <w:r w:rsidR="00E853AD">
        <w:rPr>
          <w:rFonts w:cs="Calibri"/>
        </w:rPr>
        <w:t>(</w:t>
      </w:r>
      <w:r>
        <w:rPr>
          <w:rFonts w:cs="Calibri"/>
          <w:i/>
          <w:iCs/>
        </w:rPr>
        <w:t>mišpāṭ</w:t>
      </w:r>
      <w:r w:rsidR="00E853AD">
        <w:rPr>
          <w:rFonts w:cs="Calibri"/>
        </w:rPr>
        <w:t>)</w:t>
      </w:r>
      <w:r>
        <w:rPr>
          <w:rFonts w:cs="Calibri"/>
        </w:rPr>
        <w:t xml:space="preserve"> that embodies goodness</w:t>
      </w:r>
      <w:r w:rsidR="004D48CB">
        <w:rPr>
          <w:rFonts w:cs="Calibri"/>
        </w:rPr>
        <w:t xml:space="preserve">. </w:t>
      </w:r>
      <w:r w:rsidR="00E61B9A">
        <w:rPr>
          <w:rFonts w:cs="Calibri"/>
        </w:rPr>
        <w:t>Among other things, s</w:t>
      </w:r>
      <w:r w:rsidR="004D48CB">
        <w:rPr>
          <w:rFonts w:cs="Calibri"/>
        </w:rPr>
        <w:t xml:space="preserve">uch </w:t>
      </w:r>
      <w:r w:rsidR="00417250">
        <w:rPr>
          <w:rFonts w:cs="Calibri"/>
        </w:rPr>
        <w:t>government</w:t>
      </w:r>
      <w:r>
        <w:rPr>
          <w:rFonts w:cs="Calibri"/>
        </w:rPr>
        <w:t xml:space="preserve"> protect</w:t>
      </w:r>
      <w:r w:rsidR="0071550B">
        <w:rPr>
          <w:rFonts w:cs="Calibri"/>
        </w:rPr>
        <w:t>s</w:t>
      </w:r>
      <w:r>
        <w:rPr>
          <w:rFonts w:cs="Calibri"/>
        </w:rPr>
        <w:t xml:space="preserve"> the rights of orphan and widow rather than </w:t>
      </w:r>
      <w:r w:rsidR="00B0597E">
        <w:rPr>
          <w:rFonts w:cs="Calibri"/>
        </w:rPr>
        <w:t>lett</w:t>
      </w:r>
      <w:r>
        <w:rPr>
          <w:rFonts w:cs="Calibri"/>
        </w:rPr>
        <w:t xml:space="preserve">ing their land </w:t>
      </w:r>
      <w:r w:rsidR="00B0597E">
        <w:rPr>
          <w:rFonts w:cs="Calibri"/>
        </w:rPr>
        <w:t>be</w:t>
      </w:r>
      <w:r>
        <w:rPr>
          <w:rFonts w:cs="Calibri"/>
        </w:rPr>
        <w:t xml:space="preserve"> subject to appropriation. </w:t>
      </w:r>
      <w:r w:rsidR="00A47EF9">
        <w:rPr>
          <w:rFonts w:cs="Calibri"/>
        </w:rPr>
        <w:t>The chapter</w:t>
      </w:r>
      <w:r>
        <w:rPr>
          <w:rFonts w:cs="Calibri"/>
        </w:rPr>
        <w:t xml:space="preserve"> has declared that Yahweh will take redress from </w:t>
      </w:r>
      <w:r w:rsidR="007C2675">
        <w:rPr>
          <w:rFonts w:cs="Calibri"/>
        </w:rPr>
        <w:t>the perpetrators</w:t>
      </w:r>
      <w:r w:rsidR="00376EE6">
        <w:rPr>
          <w:rFonts w:cs="Calibri"/>
        </w:rPr>
        <w:t xml:space="preserve"> of</w:t>
      </w:r>
      <w:r w:rsidR="004B2707">
        <w:rPr>
          <w:rFonts w:cs="Calibri"/>
        </w:rPr>
        <w:t xml:space="preserve"> ruthlessness</w:t>
      </w:r>
      <w:r>
        <w:rPr>
          <w:rFonts w:cs="Calibri"/>
        </w:rPr>
        <w:t>, who count as Yahweh’s enemies. Th</w:t>
      </w:r>
      <w:r w:rsidR="003A0E67">
        <w:rPr>
          <w:rFonts w:cs="Calibri"/>
        </w:rPr>
        <w:t>is</w:t>
      </w:r>
      <w:r>
        <w:rPr>
          <w:rFonts w:cs="Calibri"/>
        </w:rPr>
        <w:t xml:space="preserve"> </w:t>
      </w:r>
      <w:r w:rsidR="005F4FFC">
        <w:rPr>
          <w:rFonts w:cs="Calibri"/>
        </w:rPr>
        <w:t>redress</w:t>
      </w:r>
      <w:r>
        <w:rPr>
          <w:rFonts w:cs="Calibri"/>
        </w:rPr>
        <w:t xml:space="preserve"> in itself might count as something miraculous in the sense that the regular world does not work in this way. While (for instance) the European powers lost their empires in the twentieth century, they have continued to flourish, and the United States has not paid for its conquest of native American peoples. </w:t>
      </w:r>
    </w:p>
    <w:p w14:paraId="30F49097" w14:textId="28490723" w:rsidR="00903B42" w:rsidRDefault="003E5787" w:rsidP="00903B42">
      <w:pPr>
        <w:rPr>
          <w:rFonts w:cs="Calibri"/>
        </w:rPr>
      </w:pPr>
      <w:r>
        <w:rPr>
          <w:rFonts w:cs="Calibri"/>
        </w:rPr>
        <w:t>But t</w:t>
      </w:r>
      <w:r w:rsidR="00903B42">
        <w:rPr>
          <w:rFonts w:cs="Calibri"/>
        </w:rPr>
        <w:t xml:space="preserve">here will be another miraculous aspect to Yahweh’s act of redress. </w:t>
      </w:r>
    </w:p>
    <w:p w14:paraId="0B4C6704" w14:textId="77777777" w:rsidR="007C6B9F" w:rsidRDefault="007C6B9F" w:rsidP="00903B42">
      <w:pPr>
        <w:rPr>
          <w:rFonts w:cs="Calibri"/>
        </w:rPr>
      </w:pPr>
    </w:p>
    <w:p w14:paraId="315BC7A0" w14:textId="104D2CBB" w:rsidR="00903B42" w:rsidRPr="007D46B8" w:rsidRDefault="00903B42" w:rsidP="00903B42">
      <w:pPr>
        <w:pStyle w:val="PlainText"/>
        <w:ind w:left="720"/>
        <w:rPr>
          <w:lang w:val="en-GB"/>
        </w:rPr>
      </w:pPr>
      <w:r w:rsidRPr="007D46B8">
        <w:rPr>
          <w:lang w:val="en-GB"/>
        </w:rPr>
        <w:t xml:space="preserve">The declaration of the Lord, </w:t>
      </w:r>
    </w:p>
    <w:p w14:paraId="290605A4" w14:textId="77777777" w:rsidR="00903B42" w:rsidRPr="007D46B8" w:rsidRDefault="00903B42" w:rsidP="00903B42">
      <w:pPr>
        <w:pStyle w:val="PlainText"/>
        <w:ind w:left="720" w:firstLine="720"/>
        <w:rPr>
          <w:lang w:val="en-GB"/>
        </w:rPr>
      </w:pPr>
      <w:r w:rsidRPr="007D46B8">
        <w:rPr>
          <w:lang w:val="en-GB"/>
        </w:rPr>
        <w:t>Yahweh Armies, Israel’s champion, is:</w:t>
      </w:r>
    </w:p>
    <w:p w14:paraId="6713271D" w14:textId="77777777" w:rsidR="00903B42" w:rsidRPr="007D46B8" w:rsidRDefault="00903B42" w:rsidP="00903B42">
      <w:pPr>
        <w:pStyle w:val="PlainText"/>
        <w:ind w:left="720"/>
        <w:rPr>
          <w:lang w:val="en-GB"/>
        </w:rPr>
      </w:pPr>
      <w:r w:rsidRPr="007D46B8">
        <w:rPr>
          <w:lang w:val="en-GB"/>
        </w:rPr>
        <w:t xml:space="preserve">Hey, I shall get relief from my adversaries, </w:t>
      </w:r>
    </w:p>
    <w:p w14:paraId="64D068C3" w14:textId="77777777" w:rsidR="00903B42" w:rsidRPr="007D46B8" w:rsidRDefault="00903B42" w:rsidP="00903B42">
      <w:pPr>
        <w:pStyle w:val="PlainText"/>
        <w:ind w:left="720" w:firstLine="720"/>
        <w:rPr>
          <w:lang w:val="en-GB"/>
        </w:rPr>
      </w:pPr>
      <w:r w:rsidRPr="007D46B8">
        <w:rPr>
          <w:lang w:val="en-GB"/>
        </w:rPr>
        <w:t xml:space="preserve">take redress from my enemies, </w:t>
      </w:r>
    </w:p>
    <w:p w14:paraId="2A4FE9E4" w14:textId="7D84B224" w:rsidR="00903B42" w:rsidRPr="005F4FFC" w:rsidRDefault="00903B42" w:rsidP="00903B42">
      <w:pPr>
        <w:pStyle w:val="PlainText"/>
        <w:ind w:left="720" w:firstLine="720"/>
      </w:pPr>
      <w:r w:rsidRPr="005F4FFC">
        <w:t>turn back my hand against you.</w:t>
      </w:r>
    </w:p>
    <w:p w14:paraId="56CC9CA1" w14:textId="77777777" w:rsidR="00903B42" w:rsidRPr="005F4FFC" w:rsidRDefault="00903B42" w:rsidP="00903B42">
      <w:pPr>
        <w:pStyle w:val="PlainText"/>
        <w:ind w:left="720"/>
      </w:pPr>
      <w:r w:rsidRPr="005F4FFC">
        <w:t xml:space="preserve">But I shall smelt your slag as with lye, </w:t>
      </w:r>
    </w:p>
    <w:p w14:paraId="02A1AD4D" w14:textId="77777777" w:rsidR="00903B42" w:rsidRPr="005F4FFC" w:rsidRDefault="00903B42" w:rsidP="00903B42">
      <w:pPr>
        <w:pStyle w:val="PlainText"/>
        <w:ind w:left="720" w:firstLine="720"/>
      </w:pPr>
      <w:r w:rsidRPr="005F4FFC">
        <w:t>remove all your contamination.</w:t>
      </w:r>
    </w:p>
    <w:p w14:paraId="0F820A2A" w14:textId="7C3627BB" w:rsidR="00903B42" w:rsidRPr="005F4FFC" w:rsidRDefault="00903B42" w:rsidP="00903B42">
      <w:pPr>
        <w:pStyle w:val="PlainText"/>
        <w:ind w:left="720"/>
      </w:pPr>
      <w:r w:rsidRPr="005F4FFC">
        <w:t xml:space="preserve">I shall restore </w:t>
      </w:r>
      <w:r w:rsidR="00947588" w:rsidRPr="005F4FFC">
        <w:t>your authorities</w:t>
      </w:r>
      <w:r w:rsidRPr="005F4FFC">
        <w:t xml:space="preserve"> as of old, </w:t>
      </w:r>
    </w:p>
    <w:p w14:paraId="0ACCA0AA" w14:textId="74061006" w:rsidR="00903B42" w:rsidRPr="005F4FFC" w:rsidRDefault="00903B42" w:rsidP="00903B42">
      <w:pPr>
        <w:pStyle w:val="PlainText"/>
        <w:ind w:left="720" w:firstLine="720"/>
      </w:pPr>
      <w:r w:rsidRPr="005F4FFC">
        <w:t>your counselors as at the beginning.</w:t>
      </w:r>
    </w:p>
    <w:p w14:paraId="673C5519" w14:textId="61DADCB2" w:rsidR="00903B42" w:rsidRPr="005F4FFC" w:rsidRDefault="00903B42" w:rsidP="00903B42">
      <w:pPr>
        <w:pStyle w:val="PlainText"/>
        <w:ind w:left="720"/>
      </w:pPr>
      <w:r w:rsidRPr="005F4FFC">
        <w:t xml:space="preserve">Afterward you will be called faithful </w:t>
      </w:r>
      <w:r w:rsidR="00021EE0" w:rsidRPr="005F4FFC">
        <w:t>city</w:t>
      </w:r>
      <w:r w:rsidRPr="005F4FFC">
        <w:t xml:space="preserve">, </w:t>
      </w:r>
    </w:p>
    <w:p w14:paraId="10999AE5" w14:textId="777FF631" w:rsidR="00903B42" w:rsidRPr="005F4FFC" w:rsidRDefault="00903B42" w:rsidP="00903B42">
      <w:pPr>
        <w:pStyle w:val="PlainText"/>
        <w:ind w:left="720" w:firstLine="720"/>
      </w:pPr>
      <w:r w:rsidRPr="005F4FFC">
        <w:t xml:space="preserve">trustworthy </w:t>
      </w:r>
      <w:r w:rsidR="00021EE0" w:rsidRPr="005F4FFC">
        <w:t>town</w:t>
      </w:r>
      <w:r w:rsidRPr="005F4FFC">
        <w:t>. (1:24</w:t>
      </w:r>
      <w:r w:rsidR="001B7CA8" w:rsidRPr="005F4FFC">
        <w:t xml:space="preserve"> – </w:t>
      </w:r>
      <w:r w:rsidRPr="005F4FFC">
        <w:t>26)</w:t>
      </w:r>
    </w:p>
    <w:p w14:paraId="6FD7EB80" w14:textId="77777777" w:rsidR="00903B42" w:rsidRDefault="00903B42" w:rsidP="00903B42">
      <w:pPr>
        <w:pStyle w:val="PlainText"/>
        <w:rPr>
          <w:lang w:val="en-GB"/>
        </w:rPr>
      </w:pPr>
    </w:p>
    <w:p w14:paraId="49728310" w14:textId="7FD49592" w:rsidR="00903B42" w:rsidRDefault="00903B42" w:rsidP="00903B42">
      <w:pPr>
        <w:pStyle w:val="PlainText"/>
        <w:rPr>
          <w:lang w:val="en-GB"/>
        </w:rPr>
      </w:pPr>
      <w:r>
        <w:rPr>
          <w:lang w:val="en-GB"/>
        </w:rPr>
        <w:t xml:space="preserve">Read in light of the first two lines, the middle line continues their threat; it has negative connotations. But read in light of the last two lines, </w:t>
      </w:r>
      <w:r w:rsidR="00372D28">
        <w:rPr>
          <w:lang w:val="en-GB"/>
        </w:rPr>
        <w:t>the middle line</w:t>
      </w:r>
      <w:r>
        <w:rPr>
          <w:lang w:val="en-GB"/>
        </w:rPr>
        <w:t xml:space="preserve"> has positive connotations. While it’s possible that </w:t>
      </w:r>
      <w:r w:rsidR="00030465">
        <w:rPr>
          <w:lang w:val="en-GB"/>
        </w:rPr>
        <w:t>the first three lines</w:t>
      </w:r>
      <w:r>
        <w:rPr>
          <w:lang w:val="en-GB"/>
        </w:rPr>
        <w:t xml:space="preserve"> once existed on their own, </w:t>
      </w:r>
      <w:r w:rsidR="007C6D0C">
        <w:rPr>
          <w:lang w:val="en-GB"/>
        </w:rPr>
        <w:t xml:space="preserve">as we have </w:t>
      </w:r>
      <w:r>
        <w:rPr>
          <w:lang w:val="en-GB"/>
        </w:rPr>
        <w:t xml:space="preserve">the </w:t>
      </w:r>
      <w:r w:rsidR="00B96C13">
        <w:rPr>
          <w:lang w:val="en-GB"/>
        </w:rPr>
        <w:t>text</w:t>
      </w:r>
      <w:r>
        <w:rPr>
          <w:lang w:val="en-GB"/>
        </w:rPr>
        <w:t xml:space="preserve"> </w:t>
      </w:r>
      <w:r w:rsidR="007C6D0C">
        <w:rPr>
          <w:lang w:val="en-GB"/>
        </w:rPr>
        <w:t xml:space="preserve">the last two lines </w:t>
      </w:r>
      <w:r w:rsidR="00123E00">
        <w:rPr>
          <w:lang w:val="en-GB"/>
        </w:rPr>
        <w:t>in</w:t>
      </w:r>
      <w:r w:rsidR="00B96C13">
        <w:rPr>
          <w:lang w:val="en-GB"/>
        </w:rPr>
        <w:t xml:space="preserve"> the scroll </w:t>
      </w:r>
      <w:r>
        <w:rPr>
          <w:lang w:val="en-GB"/>
        </w:rPr>
        <w:t>ha</w:t>
      </w:r>
      <w:r w:rsidR="00030465">
        <w:rPr>
          <w:lang w:val="en-GB"/>
        </w:rPr>
        <w:t>ve</w:t>
      </w:r>
      <w:r>
        <w:rPr>
          <w:lang w:val="en-GB"/>
        </w:rPr>
        <w:t xml:space="preserve"> this changing effect o</w:t>
      </w:r>
      <w:r w:rsidR="001D7BC2">
        <w:rPr>
          <w:lang w:val="en-GB"/>
        </w:rPr>
        <w:t>n</w:t>
      </w:r>
      <w:r>
        <w:rPr>
          <w:lang w:val="en-GB"/>
        </w:rPr>
        <w:t xml:space="preserve"> what precedes. </w:t>
      </w:r>
      <w:r w:rsidR="00123E00">
        <w:rPr>
          <w:lang w:val="en-GB"/>
        </w:rPr>
        <w:t>The effect</w:t>
      </w:r>
      <w:r>
        <w:rPr>
          <w:lang w:val="en-GB"/>
        </w:rPr>
        <w:t xml:space="preserve"> is comparable </w:t>
      </w:r>
      <w:r w:rsidR="007D798A">
        <w:rPr>
          <w:lang w:val="en-GB"/>
        </w:rPr>
        <w:t>to that in</w:t>
      </w:r>
      <w:r>
        <w:rPr>
          <w:lang w:val="en-GB"/>
        </w:rPr>
        <w:t xml:space="preserve"> other p</w:t>
      </w:r>
      <w:r w:rsidR="00053149">
        <w:rPr>
          <w:lang w:val="en-GB"/>
        </w:rPr>
        <w:t>assages where</w:t>
      </w:r>
      <w:r>
        <w:rPr>
          <w:lang w:val="en-GB"/>
        </w:rPr>
        <w:t xml:space="preserve"> a threat becomes a promise.</w:t>
      </w:r>
      <w:r w:rsidR="00B838DF">
        <w:rPr>
          <w:rStyle w:val="FootnoteReference"/>
          <w:lang w:val="en-GB"/>
        </w:rPr>
        <w:footnoteReference w:id="69"/>
      </w:r>
      <w:r>
        <w:rPr>
          <w:lang w:val="en-GB"/>
        </w:rPr>
        <w:t xml:space="preserve"> The elimination of slag and contamination becomes an act of cleansing. The </w:t>
      </w:r>
      <w:r>
        <w:rPr>
          <w:lang w:val="en-GB"/>
        </w:rPr>
        <w:lastRenderedPageBreak/>
        <w:t>removal becomes the first act in a turning of Judah into what it was supposed to be</w:t>
      </w:r>
      <w:r w:rsidR="00861D3A">
        <w:rPr>
          <w:rStyle w:val="FootnoteReference"/>
          <w:lang w:val="en-GB"/>
        </w:rPr>
        <w:footnoteReference w:id="70"/>
      </w:r>
      <w:r>
        <w:rPr>
          <w:lang w:val="en-GB"/>
        </w:rPr>
        <w:t xml:space="preserve"> and </w:t>
      </w:r>
      <w:r w:rsidR="00AD58EB">
        <w:rPr>
          <w:lang w:val="en-GB"/>
        </w:rPr>
        <w:t xml:space="preserve">into </w:t>
      </w:r>
      <w:r w:rsidR="001874F7">
        <w:rPr>
          <w:lang w:val="en-GB"/>
        </w:rPr>
        <w:t xml:space="preserve">what earlier parts of the chapter had </w:t>
      </w:r>
      <w:r>
        <w:rPr>
          <w:lang w:val="en-GB"/>
        </w:rPr>
        <w:t>even implied it once was, when it was “</w:t>
      </w:r>
      <w:r w:rsidRPr="007D46B8">
        <w:rPr>
          <w:lang w:val="en-GB"/>
        </w:rPr>
        <w:t>the trustworthy town, full of the exercise of authority</w:t>
      </w:r>
      <w:r>
        <w:rPr>
          <w:lang w:val="en-GB"/>
        </w:rPr>
        <w:t xml:space="preserve">” </w:t>
      </w:r>
      <w:r w:rsidR="00304227">
        <w:rPr>
          <w:lang w:val="en-GB"/>
        </w:rPr>
        <w:t>where</w:t>
      </w:r>
      <w:r>
        <w:rPr>
          <w:lang w:val="en-GB"/>
        </w:rPr>
        <w:t xml:space="preserve"> “f</w:t>
      </w:r>
      <w:r w:rsidRPr="007D46B8">
        <w:rPr>
          <w:lang w:val="en-GB"/>
        </w:rPr>
        <w:t>aithfulness was lodging</w:t>
      </w:r>
      <w:r>
        <w:rPr>
          <w:lang w:val="en-GB"/>
        </w:rPr>
        <w:t>” (1:21</w:t>
      </w:r>
      <w:r w:rsidR="005B529D">
        <w:rPr>
          <w:lang w:val="en-GB"/>
        </w:rPr>
        <w:t xml:space="preserve"> – </w:t>
      </w:r>
      <w:r>
        <w:rPr>
          <w:lang w:val="en-GB"/>
        </w:rPr>
        <w:t>22)—though the prophet may be wearing some rose-tinted spectacles here.</w:t>
      </w:r>
      <w:r w:rsidR="00607B96">
        <w:rPr>
          <w:rStyle w:val="FootnoteReference"/>
          <w:lang w:val="en-GB"/>
        </w:rPr>
        <w:footnoteReference w:id="71"/>
      </w:r>
      <w:r>
        <w:rPr>
          <w:lang w:val="en-GB"/>
        </w:rPr>
        <w:t xml:space="preserve"> The second stage is a restoration of the city’s leadership. By implication, it is the leadership that is responsible for the callous treatment of powerless people</w:t>
      </w:r>
      <w:r w:rsidR="004E126A">
        <w:rPr>
          <w:lang w:val="en-GB"/>
        </w:rPr>
        <w:t>. It</w:t>
      </w:r>
      <w:r>
        <w:rPr>
          <w:lang w:val="en-GB"/>
        </w:rPr>
        <w:t xml:space="preserve"> is bound to be the case, directly or indirectly</w:t>
      </w:r>
      <w:r w:rsidR="004E126A">
        <w:rPr>
          <w:lang w:val="en-GB"/>
        </w:rPr>
        <w:t>. E</w:t>
      </w:r>
      <w:r>
        <w:rPr>
          <w:lang w:val="en-GB"/>
        </w:rPr>
        <w:t xml:space="preserve">ither the leadership is doing nothing to stop the harsh exaction, or it is using its position of power for its own profit. It is by restoring </w:t>
      </w:r>
      <w:r w:rsidR="006719CB">
        <w:rPr>
          <w:lang w:val="en-GB"/>
        </w:rPr>
        <w:t xml:space="preserve">a </w:t>
      </w:r>
      <w:r>
        <w:rPr>
          <w:lang w:val="en-GB"/>
        </w:rPr>
        <w:t xml:space="preserve">leadership that will operate for the sake of the people that Yahweh now will turn Jerusalem back into “faithful </w:t>
      </w:r>
      <w:r w:rsidR="005B529D">
        <w:rPr>
          <w:lang w:val="en-GB"/>
        </w:rPr>
        <w:t>city</w:t>
      </w:r>
      <w:r>
        <w:rPr>
          <w:lang w:val="en-GB"/>
        </w:rPr>
        <w:t xml:space="preserve">, trustworthy </w:t>
      </w:r>
      <w:r w:rsidR="005B529D">
        <w:rPr>
          <w:lang w:val="en-GB"/>
        </w:rPr>
        <w:t>town</w:t>
      </w:r>
      <w:r>
        <w:rPr>
          <w:lang w:val="en-GB"/>
        </w:rPr>
        <w:t>.” It would be a miracle.</w:t>
      </w:r>
    </w:p>
    <w:p w14:paraId="261B846F" w14:textId="1D608C8E" w:rsidR="00E315E1" w:rsidRDefault="003B0C40" w:rsidP="00A1269F">
      <w:pPr>
        <w:pStyle w:val="PlainText"/>
        <w:ind w:firstLine="720"/>
        <w:rPr>
          <w:lang w:val="en-GB"/>
        </w:rPr>
      </w:pPr>
      <w:r>
        <w:rPr>
          <w:lang w:val="en-GB"/>
        </w:rPr>
        <w:t>In events at the end of the eighth century and at the beginning of the sixth, Yahweh indeed took</w:t>
      </w:r>
      <w:r w:rsidR="00A1269F">
        <w:rPr>
          <w:lang w:val="en-GB"/>
        </w:rPr>
        <w:t xml:space="preserve"> redress</w:t>
      </w:r>
      <w:r w:rsidR="00273891">
        <w:rPr>
          <w:lang w:val="en-GB"/>
        </w:rPr>
        <w:t xml:space="preserve"> and smelted Judah’s slag</w:t>
      </w:r>
      <w:r w:rsidR="000A0AD8">
        <w:rPr>
          <w:lang w:val="en-GB"/>
        </w:rPr>
        <w:t>. In events at the end of the sixth century and in the fifth</w:t>
      </w:r>
      <w:r w:rsidR="0035542C">
        <w:rPr>
          <w:lang w:val="en-GB"/>
        </w:rPr>
        <w:t>, one might argue that he</w:t>
      </w:r>
      <w:r w:rsidR="009050B3">
        <w:rPr>
          <w:lang w:val="en-GB"/>
        </w:rPr>
        <w:t xml:space="preserve"> </w:t>
      </w:r>
      <w:r w:rsidR="0095052E">
        <w:rPr>
          <w:lang w:val="en-GB"/>
        </w:rPr>
        <w:t>restored its leadersh</w:t>
      </w:r>
      <w:r w:rsidR="002803BF">
        <w:rPr>
          <w:lang w:val="en-GB"/>
        </w:rPr>
        <w:t xml:space="preserve">ip, </w:t>
      </w:r>
      <w:r w:rsidR="006719CB">
        <w:rPr>
          <w:lang w:val="en-GB"/>
        </w:rPr>
        <w:t>the</w:t>
      </w:r>
      <w:r w:rsidR="002803BF">
        <w:rPr>
          <w:lang w:val="en-GB"/>
        </w:rPr>
        <w:t xml:space="preserve"> people exercising authority and </w:t>
      </w:r>
      <w:r w:rsidR="00972565">
        <w:rPr>
          <w:lang w:val="en-GB"/>
        </w:rPr>
        <w:t>formulating counsel</w:t>
      </w:r>
      <w:r w:rsidR="007647B7">
        <w:rPr>
          <w:lang w:val="en-GB"/>
        </w:rPr>
        <w:t>. They became again</w:t>
      </w:r>
      <w:r w:rsidR="00972565">
        <w:rPr>
          <w:lang w:val="en-GB"/>
        </w:rPr>
        <w:t xml:space="preserve"> the kind of people whose </w:t>
      </w:r>
      <w:r w:rsidR="00B6005D">
        <w:rPr>
          <w:lang w:val="en-GB"/>
        </w:rPr>
        <w:t xml:space="preserve">work </w:t>
      </w:r>
      <w:r w:rsidR="00593D87">
        <w:rPr>
          <w:lang w:val="en-GB"/>
        </w:rPr>
        <w:t xml:space="preserve">“of old” </w:t>
      </w:r>
      <w:r w:rsidR="008D0579">
        <w:rPr>
          <w:lang w:val="en-GB"/>
        </w:rPr>
        <w:t>Judah’s story enthused over</w:t>
      </w:r>
      <w:r w:rsidR="00A44822">
        <w:rPr>
          <w:lang w:val="en-GB"/>
        </w:rPr>
        <w:t>,</w:t>
      </w:r>
      <w:r w:rsidR="008D0579">
        <w:rPr>
          <w:lang w:val="en-GB"/>
        </w:rPr>
        <w:t xml:space="preserve"> </w:t>
      </w:r>
      <w:r w:rsidR="00B6005D">
        <w:rPr>
          <w:lang w:val="en-GB"/>
        </w:rPr>
        <w:t>back “at the beginning” in the early days of Jerusalem as the city’s capital</w:t>
      </w:r>
      <w:r w:rsidR="008D0579">
        <w:rPr>
          <w:lang w:val="en-GB"/>
        </w:rPr>
        <w:t xml:space="preserve"> (</w:t>
      </w:r>
      <w:r w:rsidR="000B1B57">
        <w:rPr>
          <w:lang w:val="en-GB"/>
        </w:rPr>
        <w:t xml:space="preserve">1 Chron </w:t>
      </w:r>
      <w:r w:rsidR="0062711C">
        <w:rPr>
          <w:lang w:val="en-GB"/>
        </w:rPr>
        <w:t xml:space="preserve">23:4; </w:t>
      </w:r>
      <w:r w:rsidR="000B1B57">
        <w:rPr>
          <w:lang w:val="en-GB"/>
        </w:rPr>
        <w:t>26:14</w:t>
      </w:r>
      <w:r w:rsidR="0002733A">
        <w:rPr>
          <w:lang w:val="en-GB"/>
        </w:rPr>
        <w:t>, 29</w:t>
      </w:r>
      <w:r w:rsidR="000B1B57">
        <w:rPr>
          <w:lang w:val="en-GB"/>
        </w:rPr>
        <w:t xml:space="preserve">; 27:32 </w:t>
      </w:r>
      <w:r w:rsidR="008D0579">
        <w:rPr>
          <w:lang w:val="en-GB"/>
        </w:rPr>
        <w:t>–</w:t>
      </w:r>
      <w:r w:rsidR="000B1B57">
        <w:rPr>
          <w:lang w:val="en-GB"/>
        </w:rPr>
        <w:t xml:space="preserve"> 33</w:t>
      </w:r>
      <w:r w:rsidR="008D0579">
        <w:rPr>
          <w:lang w:val="en-GB"/>
        </w:rPr>
        <w:t>).</w:t>
      </w:r>
      <w:r w:rsidR="000149C4">
        <w:rPr>
          <w:lang w:val="en-GB"/>
        </w:rPr>
        <w:t xml:space="preserve"> But it’s not clear that </w:t>
      </w:r>
      <w:r w:rsidR="008D1788">
        <w:rPr>
          <w:lang w:val="en-GB"/>
        </w:rPr>
        <w:t xml:space="preserve">anyone </w:t>
      </w:r>
      <w:r w:rsidR="00A44822">
        <w:rPr>
          <w:lang w:val="en-GB"/>
        </w:rPr>
        <w:t xml:space="preserve">could </w:t>
      </w:r>
      <w:r w:rsidR="008D1788">
        <w:rPr>
          <w:lang w:val="en-GB"/>
        </w:rPr>
        <w:t>quite claim that Jerusalem was now “a faithful city, trust</w:t>
      </w:r>
      <w:r w:rsidR="00097CC5">
        <w:rPr>
          <w:lang w:val="en-GB"/>
        </w:rPr>
        <w:t>worthy town.</w:t>
      </w:r>
      <w:r w:rsidR="00A44822">
        <w:rPr>
          <w:lang w:val="en-GB"/>
        </w:rPr>
        <w:t>”</w:t>
      </w:r>
      <w:r w:rsidR="00097CC5">
        <w:rPr>
          <w:lang w:val="en-GB"/>
        </w:rPr>
        <w:t xml:space="preserve"> Throughout the Isaiah scroll, that </w:t>
      </w:r>
      <w:r w:rsidR="00DA098D">
        <w:rPr>
          <w:lang w:val="en-GB"/>
        </w:rPr>
        <w:t>m</w:t>
      </w:r>
      <w:r w:rsidR="00B85974">
        <w:rPr>
          <w:lang w:val="en-GB"/>
        </w:rPr>
        <w:t>i</w:t>
      </w:r>
      <w:r w:rsidR="00DA098D">
        <w:rPr>
          <w:lang w:val="en-GB"/>
        </w:rPr>
        <w:t xml:space="preserve">racle </w:t>
      </w:r>
      <w:r w:rsidR="00097CC5">
        <w:rPr>
          <w:lang w:val="en-GB"/>
        </w:rPr>
        <w:t xml:space="preserve">remains </w:t>
      </w:r>
      <w:r w:rsidR="00DA098D">
        <w:rPr>
          <w:lang w:val="en-GB"/>
        </w:rPr>
        <w:t>a promise.</w:t>
      </w:r>
    </w:p>
    <w:p w14:paraId="201CF76D" w14:textId="1CED0068" w:rsidR="00903B42" w:rsidRDefault="00D238F5" w:rsidP="00C63ABD">
      <w:pPr>
        <w:pStyle w:val="Heading2"/>
        <w:ind w:left="720"/>
      </w:pPr>
      <w:r>
        <w:t xml:space="preserve">Yahweh </w:t>
      </w:r>
      <w:r w:rsidR="004C5661">
        <w:t xml:space="preserve">Will </w:t>
      </w:r>
      <w:r w:rsidR="00CC4FF7">
        <w:t>Transform</w:t>
      </w:r>
    </w:p>
    <w:p w14:paraId="674F0F98" w14:textId="19E2D4DD" w:rsidR="00B46F09" w:rsidRDefault="002302E8" w:rsidP="005B69FC">
      <w:pPr>
        <w:pStyle w:val="PlainText"/>
        <w:tabs>
          <w:tab w:val="left" w:pos="720"/>
        </w:tabs>
        <w:ind w:firstLine="720"/>
        <w:rPr>
          <w:lang w:val="en-GB"/>
        </w:rPr>
      </w:pPr>
      <w:r>
        <w:rPr>
          <w:lang w:val="en-GB"/>
        </w:rPr>
        <w:t xml:space="preserve">Isaiah subsequently </w:t>
      </w:r>
      <w:r w:rsidR="00D064B0">
        <w:rPr>
          <w:lang w:val="en-GB"/>
        </w:rPr>
        <w:t>puts together th</w:t>
      </w:r>
      <w:r w:rsidR="00CB6055">
        <w:rPr>
          <w:lang w:val="en-GB"/>
        </w:rPr>
        <w:t>e</w:t>
      </w:r>
      <w:r w:rsidR="00D064B0">
        <w:rPr>
          <w:lang w:val="en-GB"/>
        </w:rPr>
        <w:t xml:space="preserve"> promise in Isaiah </w:t>
      </w:r>
      <w:r w:rsidR="00256EFA">
        <w:rPr>
          <w:lang w:val="en-GB"/>
        </w:rPr>
        <w:t xml:space="preserve">1 </w:t>
      </w:r>
      <w:r w:rsidR="00D064B0">
        <w:rPr>
          <w:lang w:val="en-GB"/>
        </w:rPr>
        <w:t>and the subject of the sign in Isaiah 7</w:t>
      </w:r>
      <w:r w:rsidR="00CB6055">
        <w:rPr>
          <w:lang w:val="en-GB"/>
        </w:rPr>
        <w:t xml:space="preserve"> in a</w:t>
      </w:r>
      <w:r w:rsidR="00523CEA">
        <w:rPr>
          <w:lang w:val="en-GB"/>
        </w:rPr>
        <w:t xml:space="preserve"> reformulated </w:t>
      </w:r>
      <w:r w:rsidR="00276216">
        <w:rPr>
          <w:lang w:val="en-GB"/>
        </w:rPr>
        <w:t>undertaking</w:t>
      </w:r>
      <w:r w:rsidR="00720197">
        <w:rPr>
          <w:lang w:val="en-GB"/>
        </w:rPr>
        <w:t xml:space="preserve">. </w:t>
      </w:r>
    </w:p>
    <w:p w14:paraId="78F0BBF2" w14:textId="77777777" w:rsidR="00041583" w:rsidRPr="007D46B8" w:rsidRDefault="00041583" w:rsidP="00903B42">
      <w:pPr>
        <w:pStyle w:val="PlainText"/>
        <w:ind w:left="720" w:firstLine="720"/>
        <w:rPr>
          <w:lang w:val="en-GB"/>
        </w:rPr>
      </w:pPr>
    </w:p>
    <w:p w14:paraId="57FBE64F" w14:textId="22FE4380" w:rsidR="00903B42" w:rsidRPr="007D46B8" w:rsidRDefault="00CA3918" w:rsidP="00903B42">
      <w:pPr>
        <w:pStyle w:val="PlainText"/>
        <w:ind w:left="1440" w:hanging="720"/>
        <w:rPr>
          <w:lang w:val="en-GB"/>
        </w:rPr>
      </w:pPr>
      <w:r>
        <w:rPr>
          <w:lang w:val="en-GB"/>
        </w:rPr>
        <w:t>A</w:t>
      </w:r>
      <w:r w:rsidR="00903B42" w:rsidRPr="007D46B8">
        <w:rPr>
          <w:lang w:val="en-GB"/>
        </w:rPr>
        <w:t xml:space="preserve"> child has been born to us, </w:t>
      </w:r>
    </w:p>
    <w:p w14:paraId="75BF5769" w14:textId="77777777" w:rsidR="00903B42" w:rsidRPr="007D46B8" w:rsidRDefault="00903B42" w:rsidP="00903B42">
      <w:pPr>
        <w:pStyle w:val="PlainText"/>
        <w:ind w:left="1440"/>
        <w:rPr>
          <w:lang w:val="en-GB"/>
        </w:rPr>
      </w:pPr>
      <w:r w:rsidRPr="007D46B8">
        <w:rPr>
          <w:lang w:val="en-GB"/>
        </w:rPr>
        <w:t xml:space="preserve">a son has been given to us, </w:t>
      </w:r>
    </w:p>
    <w:p w14:paraId="48895ADE" w14:textId="77777777" w:rsidR="00903B42" w:rsidRPr="007D46B8" w:rsidRDefault="00903B42" w:rsidP="00903B42">
      <w:pPr>
        <w:pStyle w:val="PlainText"/>
        <w:ind w:left="1440"/>
        <w:rPr>
          <w:lang w:val="en-GB"/>
        </w:rPr>
      </w:pPr>
      <w:r w:rsidRPr="007D46B8">
        <w:rPr>
          <w:lang w:val="en-GB"/>
        </w:rPr>
        <w:t>and government has come onto his shoulder.</w:t>
      </w:r>
    </w:p>
    <w:p w14:paraId="586FDD13" w14:textId="6EE0A582" w:rsidR="00903B42" w:rsidRPr="00726482" w:rsidRDefault="00903B42" w:rsidP="00903B42">
      <w:pPr>
        <w:pStyle w:val="PlainText"/>
        <w:ind w:left="1440" w:hanging="720"/>
      </w:pPr>
      <w:r w:rsidRPr="007D46B8">
        <w:rPr>
          <w:lang w:val="en-GB"/>
        </w:rPr>
        <w:t xml:space="preserve">People have called him </w:t>
      </w:r>
    </w:p>
    <w:p w14:paraId="5681075B" w14:textId="0D80D49A" w:rsidR="00903B42" w:rsidRPr="00726482" w:rsidRDefault="006D34BB" w:rsidP="00903B42">
      <w:pPr>
        <w:pStyle w:val="PlainText"/>
        <w:ind w:left="1440"/>
      </w:pPr>
      <w:r w:rsidRPr="00726482">
        <w:t>“</w:t>
      </w:r>
      <w:r w:rsidR="00903B42" w:rsidRPr="00726482">
        <w:t xml:space="preserve">An extraordinary counselor is the strong man God, </w:t>
      </w:r>
    </w:p>
    <w:p w14:paraId="2F0405A7" w14:textId="1D71753B" w:rsidR="00903B42" w:rsidRPr="007D46B8" w:rsidRDefault="00903B42" w:rsidP="00903B42">
      <w:pPr>
        <w:pStyle w:val="PlainText"/>
        <w:ind w:left="1440"/>
        <w:rPr>
          <w:lang w:val="en-GB"/>
        </w:rPr>
      </w:pPr>
      <w:r w:rsidRPr="00726482">
        <w:t xml:space="preserve">the everlasting </w:t>
      </w:r>
      <w:r w:rsidR="00156A6A" w:rsidRPr="00726482">
        <w:t>f</w:t>
      </w:r>
      <w:r w:rsidRPr="00726482">
        <w:t>ather is an</w:t>
      </w:r>
      <w:r>
        <w:rPr>
          <w:lang w:val="en-GB"/>
        </w:rPr>
        <w:t xml:space="preserve"> </w:t>
      </w:r>
      <w:r w:rsidRPr="007D46B8">
        <w:rPr>
          <w:lang w:val="en-GB"/>
        </w:rPr>
        <w:t>official</w:t>
      </w:r>
      <w:r>
        <w:rPr>
          <w:lang w:val="en-GB"/>
        </w:rPr>
        <w:t xml:space="preserve"> </w:t>
      </w:r>
      <w:r w:rsidRPr="007D46B8">
        <w:rPr>
          <w:lang w:val="en-GB"/>
        </w:rPr>
        <w:t>for</w:t>
      </w:r>
      <w:r>
        <w:rPr>
          <w:lang w:val="en-GB"/>
        </w:rPr>
        <w:t xml:space="preserve"> </w:t>
      </w:r>
      <w:r w:rsidRPr="007D46B8">
        <w:rPr>
          <w:lang w:val="en-GB"/>
        </w:rPr>
        <w:t>well-being</w:t>
      </w:r>
      <w:r w:rsidR="006D34BB">
        <w:rPr>
          <w:lang w:val="en-GB"/>
        </w:rPr>
        <w:t>.”</w:t>
      </w:r>
    </w:p>
    <w:p w14:paraId="4859981B" w14:textId="0C55F793" w:rsidR="00903B42" w:rsidRPr="007D46B8" w:rsidRDefault="00903B42" w:rsidP="00903B42">
      <w:pPr>
        <w:pStyle w:val="PlainText"/>
        <w:ind w:left="1440" w:hanging="720"/>
        <w:rPr>
          <w:lang w:val="en-GB"/>
        </w:rPr>
      </w:pPr>
      <w:r w:rsidRPr="007D46B8">
        <w:rPr>
          <w:lang w:val="en-GB"/>
        </w:rPr>
        <w:t xml:space="preserve">Of the </w:t>
      </w:r>
      <w:r w:rsidR="000D008A">
        <w:rPr>
          <w:lang w:val="en-GB"/>
        </w:rPr>
        <w:t>plentifulness</w:t>
      </w:r>
      <w:r w:rsidRPr="007D46B8">
        <w:rPr>
          <w:lang w:val="en-GB"/>
        </w:rPr>
        <w:t xml:space="preserve"> of government and of well-being </w:t>
      </w:r>
    </w:p>
    <w:p w14:paraId="302D25BE" w14:textId="77777777" w:rsidR="00903B42" w:rsidRPr="007D46B8" w:rsidRDefault="00903B42" w:rsidP="00903B42">
      <w:pPr>
        <w:pStyle w:val="PlainText"/>
        <w:ind w:left="1440"/>
        <w:rPr>
          <w:lang w:val="en-GB"/>
        </w:rPr>
      </w:pPr>
      <w:r w:rsidRPr="007D46B8">
        <w:rPr>
          <w:lang w:val="en-GB"/>
        </w:rPr>
        <w:t>there will be no end, on</w:t>
      </w:r>
      <w:r>
        <w:rPr>
          <w:lang w:val="en-GB"/>
        </w:rPr>
        <w:t xml:space="preserve"> David’s throne and on his kingship</w:t>
      </w:r>
      <w:r w:rsidRPr="007D46B8">
        <w:rPr>
          <w:lang w:val="en-GB"/>
        </w:rPr>
        <w:t>,</w:t>
      </w:r>
    </w:p>
    <w:p w14:paraId="4F0DAD02" w14:textId="77777777" w:rsidR="00903B42" w:rsidRPr="007D46B8" w:rsidRDefault="00903B42" w:rsidP="00903B42">
      <w:pPr>
        <w:pStyle w:val="PlainText"/>
        <w:ind w:left="1440" w:hanging="720"/>
        <w:rPr>
          <w:lang w:val="en-GB"/>
        </w:rPr>
      </w:pPr>
      <w:r>
        <w:rPr>
          <w:lang w:val="en-GB"/>
        </w:rPr>
        <w:t xml:space="preserve"> T</w:t>
      </w:r>
      <w:r w:rsidRPr="007D46B8">
        <w:rPr>
          <w:lang w:val="en-GB"/>
        </w:rPr>
        <w:t xml:space="preserve">o establish it and support it, </w:t>
      </w:r>
    </w:p>
    <w:p w14:paraId="5AB30E66" w14:textId="77777777" w:rsidR="00903B42" w:rsidRPr="007D46B8" w:rsidRDefault="00903B42" w:rsidP="00903B42">
      <w:pPr>
        <w:pStyle w:val="PlainText"/>
        <w:ind w:left="1440"/>
        <w:rPr>
          <w:lang w:val="en-GB"/>
        </w:rPr>
      </w:pPr>
      <w:r w:rsidRPr="007D46B8">
        <w:rPr>
          <w:lang w:val="en-GB"/>
        </w:rPr>
        <w:t>with authority and faithfulness,</w:t>
      </w:r>
    </w:p>
    <w:p w14:paraId="223C55BE" w14:textId="77777777" w:rsidR="00903B42" w:rsidRPr="007D46B8" w:rsidRDefault="00903B42" w:rsidP="00903B42">
      <w:pPr>
        <w:pStyle w:val="PlainText"/>
        <w:ind w:left="1440" w:hanging="720"/>
        <w:rPr>
          <w:lang w:val="en-GB"/>
        </w:rPr>
      </w:pPr>
      <w:r>
        <w:rPr>
          <w:lang w:val="en-GB"/>
        </w:rPr>
        <w:t xml:space="preserve"> F</w:t>
      </w:r>
      <w:r w:rsidRPr="007D46B8">
        <w:rPr>
          <w:lang w:val="en-GB"/>
        </w:rPr>
        <w:t xml:space="preserve">rom now and </w:t>
      </w:r>
      <w:r>
        <w:rPr>
          <w:lang w:val="en-GB"/>
        </w:rPr>
        <w:t>permanently</w:t>
      </w:r>
      <w:r w:rsidRPr="007D46B8">
        <w:rPr>
          <w:lang w:val="en-GB"/>
        </w:rPr>
        <w:t xml:space="preserve">; </w:t>
      </w:r>
    </w:p>
    <w:p w14:paraId="7FB22912" w14:textId="001EBE07" w:rsidR="00903B42" w:rsidRDefault="00903B42" w:rsidP="00903B42">
      <w:pPr>
        <w:pStyle w:val="PlainText"/>
        <w:ind w:left="1440"/>
        <w:rPr>
          <w:lang w:val="en-GB"/>
        </w:rPr>
      </w:pPr>
      <w:r w:rsidRPr="007D46B8">
        <w:rPr>
          <w:lang w:val="en-GB"/>
        </w:rPr>
        <w:t>the passion of Yahweh Armies will do this.</w:t>
      </w:r>
      <w:r>
        <w:rPr>
          <w:lang w:val="en-GB"/>
        </w:rPr>
        <w:t xml:space="preserve"> (9:</w:t>
      </w:r>
      <w:r w:rsidR="00EC1485">
        <w:rPr>
          <w:lang w:val="en-GB"/>
        </w:rPr>
        <w:t xml:space="preserve">6 – </w:t>
      </w:r>
      <w:r>
        <w:rPr>
          <w:lang w:val="en-GB"/>
        </w:rPr>
        <w:t>7</w:t>
      </w:r>
      <w:r w:rsidR="00EC1485">
        <w:rPr>
          <w:lang w:val="en-GB"/>
        </w:rPr>
        <w:t xml:space="preserve"> [5 – 6]</w:t>
      </w:r>
      <w:r>
        <w:rPr>
          <w:lang w:val="en-GB"/>
        </w:rPr>
        <w:t>)</w:t>
      </w:r>
    </w:p>
    <w:p w14:paraId="4C1B7E5B" w14:textId="2AC738C8" w:rsidR="00820764" w:rsidRDefault="00820764" w:rsidP="00820764">
      <w:pPr>
        <w:pStyle w:val="PlainText"/>
        <w:rPr>
          <w:lang w:val="en-GB"/>
        </w:rPr>
      </w:pPr>
    </w:p>
    <w:p w14:paraId="75FF3680" w14:textId="77777777" w:rsidR="00727DE5" w:rsidRDefault="005C2A14" w:rsidP="001D5616">
      <w:pPr>
        <w:pStyle w:val="PlainText"/>
        <w:tabs>
          <w:tab w:val="left" w:pos="720"/>
        </w:tabs>
        <w:ind w:firstLine="720"/>
        <w:rPr>
          <w:lang w:val="en-GB"/>
        </w:rPr>
      </w:pPr>
      <w:r>
        <w:rPr>
          <w:lang w:val="en-GB"/>
        </w:rPr>
        <w:t>T</w:t>
      </w:r>
      <w:r w:rsidR="00820764">
        <w:rPr>
          <w:lang w:val="en-GB"/>
        </w:rPr>
        <w:t xml:space="preserve">he </w:t>
      </w:r>
      <w:r w:rsidR="00427D5F">
        <w:rPr>
          <w:lang w:val="en-GB"/>
        </w:rPr>
        <w:t xml:space="preserve">passage’s initial use of </w:t>
      </w:r>
      <w:r w:rsidR="000633C0">
        <w:rPr>
          <w:lang w:val="en-GB"/>
        </w:rPr>
        <w:t>qatal verbs m</w:t>
      </w:r>
      <w:r>
        <w:rPr>
          <w:lang w:val="en-GB"/>
        </w:rPr>
        <w:t>ight</w:t>
      </w:r>
      <w:r w:rsidR="000633C0">
        <w:rPr>
          <w:lang w:val="en-GB"/>
        </w:rPr>
        <w:t xml:space="preserve"> mean it</w:t>
      </w:r>
      <w:r w:rsidR="00AB71EE">
        <w:rPr>
          <w:lang w:val="en-GB"/>
        </w:rPr>
        <w:t xml:space="preserve"> </w:t>
      </w:r>
      <w:r w:rsidR="00AC5E98">
        <w:rPr>
          <w:lang w:val="en-GB"/>
        </w:rPr>
        <w:t>celebrate</w:t>
      </w:r>
      <w:r w:rsidR="000633C0">
        <w:rPr>
          <w:lang w:val="en-GB"/>
        </w:rPr>
        <w:t>s</w:t>
      </w:r>
      <w:r w:rsidR="00AC5E98">
        <w:rPr>
          <w:lang w:val="en-GB"/>
        </w:rPr>
        <w:t xml:space="preserve"> the birth of an actual </w:t>
      </w:r>
      <w:r w:rsidR="002603B4">
        <w:rPr>
          <w:lang w:val="en-GB"/>
        </w:rPr>
        <w:t>child who will succeed to David’s throne</w:t>
      </w:r>
      <w:r w:rsidR="00DB6EB5">
        <w:rPr>
          <w:lang w:val="en-GB"/>
        </w:rPr>
        <w:t xml:space="preserve"> (and who might be the child </w:t>
      </w:r>
      <w:r w:rsidR="00FD7DBE">
        <w:rPr>
          <w:lang w:val="en-GB"/>
        </w:rPr>
        <w:t>of 7:14)</w:t>
      </w:r>
      <w:r w:rsidR="007E017F">
        <w:rPr>
          <w:lang w:val="en-GB"/>
        </w:rPr>
        <w:t>.</w:t>
      </w:r>
      <w:r w:rsidR="00AB71EE">
        <w:rPr>
          <w:lang w:val="en-GB"/>
        </w:rPr>
        <w:t xml:space="preserve"> </w:t>
      </w:r>
      <w:r w:rsidR="007E017F">
        <w:rPr>
          <w:lang w:val="en-GB"/>
        </w:rPr>
        <w:t xml:space="preserve">But the preceding lines </w:t>
      </w:r>
      <w:r w:rsidR="00E62BE5">
        <w:rPr>
          <w:lang w:val="en-GB"/>
        </w:rPr>
        <w:t xml:space="preserve">that spoke of </w:t>
      </w:r>
      <w:r w:rsidR="001A4B50">
        <w:rPr>
          <w:lang w:val="en-GB"/>
        </w:rPr>
        <w:t xml:space="preserve">light coming to </w:t>
      </w:r>
      <w:r>
        <w:rPr>
          <w:lang w:val="en-GB"/>
        </w:rPr>
        <w:t>a people that has walked in darkness (9:1 – 5 [8:23 – 9:4])</w:t>
      </w:r>
      <w:r>
        <w:rPr>
          <w:rStyle w:val="FootnoteReference"/>
          <w:lang w:val="en-GB"/>
        </w:rPr>
        <w:footnoteReference w:id="72"/>
      </w:r>
      <w:r w:rsidR="001D5616">
        <w:rPr>
          <w:lang w:val="en-GB"/>
        </w:rPr>
        <w:t xml:space="preserve"> used qatal verbs to refer to something promised, not yet actual</w:t>
      </w:r>
      <w:r w:rsidR="001A4B50">
        <w:rPr>
          <w:lang w:val="en-GB"/>
        </w:rPr>
        <w:t>. A</w:t>
      </w:r>
      <w:r w:rsidR="000633C0">
        <w:rPr>
          <w:lang w:val="en-GB"/>
        </w:rPr>
        <w:t xml:space="preserve">nd </w:t>
      </w:r>
      <w:r w:rsidR="001A4B50">
        <w:rPr>
          <w:lang w:val="en-GB"/>
        </w:rPr>
        <w:t xml:space="preserve">here, </w:t>
      </w:r>
      <w:r w:rsidR="00FC0036">
        <w:rPr>
          <w:lang w:val="en-GB"/>
        </w:rPr>
        <w:t>the yiqtol verbs in</w:t>
      </w:r>
      <w:r w:rsidR="004B73D9">
        <w:rPr>
          <w:lang w:val="en-GB"/>
        </w:rPr>
        <w:t xml:space="preserve"> the later lines (especially</w:t>
      </w:r>
      <w:r w:rsidR="00FC0036">
        <w:rPr>
          <w:lang w:val="en-GB"/>
        </w:rPr>
        <w:t xml:space="preserve"> the</w:t>
      </w:r>
      <w:r w:rsidR="004B73D9">
        <w:rPr>
          <w:lang w:val="en-GB"/>
        </w:rPr>
        <w:t xml:space="preserve"> </w:t>
      </w:r>
      <w:r w:rsidR="00AB71EE">
        <w:rPr>
          <w:lang w:val="en-GB"/>
        </w:rPr>
        <w:t>last</w:t>
      </w:r>
      <w:r w:rsidR="004A3CD7">
        <w:rPr>
          <w:lang w:val="en-GB"/>
        </w:rPr>
        <w:t>)</w:t>
      </w:r>
      <w:r w:rsidR="004B73D9">
        <w:rPr>
          <w:lang w:val="en-GB"/>
        </w:rPr>
        <w:t xml:space="preserve"> suggest that </w:t>
      </w:r>
      <w:r w:rsidR="004A3CD7">
        <w:rPr>
          <w:lang w:val="en-GB"/>
        </w:rPr>
        <w:t xml:space="preserve">in its entirety </w:t>
      </w:r>
      <w:r w:rsidR="007601F3">
        <w:rPr>
          <w:lang w:val="en-GB"/>
        </w:rPr>
        <w:t>the message</w:t>
      </w:r>
      <w:r w:rsidR="004A3CD7">
        <w:rPr>
          <w:lang w:val="en-GB"/>
        </w:rPr>
        <w:t xml:space="preserve"> more likely </w:t>
      </w:r>
      <w:r w:rsidR="004B73D9">
        <w:rPr>
          <w:lang w:val="en-GB"/>
        </w:rPr>
        <w:t xml:space="preserve">relates </w:t>
      </w:r>
      <w:r w:rsidR="00AB71EE">
        <w:rPr>
          <w:lang w:val="en-GB"/>
        </w:rPr>
        <w:t>things that Yahweh intends to do.</w:t>
      </w:r>
      <w:r w:rsidR="004B73D9">
        <w:rPr>
          <w:lang w:val="en-GB"/>
        </w:rPr>
        <w:t xml:space="preserve"> </w:t>
      </w:r>
      <w:r w:rsidR="002511D8">
        <w:rPr>
          <w:lang w:val="en-GB"/>
        </w:rPr>
        <w:t xml:space="preserve">It </w:t>
      </w:r>
      <w:r w:rsidR="00DD3BFA">
        <w:rPr>
          <w:lang w:val="en-GB"/>
        </w:rPr>
        <w:t xml:space="preserve">is a promise of </w:t>
      </w:r>
      <w:r w:rsidR="0089666F">
        <w:rPr>
          <w:lang w:val="en-GB"/>
        </w:rPr>
        <w:t>miraculous events.</w:t>
      </w:r>
      <w:r w:rsidR="002511D8">
        <w:rPr>
          <w:lang w:val="en-GB"/>
        </w:rPr>
        <w:t xml:space="preserve"> </w:t>
      </w:r>
    </w:p>
    <w:p w14:paraId="363A94A9" w14:textId="0DA215EE" w:rsidR="00197740" w:rsidRDefault="00CC1D1C" w:rsidP="00727DE5">
      <w:pPr>
        <w:pStyle w:val="PlainText"/>
        <w:tabs>
          <w:tab w:val="left" w:pos="720"/>
        </w:tabs>
        <w:ind w:firstLine="720"/>
        <w:rPr>
          <w:lang w:val="en-GB"/>
        </w:rPr>
      </w:pPr>
      <w:r>
        <w:rPr>
          <w:lang w:val="en-GB"/>
        </w:rPr>
        <w:lastRenderedPageBreak/>
        <w:t>The promise might</w:t>
      </w:r>
      <w:r w:rsidR="009419D9">
        <w:rPr>
          <w:lang w:val="en-GB"/>
        </w:rPr>
        <w:t xml:space="preserve"> come from </w:t>
      </w:r>
      <w:r w:rsidR="00890A28">
        <w:rPr>
          <w:lang w:val="en-GB"/>
        </w:rPr>
        <w:t>a</w:t>
      </w:r>
      <w:r w:rsidR="009419D9">
        <w:rPr>
          <w:lang w:val="en-GB"/>
        </w:rPr>
        <w:t xml:space="preserve"> </w:t>
      </w:r>
      <w:r>
        <w:rPr>
          <w:lang w:val="en-GB"/>
        </w:rPr>
        <w:t>time</w:t>
      </w:r>
      <w:r w:rsidR="009419D9">
        <w:rPr>
          <w:lang w:val="en-GB"/>
        </w:rPr>
        <w:t xml:space="preserve"> after </w:t>
      </w:r>
      <w:r w:rsidR="00890A28">
        <w:rPr>
          <w:lang w:val="en-GB"/>
        </w:rPr>
        <w:t xml:space="preserve">587 </w:t>
      </w:r>
      <w:r w:rsidR="00F241E6">
        <w:rPr>
          <w:lang w:val="en-GB"/>
        </w:rPr>
        <w:t xml:space="preserve">BC </w:t>
      </w:r>
      <w:r w:rsidR="00890A28">
        <w:rPr>
          <w:lang w:val="en-GB"/>
        </w:rPr>
        <w:t>when the birth of a child to reign on David’s throne would itself be something of a miracle</w:t>
      </w:r>
      <w:r w:rsidR="00A93402">
        <w:rPr>
          <w:lang w:val="en-GB"/>
        </w:rPr>
        <w:t xml:space="preserve">, but even if it </w:t>
      </w:r>
      <w:r w:rsidR="00AF2BE8">
        <w:rPr>
          <w:lang w:val="en-GB"/>
        </w:rPr>
        <w:t xml:space="preserve">does date </w:t>
      </w:r>
      <w:r w:rsidR="00A93402">
        <w:rPr>
          <w:lang w:val="en-GB"/>
        </w:rPr>
        <w:t xml:space="preserve">from the post-monarchic period, </w:t>
      </w:r>
      <w:r w:rsidR="00727DE5">
        <w:rPr>
          <w:lang w:val="en-GB"/>
        </w:rPr>
        <w:t>its</w:t>
      </w:r>
      <w:r w:rsidR="00A93402">
        <w:rPr>
          <w:lang w:val="en-GB"/>
        </w:rPr>
        <w:t xml:space="preserve"> </w:t>
      </w:r>
      <w:r w:rsidR="009B3CC0">
        <w:rPr>
          <w:lang w:val="en-GB"/>
        </w:rPr>
        <w:t xml:space="preserve">emphasis in </w:t>
      </w:r>
      <w:r w:rsidR="00A11922">
        <w:rPr>
          <w:lang w:val="en-GB"/>
        </w:rPr>
        <w:t xml:space="preserve">its </w:t>
      </w:r>
      <w:r w:rsidR="009B3CC0">
        <w:rPr>
          <w:lang w:val="en-GB"/>
        </w:rPr>
        <w:t xml:space="preserve">description </w:t>
      </w:r>
      <w:r w:rsidR="000D6FEF">
        <w:rPr>
          <w:lang w:val="en-GB"/>
        </w:rPr>
        <w:t xml:space="preserve">of </w:t>
      </w:r>
      <w:r w:rsidR="00A11922">
        <w:rPr>
          <w:lang w:val="en-GB"/>
        </w:rPr>
        <w:t>something</w:t>
      </w:r>
      <w:r w:rsidR="000D6FEF">
        <w:rPr>
          <w:lang w:val="en-GB"/>
        </w:rPr>
        <w:t xml:space="preserve"> extraordinary does not lie </w:t>
      </w:r>
      <w:r w:rsidR="00D93333">
        <w:rPr>
          <w:lang w:val="en-GB"/>
        </w:rPr>
        <w:t>t</w:t>
      </w:r>
      <w:r w:rsidR="000D6FEF">
        <w:rPr>
          <w:lang w:val="en-GB"/>
        </w:rPr>
        <w:t>here.</w:t>
      </w:r>
      <w:r w:rsidR="00727DE5">
        <w:rPr>
          <w:lang w:val="en-GB"/>
        </w:rPr>
        <w:t xml:space="preserve"> </w:t>
      </w:r>
      <w:r w:rsidR="000D6FEF">
        <w:rPr>
          <w:lang w:val="en-GB"/>
        </w:rPr>
        <w:t xml:space="preserve">It lies first in what </w:t>
      </w:r>
      <w:r w:rsidR="00197740">
        <w:rPr>
          <w:lang w:val="en-GB"/>
        </w:rPr>
        <w:t xml:space="preserve">the king will be the evidence of. “An </w:t>
      </w:r>
      <w:r w:rsidR="00197740" w:rsidRPr="007D46B8">
        <w:rPr>
          <w:lang w:val="en-GB"/>
        </w:rPr>
        <w:t>extraordinary</w:t>
      </w:r>
      <w:r w:rsidR="00197740">
        <w:rPr>
          <w:lang w:val="en-GB"/>
        </w:rPr>
        <w:t xml:space="preserve"> </w:t>
      </w:r>
      <w:r w:rsidR="00197740" w:rsidRPr="00C06C9E">
        <w:t>counselor is the strong man God; the everlasting Father is an official for well-being” is not a description of the king hi</w:t>
      </w:r>
      <w:r w:rsidR="005C3E5A" w:rsidRPr="00C06C9E">
        <w:t>mself, any more than “A</w:t>
      </w:r>
      <w:r w:rsidR="00D93333">
        <w:t xml:space="preserve"> remainder w</w:t>
      </w:r>
      <w:r w:rsidR="00A1167A" w:rsidRPr="00C06C9E">
        <w:t>ill</w:t>
      </w:r>
      <w:r w:rsidR="00D93333">
        <w:t xml:space="preserve"> g</w:t>
      </w:r>
      <w:r w:rsidR="00A1167A" w:rsidRPr="00C06C9E">
        <w:t>o</w:t>
      </w:r>
      <w:r w:rsidR="00D93333">
        <w:t xml:space="preserve"> b</w:t>
      </w:r>
      <w:r w:rsidR="00A1167A" w:rsidRPr="00C06C9E">
        <w:t xml:space="preserve">ack” or “God </w:t>
      </w:r>
      <w:r w:rsidR="00CC7232">
        <w:t>i</w:t>
      </w:r>
      <w:r w:rsidR="00A1167A" w:rsidRPr="00C06C9E">
        <w:t xml:space="preserve">s with </w:t>
      </w:r>
      <w:r w:rsidR="00CC7232">
        <w:t>u</w:t>
      </w:r>
      <w:r w:rsidR="00A1167A" w:rsidRPr="00C06C9E">
        <w:t xml:space="preserve">s” </w:t>
      </w:r>
      <w:r w:rsidR="004840C8" w:rsidRPr="00C06C9E">
        <w:t>(7:</w:t>
      </w:r>
      <w:r w:rsidR="004524AB" w:rsidRPr="00C06C9E">
        <w:t xml:space="preserve">3, 14) </w:t>
      </w:r>
      <w:r w:rsidR="00A1167A" w:rsidRPr="00C06C9E">
        <w:t>are descriptions of</w:t>
      </w:r>
      <w:r w:rsidR="00A1167A">
        <w:rPr>
          <w:lang w:val="en-GB"/>
        </w:rPr>
        <w:t xml:space="preserve"> </w:t>
      </w:r>
      <w:r w:rsidR="00B739CE">
        <w:rPr>
          <w:lang w:val="en-GB"/>
        </w:rPr>
        <w:t xml:space="preserve">the boys to whom these descriptions are attached. </w:t>
      </w:r>
      <w:r w:rsidR="009F2F6C">
        <w:rPr>
          <w:lang w:val="en-GB"/>
        </w:rPr>
        <w:t>All these descriptions</w:t>
      </w:r>
      <w:r w:rsidR="004524AB">
        <w:rPr>
          <w:lang w:val="en-GB"/>
        </w:rPr>
        <w:t xml:space="preserve"> are a little like poster boards that the boys w</w:t>
      </w:r>
      <w:r w:rsidR="003252F8">
        <w:rPr>
          <w:lang w:val="en-GB"/>
        </w:rPr>
        <w:t>ear</w:t>
      </w:r>
      <w:r w:rsidR="004524AB">
        <w:rPr>
          <w:lang w:val="en-GB"/>
        </w:rPr>
        <w:t>. And th</w:t>
      </w:r>
      <w:r w:rsidR="003252F8">
        <w:rPr>
          <w:lang w:val="en-GB"/>
        </w:rPr>
        <w:t>e</w:t>
      </w:r>
      <w:r w:rsidR="004524AB">
        <w:rPr>
          <w:lang w:val="en-GB"/>
        </w:rPr>
        <w:t xml:space="preserve"> </w:t>
      </w:r>
      <w:r w:rsidR="000E0E4A">
        <w:rPr>
          <w:lang w:val="en-GB"/>
        </w:rPr>
        <w:t xml:space="preserve">title </w:t>
      </w:r>
      <w:r w:rsidR="003252F8">
        <w:rPr>
          <w:lang w:val="en-GB"/>
        </w:rPr>
        <w:t xml:space="preserve">in this promise </w:t>
      </w:r>
      <w:r w:rsidR="000E0E4A">
        <w:rPr>
          <w:lang w:val="en-GB"/>
        </w:rPr>
        <w:t xml:space="preserve">testifies to the wonder that Yahweh will be to his people in </w:t>
      </w:r>
      <w:r w:rsidR="00B856DE">
        <w:rPr>
          <w:lang w:val="en-GB"/>
        </w:rPr>
        <w:t xml:space="preserve">bringing about the </w:t>
      </w:r>
      <w:r w:rsidR="00B856DE" w:rsidRPr="00327317">
        <w:t>restoration of which the preceding verses spoke.</w:t>
      </w:r>
      <w:r w:rsidR="009613FF" w:rsidRPr="00327317">
        <w:t xml:space="preserve"> God will function again as the people’s wise counselor and powerful leader</w:t>
      </w:r>
      <w:r w:rsidR="00156A6A" w:rsidRPr="00327317">
        <w:t>, looking after his people like a father and ensuring that they enjoy well-being.</w:t>
      </w:r>
      <w:r w:rsidR="00F43F4E">
        <w:rPr>
          <w:lang w:val="en-GB"/>
        </w:rPr>
        <w:t xml:space="preserve"> </w:t>
      </w:r>
    </w:p>
    <w:p w14:paraId="61FF8C90" w14:textId="2E6DD9F0" w:rsidR="00F43F4E" w:rsidRDefault="00F81E2F" w:rsidP="00197740">
      <w:pPr>
        <w:pStyle w:val="PlainText"/>
        <w:ind w:firstLine="720"/>
        <w:rPr>
          <w:rFonts w:cstheme="minorHAnsi"/>
          <w:lang w:val="en-GB"/>
        </w:rPr>
      </w:pPr>
      <w:r>
        <w:rPr>
          <w:lang w:val="en-GB"/>
        </w:rPr>
        <w:t xml:space="preserve">Yahweh will thus show himself to be </w:t>
      </w:r>
      <w:r w:rsidR="00314A33">
        <w:rPr>
          <w:lang w:val="en-GB"/>
        </w:rPr>
        <w:t>someone</w:t>
      </w:r>
      <w:r>
        <w:rPr>
          <w:lang w:val="en-GB"/>
        </w:rPr>
        <w:t xml:space="preserve"> extraordinary</w:t>
      </w:r>
      <w:r w:rsidR="00314A33">
        <w:rPr>
          <w:lang w:val="en-GB"/>
        </w:rPr>
        <w:t>, a worker of miracles (</w:t>
      </w:r>
      <w:r w:rsidR="00DB0B5B">
        <w:rPr>
          <w:i/>
          <w:iCs/>
          <w:lang w:val="en-GB"/>
        </w:rPr>
        <w:t>pele’</w:t>
      </w:r>
      <w:r w:rsidR="00DB0B5B">
        <w:rPr>
          <w:lang w:val="en-GB"/>
        </w:rPr>
        <w:t xml:space="preserve">). </w:t>
      </w:r>
      <w:r w:rsidR="00D871FC">
        <w:rPr>
          <w:lang w:val="en-GB"/>
        </w:rPr>
        <w:t>I</w:t>
      </w:r>
      <w:r w:rsidR="00F43F4E">
        <w:rPr>
          <w:lang w:val="en-GB"/>
        </w:rPr>
        <w:t>n our present context</w:t>
      </w:r>
      <w:r w:rsidR="00DB0B5B">
        <w:rPr>
          <w:lang w:val="en-GB"/>
        </w:rPr>
        <w:t>, what follows is especially significant.</w:t>
      </w:r>
      <w:r w:rsidR="00E84B7D">
        <w:rPr>
          <w:lang w:val="en-GB"/>
        </w:rPr>
        <w:t xml:space="preserve"> The further result of his powerful beneficence will be that </w:t>
      </w:r>
      <w:r w:rsidR="00D70E2B">
        <w:rPr>
          <w:lang w:val="en-GB"/>
        </w:rPr>
        <w:t xml:space="preserve">through the reign of this </w:t>
      </w:r>
      <w:r w:rsidR="003A35DE">
        <w:rPr>
          <w:lang w:val="en-GB"/>
        </w:rPr>
        <w:t>king, Judah will be characterized by “authority and faithfulness” (</w:t>
      </w:r>
      <w:r w:rsidR="00161CED">
        <w:rPr>
          <w:i/>
          <w:iCs/>
          <w:lang w:val="en-GB"/>
        </w:rPr>
        <w:t>mi</w:t>
      </w:r>
      <w:r w:rsidR="00161CED">
        <w:rPr>
          <w:rFonts w:cstheme="minorHAnsi"/>
          <w:i/>
          <w:iCs/>
          <w:lang w:val="en-GB"/>
        </w:rPr>
        <w:t>špāṭ</w:t>
      </w:r>
      <w:r w:rsidR="0095076F">
        <w:rPr>
          <w:rFonts w:cstheme="minorHAnsi"/>
          <w:i/>
          <w:iCs/>
          <w:lang w:val="en-GB"/>
        </w:rPr>
        <w:t xml:space="preserve"> ûṣədāqâ</w:t>
      </w:r>
      <w:r w:rsidR="00CD1745">
        <w:rPr>
          <w:rFonts w:cstheme="minorHAnsi"/>
          <w:lang w:val="en-GB"/>
        </w:rPr>
        <w:t xml:space="preserve">), proper government characterized by </w:t>
      </w:r>
      <w:r w:rsidR="00765ED3">
        <w:rPr>
          <w:rFonts w:cstheme="minorHAnsi"/>
          <w:lang w:val="en-GB"/>
        </w:rPr>
        <w:t>rulers doing right by their people and people doing right by one another.</w:t>
      </w:r>
      <w:r w:rsidR="00A61A67">
        <w:rPr>
          <w:rFonts w:cstheme="minorHAnsi"/>
          <w:lang w:val="en-GB"/>
        </w:rPr>
        <w:t xml:space="preserve"> Yahweh will thereby </w:t>
      </w:r>
      <w:r w:rsidR="00E209EC">
        <w:rPr>
          <w:rFonts w:cstheme="minorHAnsi"/>
          <w:lang w:val="en-GB"/>
        </w:rPr>
        <w:t>fulfil the implausible</w:t>
      </w:r>
      <w:r w:rsidR="00A61A67">
        <w:rPr>
          <w:rFonts w:cstheme="minorHAnsi"/>
          <w:lang w:val="en-GB"/>
        </w:rPr>
        <w:t xml:space="preserve"> promise </w:t>
      </w:r>
      <w:r w:rsidR="00E209EC">
        <w:rPr>
          <w:rFonts w:cstheme="minorHAnsi"/>
          <w:lang w:val="en-GB"/>
        </w:rPr>
        <w:t>articulated in 1:</w:t>
      </w:r>
      <w:r w:rsidR="00326E05">
        <w:rPr>
          <w:rFonts w:cstheme="minorHAnsi"/>
          <w:lang w:val="en-GB"/>
        </w:rPr>
        <w:t>26. The process of purification will meet its goal.</w:t>
      </w:r>
    </w:p>
    <w:p w14:paraId="1A6B436F" w14:textId="495FF6B2" w:rsidR="00312D54" w:rsidRDefault="00E1449C" w:rsidP="00197740">
      <w:pPr>
        <w:pStyle w:val="PlainText"/>
        <w:ind w:firstLine="720"/>
        <w:rPr>
          <w:rFonts w:cstheme="minorHAnsi"/>
          <w:lang w:val="en-GB"/>
        </w:rPr>
      </w:pPr>
      <w:r>
        <w:rPr>
          <w:rFonts w:cstheme="minorHAnsi"/>
          <w:lang w:val="en-GB"/>
        </w:rPr>
        <w:t>Subsequently, Isaiah</w:t>
      </w:r>
      <w:r w:rsidR="00312D54">
        <w:rPr>
          <w:rFonts w:cstheme="minorHAnsi"/>
          <w:lang w:val="en-GB"/>
        </w:rPr>
        <w:t xml:space="preserve"> put</w:t>
      </w:r>
      <w:r>
        <w:rPr>
          <w:rFonts w:cstheme="minorHAnsi"/>
          <w:lang w:val="en-GB"/>
        </w:rPr>
        <w:t>s</w:t>
      </w:r>
      <w:r w:rsidR="00312D54">
        <w:rPr>
          <w:rFonts w:cstheme="minorHAnsi"/>
          <w:lang w:val="en-GB"/>
        </w:rPr>
        <w:t xml:space="preserve"> it another way</w:t>
      </w:r>
      <w:r w:rsidR="003A46EE">
        <w:rPr>
          <w:rFonts w:cstheme="minorHAnsi"/>
          <w:lang w:val="en-GB"/>
        </w:rPr>
        <w:t>.</w:t>
      </w:r>
      <w:r w:rsidR="006E1647">
        <w:rPr>
          <w:rFonts w:cstheme="minorHAnsi"/>
          <w:lang w:val="en-GB"/>
        </w:rPr>
        <w:t xml:space="preserve"> </w:t>
      </w:r>
    </w:p>
    <w:p w14:paraId="5FBECB12" w14:textId="0BD61280" w:rsidR="00E1449C" w:rsidRPr="007D46B8" w:rsidRDefault="00E1449C" w:rsidP="00E1449C">
      <w:pPr>
        <w:pStyle w:val="PlainText"/>
        <w:ind w:left="1440" w:hanging="720"/>
        <w:rPr>
          <w:lang w:val="en-GB"/>
        </w:rPr>
      </w:pPr>
      <w:r w:rsidRPr="007D46B8">
        <w:rPr>
          <w:lang w:val="en-GB"/>
        </w:rPr>
        <w:t xml:space="preserve">There is the Lord Yahweh Armies, </w:t>
      </w:r>
    </w:p>
    <w:p w14:paraId="35815126" w14:textId="77777777" w:rsidR="00E1449C" w:rsidRPr="007D46B8" w:rsidRDefault="00E1449C" w:rsidP="00E1449C">
      <w:pPr>
        <w:pStyle w:val="PlainText"/>
        <w:ind w:left="1440"/>
        <w:rPr>
          <w:lang w:val="en-GB"/>
        </w:rPr>
      </w:pPr>
      <w:r w:rsidRPr="007D46B8">
        <w:rPr>
          <w:lang w:val="en-GB"/>
        </w:rPr>
        <w:t>lopping off boughs with a crash.</w:t>
      </w:r>
    </w:p>
    <w:p w14:paraId="3D12EFF4" w14:textId="77777777" w:rsidR="00E1449C" w:rsidRPr="007D46B8" w:rsidRDefault="00E1449C" w:rsidP="00E1449C">
      <w:pPr>
        <w:pStyle w:val="PlainText"/>
        <w:ind w:firstLine="720"/>
        <w:rPr>
          <w:lang w:val="en-GB"/>
        </w:rPr>
      </w:pPr>
      <w:r w:rsidRPr="007D46B8">
        <w:rPr>
          <w:lang w:val="en-GB"/>
        </w:rPr>
        <w:t xml:space="preserve">The loftiest in height are being felled, </w:t>
      </w:r>
    </w:p>
    <w:p w14:paraId="1A8C329E" w14:textId="77777777" w:rsidR="00E1449C" w:rsidRPr="007D46B8" w:rsidRDefault="00E1449C" w:rsidP="00E1449C">
      <w:pPr>
        <w:pStyle w:val="PlainText"/>
        <w:ind w:left="720" w:firstLine="720"/>
        <w:rPr>
          <w:lang w:val="en-GB"/>
        </w:rPr>
      </w:pPr>
      <w:r w:rsidRPr="007D46B8">
        <w:rPr>
          <w:lang w:val="en-GB"/>
        </w:rPr>
        <w:t>the tall ones fall down.</w:t>
      </w:r>
    </w:p>
    <w:p w14:paraId="0F7E9C1C" w14:textId="7CDC7A41" w:rsidR="00E1449C" w:rsidRPr="007D46B8" w:rsidRDefault="00E1449C" w:rsidP="00E1449C">
      <w:pPr>
        <w:pStyle w:val="PlainText"/>
        <w:ind w:firstLine="720"/>
        <w:rPr>
          <w:lang w:val="en-GB"/>
        </w:rPr>
      </w:pPr>
      <w:r w:rsidRPr="007D46B8">
        <w:rPr>
          <w:lang w:val="en-GB"/>
        </w:rPr>
        <w:t xml:space="preserve">The </w:t>
      </w:r>
      <w:r>
        <w:rPr>
          <w:lang w:val="en-GB"/>
        </w:rPr>
        <w:t xml:space="preserve">forest thickets </w:t>
      </w:r>
      <w:r w:rsidRPr="007D46B8">
        <w:rPr>
          <w:lang w:val="en-GB"/>
        </w:rPr>
        <w:t>will b</w:t>
      </w:r>
      <w:r>
        <w:rPr>
          <w:lang w:val="en-GB"/>
        </w:rPr>
        <w:t>e cut down with iron</w:t>
      </w:r>
      <w:r w:rsidRPr="007D46B8">
        <w:rPr>
          <w:lang w:val="en-GB"/>
        </w:rPr>
        <w:t>,</w:t>
      </w:r>
    </w:p>
    <w:p w14:paraId="5838B94C" w14:textId="3B65B0A8" w:rsidR="00B143F8" w:rsidRDefault="00E1449C" w:rsidP="00B143F8">
      <w:pPr>
        <w:pStyle w:val="PlainText"/>
        <w:ind w:left="720" w:firstLine="720"/>
        <w:rPr>
          <w:lang w:val="en-GB"/>
        </w:rPr>
      </w:pPr>
      <w:r>
        <w:rPr>
          <w:lang w:val="en-GB"/>
        </w:rPr>
        <w:t>the Lebanon will fall by the august o</w:t>
      </w:r>
      <w:r w:rsidRPr="007D46B8">
        <w:rPr>
          <w:lang w:val="en-GB"/>
        </w:rPr>
        <w:t>ne.</w:t>
      </w:r>
      <w:r w:rsidR="003A46EE">
        <w:rPr>
          <w:lang w:val="en-GB"/>
        </w:rPr>
        <w:t xml:space="preserve"> (10:33-34)</w:t>
      </w:r>
    </w:p>
    <w:p w14:paraId="4736FF90" w14:textId="23F70BAF" w:rsidR="00B143F8" w:rsidRDefault="00B143F8" w:rsidP="00B143F8">
      <w:pPr>
        <w:pStyle w:val="PlainText"/>
        <w:rPr>
          <w:lang w:val="en-GB"/>
        </w:rPr>
      </w:pPr>
    </w:p>
    <w:p w14:paraId="57880048" w14:textId="04250FB2" w:rsidR="00B143F8" w:rsidRPr="007D46B8" w:rsidRDefault="00791073" w:rsidP="00B143F8">
      <w:pPr>
        <w:pStyle w:val="PlainText"/>
        <w:rPr>
          <w:lang w:val="en-GB"/>
        </w:rPr>
      </w:pPr>
      <w:r>
        <w:rPr>
          <w:lang w:val="en-GB"/>
        </w:rPr>
        <w:t>A</w:t>
      </w:r>
      <w:r w:rsidR="00B143F8">
        <w:rPr>
          <w:lang w:val="en-GB"/>
        </w:rPr>
        <w:t xml:space="preserve"> further promise of Assyrian’ downfall</w:t>
      </w:r>
      <w:r>
        <w:rPr>
          <w:lang w:val="en-GB"/>
        </w:rPr>
        <w:t xml:space="preserve"> is thus expressed </w:t>
      </w:r>
      <w:r w:rsidR="007A30CA">
        <w:rPr>
          <w:lang w:val="en-GB"/>
        </w:rPr>
        <w:t>in terms of the felling of trees</w:t>
      </w:r>
      <w:r w:rsidR="00B143F8">
        <w:rPr>
          <w:lang w:val="en-GB"/>
        </w:rPr>
        <w:t>.</w:t>
      </w:r>
      <w:r w:rsidR="00AC206B">
        <w:rPr>
          <w:rStyle w:val="FootnoteReference"/>
          <w:lang w:val="en-GB"/>
        </w:rPr>
        <w:footnoteReference w:id="73"/>
      </w:r>
      <w:r w:rsidR="00B143F8">
        <w:rPr>
          <w:lang w:val="en-GB"/>
        </w:rPr>
        <w:t xml:space="preserve"> Unfortunately</w:t>
      </w:r>
      <w:r w:rsidR="00E12983">
        <w:rPr>
          <w:lang w:val="en-GB"/>
        </w:rPr>
        <w:t xml:space="preserve">, the Davidic monarchy is to be </w:t>
      </w:r>
      <w:r w:rsidR="001C0493">
        <w:rPr>
          <w:lang w:val="en-GB"/>
        </w:rPr>
        <w:t>toppled</w:t>
      </w:r>
      <w:r w:rsidR="00E12983">
        <w:rPr>
          <w:lang w:val="en-GB"/>
        </w:rPr>
        <w:t xml:space="preserve"> in the same way</w:t>
      </w:r>
      <w:r w:rsidR="007A30CA">
        <w:rPr>
          <w:lang w:val="en-GB"/>
        </w:rPr>
        <w:t>. B</w:t>
      </w:r>
      <w:r w:rsidR="00E12983">
        <w:rPr>
          <w:lang w:val="en-GB"/>
        </w:rPr>
        <w:t xml:space="preserve">ut this felling will not be the end of </w:t>
      </w:r>
      <w:r w:rsidR="007A30CA">
        <w:rPr>
          <w:lang w:val="en-GB"/>
        </w:rPr>
        <w:t>its</w:t>
      </w:r>
      <w:r w:rsidR="00E12983">
        <w:rPr>
          <w:lang w:val="en-GB"/>
        </w:rPr>
        <w:t xml:space="preserve"> story</w:t>
      </w:r>
      <w:r w:rsidR="007A30CA">
        <w:rPr>
          <w:lang w:val="en-GB"/>
        </w:rPr>
        <w:t>.</w:t>
      </w:r>
    </w:p>
    <w:p w14:paraId="15134CA9" w14:textId="20709A8E" w:rsidR="00073EDD" w:rsidRDefault="00073EDD" w:rsidP="00197740">
      <w:pPr>
        <w:pStyle w:val="PlainText"/>
        <w:ind w:firstLine="720"/>
        <w:rPr>
          <w:rFonts w:cstheme="minorHAnsi"/>
          <w:lang w:val="en-GB"/>
        </w:rPr>
      </w:pPr>
    </w:p>
    <w:p w14:paraId="055C271B" w14:textId="68639A4C" w:rsidR="00073EDD" w:rsidRPr="007D46B8" w:rsidRDefault="00312D54" w:rsidP="00073EDD">
      <w:pPr>
        <w:pStyle w:val="PlainText"/>
        <w:ind w:firstLine="720"/>
        <w:rPr>
          <w:lang w:val="en-GB"/>
        </w:rPr>
      </w:pPr>
      <w:r>
        <w:rPr>
          <w:lang w:val="en-GB"/>
        </w:rPr>
        <w:t xml:space="preserve">A </w:t>
      </w:r>
      <w:r w:rsidR="00073EDD">
        <w:rPr>
          <w:lang w:val="en-GB"/>
        </w:rPr>
        <w:t>shoot will go</w:t>
      </w:r>
      <w:r w:rsidR="00073EDD" w:rsidRPr="007D46B8">
        <w:rPr>
          <w:lang w:val="en-GB"/>
        </w:rPr>
        <w:t xml:space="preserve"> out from Jesse’s stump, </w:t>
      </w:r>
    </w:p>
    <w:p w14:paraId="2BC2D14A" w14:textId="28777D3A" w:rsidR="00983A85" w:rsidRDefault="00073EDD" w:rsidP="00983A85">
      <w:pPr>
        <w:pStyle w:val="PlainText"/>
        <w:ind w:left="720" w:firstLine="720"/>
        <w:rPr>
          <w:lang w:val="en-GB"/>
        </w:rPr>
      </w:pPr>
      <w:r>
        <w:rPr>
          <w:lang w:val="en-GB"/>
        </w:rPr>
        <w:t>a branch will frui</w:t>
      </w:r>
      <w:r w:rsidRPr="007D46B8">
        <w:rPr>
          <w:lang w:val="en-GB"/>
        </w:rPr>
        <w:t>t from his roots.</w:t>
      </w:r>
      <w:r w:rsidR="007A35D4">
        <w:rPr>
          <w:lang w:val="en-GB"/>
        </w:rPr>
        <w:t xml:space="preserve"> (11:1)</w:t>
      </w:r>
    </w:p>
    <w:p w14:paraId="50CA1A5C" w14:textId="77777777" w:rsidR="007A35D4" w:rsidRDefault="007A35D4" w:rsidP="007A35D4">
      <w:pPr>
        <w:pStyle w:val="PlainText"/>
        <w:ind w:firstLine="720"/>
        <w:rPr>
          <w:lang w:val="en-GB"/>
        </w:rPr>
      </w:pPr>
    </w:p>
    <w:p w14:paraId="5DCE5A68" w14:textId="77777777" w:rsidR="00F27FF6" w:rsidRDefault="007A35D4" w:rsidP="004D2519">
      <w:pPr>
        <w:pStyle w:val="PlainText"/>
        <w:rPr>
          <w:lang w:val="en-GB"/>
        </w:rPr>
      </w:pPr>
      <w:r>
        <w:rPr>
          <w:lang w:val="en-GB"/>
        </w:rPr>
        <w:t>The promise may imply that the felling has actually happened, or it may envisage that event, which came in 587</w:t>
      </w:r>
      <w:r w:rsidR="00F81406">
        <w:rPr>
          <w:lang w:val="en-GB"/>
        </w:rPr>
        <w:t>,</w:t>
      </w:r>
      <w:r w:rsidR="004D2519">
        <w:rPr>
          <w:lang w:val="en-GB"/>
        </w:rPr>
        <w:t xml:space="preserve"> o</w:t>
      </w:r>
      <w:r>
        <w:rPr>
          <w:lang w:val="en-GB"/>
        </w:rPr>
        <w:t xml:space="preserve">r it may be seeing such felling as inevitable in light of the failure of its current representative. Isaiah 7 has spoken of and addressed that current representative as “David’s household” (7:3, 13), and disapproval of him may find further expression in the promise that it will be from Jesse that a new shoot or branch will come, not from David. </w:t>
      </w:r>
    </w:p>
    <w:p w14:paraId="5FD9A6AE" w14:textId="59639EC2" w:rsidR="007A35D4" w:rsidRDefault="007A35D4" w:rsidP="00F27FF6">
      <w:pPr>
        <w:pStyle w:val="PlainText"/>
        <w:ind w:firstLine="720"/>
        <w:rPr>
          <w:lang w:val="en-GB"/>
        </w:rPr>
      </w:pPr>
      <w:r>
        <w:rPr>
          <w:lang w:val="en-GB"/>
        </w:rPr>
        <w:t xml:space="preserve">It will be a really new start, even though in continuity with the past. </w:t>
      </w:r>
    </w:p>
    <w:p w14:paraId="6312C64A" w14:textId="77777777" w:rsidR="00B60D36" w:rsidRDefault="00B60D36" w:rsidP="007A35D4">
      <w:pPr>
        <w:pStyle w:val="PlainText"/>
        <w:ind w:firstLine="720"/>
        <w:rPr>
          <w:lang w:val="en-GB"/>
        </w:rPr>
      </w:pPr>
    </w:p>
    <w:p w14:paraId="071FF549" w14:textId="77777777" w:rsidR="002661BA" w:rsidRPr="007D46B8" w:rsidRDefault="002661BA" w:rsidP="002661BA">
      <w:pPr>
        <w:pStyle w:val="PlainText"/>
        <w:ind w:firstLine="720"/>
        <w:rPr>
          <w:lang w:val="en-GB"/>
        </w:rPr>
      </w:pPr>
      <w:r>
        <w:rPr>
          <w:lang w:val="en-GB"/>
        </w:rPr>
        <w:t>Yahweh’s breath will settle</w:t>
      </w:r>
      <w:r w:rsidRPr="007D46B8">
        <w:rPr>
          <w:lang w:val="en-GB"/>
        </w:rPr>
        <w:t xml:space="preserve"> on him, </w:t>
      </w:r>
    </w:p>
    <w:p w14:paraId="70119781" w14:textId="77777777" w:rsidR="002661BA" w:rsidRPr="007D46B8" w:rsidRDefault="002661BA" w:rsidP="002661BA">
      <w:pPr>
        <w:pStyle w:val="PlainText"/>
        <w:ind w:left="720" w:firstLine="720"/>
        <w:rPr>
          <w:lang w:val="en-GB"/>
        </w:rPr>
      </w:pPr>
      <w:r>
        <w:rPr>
          <w:lang w:val="en-GB"/>
        </w:rPr>
        <w:t>a breath with</w:t>
      </w:r>
      <w:r w:rsidRPr="007D46B8">
        <w:rPr>
          <w:lang w:val="en-GB"/>
        </w:rPr>
        <w:t xml:space="preserve"> </w:t>
      </w:r>
      <w:r>
        <w:rPr>
          <w:lang w:val="en-GB"/>
        </w:rPr>
        <w:t>smartness and understanding</w:t>
      </w:r>
      <w:r w:rsidRPr="007D46B8">
        <w:rPr>
          <w:lang w:val="en-GB"/>
        </w:rPr>
        <w:t xml:space="preserve">, </w:t>
      </w:r>
    </w:p>
    <w:p w14:paraId="6DEE3396" w14:textId="77777777" w:rsidR="002661BA" w:rsidRPr="005A4546" w:rsidRDefault="002661BA" w:rsidP="002661BA">
      <w:pPr>
        <w:pStyle w:val="PlainText"/>
        <w:ind w:left="1440" w:hanging="720"/>
      </w:pPr>
      <w:r>
        <w:rPr>
          <w:lang w:val="en-GB"/>
        </w:rPr>
        <w:t>A breath with</w:t>
      </w:r>
      <w:r w:rsidRPr="007D46B8">
        <w:rPr>
          <w:lang w:val="en-GB"/>
        </w:rPr>
        <w:t xml:space="preserve"> </w:t>
      </w:r>
      <w:r w:rsidRPr="005A4546">
        <w:t xml:space="preserve">counsel and strength, </w:t>
      </w:r>
    </w:p>
    <w:p w14:paraId="663DE7EB" w14:textId="77777777" w:rsidR="002661BA" w:rsidRPr="005A4546" w:rsidRDefault="002661BA" w:rsidP="002661BA">
      <w:pPr>
        <w:pStyle w:val="PlainText"/>
        <w:ind w:left="1440"/>
      </w:pPr>
      <w:r w:rsidRPr="005A4546">
        <w:t>a breath with acknowledgment and awe for Yahweh,</w:t>
      </w:r>
    </w:p>
    <w:p w14:paraId="6FF707E5" w14:textId="77777777" w:rsidR="002661BA" w:rsidRPr="005A4546" w:rsidRDefault="002661BA" w:rsidP="002661BA">
      <w:pPr>
        <w:pStyle w:val="PlainText"/>
        <w:ind w:left="720" w:firstLine="720"/>
      </w:pPr>
      <w:r w:rsidRPr="005A4546">
        <w:t>his savoring awe for Yahweh,</w:t>
      </w:r>
    </w:p>
    <w:p w14:paraId="72F6E11D" w14:textId="77777777" w:rsidR="002661BA" w:rsidRPr="007D46B8" w:rsidRDefault="002661BA" w:rsidP="002661BA">
      <w:pPr>
        <w:pStyle w:val="PlainText"/>
        <w:ind w:firstLine="720"/>
        <w:rPr>
          <w:lang w:val="en-GB"/>
        </w:rPr>
      </w:pPr>
      <w:r w:rsidRPr="005A4546">
        <w:t>He will not exercise authority</w:t>
      </w:r>
      <w:r w:rsidRPr="007D46B8">
        <w:rPr>
          <w:lang w:val="en-GB"/>
        </w:rPr>
        <w:t xml:space="preserve"> by the seeing of his eyes, </w:t>
      </w:r>
    </w:p>
    <w:p w14:paraId="0426F85F" w14:textId="77777777" w:rsidR="002661BA" w:rsidRPr="007D46B8" w:rsidRDefault="002661BA" w:rsidP="002661BA">
      <w:pPr>
        <w:pStyle w:val="PlainText"/>
        <w:ind w:left="1440"/>
        <w:rPr>
          <w:lang w:val="en-GB"/>
        </w:rPr>
      </w:pPr>
      <w:r>
        <w:rPr>
          <w:lang w:val="en-GB"/>
        </w:rPr>
        <w:lastRenderedPageBreak/>
        <w:t xml:space="preserve">he will not </w:t>
      </w:r>
      <w:r w:rsidRPr="007D46B8">
        <w:rPr>
          <w:lang w:val="en-GB"/>
        </w:rPr>
        <w:t>reprove by the hearing of his ears.</w:t>
      </w:r>
    </w:p>
    <w:p w14:paraId="6612F81A" w14:textId="77777777" w:rsidR="002661BA" w:rsidRPr="007D46B8" w:rsidRDefault="002661BA" w:rsidP="002661BA">
      <w:pPr>
        <w:pStyle w:val="PlainText"/>
        <w:ind w:firstLine="720"/>
        <w:rPr>
          <w:lang w:val="en-GB"/>
        </w:rPr>
      </w:pPr>
      <w:r w:rsidRPr="007D46B8">
        <w:rPr>
          <w:lang w:val="en-GB"/>
        </w:rPr>
        <w:t xml:space="preserve">He will exercise authority with faithfulness for the poor, </w:t>
      </w:r>
    </w:p>
    <w:p w14:paraId="00C4E201" w14:textId="77777777" w:rsidR="002661BA" w:rsidRPr="007D46B8" w:rsidRDefault="002661BA" w:rsidP="002661BA">
      <w:pPr>
        <w:pStyle w:val="PlainText"/>
        <w:ind w:left="720" w:firstLine="720"/>
        <w:rPr>
          <w:lang w:val="en-GB"/>
        </w:rPr>
      </w:pPr>
      <w:r w:rsidRPr="007D46B8">
        <w:rPr>
          <w:lang w:val="en-GB"/>
        </w:rPr>
        <w:t xml:space="preserve">and reprove with uprightness for the </w:t>
      </w:r>
      <w:r>
        <w:rPr>
          <w:lang w:val="en-GB"/>
        </w:rPr>
        <w:t>humble</w:t>
      </w:r>
      <w:r w:rsidRPr="007D46B8">
        <w:rPr>
          <w:lang w:val="en-GB"/>
        </w:rPr>
        <w:t xml:space="preserve"> people in the country.</w:t>
      </w:r>
    </w:p>
    <w:p w14:paraId="1C1EEAB3" w14:textId="77777777" w:rsidR="002661BA" w:rsidRPr="007D46B8" w:rsidRDefault="002661BA" w:rsidP="002661BA">
      <w:pPr>
        <w:pStyle w:val="PlainText"/>
        <w:ind w:left="1440" w:hanging="720"/>
        <w:rPr>
          <w:lang w:val="en-GB"/>
        </w:rPr>
      </w:pPr>
      <w:r>
        <w:rPr>
          <w:vertAlign w:val="superscript"/>
          <w:lang w:val="en-GB"/>
        </w:rPr>
        <w:t xml:space="preserve"> </w:t>
      </w:r>
      <w:r>
        <w:rPr>
          <w:lang w:val="en-GB"/>
        </w:rPr>
        <w:t>He will strike</w:t>
      </w:r>
      <w:r w:rsidRPr="007D46B8">
        <w:rPr>
          <w:lang w:val="en-GB"/>
        </w:rPr>
        <w:t xml:space="preserve"> the country </w:t>
      </w:r>
      <w:r>
        <w:rPr>
          <w:lang w:val="en-GB"/>
        </w:rPr>
        <w:t xml:space="preserve">down </w:t>
      </w:r>
      <w:r w:rsidRPr="007D46B8">
        <w:rPr>
          <w:lang w:val="en-GB"/>
        </w:rPr>
        <w:t xml:space="preserve">with the club in his mouth, </w:t>
      </w:r>
    </w:p>
    <w:p w14:paraId="691EA08E" w14:textId="77777777" w:rsidR="002661BA" w:rsidRPr="007D46B8" w:rsidRDefault="002661BA" w:rsidP="002661BA">
      <w:pPr>
        <w:pStyle w:val="PlainText"/>
        <w:ind w:left="1440"/>
        <w:rPr>
          <w:lang w:val="en-GB"/>
        </w:rPr>
      </w:pPr>
      <w:r w:rsidRPr="007D46B8">
        <w:rPr>
          <w:lang w:val="en-GB"/>
        </w:rPr>
        <w:t>with the breath from his lips</w:t>
      </w:r>
      <w:r>
        <w:rPr>
          <w:lang w:val="en-GB"/>
        </w:rPr>
        <w:t xml:space="preserve"> he will put the faithless person to death</w:t>
      </w:r>
      <w:r w:rsidRPr="007D46B8">
        <w:rPr>
          <w:lang w:val="en-GB"/>
        </w:rPr>
        <w:t>.</w:t>
      </w:r>
    </w:p>
    <w:p w14:paraId="57025086" w14:textId="77777777" w:rsidR="002661BA" w:rsidRPr="007D46B8" w:rsidRDefault="002661BA" w:rsidP="002661BA">
      <w:pPr>
        <w:pStyle w:val="PlainText"/>
        <w:ind w:left="1440" w:hanging="720"/>
        <w:rPr>
          <w:lang w:val="en-GB"/>
        </w:rPr>
      </w:pPr>
      <w:r w:rsidRPr="007D46B8">
        <w:rPr>
          <w:lang w:val="en-GB"/>
        </w:rPr>
        <w:t>Faithfulness wi</w:t>
      </w:r>
      <w:r>
        <w:rPr>
          <w:lang w:val="en-GB"/>
        </w:rPr>
        <w:t>ll be the belt round his hips</w:t>
      </w:r>
      <w:r w:rsidRPr="007D46B8">
        <w:rPr>
          <w:lang w:val="en-GB"/>
        </w:rPr>
        <w:t xml:space="preserve">, </w:t>
      </w:r>
    </w:p>
    <w:p w14:paraId="0ED7FA40" w14:textId="2CEE1642" w:rsidR="002661BA" w:rsidRDefault="002661BA" w:rsidP="002661BA">
      <w:pPr>
        <w:pStyle w:val="PlainText"/>
        <w:ind w:left="1440"/>
        <w:rPr>
          <w:lang w:val="en-GB"/>
        </w:rPr>
      </w:pPr>
      <w:r w:rsidRPr="007D46B8">
        <w:rPr>
          <w:lang w:val="en-GB"/>
        </w:rPr>
        <w:t>truthf</w:t>
      </w:r>
      <w:r>
        <w:rPr>
          <w:lang w:val="en-GB"/>
        </w:rPr>
        <w:t>ulness the belt round his thighs</w:t>
      </w:r>
      <w:r w:rsidRPr="007D46B8">
        <w:rPr>
          <w:lang w:val="en-GB"/>
        </w:rPr>
        <w:t>.</w:t>
      </w:r>
      <w:r>
        <w:rPr>
          <w:lang w:val="en-GB"/>
        </w:rPr>
        <w:t xml:space="preserve"> (11:</w:t>
      </w:r>
      <w:r w:rsidR="00406E3A">
        <w:rPr>
          <w:lang w:val="en-GB"/>
        </w:rPr>
        <w:t>2</w:t>
      </w:r>
      <w:r>
        <w:rPr>
          <w:lang w:val="en-GB"/>
        </w:rPr>
        <w:t xml:space="preserve"> – 5)</w:t>
      </w:r>
    </w:p>
    <w:p w14:paraId="0EA82D5D" w14:textId="77777777" w:rsidR="002661BA" w:rsidRDefault="002661BA" w:rsidP="002661BA">
      <w:pPr>
        <w:pStyle w:val="PlainText"/>
        <w:rPr>
          <w:lang w:val="en-GB"/>
        </w:rPr>
      </w:pPr>
    </w:p>
    <w:p w14:paraId="4C140FF1" w14:textId="58DE1C07" w:rsidR="00E76FCB" w:rsidRPr="006757A7" w:rsidRDefault="00F27FF6" w:rsidP="0064540D">
      <w:pPr>
        <w:pStyle w:val="PlainText"/>
        <w:rPr>
          <w:lang w:val="en-GB"/>
        </w:rPr>
      </w:pPr>
      <w:r>
        <w:rPr>
          <w:lang w:val="en-GB"/>
        </w:rPr>
        <w:t>W</w:t>
      </w:r>
      <w:r w:rsidR="00281980">
        <w:rPr>
          <w:lang w:val="en-GB"/>
        </w:rPr>
        <w:t xml:space="preserve">hat this new son of Jesse will embody </w:t>
      </w:r>
      <w:r w:rsidR="001775D3">
        <w:rPr>
          <w:lang w:val="en-GB"/>
        </w:rPr>
        <w:t>will be miraculous in</w:t>
      </w:r>
      <w:r w:rsidR="000864E2">
        <w:rPr>
          <w:lang w:val="en-GB"/>
        </w:rPr>
        <w:t>.</w:t>
      </w:r>
      <w:r w:rsidR="00EE66C9">
        <w:rPr>
          <w:lang w:val="en-GB"/>
        </w:rPr>
        <w:t xml:space="preserve"> </w:t>
      </w:r>
      <w:r w:rsidR="001D7DA3">
        <w:rPr>
          <w:lang w:val="en-GB"/>
        </w:rPr>
        <w:t xml:space="preserve">Ever since Samuel anointed </w:t>
      </w:r>
      <w:r w:rsidR="00D01632">
        <w:rPr>
          <w:lang w:val="en-GB"/>
        </w:rPr>
        <w:t>David</w:t>
      </w:r>
      <w:r w:rsidR="001D7DA3">
        <w:rPr>
          <w:lang w:val="en-GB"/>
        </w:rPr>
        <w:t xml:space="preserve">, </w:t>
      </w:r>
      <w:r w:rsidR="00EE66C9">
        <w:rPr>
          <w:lang w:val="en-GB"/>
        </w:rPr>
        <w:t xml:space="preserve">Yahweh’s breath </w:t>
      </w:r>
      <w:r w:rsidR="00A4020A">
        <w:rPr>
          <w:lang w:val="en-GB"/>
        </w:rPr>
        <w:t>dr</w:t>
      </w:r>
      <w:r w:rsidR="00D01632">
        <w:rPr>
          <w:lang w:val="en-GB"/>
        </w:rPr>
        <w:t>ove</w:t>
      </w:r>
      <w:r w:rsidR="00A4020A">
        <w:rPr>
          <w:lang w:val="en-GB"/>
        </w:rPr>
        <w:t xml:space="preserve"> </w:t>
      </w:r>
      <w:r w:rsidR="00FA2D7C">
        <w:rPr>
          <w:lang w:val="en-GB"/>
        </w:rPr>
        <w:t xml:space="preserve">to </w:t>
      </w:r>
      <w:r w:rsidR="00D01632">
        <w:rPr>
          <w:lang w:val="en-GB"/>
        </w:rPr>
        <w:t xml:space="preserve">him </w:t>
      </w:r>
      <w:r w:rsidR="00FA2D7C">
        <w:rPr>
          <w:lang w:val="en-GB"/>
        </w:rPr>
        <w:t xml:space="preserve">or </w:t>
      </w:r>
      <w:r w:rsidR="00406E3A">
        <w:rPr>
          <w:lang w:val="en-GB"/>
        </w:rPr>
        <w:t xml:space="preserve">drove </w:t>
      </w:r>
      <w:r w:rsidR="00A4020A">
        <w:rPr>
          <w:lang w:val="en-GB"/>
        </w:rPr>
        <w:t>into</w:t>
      </w:r>
      <w:r w:rsidR="00D456F3">
        <w:rPr>
          <w:lang w:val="en-GB"/>
        </w:rPr>
        <w:t xml:space="preserve"> </w:t>
      </w:r>
      <w:r w:rsidR="00CC450D">
        <w:rPr>
          <w:lang w:val="en-GB"/>
        </w:rPr>
        <w:t xml:space="preserve">him </w:t>
      </w:r>
      <w:r w:rsidR="007510A3">
        <w:rPr>
          <w:lang w:val="en-GB"/>
        </w:rPr>
        <w:t>(</w:t>
      </w:r>
      <w:r w:rsidR="00F15E69" w:rsidRPr="00D02A6C">
        <w:rPr>
          <w:rFonts w:cstheme="minorHAnsi"/>
          <w:i/>
          <w:iCs/>
          <w:lang w:val="en-GB"/>
        </w:rPr>
        <w:t>ṣā</w:t>
      </w:r>
      <w:r w:rsidR="00D02A6C" w:rsidRPr="00D02A6C">
        <w:rPr>
          <w:rFonts w:cstheme="minorHAnsi"/>
          <w:i/>
          <w:iCs/>
          <w:lang w:val="en-GB"/>
        </w:rPr>
        <w:t>la</w:t>
      </w:r>
      <w:r w:rsidR="00F15E69" w:rsidRPr="00D02A6C">
        <w:rPr>
          <w:rFonts w:cstheme="minorHAnsi"/>
          <w:i/>
          <w:iCs/>
          <w:lang w:val="en-GB"/>
        </w:rPr>
        <w:t>ḥ</w:t>
      </w:r>
      <w:r w:rsidR="00CC450D">
        <w:rPr>
          <w:rFonts w:cstheme="minorHAnsi"/>
          <w:i/>
          <w:iCs/>
          <w:lang w:val="en-GB"/>
        </w:rPr>
        <w:t xml:space="preserve"> ’el</w:t>
      </w:r>
      <w:r w:rsidR="00D02A6C">
        <w:rPr>
          <w:rFonts w:cstheme="minorHAnsi"/>
          <w:lang w:val="en-GB"/>
        </w:rPr>
        <w:t xml:space="preserve">; </w:t>
      </w:r>
      <w:r w:rsidR="00556F66" w:rsidRPr="00D02A6C">
        <w:rPr>
          <w:lang w:val="en-GB"/>
        </w:rPr>
        <w:t>1</w:t>
      </w:r>
      <w:r w:rsidR="00556F66">
        <w:rPr>
          <w:lang w:val="en-GB"/>
        </w:rPr>
        <w:t xml:space="preserve"> Sam 16:13</w:t>
      </w:r>
      <w:r w:rsidR="00063BEA">
        <w:rPr>
          <w:lang w:val="en-GB"/>
        </w:rPr>
        <w:t xml:space="preserve">). </w:t>
      </w:r>
      <w:r w:rsidR="00CC450D">
        <w:rPr>
          <w:lang w:val="en-GB"/>
        </w:rPr>
        <w:t>Unusual</w:t>
      </w:r>
      <w:r w:rsidR="00063BEA">
        <w:rPr>
          <w:lang w:val="en-GB"/>
        </w:rPr>
        <w:t xml:space="preserve">ly, </w:t>
      </w:r>
      <w:r w:rsidR="0058609F">
        <w:rPr>
          <w:lang w:val="en-GB"/>
        </w:rPr>
        <w:t>th</w:t>
      </w:r>
      <w:r w:rsidR="00CC450D">
        <w:rPr>
          <w:lang w:val="en-GB"/>
        </w:rPr>
        <w:t>at</w:t>
      </w:r>
      <w:r w:rsidR="0058609F">
        <w:rPr>
          <w:lang w:val="en-GB"/>
        </w:rPr>
        <w:t xml:space="preserve"> report d</w:t>
      </w:r>
      <w:r w:rsidR="00E32E0B">
        <w:rPr>
          <w:lang w:val="en-GB"/>
        </w:rPr>
        <w:t>id</w:t>
      </w:r>
      <w:r w:rsidR="0058609F">
        <w:rPr>
          <w:lang w:val="en-GB"/>
        </w:rPr>
        <w:t xml:space="preserve"> not say </w:t>
      </w:r>
      <w:r w:rsidR="00E32E0B">
        <w:rPr>
          <w:lang w:val="en-GB"/>
        </w:rPr>
        <w:t xml:space="preserve">that </w:t>
      </w:r>
      <w:r w:rsidR="0058609F">
        <w:rPr>
          <w:lang w:val="en-GB"/>
        </w:rPr>
        <w:t xml:space="preserve">it </w:t>
      </w:r>
      <w:r w:rsidR="00532E23">
        <w:rPr>
          <w:lang w:val="en-GB"/>
        </w:rPr>
        <w:t>drove</w:t>
      </w:r>
      <w:r w:rsidR="0058609F">
        <w:rPr>
          <w:lang w:val="en-GB"/>
        </w:rPr>
        <w:t xml:space="preserve"> </w:t>
      </w:r>
      <w:r w:rsidR="0058609F">
        <w:rPr>
          <w:i/>
          <w:iCs/>
          <w:lang w:val="en-GB"/>
        </w:rPr>
        <w:t xml:space="preserve">on </w:t>
      </w:r>
      <w:r w:rsidR="0058609F">
        <w:rPr>
          <w:lang w:val="en-GB"/>
        </w:rPr>
        <w:t>him</w:t>
      </w:r>
      <w:r w:rsidR="00045B69">
        <w:rPr>
          <w:lang w:val="en-GB"/>
        </w:rPr>
        <w:t xml:space="preserve"> (</w:t>
      </w:r>
      <w:r w:rsidR="00045B69">
        <w:rPr>
          <w:i/>
          <w:iCs/>
          <w:lang w:val="en-GB"/>
        </w:rPr>
        <w:t>‘al</w:t>
      </w:r>
      <w:r w:rsidR="00045B69">
        <w:rPr>
          <w:lang w:val="en-GB"/>
        </w:rPr>
        <w:t>)</w:t>
      </w:r>
      <w:r w:rsidR="0058609F">
        <w:rPr>
          <w:lang w:val="en-GB"/>
        </w:rPr>
        <w:t>,</w:t>
      </w:r>
      <w:r w:rsidR="00CF032F">
        <w:rPr>
          <w:lang w:val="en-GB"/>
        </w:rPr>
        <w:t xml:space="preserve"> </w:t>
      </w:r>
      <w:r w:rsidR="00C75119">
        <w:rPr>
          <w:lang w:val="en-GB"/>
        </w:rPr>
        <w:t xml:space="preserve">the </w:t>
      </w:r>
      <w:r w:rsidR="00E32E0B">
        <w:rPr>
          <w:lang w:val="en-GB"/>
        </w:rPr>
        <w:t>us</w:t>
      </w:r>
      <w:r w:rsidR="00C75119">
        <w:rPr>
          <w:lang w:val="en-GB"/>
        </w:rPr>
        <w:t>ual</w:t>
      </w:r>
      <w:r w:rsidR="00183654">
        <w:rPr>
          <w:lang w:val="en-GB"/>
        </w:rPr>
        <w:t xml:space="preserve"> form of expression</w:t>
      </w:r>
      <w:r w:rsidR="000041A1">
        <w:rPr>
          <w:lang w:val="en-GB"/>
        </w:rPr>
        <w:t>. H</w:t>
      </w:r>
      <w:r w:rsidR="00D02A6C">
        <w:rPr>
          <w:lang w:val="en-GB"/>
        </w:rPr>
        <w:t xml:space="preserve">ere Isaiah </w:t>
      </w:r>
      <w:r w:rsidR="003673CB">
        <w:rPr>
          <w:lang w:val="en-GB"/>
        </w:rPr>
        <w:t xml:space="preserve">uses that preposition </w:t>
      </w:r>
      <w:r w:rsidR="00B908D5">
        <w:rPr>
          <w:lang w:val="en-GB"/>
        </w:rPr>
        <w:t xml:space="preserve">but </w:t>
      </w:r>
      <w:r w:rsidR="003673CB">
        <w:rPr>
          <w:lang w:val="en-GB"/>
        </w:rPr>
        <w:t>with a verb</w:t>
      </w:r>
      <w:r w:rsidR="00B908D5">
        <w:rPr>
          <w:lang w:val="en-GB"/>
        </w:rPr>
        <w:t xml:space="preserve"> meaning “settle</w:t>
      </w:r>
      <w:r w:rsidR="00E2402E">
        <w:rPr>
          <w:lang w:val="en-GB"/>
        </w:rPr>
        <w:t>” (</w:t>
      </w:r>
      <w:r w:rsidR="00E2402E">
        <w:rPr>
          <w:i/>
          <w:iCs/>
          <w:lang w:val="en-GB"/>
        </w:rPr>
        <w:t>n</w:t>
      </w:r>
      <w:r w:rsidR="00123929">
        <w:rPr>
          <w:rFonts w:cstheme="minorHAnsi"/>
          <w:i/>
          <w:iCs/>
          <w:lang w:val="en-GB"/>
        </w:rPr>
        <w:t>ûa</w:t>
      </w:r>
      <w:r w:rsidR="00E2402E">
        <w:rPr>
          <w:rFonts w:cstheme="minorHAnsi"/>
          <w:i/>
          <w:iCs/>
          <w:lang w:val="en-GB"/>
        </w:rPr>
        <w:t>ḥ</w:t>
      </w:r>
      <w:r w:rsidR="00E2402E">
        <w:rPr>
          <w:lang w:val="en-GB"/>
        </w:rPr>
        <w:t>)</w:t>
      </w:r>
      <w:r w:rsidR="00540268">
        <w:rPr>
          <w:lang w:val="en-GB"/>
        </w:rPr>
        <w:t xml:space="preserve">. Instead of </w:t>
      </w:r>
      <w:r w:rsidR="0064540D">
        <w:rPr>
          <w:lang w:val="en-GB"/>
        </w:rPr>
        <w:t>arriv</w:t>
      </w:r>
      <w:r w:rsidR="00540268">
        <w:rPr>
          <w:lang w:val="en-GB"/>
        </w:rPr>
        <w:t xml:space="preserve">ing with force, it will </w:t>
      </w:r>
      <w:r w:rsidR="0064540D">
        <w:rPr>
          <w:lang w:val="en-GB"/>
        </w:rPr>
        <w:t>arrive and stay. W</w:t>
      </w:r>
      <w:r w:rsidR="00726CBE">
        <w:rPr>
          <w:lang w:val="en-GB"/>
        </w:rPr>
        <w:t xml:space="preserve">hatever </w:t>
      </w:r>
      <w:r w:rsidR="000D2F69">
        <w:rPr>
          <w:lang w:val="en-GB"/>
        </w:rPr>
        <w:t xml:space="preserve">the expression, it suggests </w:t>
      </w:r>
      <w:r w:rsidR="001646E9">
        <w:rPr>
          <w:lang w:val="en-GB"/>
        </w:rPr>
        <w:t xml:space="preserve">spectacular results. </w:t>
      </w:r>
      <w:r w:rsidR="008D780A">
        <w:rPr>
          <w:lang w:val="en-GB"/>
        </w:rPr>
        <w:t>And</w:t>
      </w:r>
      <w:r w:rsidR="000D2F69">
        <w:rPr>
          <w:lang w:val="en-GB"/>
        </w:rPr>
        <w:t xml:space="preserve"> t</w:t>
      </w:r>
      <w:r w:rsidR="004A16F9">
        <w:rPr>
          <w:lang w:val="en-GB"/>
        </w:rPr>
        <w:t xml:space="preserve">he promise makes clear the </w:t>
      </w:r>
      <w:r w:rsidR="003A4731">
        <w:rPr>
          <w:lang w:val="en-GB"/>
        </w:rPr>
        <w:t>extraordinary</w:t>
      </w:r>
      <w:r w:rsidR="004A16F9">
        <w:rPr>
          <w:lang w:val="en-GB"/>
        </w:rPr>
        <w:t xml:space="preserve"> nature of what Yahweh will a</w:t>
      </w:r>
      <w:r w:rsidR="003719C1">
        <w:rPr>
          <w:lang w:val="en-GB"/>
        </w:rPr>
        <w:t>c</w:t>
      </w:r>
      <w:r w:rsidR="004A16F9">
        <w:rPr>
          <w:lang w:val="en-GB"/>
        </w:rPr>
        <w:t xml:space="preserve">hieve </w:t>
      </w:r>
      <w:r w:rsidR="003719C1">
        <w:rPr>
          <w:lang w:val="en-GB"/>
        </w:rPr>
        <w:t>by means of this further offspring of Jesse</w:t>
      </w:r>
      <w:r w:rsidR="00C459DA">
        <w:rPr>
          <w:lang w:val="en-GB"/>
        </w:rPr>
        <w:t xml:space="preserve">. </w:t>
      </w:r>
      <w:r w:rsidR="00A048A0">
        <w:rPr>
          <w:lang w:val="en-GB"/>
        </w:rPr>
        <w:t xml:space="preserve">Like David, he </w:t>
      </w:r>
      <w:r w:rsidR="0086139E">
        <w:rPr>
          <w:lang w:val="en-GB"/>
        </w:rPr>
        <w:t xml:space="preserve">will be </w:t>
      </w:r>
      <w:r w:rsidR="0086139E" w:rsidRPr="005A4546">
        <w:t>smart</w:t>
      </w:r>
      <w:r w:rsidR="008D780A">
        <w:t>,</w:t>
      </w:r>
      <w:r w:rsidR="0086139E" w:rsidRPr="005A4546">
        <w:t xml:space="preserve"> strong</w:t>
      </w:r>
      <w:r w:rsidR="008D780A">
        <w:t>,</w:t>
      </w:r>
      <w:r w:rsidR="0086139E" w:rsidRPr="005A4546">
        <w:t xml:space="preserve"> and </w:t>
      </w:r>
      <w:r w:rsidR="002A4D1F" w:rsidRPr="005A4546">
        <w:t>committed to Yahweh</w:t>
      </w:r>
      <w:r w:rsidR="00C13AB2" w:rsidRPr="005A4546">
        <w:t xml:space="preserve">. The distinctive twist in the promise is the image of his savoring </w:t>
      </w:r>
      <w:r w:rsidR="003E367B" w:rsidRPr="005A4546">
        <w:t>awe for Yahweh</w:t>
      </w:r>
      <w:r w:rsidR="00975566" w:rsidRPr="005A4546">
        <w:t xml:space="preserve">, which plays with the similarity between </w:t>
      </w:r>
      <w:r w:rsidR="00A41B53" w:rsidRPr="005A4546">
        <w:t>breath (</w:t>
      </w:r>
      <w:r w:rsidR="00A41B53" w:rsidRPr="005A4546">
        <w:rPr>
          <w:i/>
          <w:iCs/>
        </w:rPr>
        <w:t>r</w:t>
      </w:r>
      <w:r w:rsidR="00A41B53" w:rsidRPr="005A4546">
        <w:rPr>
          <w:rFonts w:cstheme="minorHAnsi"/>
          <w:i/>
          <w:iCs/>
        </w:rPr>
        <w:t>ûaḥ</w:t>
      </w:r>
      <w:r w:rsidR="00A41B53" w:rsidRPr="005A4546">
        <w:rPr>
          <w:rFonts w:cstheme="minorHAnsi"/>
        </w:rPr>
        <w:t xml:space="preserve">) and </w:t>
      </w:r>
      <w:r w:rsidR="006757A7" w:rsidRPr="005A4546">
        <w:rPr>
          <w:rFonts w:cstheme="minorHAnsi"/>
        </w:rPr>
        <w:t>savor (</w:t>
      </w:r>
      <w:r w:rsidR="006757A7" w:rsidRPr="005A4546">
        <w:rPr>
          <w:rFonts w:cstheme="minorHAnsi"/>
          <w:i/>
          <w:iCs/>
        </w:rPr>
        <w:t>rîaḥ</w:t>
      </w:r>
      <w:r w:rsidR="006757A7" w:rsidRPr="005A4546">
        <w:rPr>
          <w:rFonts w:cstheme="minorHAnsi"/>
        </w:rPr>
        <w:t xml:space="preserve">). </w:t>
      </w:r>
      <w:r w:rsidR="00F23037">
        <w:rPr>
          <w:rFonts w:cstheme="minorHAnsi"/>
        </w:rPr>
        <w:t>T</w:t>
      </w:r>
      <w:r w:rsidR="000407EE" w:rsidRPr="005A4546">
        <w:rPr>
          <w:rFonts w:cstheme="minorHAnsi"/>
        </w:rPr>
        <w:t>hat savoring will issue in an exercise of authority that</w:t>
      </w:r>
      <w:r w:rsidR="00EE4F9E" w:rsidRPr="005A4546">
        <w:rPr>
          <w:rFonts w:cstheme="minorHAnsi"/>
        </w:rPr>
        <w:t xml:space="preserve"> does not rest on what he immediately sees or hears or</w:t>
      </w:r>
      <w:r w:rsidR="00EE4F9E">
        <w:rPr>
          <w:rFonts w:cstheme="minorHAnsi"/>
          <w:lang w:val="en-GB"/>
        </w:rPr>
        <w:t xml:space="preserve"> on what his staff let him see or hear</w:t>
      </w:r>
      <w:r w:rsidR="008463DB">
        <w:rPr>
          <w:rFonts w:cstheme="minorHAnsi"/>
          <w:lang w:val="en-GB"/>
        </w:rPr>
        <w:t>. It will issue from discovering</w:t>
      </w:r>
      <w:r w:rsidR="00517603">
        <w:rPr>
          <w:rFonts w:cstheme="minorHAnsi"/>
          <w:lang w:val="en-GB"/>
        </w:rPr>
        <w:t xml:space="preserve"> the real truth about </w:t>
      </w:r>
      <w:r w:rsidR="008463DB">
        <w:rPr>
          <w:rFonts w:cstheme="minorHAnsi"/>
          <w:lang w:val="en-GB"/>
        </w:rPr>
        <w:t>the poor people and the powerless people</w:t>
      </w:r>
      <w:r w:rsidR="00912987">
        <w:rPr>
          <w:rFonts w:cstheme="minorHAnsi"/>
          <w:lang w:val="en-GB"/>
        </w:rPr>
        <w:t xml:space="preserve"> and it </w:t>
      </w:r>
      <w:r w:rsidR="00165D6B">
        <w:rPr>
          <w:rFonts w:cstheme="minorHAnsi"/>
          <w:lang w:val="en-GB"/>
        </w:rPr>
        <w:t xml:space="preserve">will </w:t>
      </w:r>
      <w:r w:rsidR="00912987">
        <w:rPr>
          <w:rFonts w:cstheme="minorHAnsi"/>
          <w:lang w:val="en-GB"/>
        </w:rPr>
        <w:t>thus involve dealing forcefully</w:t>
      </w:r>
      <w:r w:rsidR="005D2CA9">
        <w:rPr>
          <w:rFonts w:cstheme="minorHAnsi"/>
          <w:lang w:val="en-GB"/>
        </w:rPr>
        <w:t>, faithfully, and truthfully</w:t>
      </w:r>
      <w:r w:rsidR="00912987">
        <w:rPr>
          <w:rFonts w:cstheme="minorHAnsi"/>
          <w:lang w:val="en-GB"/>
        </w:rPr>
        <w:t xml:space="preserve"> with </w:t>
      </w:r>
      <w:r w:rsidR="00C0276E">
        <w:rPr>
          <w:rFonts w:cstheme="minorHAnsi"/>
          <w:lang w:val="en-GB"/>
        </w:rPr>
        <w:t xml:space="preserve">the people who </w:t>
      </w:r>
      <w:r w:rsidR="00165D6B">
        <w:rPr>
          <w:rFonts w:cstheme="minorHAnsi"/>
          <w:lang w:val="en-GB"/>
        </w:rPr>
        <w:t>put them down.</w:t>
      </w:r>
    </w:p>
    <w:p w14:paraId="3A0CFA8B" w14:textId="77777777" w:rsidR="00855784" w:rsidRDefault="00855784" w:rsidP="00855784">
      <w:pPr>
        <w:pStyle w:val="Heading2"/>
        <w:ind w:left="720"/>
        <w:rPr>
          <w:lang w:bidi="he-IL"/>
        </w:rPr>
      </w:pPr>
      <w:r>
        <w:rPr>
          <w:lang w:bidi="he-IL"/>
        </w:rPr>
        <w:t>Yahweh Will Renew</w:t>
      </w:r>
    </w:p>
    <w:p w14:paraId="652B6E12" w14:textId="46F813BB" w:rsidR="00AC67A4" w:rsidRDefault="0074370A" w:rsidP="00E76FCB">
      <w:pPr>
        <w:pStyle w:val="PlainText"/>
        <w:ind w:firstLine="720"/>
        <w:rPr>
          <w:lang w:val="en-GB"/>
        </w:rPr>
      </w:pPr>
      <w:r w:rsidRPr="0026496D">
        <w:t xml:space="preserve">What then follows </w:t>
      </w:r>
      <w:r w:rsidR="00733DE7" w:rsidRPr="0026496D">
        <w:t xml:space="preserve">creates another </w:t>
      </w:r>
      <w:r w:rsidR="00C459DA" w:rsidRPr="0026496D">
        <w:t xml:space="preserve">miraculous </w:t>
      </w:r>
      <w:r w:rsidR="00733DE7" w:rsidRPr="0026496D">
        <w:t>picture</w:t>
      </w:r>
      <w:r w:rsidRPr="0026496D">
        <w:t>, whether it refers to a marvelous harmony within nature</w:t>
      </w:r>
      <w:r w:rsidR="006A09B9" w:rsidRPr="0026496D">
        <w:t xml:space="preserve"> or whether it figuratively denotes a marvelous harmony among human beings</w:t>
      </w:r>
      <w:r w:rsidR="00E13DA4">
        <w:rPr>
          <w:lang w:val="en-GB"/>
        </w:rPr>
        <w:t xml:space="preserve">. </w:t>
      </w:r>
    </w:p>
    <w:p w14:paraId="1879851C" w14:textId="77777777" w:rsidR="00C5624B" w:rsidRPr="007D46B8" w:rsidRDefault="00C5624B" w:rsidP="00073EDD">
      <w:pPr>
        <w:pStyle w:val="PlainText"/>
        <w:ind w:left="1440"/>
        <w:rPr>
          <w:lang w:val="en-GB"/>
        </w:rPr>
      </w:pPr>
    </w:p>
    <w:p w14:paraId="6F2ADCEF" w14:textId="2BCD6E93" w:rsidR="00073EDD" w:rsidRPr="007D46B8" w:rsidRDefault="00073EDD" w:rsidP="00073EDD">
      <w:pPr>
        <w:pStyle w:val="PlainText"/>
        <w:ind w:left="1440" w:hanging="720"/>
        <w:rPr>
          <w:lang w:val="en-GB"/>
        </w:rPr>
      </w:pPr>
      <w:r w:rsidRPr="007D46B8">
        <w:rPr>
          <w:lang w:val="en-GB"/>
        </w:rPr>
        <w:t xml:space="preserve">Wolf will </w:t>
      </w:r>
      <w:r>
        <w:rPr>
          <w:lang w:val="en-GB"/>
        </w:rPr>
        <w:t>reside</w:t>
      </w:r>
      <w:r w:rsidRPr="007D46B8">
        <w:rPr>
          <w:lang w:val="en-GB"/>
        </w:rPr>
        <w:t xml:space="preserve"> with lamb, </w:t>
      </w:r>
    </w:p>
    <w:p w14:paraId="5A6AAC51" w14:textId="77777777" w:rsidR="00073EDD" w:rsidRPr="007D46B8" w:rsidRDefault="00073EDD" w:rsidP="00073EDD">
      <w:pPr>
        <w:pStyle w:val="PlainText"/>
        <w:ind w:left="1440"/>
        <w:rPr>
          <w:lang w:val="en-GB"/>
        </w:rPr>
      </w:pPr>
      <w:r w:rsidRPr="007D46B8">
        <w:rPr>
          <w:lang w:val="en-GB"/>
        </w:rPr>
        <w:t>leopard will lie down with goat,</w:t>
      </w:r>
    </w:p>
    <w:p w14:paraId="4961840E" w14:textId="42E5EB80" w:rsidR="00073EDD" w:rsidRPr="007D46B8" w:rsidRDefault="00073EDD" w:rsidP="00073EDD">
      <w:pPr>
        <w:pStyle w:val="PlainText"/>
        <w:ind w:left="1440" w:hanging="720"/>
        <w:rPr>
          <w:lang w:val="en-GB"/>
        </w:rPr>
      </w:pPr>
      <w:r>
        <w:rPr>
          <w:lang w:val="en-GB"/>
        </w:rPr>
        <w:t>Calf, lion, and fat</w:t>
      </w:r>
      <w:r w:rsidRPr="007D46B8">
        <w:rPr>
          <w:lang w:val="en-GB"/>
        </w:rPr>
        <w:t xml:space="preserve">ling together, </w:t>
      </w:r>
    </w:p>
    <w:p w14:paraId="3D13E4C1" w14:textId="77777777" w:rsidR="00073EDD" w:rsidRPr="007D46B8" w:rsidRDefault="00073EDD" w:rsidP="00073EDD">
      <w:pPr>
        <w:pStyle w:val="PlainText"/>
        <w:ind w:left="1440"/>
        <w:rPr>
          <w:lang w:val="en-GB"/>
        </w:rPr>
      </w:pPr>
      <w:r>
        <w:rPr>
          <w:lang w:val="en-GB"/>
        </w:rPr>
        <w:t>with a little boy driv</w:t>
      </w:r>
      <w:r w:rsidRPr="007D46B8">
        <w:rPr>
          <w:lang w:val="en-GB"/>
        </w:rPr>
        <w:t>ing them.</w:t>
      </w:r>
    </w:p>
    <w:p w14:paraId="3F3B8785" w14:textId="0317CB7B" w:rsidR="00073EDD" w:rsidRPr="007D46B8" w:rsidRDefault="00073EDD" w:rsidP="00073EDD">
      <w:pPr>
        <w:pStyle w:val="PlainText"/>
        <w:ind w:left="1440" w:hanging="720"/>
        <w:rPr>
          <w:lang w:val="en-GB"/>
        </w:rPr>
      </w:pPr>
      <w:r>
        <w:rPr>
          <w:lang w:val="en-GB"/>
        </w:rPr>
        <w:t>Cow and bear will pastur</w:t>
      </w:r>
      <w:r w:rsidRPr="007D46B8">
        <w:rPr>
          <w:lang w:val="en-GB"/>
        </w:rPr>
        <w:t xml:space="preserve">e, </w:t>
      </w:r>
    </w:p>
    <w:p w14:paraId="69CAD720" w14:textId="77777777" w:rsidR="00073EDD" w:rsidRPr="007D46B8" w:rsidRDefault="00073EDD" w:rsidP="00073EDD">
      <w:pPr>
        <w:pStyle w:val="PlainText"/>
        <w:ind w:left="1440"/>
        <w:rPr>
          <w:lang w:val="en-GB"/>
        </w:rPr>
      </w:pPr>
      <w:r w:rsidRPr="007D46B8">
        <w:rPr>
          <w:lang w:val="en-GB"/>
        </w:rPr>
        <w:t>their young will lie down together.</w:t>
      </w:r>
    </w:p>
    <w:p w14:paraId="25ABD05A" w14:textId="098861BA" w:rsidR="00073EDD" w:rsidRPr="007D46B8" w:rsidRDefault="00073EDD" w:rsidP="00073EDD">
      <w:pPr>
        <w:pStyle w:val="PlainText"/>
        <w:ind w:left="1440" w:hanging="720"/>
        <w:rPr>
          <w:lang w:val="en-GB"/>
        </w:rPr>
      </w:pPr>
      <w:r>
        <w:rPr>
          <w:lang w:val="en-GB"/>
        </w:rPr>
        <w:t>Cougar, like cattle</w:t>
      </w:r>
      <w:r w:rsidRPr="007D46B8">
        <w:rPr>
          <w:lang w:val="en-GB"/>
        </w:rPr>
        <w:t xml:space="preserve">, </w:t>
      </w:r>
    </w:p>
    <w:p w14:paraId="4B64CB7C" w14:textId="77777777" w:rsidR="00073EDD" w:rsidRPr="007D46B8" w:rsidRDefault="00073EDD" w:rsidP="00073EDD">
      <w:pPr>
        <w:pStyle w:val="PlainText"/>
        <w:ind w:left="1440"/>
        <w:rPr>
          <w:lang w:val="en-GB"/>
        </w:rPr>
      </w:pPr>
      <w:r w:rsidRPr="007D46B8">
        <w:rPr>
          <w:lang w:val="en-GB"/>
        </w:rPr>
        <w:t>will eat straw.</w:t>
      </w:r>
    </w:p>
    <w:p w14:paraId="74DF3620" w14:textId="5019C6FB" w:rsidR="00073EDD" w:rsidRPr="007D46B8" w:rsidRDefault="00073EDD" w:rsidP="00073EDD">
      <w:pPr>
        <w:pStyle w:val="PlainText"/>
        <w:ind w:left="1440" w:hanging="720"/>
        <w:rPr>
          <w:lang w:val="en-GB"/>
        </w:rPr>
      </w:pPr>
      <w:r w:rsidRPr="007D46B8">
        <w:rPr>
          <w:lang w:val="en-GB"/>
        </w:rPr>
        <w:t>A baby will play over the cobra’s burrow;</w:t>
      </w:r>
    </w:p>
    <w:p w14:paraId="322C60E9" w14:textId="77777777" w:rsidR="00073EDD" w:rsidRPr="007D46B8" w:rsidRDefault="00073EDD" w:rsidP="00073EDD">
      <w:pPr>
        <w:pStyle w:val="PlainText"/>
        <w:ind w:left="1440" w:hanging="720"/>
        <w:rPr>
          <w:lang w:val="en-GB"/>
        </w:rPr>
      </w:pPr>
      <w:r w:rsidRPr="007D46B8">
        <w:rPr>
          <w:lang w:val="en-GB"/>
        </w:rPr>
        <w:t xml:space="preserve"> </w:t>
      </w:r>
      <w:r w:rsidRPr="007D46B8">
        <w:rPr>
          <w:lang w:val="en-GB"/>
        </w:rPr>
        <w:tab/>
        <w:t xml:space="preserve">an infant will hold its hand over the viper’s </w:t>
      </w:r>
      <w:r w:rsidRPr="002227CD">
        <w:t>hole</w:t>
      </w:r>
      <w:r w:rsidRPr="007D46B8">
        <w:rPr>
          <w:lang w:val="en-GB"/>
        </w:rPr>
        <w:t>.</w:t>
      </w:r>
    </w:p>
    <w:p w14:paraId="6B8EAB13" w14:textId="07F35DAF" w:rsidR="00073EDD" w:rsidRPr="007D46B8" w:rsidRDefault="00073EDD" w:rsidP="00073EDD">
      <w:pPr>
        <w:pStyle w:val="PlainText"/>
        <w:ind w:left="1440" w:hanging="720"/>
        <w:rPr>
          <w:lang w:val="en-GB"/>
        </w:rPr>
      </w:pPr>
      <w:r>
        <w:rPr>
          <w:lang w:val="en-GB"/>
        </w:rPr>
        <w:t>People w</w:t>
      </w:r>
      <w:r w:rsidR="00827116">
        <w:rPr>
          <w:lang w:val="en-GB"/>
        </w:rPr>
        <w:t>on’t</w:t>
      </w:r>
      <w:r>
        <w:rPr>
          <w:lang w:val="en-GB"/>
        </w:rPr>
        <w:t xml:space="preserve"> d</w:t>
      </w:r>
      <w:r w:rsidR="00E15274">
        <w:rPr>
          <w:lang w:val="en-GB"/>
        </w:rPr>
        <w:t>o what is dire</w:t>
      </w:r>
      <w:r>
        <w:rPr>
          <w:lang w:val="en-GB"/>
        </w:rPr>
        <w:t>, they will not devastate</w:t>
      </w:r>
      <w:r w:rsidRPr="007D46B8">
        <w:rPr>
          <w:lang w:val="en-GB"/>
        </w:rPr>
        <w:t xml:space="preserve">, </w:t>
      </w:r>
    </w:p>
    <w:p w14:paraId="5B45EF56" w14:textId="77777777" w:rsidR="00073EDD" w:rsidRPr="007D46B8" w:rsidRDefault="00073EDD" w:rsidP="00073EDD">
      <w:pPr>
        <w:pStyle w:val="PlainText"/>
        <w:ind w:left="1440"/>
        <w:rPr>
          <w:lang w:val="en-GB"/>
        </w:rPr>
      </w:pPr>
      <w:r w:rsidRPr="007D46B8">
        <w:rPr>
          <w:lang w:val="en-GB"/>
        </w:rPr>
        <w:t>in all my sacred mountain.</w:t>
      </w:r>
    </w:p>
    <w:p w14:paraId="24FBA4C3" w14:textId="23E9ACFF" w:rsidR="00073EDD" w:rsidRPr="007D46B8" w:rsidRDefault="00073EDD" w:rsidP="00073EDD">
      <w:pPr>
        <w:pStyle w:val="PlainText"/>
        <w:ind w:left="1440" w:hanging="720"/>
        <w:rPr>
          <w:lang w:val="en-GB"/>
        </w:rPr>
      </w:pPr>
      <w:r w:rsidRPr="007D46B8">
        <w:rPr>
          <w:lang w:val="en-GB"/>
        </w:rPr>
        <w:t xml:space="preserve">Because the country will be full of the acknowledgment of Yahweh </w:t>
      </w:r>
    </w:p>
    <w:p w14:paraId="15573736" w14:textId="29BEC64F" w:rsidR="000B41DB" w:rsidRDefault="00073EDD" w:rsidP="000B41DB">
      <w:pPr>
        <w:pStyle w:val="PlainText"/>
        <w:ind w:left="1440"/>
        <w:rPr>
          <w:lang w:val="en-GB"/>
        </w:rPr>
      </w:pPr>
      <w:r>
        <w:rPr>
          <w:lang w:val="en-GB"/>
        </w:rPr>
        <w:t>like the water</w:t>
      </w:r>
      <w:r w:rsidRPr="007D46B8">
        <w:rPr>
          <w:lang w:val="en-GB"/>
        </w:rPr>
        <w:t xml:space="preserve"> cover</w:t>
      </w:r>
      <w:r>
        <w:rPr>
          <w:lang w:val="en-GB"/>
        </w:rPr>
        <w:t>ing</w:t>
      </w:r>
      <w:r w:rsidRPr="007D46B8">
        <w:rPr>
          <w:lang w:val="en-GB"/>
        </w:rPr>
        <w:t xml:space="preserve"> the sea.</w:t>
      </w:r>
      <w:r w:rsidR="00195E12">
        <w:rPr>
          <w:lang w:val="en-GB"/>
        </w:rPr>
        <w:t xml:space="preserve"> (11:</w:t>
      </w:r>
      <w:r w:rsidR="00EB5EA7">
        <w:rPr>
          <w:lang w:val="en-GB"/>
        </w:rPr>
        <w:t>6 – 9)</w:t>
      </w:r>
      <w:r w:rsidR="0031140D">
        <w:rPr>
          <w:rStyle w:val="FootnoteReference"/>
          <w:lang w:val="en-GB"/>
        </w:rPr>
        <w:footnoteReference w:id="74"/>
      </w:r>
    </w:p>
    <w:p w14:paraId="16CA7B7A" w14:textId="70EFA254" w:rsidR="000B41DB" w:rsidRDefault="000B41DB" w:rsidP="000B41DB">
      <w:pPr>
        <w:pStyle w:val="PlainText"/>
        <w:rPr>
          <w:lang w:val="en-GB"/>
        </w:rPr>
      </w:pPr>
    </w:p>
    <w:p w14:paraId="34335465" w14:textId="3968805C" w:rsidR="000B41DB" w:rsidRDefault="000A1ADF" w:rsidP="000B41DB">
      <w:pPr>
        <w:pStyle w:val="PlainText"/>
        <w:rPr>
          <w:lang w:val="en-GB"/>
        </w:rPr>
      </w:pPr>
      <w:r>
        <w:rPr>
          <w:lang w:val="en-GB"/>
        </w:rPr>
        <w:t>The</w:t>
      </w:r>
      <w:r w:rsidR="0090472C">
        <w:rPr>
          <w:lang w:val="en-GB"/>
        </w:rPr>
        <w:t xml:space="preserve"> preced</w:t>
      </w:r>
      <w:r>
        <w:rPr>
          <w:lang w:val="en-GB"/>
        </w:rPr>
        <w:t>ing lines</w:t>
      </w:r>
      <w:r w:rsidR="0090472C">
        <w:rPr>
          <w:lang w:val="en-GB"/>
        </w:rPr>
        <w:t xml:space="preserve"> in</w:t>
      </w:r>
      <w:r w:rsidR="00C53F11">
        <w:rPr>
          <w:lang w:val="en-GB"/>
        </w:rPr>
        <w:t xml:space="preserve"> 11:2 – 5 and the final two lines here suggest that the </w:t>
      </w:r>
      <w:r w:rsidR="00036E3B">
        <w:rPr>
          <w:lang w:val="en-GB"/>
        </w:rPr>
        <w:t xml:space="preserve">picture is a parable of the human harmony </w:t>
      </w:r>
      <w:r w:rsidR="00082E7C">
        <w:rPr>
          <w:lang w:val="en-GB"/>
        </w:rPr>
        <w:t xml:space="preserve">that will </w:t>
      </w:r>
      <w:r w:rsidR="00265109">
        <w:rPr>
          <w:lang w:val="en-GB"/>
        </w:rPr>
        <w:t>c</w:t>
      </w:r>
      <w:r w:rsidR="009A1D6B">
        <w:rPr>
          <w:lang w:val="en-GB"/>
        </w:rPr>
        <w:t>ome about</w:t>
      </w:r>
      <w:r w:rsidR="00082E7C">
        <w:rPr>
          <w:lang w:val="en-GB"/>
        </w:rPr>
        <w:t xml:space="preserve"> </w:t>
      </w:r>
      <w:r w:rsidR="009A1D6B">
        <w:rPr>
          <w:lang w:val="en-GB"/>
        </w:rPr>
        <w:t>through</w:t>
      </w:r>
      <w:r w:rsidR="00082E7C">
        <w:rPr>
          <w:lang w:val="en-GB"/>
        </w:rPr>
        <w:t xml:space="preserve"> the </w:t>
      </w:r>
      <w:r w:rsidR="00177AC7">
        <w:rPr>
          <w:lang w:val="en-GB"/>
        </w:rPr>
        <w:t>shoot from Jesse’s stump on whom Yahweh’s spirit settles.</w:t>
      </w:r>
      <w:r w:rsidR="0016421B">
        <w:rPr>
          <w:lang w:val="en-GB"/>
        </w:rPr>
        <w:t xml:space="preserve"> </w:t>
      </w:r>
      <w:r w:rsidR="000B41DB">
        <w:rPr>
          <w:lang w:val="en-GB"/>
        </w:rPr>
        <w:t xml:space="preserve">Yes, recognition of Yahweh will have a miraculous </w:t>
      </w:r>
      <w:r w:rsidR="00094315">
        <w:rPr>
          <w:lang w:val="en-GB"/>
        </w:rPr>
        <w:t>effect on the country</w:t>
      </w:r>
      <w:r w:rsidR="006322EF">
        <w:rPr>
          <w:lang w:val="en-GB"/>
        </w:rPr>
        <w:t xml:space="preserve">. </w:t>
      </w:r>
    </w:p>
    <w:p w14:paraId="6F2929D8" w14:textId="1A4909F0" w:rsidR="00F01038" w:rsidRPr="0044307C" w:rsidRDefault="00282EAC" w:rsidP="0044307C">
      <w:pPr>
        <w:pStyle w:val="PlainText"/>
        <w:ind w:firstLine="720"/>
        <w:rPr>
          <w:rFonts w:cstheme="minorHAnsi"/>
          <w:lang w:val="en-GB"/>
        </w:rPr>
      </w:pPr>
      <w:r>
        <w:rPr>
          <w:lang w:val="en-GB"/>
        </w:rPr>
        <w:lastRenderedPageBreak/>
        <w:t>Wh</w:t>
      </w:r>
      <w:r w:rsidR="00A20A03">
        <w:rPr>
          <w:lang w:val="en-GB"/>
        </w:rPr>
        <w:t>e</w:t>
      </w:r>
      <w:r>
        <w:rPr>
          <w:lang w:val="en-GB"/>
        </w:rPr>
        <w:t>reas m</w:t>
      </w:r>
      <w:r w:rsidR="00C332C5">
        <w:rPr>
          <w:lang w:val="en-GB"/>
        </w:rPr>
        <w:t xml:space="preserve">ost English translations have </w:t>
      </w:r>
      <w:r w:rsidR="00397B7B">
        <w:rPr>
          <w:lang w:val="en-GB"/>
        </w:rPr>
        <w:t>“the earth” being full of the acknowledgement of Yahweh</w:t>
      </w:r>
      <w:r w:rsidR="00CA096D">
        <w:rPr>
          <w:lang w:val="en-GB"/>
        </w:rPr>
        <w:t xml:space="preserve">, </w:t>
      </w:r>
      <w:r>
        <w:rPr>
          <w:lang w:val="en-GB"/>
        </w:rPr>
        <w:t>“the country” follows more naturally from what precedes</w:t>
      </w:r>
      <w:r w:rsidR="00CA096D">
        <w:rPr>
          <w:lang w:val="en-GB"/>
        </w:rPr>
        <w:t xml:space="preserve"> </w:t>
      </w:r>
      <w:r w:rsidR="00A20A03">
        <w:rPr>
          <w:lang w:val="en-GB"/>
        </w:rPr>
        <w:t>(</w:t>
      </w:r>
      <w:r w:rsidR="00A20A03">
        <w:rPr>
          <w:i/>
          <w:iCs/>
          <w:lang w:val="en-GB"/>
        </w:rPr>
        <w:t>h</w:t>
      </w:r>
      <w:r w:rsidR="00A20A03">
        <w:rPr>
          <w:rFonts w:cstheme="minorHAnsi"/>
          <w:i/>
          <w:iCs/>
          <w:lang w:val="en-GB"/>
        </w:rPr>
        <w:t>ā’āreṣ</w:t>
      </w:r>
      <w:r w:rsidR="00A20A03">
        <w:rPr>
          <w:rFonts w:cstheme="minorHAnsi"/>
          <w:lang w:val="en-GB"/>
        </w:rPr>
        <w:t xml:space="preserve"> could have either meaning).</w:t>
      </w:r>
      <w:r w:rsidR="006322EF">
        <w:rPr>
          <w:rFonts w:cstheme="minorHAnsi"/>
          <w:lang w:val="en-GB"/>
        </w:rPr>
        <w:t xml:space="preserve"> On the other hand, one could reverse </w:t>
      </w:r>
      <w:r w:rsidR="005B7AF5">
        <w:rPr>
          <w:rFonts w:cstheme="minorHAnsi"/>
          <w:lang w:val="en-GB"/>
        </w:rPr>
        <w:t xml:space="preserve">the </w:t>
      </w:r>
      <w:r w:rsidR="006322EF">
        <w:rPr>
          <w:rFonts w:cstheme="minorHAnsi"/>
          <w:lang w:val="en-GB"/>
        </w:rPr>
        <w:t>logic: Maimonides finds here a promise</w:t>
      </w:r>
      <w:r w:rsidR="00A20A03">
        <w:rPr>
          <w:rFonts w:cstheme="minorHAnsi"/>
          <w:lang w:val="en-GB"/>
        </w:rPr>
        <w:t xml:space="preserve"> </w:t>
      </w:r>
      <w:r w:rsidR="006322EF">
        <w:rPr>
          <w:rFonts w:cstheme="minorHAnsi"/>
          <w:lang w:val="en-GB"/>
        </w:rPr>
        <w:t>that the gentile wolf will live in peace with the Jewish lamb.</w:t>
      </w:r>
      <w:r w:rsidR="006322EF">
        <w:rPr>
          <w:rStyle w:val="FootnoteReference"/>
          <w:rFonts w:cstheme="minorHAnsi"/>
          <w:lang w:val="en-GB"/>
        </w:rPr>
        <w:footnoteReference w:id="75"/>
      </w:r>
      <w:r w:rsidR="0044307C">
        <w:rPr>
          <w:rFonts w:cstheme="minorHAnsi"/>
          <w:lang w:val="en-GB"/>
        </w:rPr>
        <w:t>And</w:t>
      </w:r>
      <w:r w:rsidR="002E3FD4">
        <w:rPr>
          <w:rFonts w:cstheme="minorHAnsi"/>
          <w:lang w:val="en-GB"/>
        </w:rPr>
        <w:t xml:space="preserve"> </w:t>
      </w:r>
      <w:r w:rsidR="002E3FD4">
        <w:rPr>
          <w:lang w:val="en-GB"/>
        </w:rPr>
        <w:t>t</w:t>
      </w:r>
      <w:r w:rsidR="00C5624B">
        <w:rPr>
          <w:lang w:val="en-GB"/>
        </w:rPr>
        <w:t xml:space="preserve">here will be a </w:t>
      </w:r>
      <w:r w:rsidR="002E3FD4">
        <w:rPr>
          <w:lang w:val="en-GB"/>
        </w:rPr>
        <w:t xml:space="preserve">worldwide </w:t>
      </w:r>
      <w:r w:rsidR="00F01038">
        <w:rPr>
          <w:lang w:val="en-GB"/>
        </w:rPr>
        <w:t xml:space="preserve">significance </w:t>
      </w:r>
      <w:r w:rsidR="002E3FD4">
        <w:rPr>
          <w:lang w:val="en-GB"/>
        </w:rPr>
        <w:t>in</w:t>
      </w:r>
      <w:r w:rsidR="00F01038">
        <w:rPr>
          <w:lang w:val="en-GB"/>
        </w:rPr>
        <w:t xml:space="preserve"> the </w:t>
      </w:r>
      <w:r w:rsidR="00E71F10">
        <w:rPr>
          <w:lang w:val="en-GB"/>
        </w:rPr>
        <w:t>work</w:t>
      </w:r>
      <w:r w:rsidR="00F01038">
        <w:rPr>
          <w:lang w:val="en-GB"/>
        </w:rPr>
        <w:t xml:space="preserve"> of this shoot from Jesse</w:t>
      </w:r>
      <w:r w:rsidR="007A3DAB">
        <w:rPr>
          <w:lang w:val="en-GB"/>
        </w:rPr>
        <w:t>’s stump</w:t>
      </w:r>
      <w:r w:rsidR="001A3CD3">
        <w:rPr>
          <w:lang w:val="en-GB"/>
        </w:rPr>
        <w:t>.</w:t>
      </w:r>
      <w:r w:rsidR="00E71F10">
        <w:rPr>
          <w:lang w:val="en-GB"/>
        </w:rPr>
        <w:t xml:space="preserve"> </w:t>
      </w:r>
    </w:p>
    <w:p w14:paraId="18366481" w14:textId="79BA70CB" w:rsidR="007A3DAB" w:rsidRDefault="007A3DAB" w:rsidP="000E5DEF">
      <w:pPr>
        <w:pStyle w:val="PlainText"/>
        <w:ind w:firstLine="720"/>
        <w:rPr>
          <w:lang w:val="en-GB"/>
        </w:rPr>
      </w:pPr>
    </w:p>
    <w:p w14:paraId="30533469" w14:textId="7DE0935D" w:rsidR="007A3DAB" w:rsidRDefault="007A3DAB" w:rsidP="007A3DAB">
      <w:pPr>
        <w:pStyle w:val="PlainText"/>
        <w:ind w:left="1440" w:hanging="720"/>
        <w:rPr>
          <w:lang w:val="en-GB"/>
        </w:rPr>
      </w:pPr>
      <w:r w:rsidRPr="007D46B8">
        <w:rPr>
          <w:lang w:val="en-GB"/>
        </w:rPr>
        <w:t>On that day</w:t>
      </w:r>
      <w:r w:rsidR="00094315">
        <w:rPr>
          <w:lang w:val="en-GB"/>
        </w:rPr>
        <w:t>:</w:t>
      </w:r>
    </w:p>
    <w:p w14:paraId="2B824B4D" w14:textId="77777777" w:rsidR="00094315" w:rsidRDefault="00094315" w:rsidP="007A3DAB">
      <w:pPr>
        <w:pStyle w:val="PlainText"/>
        <w:ind w:left="1440" w:hanging="720"/>
        <w:rPr>
          <w:lang w:val="en-GB"/>
        </w:rPr>
      </w:pPr>
    </w:p>
    <w:p w14:paraId="4BED7E18" w14:textId="77777777" w:rsidR="00871B20" w:rsidRDefault="007A3DAB" w:rsidP="00094315">
      <w:pPr>
        <w:pStyle w:val="PlainText"/>
        <w:ind w:firstLine="720"/>
        <w:rPr>
          <w:lang w:val="en-GB"/>
        </w:rPr>
      </w:pPr>
      <w:r w:rsidRPr="007D46B8">
        <w:rPr>
          <w:lang w:val="en-GB"/>
        </w:rPr>
        <w:t xml:space="preserve">Jesse’s root </w:t>
      </w:r>
    </w:p>
    <w:p w14:paraId="5ACCD3DA" w14:textId="15F441D4" w:rsidR="007A3DAB" w:rsidRPr="007D46B8" w:rsidRDefault="007A3DAB" w:rsidP="00871B20">
      <w:pPr>
        <w:pStyle w:val="PlainText"/>
        <w:ind w:left="720" w:firstLine="720"/>
        <w:rPr>
          <w:lang w:val="en-GB"/>
        </w:rPr>
      </w:pPr>
      <w:r w:rsidRPr="007D46B8">
        <w:rPr>
          <w:lang w:val="en-GB"/>
        </w:rPr>
        <w:t>which will be standing</w:t>
      </w:r>
      <w:r w:rsidR="00871B20">
        <w:rPr>
          <w:lang w:val="en-GB"/>
        </w:rPr>
        <w:t xml:space="preserve"> </w:t>
      </w:r>
      <w:r>
        <w:rPr>
          <w:lang w:val="en-GB"/>
        </w:rPr>
        <w:t>as a signal for peoples</w:t>
      </w:r>
      <w:r w:rsidR="00871B20">
        <w:rPr>
          <w:lang w:val="en-GB"/>
        </w:rPr>
        <w:t>:</w:t>
      </w:r>
    </w:p>
    <w:p w14:paraId="7EE83B5B" w14:textId="0D5EF7D9" w:rsidR="007A3DAB" w:rsidRPr="00B53DCA" w:rsidRDefault="00A37146" w:rsidP="007A3DAB">
      <w:pPr>
        <w:pStyle w:val="PlainText"/>
        <w:ind w:left="1440" w:hanging="720"/>
      </w:pPr>
      <w:r>
        <w:rPr>
          <w:lang w:val="en-GB"/>
        </w:rPr>
        <w:t>Of him n</w:t>
      </w:r>
      <w:r w:rsidR="007A3DAB" w:rsidRPr="007D46B8">
        <w:rPr>
          <w:lang w:val="en-GB"/>
        </w:rPr>
        <w:t xml:space="preserve">ations will inquire, </w:t>
      </w:r>
    </w:p>
    <w:p w14:paraId="2E3A1376" w14:textId="2C7B81BB" w:rsidR="007A3DAB" w:rsidRPr="00B53DCA" w:rsidRDefault="007A3DAB" w:rsidP="007A3DAB">
      <w:pPr>
        <w:pStyle w:val="PlainText"/>
        <w:ind w:left="1440"/>
      </w:pPr>
      <w:r w:rsidRPr="00B53DCA">
        <w:t>and where he settles will be [a place of] splendor.</w:t>
      </w:r>
      <w:r w:rsidR="005D3F5D" w:rsidRPr="00B53DCA">
        <w:t xml:space="preserve"> (11:10)</w:t>
      </w:r>
    </w:p>
    <w:p w14:paraId="7229534E" w14:textId="366DC88E" w:rsidR="00A631C5" w:rsidRPr="00B53DCA" w:rsidRDefault="00A631C5" w:rsidP="00A631C5">
      <w:pPr>
        <w:pStyle w:val="PlainText"/>
      </w:pPr>
    </w:p>
    <w:p w14:paraId="2CB3B4BF" w14:textId="633A8680" w:rsidR="00A631C5" w:rsidRPr="007D46B8" w:rsidRDefault="00072392" w:rsidP="00A631C5">
      <w:pPr>
        <w:pStyle w:val="PlainText"/>
        <w:rPr>
          <w:lang w:val="en-GB"/>
        </w:rPr>
      </w:pPr>
      <w:r>
        <w:rPr>
          <w:lang w:val="en-GB"/>
        </w:rPr>
        <w:t xml:space="preserve">The substance </w:t>
      </w:r>
      <w:r w:rsidR="00117E9D">
        <w:rPr>
          <w:lang w:val="en-GB"/>
        </w:rPr>
        <w:t xml:space="preserve">of </w:t>
      </w:r>
      <w:r w:rsidR="00875137">
        <w:rPr>
          <w:lang w:val="en-GB"/>
        </w:rPr>
        <w:t xml:space="preserve">this promise </w:t>
      </w:r>
      <w:r w:rsidR="00B16433">
        <w:rPr>
          <w:lang w:val="en-GB"/>
        </w:rPr>
        <w:t xml:space="preserve">compares </w:t>
      </w:r>
      <w:r w:rsidR="005F2A66">
        <w:rPr>
          <w:lang w:val="en-GB"/>
        </w:rPr>
        <w:t xml:space="preserve">and contrasts </w:t>
      </w:r>
      <w:r w:rsidR="0030559A">
        <w:rPr>
          <w:lang w:val="en-GB"/>
        </w:rPr>
        <w:t xml:space="preserve">at least </w:t>
      </w:r>
      <w:r w:rsidR="00B16433">
        <w:rPr>
          <w:lang w:val="en-GB"/>
        </w:rPr>
        <w:t>with</w:t>
      </w:r>
      <w:r w:rsidR="009D7B58">
        <w:rPr>
          <w:lang w:val="en-GB"/>
        </w:rPr>
        <w:t xml:space="preserve"> </w:t>
      </w:r>
      <w:r w:rsidR="00B16433">
        <w:rPr>
          <w:lang w:val="en-GB"/>
        </w:rPr>
        <w:t>2:2 – 4</w:t>
      </w:r>
      <w:r w:rsidR="009D7B58">
        <w:rPr>
          <w:lang w:val="en-GB"/>
        </w:rPr>
        <w:t>;</w:t>
      </w:r>
      <w:r w:rsidR="00872F87">
        <w:rPr>
          <w:lang w:val="en-GB"/>
        </w:rPr>
        <w:t xml:space="preserve"> 4:2 – 6</w:t>
      </w:r>
      <w:r w:rsidR="009D7B58">
        <w:rPr>
          <w:lang w:val="en-GB"/>
        </w:rPr>
        <w:t>; and 5:</w:t>
      </w:r>
      <w:r w:rsidR="00F85F94">
        <w:rPr>
          <w:lang w:val="en-GB"/>
        </w:rPr>
        <w:t>26</w:t>
      </w:r>
      <w:r w:rsidR="001876EF">
        <w:rPr>
          <w:lang w:val="en-GB"/>
        </w:rPr>
        <w:t>.</w:t>
      </w:r>
      <w:r w:rsidR="00B16433">
        <w:rPr>
          <w:rStyle w:val="FootnoteReference"/>
          <w:lang w:val="en-GB"/>
        </w:rPr>
        <w:footnoteReference w:id="76"/>
      </w:r>
      <w:r w:rsidR="00D73F40">
        <w:rPr>
          <w:lang w:val="en-GB"/>
        </w:rPr>
        <w:t xml:space="preserve"> </w:t>
      </w:r>
      <w:r w:rsidR="008124AE">
        <w:rPr>
          <w:lang w:val="en-GB"/>
        </w:rPr>
        <w:t xml:space="preserve">Here it is the root of Jesse </w:t>
      </w:r>
      <w:r w:rsidR="00B16EFB">
        <w:rPr>
          <w:lang w:val="en-GB"/>
        </w:rPr>
        <w:t>who will draw nations and of whom they will inquire</w:t>
      </w:r>
      <w:r w:rsidR="002A5169">
        <w:rPr>
          <w:lang w:val="en-GB"/>
        </w:rPr>
        <w:t>; the expression continues to refer to a Davidic ruler</w:t>
      </w:r>
      <w:r w:rsidR="002B2B02">
        <w:rPr>
          <w:lang w:val="en-GB"/>
        </w:rPr>
        <w:t>.</w:t>
      </w:r>
      <w:r w:rsidR="002A5169">
        <w:rPr>
          <w:rStyle w:val="FootnoteReference"/>
          <w:lang w:val="en-GB"/>
        </w:rPr>
        <w:footnoteReference w:id="77"/>
      </w:r>
      <w:r w:rsidR="002B2B02">
        <w:rPr>
          <w:lang w:val="en-GB"/>
        </w:rPr>
        <w:t xml:space="preserve"> T</w:t>
      </w:r>
      <w:r w:rsidR="00171F20">
        <w:rPr>
          <w:lang w:val="en-GB"/>
        </w:rPr>
        <w:t xml:space="preserve">he </w:t>
      </w:r>
      <w:r w:rsidR="00171F20" w:rsidRPr="00743FBC">
        <w:t xml:space="preserve">signal will </w:t>
      </w:r>
      <w:r w:rsidR="0027463A" w:rsidRPr="00743FBC">
        <w:t>draw them to inquire not to devastate</w:t>
      </w:r>
      <w:r w:rsidR="002B2B02" w:rsidRPr="00743FBC">
        <w:t>. A</w:t>
      </w:r>
      <w:r w:rsidR="007C5B45" w:rsidRPr="00743FBC">
        <w:t xml:space="preserve">lthough Jerusalem and the </w:t>
      </w:r>
      <w:r w:rsidR="0084357D" w:rsidRPr="00743FBC">
        <w:t xml:space="preserve">temple will be the place of splendor to which the promise </w:t>
      </w:r>
      <w:r w:rsidR="00A612A4" w:rsidRPr="00743FBC">
        <w:t>refers, they are not named because the stress is being put on Jesse’s root</w:t>
      </w:r>
      <w:r w:rsidR="0044137D" w:rsidRPr="00743FBC">
        <w:t>. A</w:t>
      </w:r>
      <w:r w:rsidR="00203334" w:rsidRPr="00743FBC">
        <w:t>nd they</w:t>
      </w:r>
      <w:r w:rsidR="00203334">
        <w:rPr>
          <w:lang w:val="en-GB"/>
        </w:rPr>
        <w:t xml:space="preserve"> are the place where he settles </w:t>
      </w:r>
      <w:r w:rsidR="0044137D">
        <w:rPr>
          <w:lang w:val="en-GB"/>
        </w:rPr>
        <w:t>(</w:t>
      </w:r>
      <w:r w:rsidR="00246777">
        <w:rPr>
          <w:i/>
          <w:iCs/>
          <w:lang w:val="en-GB"/>
        </w:rPr>
        <w:t>m</w:t>
      </w:r>
      <w:r w:rsidR="00246777">
        <w:rPr>
          <w:rFonts w:cstheme="minorHAnsi"/>
          <w:i/>
          <w:iCs/>
          <w:lang w:val="en-GB"/>
        </w:rPr>
        <w:t>ən</w:t>
      </w:r>
      <w:r w:rsidR="00E045EF">
        <w:rPr>
          <w:rFonts w:cstheme="minorHAnsi"/>
          <w:i/>
          <w:iCs/>
          <w:lang w:val="en-GB"/>
        </w:rPr>
        <w:t>u</w:t>
      </w:r>
      <w:r w:rsidR="00246777">
        <w:rPr>
          <w:rFonts w:cstheme="minorHAnsi"/>
          <w:i/>
          <w:iCs/>
          <w:lang w:val="en-GB"/>
        </w:rPr>
        <w:t>ḥâ</w:t>
      </w:r>
      <w:r w:rsidR="00246777">
        <w:rPr>
          <w:rFonts w:cstheme="minorHAnsi"/>
          <w:lang w:val="en-GB"/>
        </w:rPr>
        <w:t>)</w:t>
      </w:r>
      <w:r w:rsidR="00246777">
        <w:rPr>
          <w:rFonts w:cstheme="minorHAnsi"/>
          <w:i/>
          <w:iCs/>
          <w:lang w:val="en-GB"/>
        </w:rPr>
        <w:t xml:space="preserve"> </w:t>
      </w:r>
      <w:r w:rsidR="0044137D">
        <w:rPr>
          <w:lang w:val="en-GB"/>
        </w:rPr>
        <w:t>as the one on whom Yahweh’s spirit settles</w:t>
      </w:r>
      <w:r w:rsidR="00E045EF">
        <w:rPr>
          <w:lang w:val="en-GB"/>
        </w:rPr>
        <w:t>,</w:t>
      </w:r>
      <w:r w:rsidR="0044137D">
        <w:rPr>
          <w:lang w:val="en-GB"/>
        </w:rPr>
        <w:t xml:space="preserve"> </w:t>
      </w:r>
      <w:r w:rsidR="002A64FB">
        <w:rPr>
          <w:lang w:val="en-GB"/>
        </w:rPr>
        <w:t>as opposed to the place where Yahweh settles (66:</w:t>
      </w:r>
      <w:r w:rsidR="00B15D2C">
        <w:rPr>
          <w:lang w:val="en-GB"/>
        </w:rPr>
        <w:t>1</w:t>
      </w:r>
      <w:r w:rsidR="007B2155">
        <w:rPr>
          <w:lang w:val="en-GB"/>
        </w:rPr>
        <w:t>) – or for that matter, where Judah settles (28:12</w:t>
      </w:r>
      <w:r w:rsidR="00246777">
        <w:rPr>
          <w:lang w:val="en-GB"/>
        </w:rPr>
        <w:t>; 32:18).</w:t>
      </w:r>
    </w:p>
    <w:p w14:paraId="64D7D745" w14:textId="2EA07753" w:rsidR="000E5DEF" w:rsidRDefault="005D3F5D" w:rsidP="000E5DEF">
      <w:pPr>
        <w:pStyle w:val="PlainText"/>
        <w:ind w:firstLine="720"/>
        <w:rPr>
          <w:lang w:val="en-GB"/>
        </w:rPr>
      </w:pPr>
      <w:r>
        <w:rPr>
          <w:lang w:val="en-GB"/>
        </w:rPr>
        <w:t xml:space="preserve">Another proclamation </w:t>
      </w:r>
      <w:r w:rsidR="0068678B">
        <w:rPr>
          <w:lang w:val="en-GB"/>
        </w:rPr>
        <w:t>restates this declaration in a context that makes it more astonishing:</w:t>
      </w:r>
    </w:p>
    <w:p w14:paraId="476A6A1A" w14:textId="77777777" w:rsidR="000E5DEF" w:rsidRDefault="000E5DEF" w:rsidP="000E5DEF">
      <w:pPr>
        <w:pStyle w:val="PlainText"/>
        <w:ind w:left="1440"/>
        <w:rPr>
          <w:lang w:val="en-GB"/>
        </w:rPr>
      </w:pPr>
    </w:p>
    <w:p w14:paraId="587540D5" w14:textId="77777777" w:rsidR="000E5DEF" w:rsidRPr="007D46B8" w:rsidRDefault="000E5DEF" w:rsidP="000E5DEF">
      <w:pPr>
        <w:pStyle w:val="PlainText"/>
        <w:ind w:left="1440" w:hanging="720"/>
        <w:rPr>
          <w:lang w:val="en-GB"/>
        </w:rPr>
      </w:pPr>
      <w:r w:rsidRPr="007D46B8">
        <w:rPr>
          <w:lang w:val="en-GB"/>
        </w:rPr>
        <w:t xml:space="preserve">When the oppressor is no more, when destruction finishes, </w:t>
      </w:r>
    </w:p>
    <w:p w14:paraId="25451FF8" w14:textId="77777777" w:rsidR="000E5DEF" w:rsidRPr="007D46B8" w:rsidRDefault="000E5DEF" w:rsidP="000E5DEF">
      <w:pPr>
        <w:pStyle w:val="PlainText"/>
        <w:ind w:left="1440"/>
        <w:rPr>
          <w:lang w:val="en-GB"/>
        </w:rPr>
      </w:pPr>
      <w:r w:rsidRPr="007D46B8">
        <w:rPr>
          <w:lang w:val="en-GB"/>
        </w:rPr>
        <w:t>when the devastator has come to an end from the country,</w:t>
      </w:r>
    </w:p>
    <w:p w14:paraId="67E838D8" w14:textId="77777777" w:rsidR="000E5DEF" w:rsidRPr="007D46B8" w:rsidRDefault="000E5DEF" w:rsidP="000E5DEF">
      <w:pPr>
        <w:pStyle w:val="PlainText"/>
        <w:ind w:left="1440" w:hanging="720"/>
        <w:rPr>
          <w:lang w:val="en-GB"/>
        </w:rPr>
      </w:pPr>
      <w:r>
        <w:rPr>
          <w:lang w:val="en-GB"/>
        </w:rPr>
        <w:t>A</w:t>
      </w:r>
      <w:r w:rsidRPr="007D46B8">
        <w:rPr>
          <w:lang w:val="en-GB"/>
        </w:rPr>
        <w:t xml:space="preserve"> throne will be established with commitment, </w:t>
      </w:r>
    </w:p>
    <w:p w14:paraId="52D9A8CF" w14:textId="77777777" w:rsidR="000E5DEF" w:rsidRPr="007D46B8" w:rsidRDefault="000E5DEF" w:rsidP="000E5DEF">
      <w:pPr>
        <w:pStyle w:val="PlainText"/>
        <w:ind w:left="1440"/>
        <w:rPr>
          <w:lang w:val="en-GB"/>
        </w:rPr>
      </w:pPr>
      <w:r w:rsidRPr="007D46B8">
        <w:rPr>
          <w:lang w:val="en-GB"/>
        </w:rPr>
        <w:t xml:space="preserve">there will sit on it in truthfulness </w:t>
      </w:r>
    </w:p>
    <w:p w14:paraId="032DEE16" w14:textId="77777777" w:rsidR="000E5DEF" w:rsidRPr="007D46B8" w:rsidRDefault="000E5DEF" w:rsidP="000E5DEF">
      <w:pPr>
        <w:pStyle w:val="PlainText"/>
        <w:ind w:left="1440" w:hanging="720"/>
        <w:rPr>
          <w:lang w:val="en-GB"/>
        </w:rPr>
      </w:pPr>
      <w:r>
        <w:rPr>
          <w:lang w:val="en-GB"/>
        </w:rPr>
        <w:t xml:space="preserve"> I</w:t>
      </w:r>
      <w:r w:rsidRPr="007D46B8">
        <w:rPr>
          <w:lang w:val="en-GB"/>
        </w:rPr>
        <w:t xml:space="preserve">n David’s tent one who exercises authority, </w:t>
      </w:r>
    </w:p>
    <w:p w14:paraId="14137027" w14:textId="77777777" w:rsidR="000E5DEF" w:rsidRPr="007D46B8" w:rsidRDefault="000E5DEF" w:rsidP="000E5DEF">
      <w:pPr>
        <w:pStyle w:val="PlainText"/>
        <w:ind w:left="1440"/>
        <w:rPr>
          <w:lang w:val="en-GB"/>
        </w:rPr>
      </w:pPr>
      <w:r w:rsidRPr="007D46B8">
        <w:rPr>
          <w:lang w:val="en-GB"/>
        </w:rPr>
        <w:t>inquir</w:t>
      </w:r>
      <w:r>
        <w:rPr>
          <w:lang w:val="en-GB"/>
        </w:rPr>
        <w:t>ing after judgment, and quick with</w:t>
      </w:r>
      <w:r w:rsidRPr="007D46B8">
        <w:rPr>
          <w:lang w:val="en-GB"/>
        </w:rPr>
        <w:t xml:space="preserve"> faithfulness.</w:t>
      </w:r>
      <w:r>
        <w:rPr>
          <w:lang w:val="en-GB"/>
        </w:rPr>
        <w:t xml:space="preserve"> (16:4 – 5)</w:t>
      </w:r>
    </w:p>
    <w:p w14:paraId="48C23773" w14:textId="77777777" w:rsidR="000E5DEF" w:rsidRPr="007D46B8" w:rsidRDefault="000E5DEF" w:rsidP="000E5DEF">
      <w:pPr>
        <w:pStyle w:val="PlainText"/>
        <w:ind w:left="1440"/>
        <w:rPr>
          <w:lang w:val="en-GB"/>
        </w:rPr>
      </w:pPr>
    </w:p>
    <w:p w14:paraId="5DD618DB" w14:textId="55B29C5A" w:rsidR="000E5DEF" w:rsidRDefault="000E5DEF" w:rsidP="000E5DEF">
      <w:pPr>
        <w:ind w:firstLine="0"/>
      </w:pPr>
      <w:r>
        <w:t>The added miracle is that this reaffirmation of the promise comes in the context of the prophecy about Moab in Isa</w:t>
      </w:r>
      <w:r w:rsidR="00177AF1">
        <w:t>iah</w:t>
      </w:r>
      <w:r>
        <w:t xml:space="preserve"> 15 – 16. It directly follows a vision of catastrophe coming on Moab, following which the devastated Moabites pilgrimage to Mount Zion. </w:t>
      </w:r>
      <w:r w:rsidR="008B6081">
        <w:t>T</w:t>
      </w:r>
      <w:r>
        <w:t>he implausible vocation of the Davidic ruler in Jerusalem extends to operating with committed, truthful, faithful authority</w:t>
      </w:r>
      <w:r w:rsidR="008B6081">
        <w:t xml:space="preserve"> for the Moabites.</w:t>
      </w:r>
    </w:p>
    <w:p w14:paraId="3495C950" w14:textId="4FFAC47F" w:rsidR="00CC2668" w:rsidRDefault="00CC2668" w:rsidP="007F5869">
      <w:r>
        <w:t>Another miracle will reverse another of the sadder</w:t>
      </w:r>
      <w:r w:rsidR="007F5869">
        <w:t xml:space="preserve"> </w:t>
      </w:r>
      <w:r>
        <w:rPr>
          <w:lang w:bidi="he-IL"/>
        </w:rPr>
        <w:t>results of Yahweh’s expressing his wrath on Israel</w:t>
      </w:r>
      <w:r w:rsidR="007F5869">
        <w:rPr>
          <w:lang w:bidi="he-IL"/>
        </w:rPr>
        <w:t>,</w:t>
      </w:r>
      <w:r>
        <w:rPr>
          <w:lang w:bidi="he-IL"/>
        </w:rPr>
        <w:t xml:space="preserve"> </w:t>
      </w:r>
      <w:r w:rsidR="00E337DF">
        <w:rPr>
          <w:lang w:bidi="he-IL"/>
        </w:rPr>
        <w:t>which issued in</w:t>
      </w:r>
      <w:r>
        <w:rPr>
          <w:lang w:bidi="he-IL"/>
        </w:rPr>
        <w:t xml:space="preserve"> </w:t>
      </w:r>
      <w:r w:rsidR="00E337DF">
        <w:rPr>
          <w:lang w:bidi="he-IL"/>
        </w:rPr>
        <w:t>I</w:t>
      </w:r>
      <w:r>
        <w:rPr>
          <w:lang w:bidi="he-IL"/>
        </w:rPr>
        <w:t xml:space="preserve">srael </w:t>
      </w:r>
      <w:r w:rsidR="00E337DF">
        <w:rPr>
          <w:lang w:bidi="he-IL"/>
        </w:rPr>
        <w:t xml:space="preserve">being divided </w:t>
      </w:r>
      <w:r>
        <w:rPr>
          <w:lang w:bidi="he-IL"/>
        </w:rPr>
        <w:t>against itself.</w:t>
      </w:r>
    </w:p>
    <w:p w14:paraId="7158E2F1" w14:textId="77777777" w:rsidR="00CC2668" w:rsidRDefault="00CC2668" w:rsidP="00CC2668">
      <w:pPr>
        <w:rPr>
          <w:lang w:bidi="he-IL"/>
        </w:rPr>
      </w:pPr>
    </w:p>
    <w:p w14:paraId="0313DF83" w14:textId="77777777" w:rsidR="00CC2668" w:rsidRPr="007D46B8" w:rsidRDefault="00CC2668" w:rsidP="00CC2668">
      <w:pPr>
        <w:pStyle w:val="PlainText"/>
        <w:ind w:left="1440" w:hanging="720"/>
        <w:rPr>
          <w:lang w:val="en-GB"/>
        </w:rPr>
      </w:pPr>
      <w:r w:rsidRPr="007D46B8">
        <w:rPr>
          <w:lang w:val="en-GB"/>
        </w:rPr>
        <w:t xml:space="preserve">The people became like a fire consuming; </w:t>
      </w:r>
    </w:p>
    <w:p w14:paraId="2C725F8F" w14:textId="77777777" w:rsidR="00CC2668" w:rsidRPr="007D46B8" w:rsidRDefault="00CC2668" w:rsidP="00CC2668">
      <w:pPr>
        <w:pStyle w:val="PlainText"/>
        <w:ind w:left="1440"/>
        <w:rPr>
          <w:lang w:val="en-GB"/>
        </w:rPr>
      </w:pPr>
      <w:r>
        <w:rPr>
          <w:lang w:val="en-GB"/>
        </w:rPr>
        <w:t>one person would</w:t>
      </w:r>
      <w:r w:rsidRPr="007D46B8">
        <w:rPr>
          <w:lang w:val="en-GB"/>
        </w:rPr>
        <w:t xml:space="preserve"> not spare his </w:t>
      </w:r>
      <w:r>
        <w:rPr>
          <w:lang w:val="en-GB"/>
        </w:rPr>
        <w:t>brothe</w:t>
      </w:r>
      <w:r w:rsidRPr="007D46B8">
        <w:rPr>
          <w:lang w:val="en-GB"/>
        </w:rPr>
        <w:t>r.</w:t>
      </w:r>
    </w:p>
    <w:p w14:paraId="3AC8C8EB" w14:textId="77777777" w:rsidR="00CC2668" w:rsidRPr="007D46B8" w:rsidRDefault="00CC2668" w:rsidP="00CC2668">
      <w:pPr>
        <w:pStyle w:val="PlainText"/>
        <w:ind w:left="1440" w:hanging="720"/>
        <w:rPr>
          <w:lang w:val="en-GB"/>
        </w:rPr>
      </w:pPr>
      <w:r w:rsidRPr="007D46B8">
        <w:rPr>
          <w:lang w:val="en-GB"/>
        </w:rPr>
        <w:t xml:space="preserve">He carved to the right but was hungry, </w:t>
      </w:r>
    </w:p>
    <w:p w14:paraId="43D0B34A" w14:textId="77777777" w:rsidR="00CC2668" w:rsidRDefault="00CC2668" w:rsidP="00CC2668">
      <w:pPr>
        <w:pStyle w:val="PlainText"/>
        <w:ind w:left="1440"/>
        <w:rPr>
          <w:lang w:val="en-GB"/>
        </w:rPr>
      </w:pPr>
      <w:r w:rsidRPr="007D46B8">
        <w:rPr>
          <w:lang w:val="en-GB"/>
        </w:rPr>
        <w:t xml:space="preserve">and ate to the left but was not full; </w:t>
      </w:r>
    </w:p>
    <w:p w14:paraId="387B0882" w14:textId="77777777" w:rsidR="00CC2668" w:rsidRPr="007D46B8" w:rsidRDefault="00CC2668" w:rsidP="00CC2668">
      <w:pPr>
        <w:pStyle w:val="PlainText"/>
        <w:ind w:left="720"/>
        <w:rPr>
          <w:lang w:val="en-GB"/>
        </w:rPr>
      </w:pPr>
      <w:r>
        <w:rPr>
          <w:lang w:val="en-GB"/>
        </w:rPr>
        <w:t>An individual</w:t>
      </w:r>
      <w:r w:rsidRPr="007D46B8">
        <w:rPr>
          <w:lang w:val="en-GB"/>
        </w:rPr>
        <w:t xml:space="preserve"> </w:t>
      </w:r>
      <w:r>
        <w:rPr>
          <w:lang w:val="en-GB"/>
        </w:rPr>
        <w:t>eats the flesh of his offspring,</w:t>
      </w:r>
    </w:p>
    <w:p w14:paraId="630228E8" w14:textId="77777777" w:rsidR="00CC2668" w:rsidRPr="007D46B8" w:rsidRDefault="00CC2668" w:rsidP="00CC2668">
      <w:pPr>
        <w:pStyle w:val="PlainText"/>
        <w:ind w:left="1440" w:hanging="720"/>
        <w:rPr>
          <w:lang w:val="en-GB"/>
        </w:rPr>
      </w:pPr>
      <w:r>
        <w:rPr>
          <w:vertAlign w:val="superscript"/>
          <w:lang w:val="en-GB"/>
        </w:rPr>
        <w:lastRenderedPageBreak/>
        <w:tab/>
      </w:r>
      <w:r>
        <w:rPr>
          <w:lang w:val="en-GB"/>
        </w:rPr>
        <w:t>Manasseh</w:t>
      </w:r>
      <w:r w:rsidRPr="007D46B8">
        <w:rPr>
          <w:lang w:val="en-GB"/>
        </w:rPr>
        <w:t xml:space="preserve"> </w:t>
      </w:r>
      <w:r>
        <w:rPr>
          <w:lang w:val="en-GB"/>
        </w:rPr>
        <w:t>Ephraim</w:t>
      </w:r>
      <w:r w:rsidRPr="007D46B8">
        <w:rPr>
          <w:lang w:val="en-GB"/>
        </w:rPr>
        <w:t xml:space="preserve">, </w:t>
      </w:r>
      <w:r>
        <w:rPr>
          <w:lang w:val="en-GB"/>
        </w:rPr>
        <w:t>Ephraim</w:t>
      </w:r>
      <w:r w:rsidRPr="007D46B8">
        <w:rPr>
          <w:lang w:val="en-GB"/>
        </w:rPr>
        <w:t xml:space="preserve"> </w:t>
      </w:r>
      <w:r>
        <w:rPr>
          <w:lang w:val="en-GB"/>
        </w:rPr>
        <w:t>Manasseh,</w:t>
      </w:r>
      <w:r w:rsidRPr="007D46B8">
        <w:rPr>
          <w:lang w:val="en-GB"/>
        </w:rPr>
        <w:t xml:space="preserve"> </w:t>
      </w:r>
    </w:p>
    <w:p w14:paraId="2EC06E64" w14:textId="353D244E" w:rsidR="00CC2668" w:rsidRPr="007D46B8" w:rsidRDefault="00CC2668" w:rsidP="007F5869">
      <w:pPr>
        <w:pStyle w:val="PlainText"/>
        <w:ind w:left="1440"/>
        <w:rPr>
          <w:lang w:val="en-GB"/>
        </w:rPr>
      </w:pPr>
      <w:r w:rsidRPr="007D46B8">
        <w:rPr>
          <w:lang w:val="en-GB"/>
        </w:rPr>
        <w:t xml:space="preserve">altogether </w:t>
      </w:r>
      <w:r>
        <w:rPr>
          <w:lang w:val="en-GB"/>
        </w:rPr>
        <w:t xml:space="preserve">they were </w:t>
      </w:r>
      <w:r w:rsidRPr="007D46B8">
        <w:rPr>
          <w:lang w:val="en-GB"/>
        </w:rPr>
        <w:t>against Judah.</w:t>
      </w:r>
      <w:r>
        <w:rPr>
          <w:lang w:val="en-GB"/>
        </w:rPr>
        <w:t xml:space="preserve"> (9:18 – 21)</w:t>
      </w:r>
    </w:p>
    <w:p w14:paraId="2757B252" w14:textId="77777777" w:rsidR="00CC2668" w:rsidRDefault="00CC2668" w:rsidP="00CC2668">
      <w:pPr>
        <w:rPr>
          <w:lang w:bidi="he-IL"/>
        </w:rPr>
      </w:pPr>
    </w:p>
    <w:p w14:paraId="6A60ABE8" w14:textId="7E97668B" w:rsidR="00CC2668" w:rsidRDefault="00FC7138" w:rsidP="00CC2668">
      <w:pPr>
        <w:ind w:firstLine="0"/>
        <w:rPr>
          <w:lang w:bidi="he-IL"/>
        </w:rPr>
      </w:pPr>
      <w:r>
        <w:rPr>
          <w:lang w:bidi="he-IL"/>
        </w:rPr>
        <w:t>I</w:t>
      </w:r>
      <w:r w:rsidR="00CC2668">
        <w:rPr>
          <w:lang w:bidi="he-IL"/>
        </w:rPr>
        <w:t xml:space="preserve">t will not be the end of the story. When </w:t>
      </w:r>
      <w:r>
        <w:rPr>
          <w:lang w:bidi="he-IL"/>
        </w:rPr>
        <w:t>Yahweh</w:t>
      </w:r>
      <w:r w:rsidR="00CC2668">
        <w:rPr>
          <w:lang w:bidi="he-IL"/>
        </w:rPr>
        <w:t xml:space="preserve"> brings his people back from their scattering</w:t>
      </w:r>
    </w:p>
    <w:p w14:paraId="19AFE55C" w14:textId="77777777" w:rsidR="00CC2668" w:rsidRDefault="00CC2668" w:rsidP="00CC2668">
      <w:pPr>
        <w:rPr>
          <w:lang w:bidi="he-IL"/>
        </w:rPr>
      </w:pPr>
    </w:p>
    <w:p w14:paraId="0BFEBA7D" w14:textId="77777777" w:rsidR="00CC2668" w:rsidRPr="007D46B8" w:rsidRDefault="00CC2668" w:rsidP="00CC2668">
      <w:pPr>
        <w:pStyle w:val="PlainText"/>
        <w:ind w:left="1440" w:hanging="720"/>
        <w:rPr>
          <w:lang w:val="en-GB"/>
        </w:rPr>
      </w:pPr>
      <w:r>
        <w:rPr>
          <w:lang w:val="en-GB"/>
        </w:rPr>
        <w:t>Ephraim</w:t>
      </w:r>
      <w:r w:rsidRPr="007D46B8">
        <w:rPr>
          <w:lang w:val="en-GB"/>
        </w:rPr>
        <w:t xml:space="preserve">’s jealousy will go away, </w:t>
      </w:r>
    </w:p>
    <w:p w14:paraId="46450C80" w14:textId="77777777" w:rsidR="00CC2668" w:rsidRPr="007D46B8" w:rsidRDefault="00CC2668" w:rsidP="00CC2668">
      <w:pPr>
        <w:pStyle w:val="PlainText"/>
        <w:ind w:left="1440"/>
        <w:rPr>
          <w:lang w:val="en-GB"/>
        </w:rPr>
      </w:pPr>
      <w:r>
        <w:rPr>
          <w:lang w:val="en-GB"/>
        </w:rPr>
        <w:t xml:space="preserve">and the people putting pressure on </w:t>
      </w:r>
      <w:r w:rsidRPr="007D46B8">
        <w:rPr>
          <w:lang w:val="en-GB"/>
        </w:rPr>
        <w:t>Judah will be cut off.</w:t>
      </w:r>
    </w:p>
    <w:p w14:paraId="61FD6217" w14:textId="77777777" w:rsidR="00CC2668" w:rsidRPr="007D46B8" w:rsidRDefault="00CC2668" w:rsidP="00CC2668">
      <w:pPr>
        <w:pStyle w:val="PlainText"/>
        <w:ind w:left="1440" w:hanging="720"/>
        <w:rPr>
          <w:lang w:val="en-GB"/>
        </w:rPr>
      </w:pPr>
      <w:r>
        <w:rPr>
          <w:lang w:val="en-GB"/>
        </w:rPr>
        <w:t>Ephraim</w:t>
      </w:r>
      <w:r w:rsidRPr="007D46B8">
        <w:rPr>
          <w:lang w:val="en-GB"/>
        </w:rPr>
        <w:t xml:space="preserve"> won’t be jealous of Judah, </w:t>
      </w:r>
    </w:p>
    <w:p w14:paraId="50A8F328" w14:textId="5C91FED7" w:rsidR="00CC2668" w:rsidRDefault="00CC2668" w:rsidP="00CC2668">
      <w:pPr>
        <w:pStyle w:val="PlainText"/>
        <w:ind w:left="1440"/>
        <w:rPr>
          <w:lang w:val="en-GB"/>
        </w:rPr>
      </w:pPr>
      <w:r>
        <w:rPr>
          <w:lang w:val="en-GB"/>
        </w:rPr>
        <w:t>and Judah won’t put pressure on</w:t>
      </w:r>
      <w:r w:rsidRPr="007D46B8">
        <w:rPr>
          <w:lang w:val="en-GB"/>
        </w:rPr>
        <w:t xml:space="preserve"> </w:t>
      </w:r>
      <w:r>
        <w:rPr>
          <w:lang w:val="en-GB"/>
        </w:rPr>
        <w:t>Ephraim</w:t>
      </w:r>
      <w:r w:rsidRPr="007D46B8">
        <w:rPr>
          <w:lang w:val="en-GB"/>
        </w:rPr>
        <w:t>.</w:t>
      </w:r>
      <w:r>
        <w:rPr>
          <w:lang w:val="en-GB"/>
        </w:rPr>
        <w:t xml:space="preserve"> (11:13)</w:t>
      </w:r>
    </w:p>
    <w:p w14:paraId="67EA58D7" w14:textId="245F2F09" w:rsidR="00A1492F" w:rsidRDefault="00A1492F" w:rsidP="00A1492F">
      <w:pPr>
        <w:pStyle w:val="PlainText"/>
        <w:rPr>
          <w:lang w:val="en-GB"/>
        </w:rPr>
      </w:pPr>
    </w:p>
    <w:p w14:paraId="729C3A91" w14:textId="1900D90C" w:rsidR="00A1492F" w:rsidRDefault="00A1492F" w:rsidP="00A1492F">
      <w:pPr>
        <w:pStyle w:val="PlainText"/>
        <w:rPr>
          <w:lang w:val="en-GB"/>
        </w:rPr>
      </w:pPr>
      <w:r>
        <w:rPr>
          <w:lang w:val="en-GB"/>
        </w:rPr>
        <w:t xml:space="preserve">It doesn’t mean </w:t>
      </w:r>
      <w:r w:rsidR="00636BCF">
        <w:rPr>
          <w:lang w:val="en-GB"/>
        </w:rPr>
        <w:t xml:space="preserve">that </w:t>
      </w:r>
      <w:r>
        <w:rPr>
          <w:lang w:val="en-GB"/>
        </w:rPr>
        <w:t xml:space="preserve">nothing will ever go wrong; but </w:t>
      </w:r>
    </w:p>
    <w:p w14:paraId="294F2A3F" w14:textId="5D14859B" w:rsidR="00A1492F" w:rsidRDefault="00A1492F" w:rsidP="00A1492F">
      <w:pPr>
        <w:pStyle w:val="PlainText"/>
        <w:rPr>
          <w:lang w:val="en-GB"/>
        </w:rPr>
      </w:pPr>
    </w:p>
    <w:p w14:paraId="4B81114D" w14:textId="23B33825" w:rsidR="00A1492F" w:rsidRPr="007D46B8" w:rsidRDefault="00A1492F" w:rsidP="00A1492F">
      <w:pPr>
        <w:pStyle w:val="PlainText"/>
        <w:ind w:left="1440" w:hanging="720"/>
        <w:rPr>
          <w:lang w:val="en-GB"/>
        </w:rPr>
      </w:pPr>
      <w:r w:rsidRPr="007D46B8">
        <w:rPr>
          <w:lang w:val="en-GB"/>
        </w:rPr>
        <w:t xml:space="preserve">Your ears will listen to a word from behind you, </w:t>
      </w:r>
    </w:p>
    <w:p w14:paraId="3181881F" w14:textId="0062707C" w:rsidR="00A1492F" w:rsidRPr="007D46B8" w:rsidRDefault="00A1492F" w:rsidP="00A1492F">
      <w:pPr>
        <w:pStyle w:val="PlainText"/>
        <w:ind w:left="1440"/>
        <w:rPr>
          <w:lang w:val="en-GB"/>
        </w:rPr>
      </w:pPr>
      <w:r w:rsidRPr="007D46B8">
        <w:rPr>
          <w:lang w:val="en-GB"/>
        </w:rPr>
        <w:t xml:space="preserve">saying, </w:t>
      </w:r>
      <w:r w:rsidR="00F53C4D">
        <w:rPr>
          <w:lang w:val="en-GB"/>
        </w:rPr>
        <w:t>“</w:t>
      </w:r>
      <w:r w:rsidRPr="007D46B8">
        <w:rPr>
          <w:lang w:val="en-GB"/>
        </w:rPr>
        <w:t>This is the way, walk in it</w:t>
      </w:r>
      <w:r w:rsidR="00F53C4D">
        <w:rPr>
          <w:lang w:val="en-GB"/>
        </w:rPr>
        <w:t>,”</w:t>
      </w:r>
    </w:p>
    <w:p w14:paraId="514FDC3C" w14:textId="075BD6EA" w:rsidR="00A1492F" w:rsidRDefault="00A1492F" w:rsidP="00A1492F">
      <w:pPr>
        <w:pStyle w:val="PlainText"/>
        <w:ind w:left="1440"/>
        <w:rPr>
          <w:lang w:val="en-GB"/>
        </w:rPr>
      </w:pPr>
      <w:r>
        <w:rPr>
          <w:lang w:val="en-GB"/>
        </w:rPr>
        <w:t xml:space="preserve"> when you go </w:t>
      </w:r>
      <w:r w:rsidRPr="007D46B8">
        <w:rPr>
          <w:lang w:val="en-GB"/>
        </w:rPr>
        <w:t xml:space="preserve">right </w:t>
      </w:r>
      <w:r>
        <w:rPr>
          <w:lang w:val="en-GB"/>
        </w:rPr>
        <w:t xml:space="preserve">and when you go </w:t>
      </w:r>
      <w:r w:rsidRPr="007D46B8">
        <w:rPr>
          <w:lang w:val="en-GB"/>
        </w:rPr>
        <w:t>left.</w:t>
      </w:r>
      <w:r>
        <w:rPr>
          <w:lang w:val="en-GB"/>
        </w:rPr>
        <w:t xml:space="preserve"> (30:21)</w:t>
      </w:r>
    </w:p>
    <w:p w14:paraId="695095F6" w14:textId="5395FF18" w:rsidR="007E4A56" w:rsidRDefault="007E4A56" w:rsidP="007E4A56">
      <w:pPr>
        <w:pStyle w:val="PlainText"/>
        <w:rPr>
          <w:lang w:val="en-GB"/>
        </w:rPr>
      </w:pPr>
    </w:p>
    <w:p w14:paraId="3C6817CE" w14:textId="06CA59CD" w:rsidR="007E4A56" w:rsidRPr="007D46B8" w:rsidRDefault="007E4A56" w:rsidP="007E4A56">
      <w:pPr>
        <w:pStyle w:val="PlainText"/>
        <w:rPr>
          <w:lang w:val="en-GB"/>
        </w:rPr>
      </w:pPr>
      <w:r>
        <w:rPr>
          <w:lang w:val="en-GB"/>
        </w:rPr>
        <w:t>It isn’t evident what this voice will be; but there will be a voice.</w:t>
      </w:r>
    </w:p>
    <w:p w14:paraId="7DB66033" w14:textId="77777777" w:rsidR="00BF18F1" w:rsidRDefault="00BF18F1" w:rsidP="00BF18F1">
      <w:pPr>
        <w:pStyle w:val="Heading2"/>
        <w:ind w:left="720"/>
        <w:rPr>
          <w:lang w:val="en-GB"/>
        </w:rPr>
      </w:pPr>
      <w:r>
        <w:rPr>
          <w:lang w:val="en-GB"/>
        </w:rPr>
        <w:t>Yahweh Will Bless</w:t>
      </w:r>
    </w:p>
    <w:p w14:paraId="3C24C1FF" w14:textId="394FF52B" w:rsidR="001B1418" w:rsidRDefault="009E694F" w:rsidP="001B1418">
      <w:pPr>
        <w:rPr>
          <w:lang w:bidi="he-IL"/>
        </w:rPr>
      </w:pPr>
      <w:r>
        <w:rPr>
          <w:lang w:bidi="he-IL"/>
        </w:rPr>
        <w:t xml:space="preserve">A </w:t>
      </w:r>
      <w:r w:rsidR="001631B5">
        <w:rPr>
          <w:lang w:bidi="he-IL"/>
        </w:rPr>
        <w:t>further</w:t>
      </w:r>
      <w:r>
        <w:rPr>
          <w:lang w:bidi="he-IL"/>
        </w:rPr>
        <w:t xml:space="preserve"> promise</w:t>
      </w:r>
      <w:r w:rsidR="00D05359">
        <w:rPr>
          <w:lang w:bidi="he-IL"/>
        </w:rPr>
        <w:t xml:space="preserve"> </w:t>
      </w:r>
      <w:r w:rsidR="00E320D6">
        <w:rPr>
          <w:lang w:bidi="he-IL"/>
        </w:rPr>
        <w:t>develops</w:t>
      </w:r>
      <w:r w:rsidR="00913853">
        <w:rPr>
          <w:lang w:bidi="he-IL"/>
        </w:rPr>
        <w:t xml:space="preserve"> </w:t>
      </w:r>
      <w:r w:rsidR="00B6609F">
        <w:rPr>
          <w:lang w:bidi="he-IL"/>
        </w:rPr>
        <w:t>th</w:t>
      </w:r>
      <w:r w:rsidR="001631B5">
        <w:rPr>
          <w:lang w:bidi="he-IL"/>
        </w:rPr>
        <w:t>e</w:t>
      </w:r>
      <w:r w:rsidR="00B6609F">
        <w:rPr>
          <w:lang w:bidi="he-IL"/>
        </w:rPr>
        <w:t xml:space="preserve"> </w:t>
      </w:r>
      <w:r w:rsidR="00071334">
        <w:rPr>
          <w:lang w:bidi="he-IL"/>
        </w:rPr>
        <w:t xml:space="preserve">general </w:t>
      </w:r>
      <w:r w:rsidR="00B6609F">
        <w:rPr>
          <w:lang w:bidi="he-IL"/>
        </w:rPr>
        <w:t xml:space="preserve">point in </w:t>
      </w:r>
      <w:r w:rsidR="00052A18">
        <w:rPr>
          <w:lang w:bidi="he-IL"/>
        </w:rPr>
        <w:t>one or two</w:t>
      </w:r>
      <w:r w:rsidR="00B6609F">
        <w:rPr>
          <w:lang w:bidi="he-IL"/>
        </w:rPr>
        <w:t xml:space="preserve"> ways.</w:t>
      </w:r>
    </w:p>
    <w:p w14:paraId="7E9DB563" w14:textId="77777777" w:rsidR="00B6609F" w:rsidRDefault="00B6609F" w:rsidP="001B1418">
      <w:pPr>
        <w:rPr>
          <w:lang w:bidi="he-IL"/>
        </w:rPr>
      </w:pPr>
    </w:p>
    <w:p w14:paraId="69331678" w14:textId="51C34DFE" w:rsidR="001B1418" w:rsidRPr="007D46B8" w:rsidRDefault="001B1418" w:rsidP="001B1418">
      <w:pPr>
        <w:pStyle w:val="PlainText"/>
        <w:ind w:left="1440" w:hanging="720"/>
        <w:rPr>
          <w:lang w:val="en-GB"/>
        </w:rPr>
      </w:pPr>
      <w:r>
        <w:rPr>
          <w:lang w:val="en-GB"/>
        </w:rPr>
        <w:t>T</w:t>
      </w:r>
      <w:r w:rsidRPr="007D46B8">
        <w:rPr>
          <w:lang w:val="en-GB"/>
        </w:rPr>
        <w:t xml:space="preserve">here, a king will reign </w:t>
      </w:r>
      <w:r w:rsidR="008940F6">
        <w:rPr>
          <w:lang w:val="en-GB"/>
        </w:rPr>
        <w:t>for</w:t>
      </w:r>
      <w:r w:rsidRPr="007D46B8">
        <w:rPr>
          <w:lang w:val="en-GB"/>
        </w:rPr>
        <w:t xml:space="preserve"> faithfulness; </w:t>
      </w:r>
    </w:p>
    <w:p w14:paraId="67F1FAB1" w14:textId="07AC197C" w:rsidR="001B1418" w:rsidRPr="007D46B8" w:rsidRDefault="001B1418" w:rsidP="001B1418">
      <w:pPr>
        <w:pStyle w:val="PlainText"/>
        <w:ind w:left="1440"/>
        <w:rPr>
          <w:lang w:val="en-GB"/>
        </w:rPr>
      </w:pPr>
      <w:r w:rsidRPr="007D46B8">
        <w:rPr>
          <w:lang w:val="en-GB"/>
        </w:rPr>
        <w:t>as for offic</w:t>
      </w:r>
      <w:r>
        <w:rPr>
          <w:lang w:val="en-GB"/>
        </w:rPr>
        <w:t>ials, they’</w:t>
      </w:r>
      <w:r w:rsidRPr="007D46B8">
        <w:rPr>
          <w:lang w:val="en-GB"/>
        </w:rPr>
        <w:t xml:space="preserve">ll govern </w:t>
      </w:r>
      <w:r w:rsidR="008940F6">
        <w:rPr>
          <w:lang w:val="en-GB"/>
        </w:rPr>
        <w:t>for</w:t>
      </w:r>
      <w:r w:rsidRPr="007D46B8">
        <w:rPr>
          <w:lang w:val="en-GB"/>
        </w:rPr>
        <w:t xml:space="preserve"> the exercise of authority.</w:t>
      </w:r>
    </w:p>
    <w:p w14:paraId="492B573B" w14:textId="03448005" w:rsidR="001B1418" w:rsidRPr="007D46B8" w:rsidRDefault="001B1418" w:rsidP="001B1418">
      <w:pPr>
        <w:pStyle w:val="PlainText"/>
        <w:ind w:firstLine="720"/>
        <w:rPr>
          <w:lang w:val="en-GB"/>
        </w:rPr>
      </w:pPr>
      <w:r>
        <w:rPr>
          <w:lang w:val="en-GB"/>
        </w:rPr>
        <w:t>Each will be a veritable</w:t>
      </w:r>
      <w:r w:rsidRPr="007D46B8">
        <w:rPr>
          <w:lang w:val="en-GB"/>
        </w:rPr>
        <w:t xml:space="preserve"> hiding place from wind, </w:t>
      </w:r>
    </w:p>
    <w:p w14:paraId="1EBE40BC" w14:textId="77777777" w:rsidR="001B1418" w:rsidRPr="007D46B8" w:rsidRDefault="001B1418" w:rsidP="001B1418">
      <w:pPr>
        <w:pStyle w:val="PlainText"/>
        <w:ind w:left="720" w:firstLine="720"/>
        <w:rPr>
          <w:lang w:val="en-GB"/>
        </w:rPr>
      </w:pPr>
      <w:r w:rsidRPr="007D46B8">
        <w:rPr>
          <w:lang w:val="en-GB"/>
        </w:rPr>
        <w:t>a place of concealment from rain,</w:t>
      </w:r>
    </w:p>
    <w:p w14:paraId="03C63F06" w14:textId="77777777" w:rsidR="001B1418" w:rsidRPr="007D46B8" w:rsidRDefault="001B1418" w:rsidP="001B1418">
      <w:pPr>
        <w:pStyle w:val="PlainText"/>
        <w:ind w:firstLine="720"/>
        <w:rPr>
          <w:lang w:val="en-GB"/>
        </w:rPr>
      </w:pPr>
      <w:r>
        <w:rPr>
          <w:lang w:val="en-GB"/>
        </w:rPr>
        <w:t xml:space="preserve"> L</w:t>
      </w:r>
      <w:r w:rsidRPr="007D46B8">
        <w:rPr>
          <w:lang w:val="en-GB"/>
        </w:rPr>
        <w:t xml:space="preserve">ike channels of water in the desert, </w:t>
      </w:r>
    </w:p>
    <w:p w14:paraId="676C6AAC" w14:textId="77777777" w:rsidR="001B1418" w:rsidRPr="007D46B8" w:rsidRDefault="001B1418" w:rsidP="001B1418">
      <w:pPr>
        <w:pStyle w:val="PlainText"/>
        <w:ind w:left="720" w:firstLine="720"/>
        <w:rPr>
          <w:lang w:val="en-GB"/>
        </w:rPr>
      </w:pPr>
      <w:r>
        <w:rPr>
          <w:lang w:val="en-GB"/>
        </w:rPr>
        <w:t>like the shade of a heavy cliff</w:t>
      </w:r>
      <w:r w:rsidRPr="007D46B8">
        <w:rPr>
          <w:lang w:val="en-GB"/>
        </w:rPr>
        <w:t xml:space="preserve"> in a weary country.</w:t>
      </w:r>
    </w:p>
    <w:p w14:paraId="454529BE" w14:textId="29B49B4E" w:rsidR="001B1418" w:rsidRPr="007D46B8" w:rsidRDefault="001B1418" w:rsidP="001B1418">
      <w:pPr>
        <w:pStyle w:val="PlainText"/>
        <w:ind w:firstLine="720"/>
        <w:rPr>
          <w:lang w:val="en-GB"/>
        </w:rPr>
      </w:pPr>
      <w:r w:rsidRPr="007D46B8">
        <w:rPr>
          <w:lang w:val="en-GB"/>
        </w:rPr>
        <w:t>The eyes of peopl</w:t>
      </w:r>
      <w:r>
        <w:rPr>
          <w:lang w:val="en-GB"/>
        </w:rPr>
        <w:t>e who see won’</w:t>
      </w:r>
      <w:r w:rsidRPr="007D46B8">
        <w:rPr>
          <w:lang w:val="en-GB"/>
        </w:rPr>
        <w:t xml:space="preserve">t be blind, </w:t>
      </w:r>
    </w:p>
    <w:p w14:paraId="095F2F06" w14:textId="77777777" w:rsidR="001B1418" w:rsidRPr="007D46B8" w:rsidRDefault="001B1418" w:rsidP="001B1418">
      <w:pPr>
        <w:pStyle w:val="PlainText"/>
        <w:ind w:left="720" w:firstLine="720"/>
        <w:rPr>
          <w:lang w:val="en-GB"/>
        </w:rPr>
      </w:pPr>
      <w:r w:rsidRPr="007D46B8">
        <w:rPr>
          <w:lang w:val="en-GB"/>
        </w:rPr>
        <w:t>the ears o</w:t>
      </w:r>
      <w:r>
        <w:rPr>
          <w:lang w:val="en-GB"/>
        </w:rPr>
        <w:t xml:space="preserve">f people who listen will </w:t>
      </w:r>
      <w:r w:rsidRPr="007D46B8">
        <w:rPr>
          <w:lang w:val="en-GB"/>
        </w:rPr>
        <w:t>heed.</w:t>
      </w:r>
    </w:p>
    <w:p w14:paraId="239BBA38" w14:textId="10B6C566" w:rsidR="001B1418" w:rsidRPr="007D46B8" w:rsidRDefault="001B1418" w:rsidP="001B1418">
      <w:pPr>
        <w:pStyle w:val="PlainText"/>
        <w:ind w:left="1440" w:hanging="720"/>
        <w:rPr>
          <w:lang w:val="en-GB"/>
        </w:rPr>
      </w:pPr>
      <w:r w:rsidRPr="007D46B8">
        <w:rPr>
          <w:lang w:val="en-GB"/>
        </w:rPr>
        <w:t xml:space="preserve">The mind of the quick will understand knowledge, </w:t>
      </w:r>
    </w:p>
    <w:p w14:paraId="2843C34C" w14:textId="77777777" w:rsidR="001B1418" w:rsidRPr="007D46B8" w:rsidRDefault="001B1418" w:rsidP="001B1418">
      <w:pPr>
        <w:pStyle w:val="PlainText"/>
        <w:ind w:left="1440"/>
        <w:rPr>
          <w:lang w:val="en-GB"/>
        </w:rPr>
      </w:pPr>
      <w:r w:rsidRPr="007D46B8">
        <w:rPr>
          <w:lang w:val="en-GB"/>
        </w:rPr>
        <w:t xml:space="preserve">the tongue of the hesitant will be quick </w:t>
      </w:r>
    </w:p>
    <w:p w14:paraId="4AA802FD" w14:textId="77777777" w:rsidR="001B1418" w:rsidRPr="007D46B8" w:rsidRDefault="001B1418" w:rsidP="001B1418">
      <w:pPr>
        <w:pStyle w:val="PlainText"/>
        <w:ind w:left="1440"/>
        <w:rPr>
          <w:lang w:val="en-GB"/>
        </w:rPr>
      </w:pPr>
      <w:r w:rsidRPr="007D46B8">
        <w:rPr>
          <w:lang w:val="en-GB"/>
        </w:rPr>
        <w:t>to speak dazzling words.</w:t>
      </w:r>
    </w:p>
    <w:p w14:paraId="2A878F95" w14:textId="4EBF8729" w:rsidR="001B1418" w:rsidRPr="007D46B8" w:rsidRDefault="001B1418" w:rsidP="001B1418">
      <w:pPr>
        <w:pStyle w:val="PlainText"/>
        <w:ind w:left="1440" w:hanging="720"/>
        <w:rPr>
          <w:lang w:val="en-GB"/>
        </w:rPr>
      </w:pPr>
      <w:r>
        <w:rPr>
          <w:lang w:val="en-GB"/>
        </w:rPr>
        <w:t>No more will a villain</w:t>
      </w:r>
      <w:r w:rsidRPr="007D46B8">
        <w:rPr>
          <w:lang w:val="en-GB"/>
        </w:rPr>
        <w:t xml:space="preserve"> be called a leader, </w:t>
      </w:r>
    </w:p>
    <w:p w14:paraId="2D9C21A5" w14:textId="77777777" w:rsidR="001B1418" w:rsidRPr="007D46B8" w:rsidRDefault="001B1418" w:rsidP="001B1418">
      <w:pPr>
        <w:pStyle w:val="PlainText"/>
        <w:ind w:left="1440"/>
        <w:rPr>
          <w:lang w:val="en-GB"/>
        </w:rPr>
      </w:pPr>
      <w:r>
        <w:rPr>
          <w:lang w:val="en-GB"/>
        </w:rPr>
        <w:t>or a rogue called a deliverer</w:t>
      </w:r>
      <w:r w:rsidRPr="007D46B8">
        <w:rPr>
          <w:lang w:val="en-GB"/>
        </w:rPr>
        <w:t>.</w:t>
      </w:r>
    </w:p>
    <w:p w14:paraId="59C37A9A" w14:textId="24B11713" w:rsidR="001B1418" w:rsidRPr="007D46B8" w:rsidRDefault="001B1418" w:rsidP="001B1418">
      <w:pPr>
        <w:pStyle w:val="PlainText"/>
        <w:ind w:left="1440" w:hanging="720"/>
        <w:rPr>
          <w:lang w:val="en-GB"/>
        </w:rPr>
      </w:pPr>
      <w:r>
        <w:rPr>
          <w:lang w:val="en-GB"/>
        </w:rPr>
        <w:t>Because a villain speaks villainy</w:t>
      </w:r>
      <w:r w:rsidRPr="007D46B8">
        <w:rPr>
          <w:lang w:val="en-GB"/>
        </w:rPr>
        <w:t xml:space="preserve">, </w:t>
      </w:r>
    </w:p>
    <w:p w14:paraId="3B43409C" w14:textId="77777777" w:rsidR="001B1418" w:rsidRPr="007D46B8" w:rsidRDefault="001B1418" w:rsidP="001B1418">
      <w:pPr>
        <w:pStyle w:val="PlainText"/>
        <w:ind w:left="1440"/>
        <w:rPr>
          <w:lang w:val="en-GB"/>
        </w:rPr>
      </w:pPr>
      <w:r>
        <w:rPr>
          <w:lang w:val="en-GB"/>
        </w:rPr>
        <w:t>and his mind brings trouble</w:t>
      </w:r>
      <w:r w:rsidRPr="007D46B8">
        <w:rPr>
          <w:lang w:val="en-GB"/>
        </w:rPr>
        <w:t>,</w:t>
      </w:r>
    </w:p>
    <w:p w14:paraId="1E127245" w14:textId="77777777" w:rsidR="001B1418" w:rsidRPr="007D46B8" w:rsidRDefault="001B1418" w:rsidP="001B1418">
      <w:pPr>
        <w:pStyle w:val="PlainText"/>
        <w:ind w:left="1440" w:hanging="720"/>
        <w:rPr>
          <w:lang w:val="en-GB"/>
        </w:rPr>
      </w:pPr>
      <w:r>
        <w:rPr>
          <w:lang w:val="en-GB"/>
        </w:rPr>
        <w:t xml:space="preserve"> A</w:t>
      </w:r>
      <w:r w:rsidRPr="007D46B8">
        <w:rPr>
          <w:lang w:val="en-GB"/>
        </w:rPr>
        <w:t xml:space="preserve">cting impiously, </w:t>
      </w:r>
    </w:p>
    <w:p w14:paraId="44B6937D" w14:textId="77777777" w:rsidR="001B1418" w:rsidRPr="007D46B8" w:rsidRDefault="001B1418" w:rsidP="001B1418">
      <w:pPr>
        <w:pStyle w:val="PlainText"/>
        <w:ind w:left="1440"/>
        <w:rPr>
          <w:lang w:val="en-GB"/>
        </w:rPr>
      </w:pPr>
      <w:r>
        <w:rPr>
          <w:lang w:val="en-GB"/>
        </w:rPr>
        <w:t>and speaking of wandering in regard to</w:t>
      </w:r>
      <w:r w:rsidRPr="007D46B8">
        <w:rPr>
          <w:lang w:val="en-GB"/>
        </w:rPr>
        <w:t xml:space="preserve"> Yahweh,</w:t>
      </w:r>
    </w:p>
    <w:p w14:paraId="2B44F4C2" w14:textId="77777777" w:rsidR="001B1418" w:rsidRPr="007D46B8" w:rsidRDefault="001B1418" w:rsidP="001B1418">
      <w:pPr>
        <w:pStyle w:val="PlainText"/>
        <w:ind w:left="1440" w:hanging="720"/>
        <w:rPr>
          <w:lang w:val="en-GB"/>
        </w:rPr>
      </w:pPr>
      <w:r>
        <w:rPr>
          <w:lang w:val="en-GB"/>
        </w:rPr>
        <w:t xml:space="preserve"> L</w:t>
      </w:r>
      <w:r w:rsidRPr="007D46B8">
        <w:rPr>
          <w:lang w:val="en-GB"/>
        </w:rPr>
        <w:t xml:space="preserve">eaving the hungry person empty, </w:t>
      </w:r>
    </w:p>
    <w:p w14:paraId="0F6E81DC" w14:textId="77777777" w:rsidR="001B1418" w:rsidRPr="007D46B8" w:rsidRDefault="001B1418" w:rsidP="001B1418">
      <w:pPr>
        <w:pStyle w:val="PlainText"/>
        <w:ind w:left="1440"/>
        <w:rPr>
          <w:lang w:val="en-GB"/>
        </w:rPr>
      </w:pPr>
      <w:r w:rsidRPr="007D46B8">
        <w:rPr>
          <w:lang w:val="en-GB"/>
        </w:rPr>
        <w:t>and letting the drink of the thirsty fail.</w:t>
      </w:r>
    </w:p>
    <w:p w14:paraId="1D787E0F" w14:textId="6CE37FD8" w:rsidR="001B1418" w:rsidRPr="007D46B8" w:rsidRDefault="001B1418" w:rsidP="001B1418">
      <w:pPr>
        <w:pStyle w:val="PlainText"/>
        <w:ind w:left="1440" w:hanging="720"/>
        <w:rPr>
          <w:lang w:val="en-GB"/>
        </w:rPr>
      </w:pPr>
      <w:r>
        <w:rPr>
          <w:lang w:val="en-GB"/>
        </w:rPr>
        <w:t xml:space="preserve">The rogue: his tools are </w:t>
      </w:r>
      <w:r w:rsidR="0086182D">
        <w:rPr>
          <w:lang w:val="en-GB"/>
        </w:rPr>
        <w:t>dire</w:t>
      </w:r>
      <w:r w:rsidRPr="007D46B8">
        <w:rPr>
          <w:lang w:val="en-GB"/>
        </w:rPr>
        <w:t xml:space="preserve">, </w:t>
      </w:r>
    </w:p>
    <w:p w14:paraId="3288D493" w14:textId="77777777" w:rsidR="001B1418" w:rsidRPr="007D46B8" w:rsidRDefault="001B1418" w:rsidP="001B1418">
      <w:pPr>
        <w:pStyle w:val="PlainText"/>
        <w:ind w:left="1440"/>
        <w:rPr>
          <w:lang w:val="en-GB"/>
        </w:rPr>
      </w:pPr>
      <w:r>
        <w:rPr>
          <w:lang w:val="en-GB"/>
        </w:rPr>
        <w:t>he’s one who counsel</w:t>
      </w:r>
      <w:r w:rsidRPr="007D46B8">
        <w:rPr>
          <w:lang w:val="en-GB"/>
        </w:rPr>
        <w:t>s schemes,</w:t>
      </w:r>
    </w:p>
    <w:p w14:paraId="464FDE0C" w14:textId="2AD8A555" w:rsidR="001B1418" w:rsidRPr="007D46B8" w:rsidRDefault="001B1418" w:rsidP="001B1418">
      <w:pPr>
        <w:pStyle w:val="PlainText"/>
        <w:ind w:left="1440" w:hanging="720"/>
        <w:rPr>
          <w:lang w:val="en-GB"/>
        </w:rPr>
      </w:pPr>
      <w:r>
        <w:rPr>
          <w:lang w:val="en-GB"/>
        </w:rPr>
        <w:t xml:space="preserve"> To </w:t>
      </w:r>
      <w:r w:rsidR="002216A9">
        <w:rPr>
          <w:lang w:val="en-GB"/>
        </w:rPr>
        <w:t>ruin</w:t>
      </w:r>
      <w:r>
        <w:rPr>
          <w:lang w:val="en-GB"/>
        </w:rPr>
        <w:t xml:space="preserve"> the </w:t>
      </w:r>
      <w:r w:rsidR="000C04D8">
        <w:rPr>
          <w:lang w:val="en-GB"/>
        </w:rPr>
        <w:t>powerless</w:t>
      </w:r>
      <w:r>
        <w:rPr>
          <w:lang w:val="en-GB"/>
        </w:rPr>
        <w:t xml:space="preserve"> by false wor</w:t>
      </w:r>
      <w:r w:rsidRPr="007D46B8">
        <w:rPr>
          <w:lang w:val="en-GB"/>
        </w:rPr>
        <w:t xml:space="preserve">ds, </w:t>
      </w:r>
    </w:p>
    <w:p w14:paraId="0106599D" w14:textId="77777777" w:rsidR="001B1418" w:rsidRPr="007D46B8" w:rsidRDefault="001B1418" w:rsidP="001B1418">
      <w:pPr>
        <w:pStyle w:val="PlainText"/>
        <w:ind w:left="1440"/>
        <w:rPr>
          <w:lang w:val="en-GB"/>
        </w:rPr>
      </w:pPr>
      <w:r w:rsidRPr="007D46B8">
        <w:rPr>
          <w:lang w:val="en-GB"/>
        </w:rPr>
        <w:t xml:space="preserve">and </w:t>
      </w:r>
      <w:r>
        <w:rPr>
          <w:lang w:val="en-GB"/>
        </w:rPr>
        <w:t xml:space="preserve">when </w:t>
      </w:r>
      <w:r w:rsidRPr="007D46B8">
        <w:rPr>
          <w:lang w:val="en-GB"/>
        </w:rPr>
        <w:t xml:space="preserve">the needy person </w:t>
      </w:r>
      <w:r>
        <w:rPr>
          <w:lang w:val="en-GB"/>
        </w:rPr>
        <w:t>speaks his case</w:t>
      </w:r>
      <w:r w:rsidRPr="007D46B8">
        <w:rPr>
          <w:lang w:val="en-GB"/>
        </w:rPr>
        <w:t>.</w:t>
      </w:r>
    </w:p>
    <w:p w14:paraId="6BA89B0C" w14:textId="753E9E05" w:rsidR="001B1418" w:rsidRPr="007D46B8" w:rsidRDefault="001B1418" w:rsidP="001B1418">
      <w:pPr>
        <w:pStyle w:val="PlainText"/>
        <w:ind w:left="1440" w:hanging="720"/>
        <w:rPr>
          <w:lang w:val="en-GB"/>
        </w:rPr>
      </w:pPr>
      <w:r>
        <w:rPr>
          <w:lang w:val="en-GB"/>
        </w:rPr>
        <w:t>But a leader will counsel</w:t>
      </w:r>
      <w:r w:rsidRPr="007D46B8">
        <w:rPr>
          <w:lang w:val="en-GB"/>
        </w:rPr>
        <w:t xml:space="preserve"> acts of leadership, </w:t>
      </w:r>
    </w:p>
    <w:p w14:paraId="3E511259" w14:textId="14181348" w:rsidR="001B1418" w:rsidRDefault="001B1418" w:rsidP="001B1418">
      <w:pPr>
        <w:pStyle w:val="PlainText"/>
        <w:ind w:left="1440"/>
        <w:rPr>
          <w:lang w:val="en-GB"/>
        </w:rPr>
      </w:pPr>
      <w:r>
        <w:rPr>
          <w:lang w:val="en-GB"/>
        </w:rPr>
        <w:t>and that man will rise up with</w:t>
      </w:r>
      <w:r w:rsidRPr="007D46B8">
        <w:rPr>
          <w:lang w:val="en-GB"/>
        </w:rPr>
        <w:t xml:space="preserve"> acts of leadership.</w:t>
      </w:r>
      <w:r>
        <w:rPr>
          <w:lang w:val="en-GB"/>
        </w:rPr>
        <w:t xml:space="preserve"> (32:1</w:t>
      </w:r>
      <w:r w:rsidR="00ED1B9A">
        <w:rPr>
          <w:lang w:val="en-GB"/>
        </w:rPr>
        <w:t xml:space="preserve"> – </w:t>
      </w:r>
      <w:r>
        <w:rPr>
          <w:lang w:val="en-GB"/>
        </w:rPr>
        <w:t>8)</w:t>
      </w:r>
    </w:p>
    <w:p w14:paraId="02DAFD1C" w14:textId="262CD41F" w:rsidR="00D23329" w:rsidRDefault="00D23329" w:rsidP="00D23329">
      <w:pPr>
        <w:pStyle w:val="PlainText"/>
        <w:rPr>
          <w:lang w:val="en-GB"/>
        </w:rPr>
      </w:pPr>
    </w:p>
    <w:p w14:paraId="1614A147" w14:textId="69F37BC8" w:rsidR="002175D5" w:rsidRDefault="008F5A68" w:rsidP="002D005E">
      <w:pPr>
        <w:pStyle w:val="PlainText"/>
        <w:ind w:firstLine="720"/>
        <w:rPr>
          <w:rFonts w:cstheme="minorHAnsi"/>
          <w:lang w:val="en-GB"/>
        </w:rPr>
      </w:pPr>
      <w:r>
        <w:rPr>
          <w:lang w:val="en-GB"/>
        </w:rPr>
        <w:lastRenderedPageBreak/>
        <w:t>First, the promise extends from king to officials, combining the pledge in 1:</w:t>
      </w:r>
      <w:r w:rsidR="0074084E">
        <w:rPr>
          <w:lang w:val="en-GB"/>
        </w:rPr>
        <w:t xml:space="preserve">26 and the one in </w:t>
      </w:r>
      <w:r w:rsidR="003962BB">
        <w:rPr>
          <w:lang w:val="en-GB"/>
        </w:rPr>
        <w:t>9:6 – 7 [5 – 6]).</w:t>
      </w:r>
      <w:r w:rsidR="00CB37C6">
        <w:rPr>
          <w:lang w:val="en-GB"/>
        </w:rPr>
        <w:t xml:space="preserve"> </w:t>
      </w:r>
      <w:r w:rsidR="00B23B27">
        <w:rPr>
          <w:lang w:val="en-GB"/>
        </w:rPr>
        <w:t xml:space="preserve">They will rule </w:t>
      </w:r>
      <w:r w:rsidR="0033143C">
        <w:rPr>
          <w:lang w:val="en-GB"/>
        </w:rPr>
        <w:t>not</w:t>
      </w:r>
      <w:r w:rsidR="00B23B27">
        <w:rPr>
          <w:lang w:val="en-GB"/>
        </w:rPr>
        <w:t xml:space="preserve"> merely </w:t>
      </w:r>
      <w:r w:rsidR="00A058D9">
        <w:rPr>
          <w:i/>
          <w:iCs/>
          <w:lang w:val="en-GB"/>
        </w:rPr>
        <w:t xml:space="preserve">with </w:t>
      </w:r>
      <w:r w:rsidR="00A058D9">
        <w:rPr>
          <w:lang w:val="en-GB"/>
        </w:rPr>
        <w:t>a</w:t>
      </w:r>
      <w:r w:rsidR="00CB37C6">
        <w:rPr>
          <w:lang w:val="en-GB"/>
        </w:rPr>
        <w:t>uthority and faithfulness (</w:t>
      </w:r>
      <w:r w:rsidR="00CB37C6">
        <w:rPr>
          <w:i/>
          <w:iCs/>
          <w:lang w:val="en-GB"/>
        </w:rPr>
        <w:t>mi</w:t>
      </w:r>
      <w:r w:rsidR="00CB37C6">
        <w:rPr>
          <w:rFonts w:cstheme="minorHAnsi"/>
          <w:i/>
          <w:iCs/>
          <w:lang w:val="en-GB"/>
        </w:rPr>
        <w:t xml:space="preserve">špāṭ </w:t>
      </w:r>
      <w:r w:rsidR="008F5500">
        <w:rPr>
          <w:rFonts w:cstheme="minorHAnsi"/>
          <w:lang w:val="en-GB"/>
        </w:rPr>
        <w:t xml:space="preserve">and </w:t>
      </w:r>
      <w:r w:rsidR="00CB37C6">
        <w:rPr>
          <w:rFonts w:cstheme="minorHAnsi"/>
          <w:i/>
          <w:iCs/>
          <w:lang w:val="en-GB"/>
        </w:rPr>
        <w:t>ṣ</w:t>
      </w:r>
      <w:r w:rsidR="00520037">
        <w:rPr>
          <w:rFonts w:cstheme="minorHAnsi"/>
          <w:i/>
          <w:iCs/>
          <w:lang w:val="en-GB"/>
        </w:rPr>
        <w:t>e</w:t>
      </w:r>
      <w:r w:rsidR="00CB37C6">
        <w:rPr>
          <w:rFonts w:cstheme="minorHAnsi"/>
          <w:i/>
          <w:iCs/>
          <w:lang w:val="en-GB"/>
        </w:rPr>
        <w:t>d</w:t>
      </w:r>
      <w:r w:rsidR="00520037">
        <w:rPr>
          <w:rFonts w:cstheme="minorHAnsi"/>
          <w:i/>
          <w:iCs/>
          <w:lang w:val="en-GB"/>
        </w:rPr>
        <w:t>e</w:t>
      </w:r>
      <w:r w:rsidR="00CB37C6">
        <w:rPr>
          <w:rFonts w:cstheme="minorHAnsi"/>
          <w:i/>
          <w:iCs/>
          <w:lang w:val="en-GB"/>
        </w:rPr>
        <w:t>q</w:t>
      </w:r>
      <w:r w:rsidR="00CB37C6">
        <w:rPr>
          <w:rFonts w:cstheme="minorHAnsi"/>
          <w:lang w:val="en-GB"/>
        </w:rPr>
        <w:t>)</w:t>
      </w:r>
      <w:r w:rsidR="00A058D9">
        <w:rPr>
          <w:rFonts w:cstheme="minorHAnsi"/>
          <w:lang w:val="en-GB"/>
        </w:rPr>
        <w:t xml:space="preserve"> but </w:t>
      </w:r>
      <w:r w:rsidR="00A058D9">
        <w:rPr>
          <w:rFonts w:cstheme="minorHAnsi"/>
          <w:i/>
          <w:iCs/>
          <w:lang w:val="en-GB"/>
        </w:rPr>
        <w:t>for</w:t>
      </w:r>
      <w:r w:rsidR="00A058D9">
        <w:rPr>
          <w:rFonts w:cstheme="minorHAnsi"/>
          <w:lang w:val="en-GB"/>
        </w:rPr>
        <w:t xml:space="preserve"> or </w:t>
      </w:r>
      <w:r w:rsidR="00A058D9">
        <w:rPr>
          <w:rFonts w:cstheme="minorHAnsi"/>
          <w:i/>
          <w:iCs/>
          <w:lang w:val="en-GB"/>
        </w:rPr>
        <w:t>towards</w:t>
      </w:r>
      <w:r w:rsidR="00A058D9">
        <w:rPr>
          <w:rFonts w:cstheme="minorHAnsi"/>
          <w:lang w:val="en-GB"/>
        </w:rPr>
        <w:t xml:space="preserve"> authority and faithfulness: </w:t>
      </w:r>
      <w:r w:rsidR="00794A13">
        <w:rPr>
          <w:rFonts w:cstheme="minorHAnsi"/>
          <w:lang w:val="en-GB"/>
        </w:rPr>
        <w:t>the difference of prepositions m</w:t>
      </w:r>
      <w:r w:rsidR="00DC189D">
        <w:rPr>
          <w:rFonts w:cstheme="minorHAnsi"/>
          <w:lang w:val="en-GB"/>
        </w:rPr>
        <w:t>ay</w:t>
      </w:r>
      <w:r w:rsidR="00794A13">
        <w:rPr>
          <w:rFonts w:cstheme="minorHAnsi"/>
          <w:lang w:val="en-GB"/>
        </w:rPr>
        <w:t xml:space="preserve"> be insignific</w:t>
      </w:r>
      <w:r w:rsidR="00031AB0">
        <w:rPr>
          <w:rFonts w:cstheme="minorHAnsi"/>
          <w:lang w:val="en-GB"/>
        </w:rPr>
        <w:t>ant</w:t>
      </w:r>
      <w:r w:rsidR="003723ED">
        <w:rPr>
          <w:rFonts w:cstheme="minorHAnsi"/>
          <w:lang w:val="en-GB"/>
        </w:rPr>
        <w:t>,</w:t>
      </w:r>
      <w:r w:rsidR="00031AB0">
        <w:rPr>
          <w:rFonts w:cstheme="minorHAnsi"/>
          <w:lang w:val="en-GB"/>
        </w:rPr>
        <w:t xml:space="preserve"> but it</w:t>
      </w:r>
      <w:r w:rsidR="003723ED">
        <w:rPr>
          <w:rFonts w:cstheme="minorHAnsi"/>
          <w:lang w:val="en-GB"/>
        </w:rPr>
        <w:t xml:space="preserve"> is</w:t>
      </w:r>
      <w:r w:rsidR="00031AB0">
        <w:rPr>
          <w:rFonts w:cstheme="minorHAnsi"/>
          <w:lang w:val="en-GB"/>
        </w:rPr>
        <w:t xml:space="preserve"> noticeable (</w:t>
      </w:r>
      <w:r w:rsidR="003C09C9">
        <w:rPr>
          <w:rFonts w:cstheme="minorHAnsi"/>
          <w:lang w:val="en-GB"/>
        </w:rPr>
        <w:t xml:space="preserve">the expression </w:t>
      </w:r>
      <w:r w:rsidR="003C09C9">
        <w:rPr>
          <w:rFonts w:cstheme="minorHAnsi"/>
          <w:i/>
          <w:iCs/>
          <w:lang w:val="en-GB"/>
        </w:rPr>
        <w:t>lə</w:t>
      </w:r>
      <w:r w:rsidR="00031AB0">
        <w:rPr>
          <w:rFonts w:cstheme="minorHAnsi"/>
          <w:i/>
          <w:iCs/>
          <w:lang w:val="en-GB"/>
        </w:rPr>
        <w:t>ṣedeq</w:t>
      </w:r>
      <w:r w:rsidR="001E142B">
        <w:rPr>
          <w:rFonts w:cstheme="minorHAnsi"/>
          <w:i/>
          <w:iCs/>
          <w:lang w:val="en-GB"/>
        </w:rPr>
        <w:t xml:space="preserve"> </w:t>
      </w:r>
      <w:r w:rsidR="001E142B">
        <w:rPr>
          <w:rFonts w:cstheme="minorHAnsi"/>
          <w:lang w:val="en-GB"/>
        </w:rPr>
        <w:t>comes</w:t>
      </w:r>
      <w:r w:rsidR="00021522">
        <w:rPr>
          <w:rFonts w:cstheme="minorHAnsi"/>
          <w:lang w:val="en-GB"/>
        </w:rPr>
        <w:t xml:space="preserve"> only here</w:t>
      </w:r>
      <w:r w:rsidR="00031AB0">
        <w:rPr>
          <w:rFonts w:cstheme="minorHAnsi"/>
          <w:lang w:val="en-GB"/>
        </w:rPr>
        <w:t>)</w:t>
      </w:r>
      <w:r w:rsidR="001E142B">
        <w:rPr>
          <w:rFonts w:cstheme="minorHAnsi"/>
          <w:lang w:val="en-GB"/>
        </w:rPr>
        <w:t xml:space="preserve">. </w:t>
      </w:r>
      <w:r w:rsidR="007F3116">
        <w:rPr>
          <w:rFonts w:cstheme="minorHAnsi"/>
          <w:lang w:val="en-GB"/>
        </w:rPr>
        <w:t>Isaiah f</w:t>
      </w:r>
      <w:r w:rsidR="0010569A">
        <w:rPr>
          <w:rFonts w:cstheme="minorHAnsi"/>
          <w:lang w:val="en-GB"/>
        </w:rPr>
        <w:t>irst expresses t</w:t>
      </w:r>
      <w:r w:rsidR="007F3116">
        <w:rPr>
          <w:rFonts w:cstheme="minorHAnsi"/>
          <w:lang w:val="en-GB"/>
        </w:rPr>
        <w:t xml:space="preserve">he outworking of this commitment </w:t>
      </w:r>
      <w:r w:rsidR="0010569A">
        <w:rPr>
          <w:rFonts w:cstheme="minorHAnsi"/>
          <w:lang w:val="en-GB"/>
        </w:rPr>
        <w:t>in terms of familiar metaphors</w:t>
      </w:r>
      <w:r w:rsidR="00D85529">
        <w:rPr>
          <w:rFonts w:cstheme="minorHAnsi"/>
          <w:lang w:val="en-GB"/>
        </w:rPr>
        <w:t>. The vocation of leadership is the protection of its people</w:t>
      </w:r>
      <w:r w:rsidR="007C7D63">
        <w:rPr>
          <w:rFonts w:cstheme="minorHAnsi"/>
          <w:lang w:val="en-GB"/>
        </w:rPr>
        <w:t>, and king and officials will function in that way.</w:t>
      </w:r>
      <w:r w:rsidR="00DA6260">
        <w:rPr>
          <w:rFonts w:cstheme="minorHAnsi"/>
          <w:lang w:val="en-GB"/>
        </w:rPr>
        <w:t xml:space="preserve"> </w:t>
      </w:r>
      <w:r w:rsidR="00DE453D">
        <w:rPr>
          <w:rFonts w:cstheme="minorHAnsi"/>
          <w:lang w:val="en-GB"/>
        </w:rPr>
        <w:t xml:space="preserve">Isaiah has </w:t>
      </w:r>
      <w:r w:rsidR="003B4230">
        <w:rPr>
          <w:rFonts w:cstheme="minorHAnsi"/>
          <w:lang w:val="en-GB"/>
        </w:rPr>
        <w:t xml:space="preserve">spoken </w:t>
      </w:r>
      <w:r w:rsidR="00617D23">
        <w:rPr>
          <w:rFonts w:cstheme="minorHAnsi"/>
          <w:lang w:val="en-GB"/>
        </w:rPr>
        <w:t xml:space="preserve">earlier </w:t>
      </w:r>
      <w:r w:rsidR="003B4230">
        <w:rPr>
          <w:rFonts w:cstheme="minorHAnsi"/>
          <w:lang w:val="en-GB"/>
        </w:rPr>
        <w:t>of the entire pe</w:t>
      </w:r>
      <w:r w:rsidR="001B07ED">
        <w:rPr>
          <w:rFonts w:cstheme="minorHAnsi"/>
          <w:lang w:val="en-GB"/>
        </w:rPr>
        <w:t xml:space="preserve">ople’s </w:t>
      </w:r>
      <w:r w:rsidR="003B4230">
        <w:rPr>
          <w:rFonts w:cstheme="minorHAnsi"/>
          <w:lang w:val="en-GB"/>
        </w:rPr>
        <w:t>deafness and blindness</w:t>
      </w:r>
      <w:r w:rsidR="001B07ED">
        <w:rPr>
          <w:rFonts w:cstheme="minorHAnsi"/>
          <w:lang w:val="en-GB"/>
        </w:rPr>
        <w:t>,</w:t>
      </w:r>
      <w:r w:rsidR="00CD280C">
        <w:rPr>
          <w:rFonts w:cstheme="minorHAnsi"/>
          <w:lang w:val="en-GB"/>
        </w:rPr>
        <w:t xml:space="preserve"> </w:t>
      </w:r>
      <w:r w:rsidR="00617D23">
        <w:rPr>
          <w:rFonts w:cstheme="minorHAnsi"/>
          <w:lang w:val="en-GB"/>
        </w:rPr>
        <w:t xml:space="preserve">and </w:t>
      </w:r>
      <w:r w:rsidR="000406A7">
        <w:rPr>
          <w:rFonts w:cstheme="minorHAnsi"/>
          <w:lang w:val="en-GB"/>
        </w:rPr>
        <w:t xml:space="preserve">this promise </w:t>
      </w:r>
      <w:r w:rsidR="00637417">
        <w:rPr>
          <w:rFonts w:cstheme="minorHAnsi"/>
          <w:lang w:val="en-GB"/>
        </w:rPr>
        <w:t xml:space="preserve">may </w:t>
      </w:r>
      <w:r w:rsidR="000406A7">
        <w:rPr>
          <w:rFonts w:cstheme="minorHAnsi"/>
          <w:lang w:val="en-GB"/>
        </w:rPr>
        <w:t xml:space="preserve">go on to speak </w:t>
      </w:r>
      <w:r w:rsidR="00F13E9F">
        <w:rPr>
          <w:rFonts w:cstheme="minorHAnsi"/>
          <w:lang w:val="en-GB"/>
        </w:rPr>
        <w:t xml:space="preserve">of the moral </w:t>
      </w:r>
      <w:r w:rsidR="00906E38">
        <w:rPr>
          <w:rFonts w:cstheme="minorHAnsi"/>
          <w:lang w:val="en-GB"/>
        </w:rPr>
        <w:t>transformation of the entire people</w:t>
      </w:r>
      <w:r w:rsidR="008C5B0F">
        <w:rPr>
          <w:rFonts w:cstheme="minorHAnsi"/>
          <w:lang w:val="en-GB"/>
        </w:rPr>
        <w:t xml:space="preserve">, as other promises do. </w:t>
      </w:r>
      <w:r w:rsidR="00A62242">
        <w:rPr>
          <w:rFonts w:cstheme="minorHAnsi"/>
          <w:lang w:val="en-GB"/>
        </w:rPr>
        <w:t xml:space="preserve">But the </w:t>
      </w:r>
      <w:r w:rsidR="00EA74CB">
        <w:rPr>
          <w:rFonts w:cstheme="minorHAnsi"/>
          <w:lang w:val="en-GB"/>
        </w:rPr>
        <w:t xml:space="preserve">ongoing </w:t>
      </w:r>
      <w:r w:rsidR="00C276A0">
        <w:rPr>
          <w:rFonts w:cstheme="minorHAnsi"/>
          <w:lang w:val="en-GB"/>
        </w:rPr>
        <w:t xml:space="preserve">sequence </w:t>
      </w:r>
      <w:r w:rsidR="0078056C">
        <w:rPr>
          <w:rFonts w:cstheme="minorHAnsi"/>
          <w:lang w:val="en-GB"/>
        </w:rPr>
        <w:t>that follows</w:t>
      </w:r>
      <w:r w:rsidR="002D005E">
        <w:rPr>
          <w:rFonts w:cstheme="minorHAnsi"/>
          <w:lang w:val="en-GB"/>
        </w:rPr>
        <w:t xml:space="preserve"> </w:t>
      </w:r>
      <w:r w:rsidR="0045191D">
        <w:rPr>
          <w:rFonts w:cstheme="minorHAnsi"/>
          <w:lang w:val="en-GB"/>
        </w:rPr>
        <w:t>suggests that the promise continues to refer to the</w:t>
      </w:r>
      <w:r w:rsidR="00FA0622">
        <w:rPr>
          <w:rFonts w:cstheme="minorHAnsi"/>
          <w:lang w:val="en-GB"/>
        </w:rPr>
        <w:t xml:space="preserve"> country’s leaders</w:t>
      </w:r>
      <w:r w:rsidR="00CF2F6D">
        <w:rPr>
          <w:rFonts w:cstheme="minorHAnsi"/>
          <w:lang w:val="en-GB"/>
        </w:rPr>
        <w:t xml:space="preserve"> (</w:t>
      </w:r>
      <w:r w:rsidR="005337A4">
        <w:rPr>
          <w:rFonts w:cstheme="minorHAnsi"/>
          <w:lang w:val="en-GB"/>
        </w:rPr>
        <w:t xml:space="preserve">cf. </w:t>
      </w:r>
      <w:r w:rsidR="00CF2F6D">
        <w:rPr>
          <w:rFonts w:cstheme="minorHAnsi"/>
          <w:lang w:val="en-GB"/>
        </w:rPr>
        <w:t>29:10; 56:10)</w:t>
      </w:r>
      <w:r w:rsidR="00DF31E0">
        <w:rPr>
          <w:rFonts w:cstheme="minorHAnsi"/>
          <w:lang w:val="en-GB"/>
        </w:rPr>
        <w:t>;</w:t>
      </w:r>
      <w:r w:rsidR="001F5BAD">
        <w:rPr>
          <w:rFonts w:cstheme="minorHAnsi"/>
          <w:lang w:val="en-GB"/>
        </w:rPr>
        <w:t xml:space="preserve"> a</w:t>
      </w:r>
      <w:r w:rsidR="000D3138">
        <w:rPr>
          <w:rFonts w:cstheme="minorHAnsi"/>
          <w:lang w:val="en-GB"/>
        </w:rPr>
        <w:t xml:space="preserve"> </w:t>
      </w:r>
      <w:r w:rsidR="00CF2F6D">
        <w:rPr>
          <w:rFonts w:cstheme="minorHAnsi"/>
          <w:lang w:val="en-GB"/>
        </w:rPr>
        <w:t>people’s leadership commonly determines its destiny</w:t>
      </w:r>
      <w:r w:rsidR="005337A4">
        <w:rPr>
          <w:rFonts w:cstheme="minorHAnsi"/>
          <w:lang w:val="en-GB"/>
        </w:rPr>
        <w:t>.</w:t>
      </w:r>
      <w:r w:rsidR="00CF2F6D">
        <w:rPr>
          <w:rFonts w:cstheme="minorHAnsi"/>
          <w:lang w:val="en-GB"/>
        </w:rPr>
        <w:t xml:space="preserve"> </w:t>
      </w:r>
      <w:r w:rsidR="00EA74CB">
        <w:rPr>
          <w:rFonts w:cstheme="minorHAnsi"/>
          <w:lang w:val="en-GB"/>
        </w:rPr>
        <w:t>T</w:t>
      </w:r>
      <w:r w:rsidR="001B07ED">
        <w:rPr>
          <w:rFonts w:cstheme="minorHAnsi"/>
          <w:lang w:val="en-GB"/>
        </w:rPr>
        <w:t xml:space="preserve">he </w:t>
      </w:r>
      <w:r w:rsidR="005E51E0">
        <w:rPr>
          <w:rFonts w:cstheme="minorHAnsi"/>
          <w:lang w:val="en-GB"/>
        </w:rPr>
        <w:t>succe</w:t>
      </w:r>
      <w:r w:rsidR="009C7334">
        <w:rPr>
          <w:rFonts w:cstheme="minorHAnsi"/>
          <w:lang w:val="en-GB"/>
        </w:rPr>
        <w:t>eding</w:t>
      </w:r>
      <w:r w:rsidR="005E51E0">
        <w:rPr>
          <w:rFonts w:cstheme="minorHAnsi"/>
          <w:lang w:val="en-GB"/>
        </w:rPr>
        <w:t xml:space="preserve"> verses </w:t>
      </w:r>
      <w:r w:rsidR="009C7334">
        <w:rPr>
          <w:rFonts w:cstheme="minorHAnsi"/>
          <w:lang w:val="en-GB"/>
        </w:rPr>
        <w:t>cohere with that implication:</w:t>
      </w:r>
      <w:r w:rsidR="005337A4">
        <w:rPr>
          <w:rFonts w:cstheme="minorHAnsi"/>
          <w:lang w:val="en-GB"/>
        </w:rPr>
        <w:t xml:space="preserve"> </w:t>
      </w:r>
      <w:r w:rsidR="00A82F93">
        <w:rPr>
          <w:rFonts w:cstheme="minorHAnsi"/>
          <w:lang w:val="en-GB"/>
        </w:rPr>
        <w:t xml:space="preserve">the deaf, blind, stupid, </w:t>
      </w:r>
      <w:r w:rsidR="003C538B">
        <w:rPr>
          <w:rFonts w:cstheme="minorHAnsi"/>
          <w:lang w:val="en-GB"/>
        </w:rPr>
        <w:t xml:space="preserve">and </w:t>
      </w:r>
      <w:r w:rsidR="00A82F93">
        <w:rPr>
          <w:rFonts w:cstheme="minorHAnsi"/>
          <w:lang w:val="en-GB"/>
        </w:rPr>
        <w:t>slow-speaking</w:t>
      </w:r>
      <w:r w:rsidR="003C538B">
        <w:rPr>
          <w:rFonts w:cstheme="minorHAnsi"/>
          <w:lang w:val="en-GB"/>
        </w:rPr>
        <w:t xml:space="preserve"> are </w:t>
      </w:r>
      <w:r w:rsidR="00793E5A">
        <w:rPr>
          <w:rFonts w:cstheme="minorHAnsi"/>
          <w:lang w:val="en-GB"/>
        </w:rPr>
        <w:t xml:space="preserve">the </w:t>
      </w:r>
      <w:r w:rsidR="00DD685C">
        <w:rPr>
          <w:rFonts w:cstheme="minorHAnsi"/>
          <w:lang w:val="en-GB"/>
        </w:rPr>
        <w:t>villainous</w:t>
      </w:r>
      <w:r w:rsidR="00793E5A">
        <w:rPr>
          <w:rFonts w:cstheme="minorHAnsi"/>
          <w:lang w:val="en-GB"/>
        </w:rPr>
        <w:t>,</w:t>
      </w:r>
      <w:r w:rsidR="003C538B">
        <w:rPr>
          <w:rFonts w:cstheme="minorHAnsi"/>
          <w:lang w:val="en-GB"/>
        </w:rPr>
        <w:t xml:space="preserve"> </w:t>
      </w:r>
      <w:r w:rsidR="000D1526">
        <w:rPr>
          <w:rFonts w:cstheme="minorHAnsi"/>
          <w:lang w:val="en-GB"/>
        </w:rPr>
        <w:t>criminal</w:t>
      </w:r>
      <w:r w:rsidR="00E32774">
        <w:rPr>
          <w:rFonts w:cstheme="minorHAnsi"/>
          <w:lang w:val="en-GB"/>
        </w:rPr>
        <w:t>,</w:t>
      </w:r>
      <w:r w:rsidR="00793E5A">
        <w:rPr>
          <w:rFonts w:cstheme="minorHAnsi"/>
          <w:lang w:val="en-GB"/>
        </w:rPr>
        <w:t xml:space="preserve"> </w:t>
      </w:r>
      <w:r w:rsidR="00E32774">
        <w:rPr>
          <w:rFonts w:cstheme="minorHAnsi"/>
          <w:lang w:val="en-GB"/>
        </w:rPr>
        <w:t>impi</w:t>
      </w:r>
      <w:r w:rsidR="001F5BAD">
        <w:rPr>
          <w:rFonts w:cstheme="minorHAnsi"/>
          <w:lang w:val="en-GB"/>
        </w:rPr>
        <w:t>o</w:t>
      </w:r>
      <w:r w:rsidR="00E32774">
        <w:rPr>
          <w:rFonts w:cstheme="minorHAnsi"/>
          <w:lang w:val="en-GB"/>
        </w:rPr>
        <w:t>us</w:t>
      </w:r>
      <w:r w:rsidR="007E0D1D">
        <w:rPr>
          <w:rFonts w:cstheme="minorHAnsi"/>
          <w:lang w:val="en-GB"/>
        </w:rPr>
        <w:t xml:space="preserve"> people </w:t>
      </w:r>
      <w:r w:rsidR="00793E5A">
        <w:rPr>
          <w:rFonts w:cstheme="minorHAnsi"/>
          <w:lang w:val="en-GB"/>
        </w:rPr>
        <w:t xml:space="preserve">who have </w:t>
      </w:r>
      <w:r w:rsidR="009E48C1">
        <w:rPr>
          <w:rFonts w:cstheme="minorHAnsi"/>
          <w:lang w:val="en-GB"/>
        </w:rPr>
        <w:t xml:space="preserve">been </w:t>
      </w:r>
      <w:r w:rsidR="00B96848">
        <w:rPr>
          <w:rFonts w:cstheme="minorHAnsi"/>
          <w:lang w:val="en-GB"/>
        </w:rPr>
        <w:t>regarded as leaders and deliverers</w:t>
      </w:r>
      <w:r w:rsidR="00B068F7">
        <w:rPr>
          <w:rFonts w:cstheme="minorHAnsi"/>
          <w:lang w:val="en-GB"/>
        </w:rPr>
        <w:t xml:space="preserve"> (though the precise meaning of the words in that line is uncertain)</w:t>
      </w:r>
      <w:r w:rsidR="00CF08EF">
        <w:rPr>
          <w:rFonts w:cstheme="minorHAnsi"/>
          <w:lang w:val="en-GB"/>
        </w:rPr>
        <w:t>,</w:t>
      </w:r>
      <w:r w:rsidR="00513FF4">
        <w:rPr>
          <w:rFonts w:cstheme="minorHAnsi"/>
          <w:lang w:val="en-GB"/>
        </w:rPr>
        <w:t xml:space="preserve"> and who lead astray</w:t>
      </w:r>
      <w:r w:rsidR="00780C55">
        <w:rPr>
          <w:rFonts w:cstheme="minorHAnsi"/>
          <w:lang w:val="en-GB"/>
        </w:rPr>
        <w:t>,</w:t>
      </w:r>
      <w:r w:rsidR="00513FF4">
        <w:rPr>
          <w:rFonts w:cstheme="minorHAnsi"/>
          <w:lang w:val="en-GB"/>
        </w:rPr>
        <w:t xml:space="preserve"> </w:t>
      </w:r>
      <w:r w:rsidR="00861F52">
        <w:rPr>
          <w:rFonts w:cstheme="minorHAnsi"/>
          <w:lang w:val="en-GB"/>
        </w:rPr>
        <w:t xml:space="preserve">disregard </w:t>
      </w:r>
      <w:r w:rsidR="00513FF4">
        <w:rPr>
          <w:rFonts w:cstheme="minorHAnsi"/>
          <w:lang w:val="en-GB"/>
        </w:rPr>
        <w:t xml:space="preserve">the </w:t>
      </w:r>
      <w:r w:rsidR="00513FF4" w:rsidRPr="00A31AD7">
        <w:rPr>
          <w:rFonts w:cstheme="minorHAnsi"/>
        </w:rPr>
        <w:t>needy</w:t>
      </w:r>
      <w:r w:rsidR="00836311" w:rsidRPr="00A31AD7">
        <w:rPr>
          <w:rFonts w:cstheme="minorHAnsi"/>
        </w:rPr>
        <w:t xml:space="preserve">, </w:t>
      </w:r>
      <w:r w:rsidR="00766598" w:rsidRPr="00A31AD7">
        <w:rPr>
          <w:rFonts w:cstheme="minorHAnsi"/>
        </w:rPr>
        <w:t xml:space="preserve">and devise dishonest schemes </w:t>
      </w:r>
      <w:r w:rsidR="003C2CED" w:rsidRPr="00A31AD7">
        <w:rPr>
          <w:rFonts w:cstheme="minorHAnsi"/>
        </w:rPr>
        <w:t xml:space="preserve">to </w:t>
      </w:r>
      <w:r w:rsidR="00F81A42" w:rsidRPr="00A31AD7">
        <w:rPr>
          <w:rFonts w:cstheme="minorHAnsi"/>
        </w:rPr>
        <w:t>deprive</w:t>
      </w:r>
      <w:r w:rsidR="00E773DF" w:rsidRPr="00A31AD7">
        <w:rPr>
          <w:rFonts w:cstheme="minorHAnsi"/>
        </w:rPr>
        <w:t xml:space="preserve"> the needy</w:t>
      </w:r>
      <w:r w:rsidR="00F81A42" w:rsidRPr="00A31AD7">
        <w:rPr>
          <w:rFonts w:cstheme="minorHAnsi"/>
        </w:rPr>
        <w:t xml:space="preserve"> </w:t>
      </w:r>
      <w:r w:rsidR="0098695C" w:rsidRPr="00A31AD7">
        <w:rPr>
          <w:rFonts w:cstheme="minorHAnsi"/>
        </w:rPr>
        <w:t xml:space="preserve">of decisions that should be made in their favor. </w:t>
      </w:r>
      <w:r w:rsidR="00A114F8" w:rsidRPr="00A31AD7">
        <w:rPr>
          <w:rFonts w:cstheme="minorHAnsi"/>
        </w:rPr>
        <w:t xml:space="preserve">The passage is thus dominated by a gloomy </w:t>
      </w:r>
      <w:r w:rsidR="006E1078" w:rsidRPr="00A31AD7">
        <w:rPr>
          <w:rFonts w:cstheme="minorHAnsi"/>
        </w:rPr>
        <w:t>description of the common profile of a country’s leadership</w:t>
      </w:r>
      <w:r w:rsidR="006E1078">
        <w:rPr>
          <w:rFonts w:cstheme="minorHAnsi"/>
          <w:lang w:val="en-GB"/>
        </w:rPr>
        <w:t xml:space="preserve">. Leadership is inclined to be toxic. </w:t>
      </w:r>
      <w:r w:rsidR="002E216A">
        <w:rPr>
          <w:rFonts w:cstheme="minorHAnsi"/>
          <w:lang w:val="en-GB"/>
        </w:rPr>
        <w:t xml:space="preserve">But the framework of this gloomy description </w:t>
      </w:r>
      <w:r w:rsidR="00A114F8">
        <w:rPr>
          <w:rFonts w:cstheme="minorHAnsi"/>
          <w:lang w:val="en-GB"/>
        </w:rPr>
        <w:t xml:space="preserve">promises </w:t>
      </w:r>
      <w:r w:rsidR="00DA6260">
        <w:rPr>
          <w:rFonts w:cstheme="minorHAnsi"/>
          <w:lang w:val="en-GB"/>
        </w:rPr>
        <w:t>something different. It promises a miracle.</w:t>
      </w:r>
    </w:p>
    <w:p w14:paraId="2CEF4EA0" w14:textId="3282AC0C" w:rsidR="00093C34" w:rsidRPr="00995DFB" w:rsidRDefault="00093C34" w:rsidP="00093C34">
      <w:pPr>
        <w:rPr>
          <w:lang w:val="en-GB"/>
        </w:rPr>
      </w:pPr>
      <w:r>
        <w:rPr>
          <w:lang w:val="en-GB"/>
        </w:rPr>
        <w:t xml:space="preserve">In the meantime, </w:t>
      </w:r>
      <w:r w:rsidR="00D94586">
        <w:rPr>
          <w:lang w:val="en-GB"/>
        </w:rPr>
        <w:t xml:space="preserve">the corruption </w:t>
      </w:r>
      <w:r w:rsidR="00E133C9">
        <w:rPr>
          <w:lang w:val="en-GB"/>
        </w:rPr>
        <w:t xml:space="preserve">of the community will issue </w:t>
      </w:r>
      <w:r w:rsidR="002558AC">
        <w:rPr>
          <w:lang w:val="en-GB"/>
        </w:rPr>
        <w:t>in natural disaster</w:t>
      </w:r>
      <w:r w:rsidR="00227CFA">
        <w:rPr>
          <w:lang w:val="en-GB"/>
        </w:rPr>
        <w:t>, t</w:t>
      </w:r>
      <w:r>
        <w:rPr>
          <w:lang w:val="en-GB"/>
        </w:rPr>
        <w:t>he harvest will fail, and the city will be devastated</w:t>
      </w:r>
      <w:r w:rsidR="00240F52">
        <w:rPr>
          <w:lang w:val="en-GB"/>
        </w:rPr>
        <w:t>:</w:t>
      </w:r>
    </w:p>
    <w:p w14:paraId="73A8108F" w14:textId="77777777" w:rsidR="00093C34" w:rsidRDefault="00093C34" w:rsidP="00093C34">
      <w:pPr>
        <w:pStyle w:val="PlainText"/>
        <w:rPr>
          <w:lang w:val="en-GB"/>
        </w:rPr>
      </w:pPr>
    </w:p>
    <w:p w14:paraId="1190463F" w14:textId="4679D6F9" w:rsidR="00093C34" w:rsidRPr="007D46B8" w:rsidRDefault="00093C34" w:rsidP="00093C34">
      <w:pPr>
        <w:pStyle w:val="PlainText"/>
        <w:ind w:left="1440" w:hanging="720"/>
        <w:rPr>
          <w:lang w:val="en-GB"/>
        </w:rPr>
      </w:pPr>
      <w:r>
        <w:rPr>
          <w:lang w:val="en-GB"/>
        </w:rPr>
        <w:t xml:space="preserve">Until </w:t>
      </w:r>
      <w:r w:rsidR="00ED66BB">
        <w:rPr>
          <w:lang w:val="en-GB"/>
        </w:rPr>
        <w:t>breath</w:t>
      </w:r>
      <w:r>
        <w:rPr>
          <w:lang w:val="en-GB"/>
        </w:rPr>
        <w:t xml:space="preserve"> empties </w:t>
      </w:r>
      <w:r w:rsidRPr="007D46B8">
        <w:rPr>
          <w:lang w:val="en-GB"/>
        </w:rPr>
        <w:t>on us from on high,</w:t>
      </w:r>
    </w:p>
    <w:p w14:paraId="66E3A1F2" w14:textId="77777777" w:rsidR="00093C34" w:rsidRPr="007D46B8" w:rsidRDefault="00093C34" w:rsidP="00093C34">
      <w:pPr>
        <w:pStyle w:val="PlainText"/>
        <w:ind w:left="1440"/>
        <w:rPr>
          <w:lang w:val="en-GB"/>
        </w:rPr>
      </w:pPr>
      <w:r w:rsidRPr="007D46B8">
        <w:rPr>
          <w:lang w:val="en-GB"/>
        </w:rPr>
        <w:t xml:space="preserve">and wilderness becomes farmland, </w:t>
      </w:r>
    </w:p>
    <w:p w14:paraId="45C8B08F" w14:textId="77777777" w:rsidR="00093C34" w:rsidRPr="007D46B8" w:rsidRDefault="00093C34" w:rsidP="00093C34">
      <w:pPr>
        <w:pStyle w:val="PlainText"/>
        <w:ind w:left="720" w:firstLine="720"/>
        <w:rPr>
          <w:lang w:val="en-GB"/>
        </w:rPr>
      </w:pPr>
      <w:r>
        <w:rPr>
          <w:lang w:val="en-GB"/>
        </w:rPr>
        <w:t>and farmland is thought of</w:t>
      </w:r>
      <w:r w:rsidRPr="007D46B8">
        <w:rPr>
          <w:lang w:val="en-GB"/>
        </w:rPr>
        <w:t xml:space="preserve"> as forest.</w:t>
      </w:r>
    </w:p>
    <w:p w14:paraId="3F2A2A27" w14:textId="567978AF" w:rsidR="00093C34" w:rsidRPr="007D46B8" w:rsidRDefault="00093C34" w:rsidP="00093C34">
      <w:pPr>
        <w:pStyle w:val="PlainText"/>
        <w:ind w:firstLine="720"/>
        <w:rPr>
          <w:lang w:val="en-GB"/>
        </w:rPr>
      </w:pPr>
      <w:r w:rsidRPr="007D46B8">
        <w:rPr>
          <w:lang w:val="en-GB"/>
        </w:rPr>
        <w:t xml:space="preserve">Authority will dwell in the wilderness, </w:t>
      </w:r>
    </w:p>
    <w:p w14:paraId="4F9FE997" w14:textId="77777777" w:rsidR="00093C34" w:rsidRPr="007D46B8" w:rsidRDefault="00093C34" w:rsidP="00093C34">
      <w:pPr>
        <w:pStyle w:val="PlainText"/>
        <w:ind w:left="720" w:firstLine="720"/>
        <w:rPr>
          <w:lang w:val="en-GB"/>
        </w:rPr>
      </w:pPr>
      <w:r w:rsidRPr="007D46B8">
        <w:rPr>
          <w:lang w:val="en-GB"/>
        </w:rPr>
        <w:t>faithfulness will live in the farmland.</w:t>
      </w:r>
    </w:p>
    <w:p w14:paraId="44D13460" w14:textId="777D7FFE" w:rsidR="00093C34" w:rsidRPr="007D46B8" w:rsidRDefault="0025251E" w:rsidP="00093C34">
      <w:pPr>
        <w:pStyle w:val="PlainText"/>
        <w:ind w:left="1440" w:hanging="720"/>
        <w:rPr>
          <w:lang w:val="en-GB"/>
        </w:rPr>
      </w:pPr>
      <w:r>
        <w:rPr>
          <w:lang w:val="en-GB"/>
        </w:rPr>
        <w:t>Th</w:t>
      </w:r>
      <w:r w:rsidR="00093C34" w:rsidRPr="007D46B8">
        <w:rPr>
          <w:lang w:val="en-GB"/>
        </w:rPr>
        <w:t xml:space="preserve">e effect of faithfulness will be well-being, </w:t>
      </w:r>
    </w:p>
    <w:p w14:paraId="28D31DA5" w14:textId="77777777" w:rsidR="00093C34" w:rsidRPr="007D46B8" w:rsidRDefault="00093C34" w:rsidP="00093C34">
      <w:pPr>
        <w:pStyle w:val="PlainText"/>
        <w:ind w:left="1440"/>
        <w:rPr>
          <w:lang w:val="en-GB"/>
        </w:rPr>
      </w:pPr>
      <w:r w:rsidRPr="007D46B8">
        <w:rPr>
          <w:lang w:val="en-GB"/>
        </w:rPr>
        <w:t>the service of faithfu</w:t>
      </w:r>
      <w:r>
        <w:rPr>
          <w:lang w:val="en-GB"/>
        </w:rPr>
        <w:t>lness will be calm</w:t>
      </w:r>
      <w:r w:rsidRPr="007D46B8">
        <w:rPr>
          <w:lang w:val="en-GB"/>
        </w:rPr>
        <w:t xml:space="preserve"> </w:t>
      </w:r>
      <w:r>
        <w:rPr>
          <w:lang w:val="en-GB"/>
        </w:rPr>
        <w:t>and confidence</w:t>
      </w:r>
      <w:r w:rsidRPr="007D46B8">
        <w:rPr>
          <w:lang w:val="en-GB"/>
        </w:rPr>
        <w:t xml:space="preserve"> </w:t>
      </w:r>
      <w:r>
        <w:rPr>
          <w:lang w:val="en-GB"/>
        </w:rPr>
        <w:t>permanently</w:t>
      </w:r>
      <w:r w:rsidRPr="007D46B8">
        <w:rPr>
          <w:lang w:val="en-GB"/>
        </w:rPr>
        <w:t>.</w:t>
      </w:r>
    </w:p>
    <w:p w14:paraId="46250374" w14:textId="4857F816" w:rsidR="00093C34" w:rsidRPr="007D46B8" w:rsidRDefault="00093C34" w:rsidP="00093C34">
      <w:pPr>
        <w:pStyle w:val="PlainText"/>
        <w:ind w:left="1440" w:hanging="720"/>
        <w:rPr>
          <w:lang w:val="en-GB"/>
        </w:rPr>
      </w:pPr>
      <w:r w:rsidRPr="007D46B8">
        <w:rPr>
          <w:lang w:val="en-GB"/>
        </w:rPr>
        <w:t xml:space="preserve">My people will live in an abode characterized by well-being, </w:t>
      </w:r>
    </w:p>
    <w:p w14:paraId="1502620B" w14:textId="77777777" w:rsidR="00093C34" w:rsidRDefault="00093C34" w:rsidP="00093C34">
      <w:pPr>
        <w:pStyle w:val="PlainText"/>
        <w:ind w:left="1440"/>
        <w:rPr>
          <w:lang w:val="en-GB"/>
        </w:rPr>
      </w:pPr>
      <w:r w:rsidRPr="007D46B8">
        <w:rPr>
          <w:lang w:val="en-GB"/>
        </w:rPr>
        <w:t>in secure dwell</w:t>
      </w:r>
      <w:r>
        <w:rPr>
          <w:lang w:val="en-GB"/>
        </w:rPr>
        <w:t>ings, in carefree places to settle down</w:t>
      </w:r>
      <w:r w:rsidRPr="007D46B8">
        <w:rPr>
          <w:lang w:val="en-GB"/>
        </w:rPr>
        <w:t>.</w:t>
      </w:r>
    </w:p>
    <w:p w14:paraId="1777FEDD" w14:textId="1E5E32C9" w:rsidR="00093C34" w:rsidRPr="007D46B8" w:rsidRDefault="00E8766F" w:rsidP="00093C34">
      <w:pPr>
        <w:pStyle w:val="PlainText"/>
        <w:ind w:left="1440" w:hanging="720"/>
        <w:rPr>
          <w:lang w:val="en-GB"/>
        </w:rPr>
      </w:pPr>
      <w:r>
        <w:rPr>
          <w:lang w:val="en-GB"/>
        </w:rPr>
        <w:t>I</w:t>
      </w:r>
      <w:r w:rsidR="00093C34">
        <w:rPr>
          <w:lang w:val="en-GB"/>
        </w:rPr>
        <w:t xml:space="preserve">t </w:t>
      </w:r>
      <w:r>
        <w:rPr>
          <w:lang w:val="en-GB"/>
        </w:rPr>
        <w:t xml:space="preserve">may </w:t>
      </w:r>
      <w:r w:rsidR="00093C34">
        <w:rPr>
          <w:lang w:val="en-GB"/>
        </w:rPr>
        <w:t>hail when the forest f</w:t>
      </w:r>
      <w:r w:rsidR="0025608C">
        <w:rPr>
          <w:lang w:val="en-GB"/>
        </w:rPr>
        <w:t>alls down</w:t>
      </w:r>
      <w:r w:rsidR="00093C34" w:rsidRPr="007D46B8">
        <w:rPr>
          <w:lang w:val="en-GB"/>
        </w:rPr>
        <w:t xml:space="preserve">, </w:t>
      </w:r>
    </w:p>
    <w:p w14:paraId="717926F8" w14:textId="39F8BCB8" w:rsidR="00093C34" w:rsidRPr="007D46B8" w:rsidRDefault="00093C34" w:rsidP="00093C34">
      <w:pPr>
        <w:pStyle w:val="PlainText"/>
        <w:ind w:left="1440"/>
        <w:rPr>
          <w:lang w:val="en-GB"/>
        </w:rPr>
      </w:pPr>
      <w:r w:rsidRPr="007D46B8">
        <w:rPr>
          <w:lang w:val="en-GB"/>
        </w:rPr>
        <w:t xml:space="preserve">and the </w:t>
      </w:r>
      <w:r w:rsidR="006C770F">
        <w:rPr>
          <w:lang w:val="en-GB"/>
        </w:rPr>
        <w:t>city</w:t>
      </w:r>
      <w:r>
        <w:rPr>
          <w:lang w:val="en-GB"/>
        </w:rPr>
        <w:t xml:space="preserve"> </w:t>
      </w:r>
      <w:r w:rsidR="006C770F">
        <w:rPr>
          <w:lang w:val="en-GB"/>
        </w:rPr>
        <w:t xml:space="preserve">may </w:t>
      </w:r>
      <w:r w:rsidR="00B837F8">
        <w:rPr>
          <w:lang w:val="en-GB"/>
        </w:rPr>
        <w:t>utterly collapse:</w:t>
      </w:r>
      <w:r>
        <w:rPr>
          <w:lang w:val="en-GB"/>
        </w:rPr>
        <w:t xml:space="preserve"> </w:t>
      </w:r>
    </w:p>
    <w:p w14:paraId="4FD8EB42" w14:textId="05A266D9" w:rsidR="00093C34" w:rsidRPr="007D46B8" w:rsidRDefault="00093C34" w:rsidP="00093C34">
      <w:pPr>
        <w:pStyle w:val="PlainText"/>
        <w:ind w:left="1440" w:hanging="720"/>
        <w:rPr>
          <w:lang w:val="en-GB"/>
        </w:rPr>
      </w:pPr>
      <w:r>
        <w:rPr>
          <w:lang w:val="en-GB"/>
        </w:rPr>
        <w:t>T</w:t>
      </w:r>
      <w:r w:rsidRPr="007D46B8">
        <w:rPr>
          <w:lang w:val="en-GB"/>
        </w:rPr>
        <w:t xml:space="preserve">he blessings you will have, sowing by all </w:t>
      </w:r>
      <w:r>
        <w:rPr>
          <w:lang w:val="en-GB"/>
        </w:rPr>
        <w:t>water</w:t>
      </w:r>
      <w:r w:rsidRPr="007D46B8">
        <w:rPr>
          <w:lang w:val="en-GB"/>
        </w:rPr>
        <w:t xml:space="preserve">, </w:t>
      </w:r>
    </w:p>
    <w:p w14:paraId="4FC623DC" w14:textId="77777777" w:rsidR="00093C34" w:rsidRDefault="00093C34" w:rsidP="00093C34">
      <w:pPr>
        <w:pStyle w:val="PlainText"/>
        <w:ind w:left="720" w:firstLine="720"/>
        <w:rPr>
          <w:lang w:val="en-GB"/>
        </w:rPr>
      </w:pPr>
      <w:r>
        <w:rPr>
          <w:lang w:val="en-GB"/>
        </w:rPr>
        <w:t>send</w:t>
      </w:r>
      <w:r w:rsidRPr="007D46B8">
        <w:rPr>
          <w:lang w:val="en-GB"/>
        </w:rPr>
        <w:t>ing</w:t>
      </w:r>
      <w:r>
        <w:rPr>
          <w:lang w:val="en-GB"/>
        </w:rPr>
        <w:t xml:space="preserve"> off the foot of ox and donkey</w:t>
      </w:r>
      <w:r w:rsidRPr="007D46B8">
        <w:rPr>
          <w:lang w:val="en-GB"/>
        </w:rPr>
        <w:t>!</w:t>
      </w:r>
      <w:r>
        <w:rPr>
          <w:lang w:val="en-GB"/>
        </w:rPr>
        <w:t xml:space="preserve"> (32:15-20)</w:t>
      </w:r>
    </w:p>
    <w:p w14:paraId="7F5A8370" w14:textId="77777777" w:rsidR="00093C34" w:rsidRDefault="00093C34" w:rsidP="00093C34">
      <w:pPr>
        <w:pStyle w:val="PlainText"/>
        <w:ind w:left="720" w:firstLine="720"/>
        <w:rPr>
          <w:lang w:val="en-GB"/>
        </w:rPr>
      </w:pPr>
    </w:p>
    <w:p w14:paraId="52DE7B6E" w14:textId="02360FA2" w:rsidR="00490BC0" w:rsidRDefault="00093C34" w:rsidP="00093C34">
      <w:pPr>
        <w:pStyle w:val="PlainText"/>
        <w:ind w:firstLine="720"/>
        <w:rPr>
          <w:lang w:val="en-GB"/>
        </w:rPr>
      </w:pPr>
      <w:r>
        <w:rPr>
          <w:lang w:val="en-GB"/>
        </w:rPr>
        <w:t xml:space="preserve">The chapter nuances the miraculous nature of </w:t>
      </w:r>
      <w:r w:rsidR="00240F52">
        <w:rPr>
          <w:lang w:val="en-GB"/>
        </w:rPr>
        <w:t xml:space="preserve">the </w:t>
      </w:r>
      <w:r>
        <w:rPr>
          <w:lang w:val="en-GB"/>
        </w:rPr>
        <w:t xml:space="preserve">promise in a couple of </w:t>
      </w:r>
      <w:r w:rsidR="003A6A3F">
        <w:rPr>
          <w:lang w:val="en-GB"/>
        </w:rPr>
        <w:t>respect</w:t>
      </w:r>
      <w:r>
        <w:rPr>
          <w:lang w:val="en-GB"/>
        </w:rPr>
        <w:t xml:space="preserve">s. First it involves </w:t>
      </w:r>
      <w:r w:rsidR="00BC42F1">
        <w:rPr>
          <w:lang w:val="en-GB"/>
        </w:rPr>
        <w:t xml:space="preserve">breath or </w:t>
      </w:r>
      <w:r>
        <w:rPr>
          <w:lang w:val="en-GB"/>
        </w:rPr>
        <w:t>spirit</w:t>
      </w:r>
      <w:r w:rsidR="00BC42F1">
        <w:rPr>
          <w:lang w:val="en-GB"/>
        </w:rPr>
        <w:t xml:space="preserve"> or wind</w:t>
      </w:r>
      <w:r>
        <w:rPr>
          <w:lang w:val="en-GB"/>
        </w:rPr>
        <w:t>,</w:t>
      </w:r>
      <w:r w:rsidR="000D5A26">
        <w:rPr>
          <w:lang w:val="en-GB"/>
        </w:rPr>
        <w:t xml:space="preserve"> a common feature </w:t>
      </w:r>
      <w:r w:rsidR="008676FA">
        <w:rPr>
          <w:lang w:val="en-GB"/>
        </w:rPr>
        <w:t>when</w:t>
      </w:r>
      <w:r>
        <w:rPr>
          <w:lang w:val="en-GB"/>
        </w:rPr>
        <w:t xml:space="preserve"> the miraculous</w:t>
      </w:r>
      <w:r w:rsidR="00405EF6">
        <w:rPr>
          <w:lang w:val="en-GB"/>
        </w:rPr>
        <w:t xml:space="preserve"> happen</w:t>
      </w:r>
      <w:r w:rsidR="008676FA">
        <w:rPr>
          <w:lang w:val="en-GB"/>
        </w:rPr>
        <w:t>s</w:t>
      </w:r>
      <w:r>
        <w:rPr>
          <w:lang w:val="en-GB"/>
        </w:rPr>
        <w:t xml:space="preserve">. </w:t>
      </w:r>
      <w:r w:rsidR="004E5F19">
        <w:rPr>
          <w:lang w:val="en-GB"/>
        </w:rPr>
        <w:t>“The spirit is simply the power that sets the events in motion</w:t>
      </w:r>
      <w:r w:rsidR="00DD74EC">
        <w:rPr>
          <w:lang w:val="en-GB"/>
        </w:rPr>
        <w:t xml:space="preserve"> and thus is close to the basic meaning of the word, ‘wind</w:t>
      </w:r>
      <w:r w:rsidR="002B59BD">
        <w:rPr>
          <w:lang w:val="en-GB"/>
        </w:rPr>
        <w:t>’</w:t>
      </w:r>
      <w:r w:rsidR="00DD74EC">
        <w:rPr>
          <w:lang w:val="en-GB"/>
        </w:rPr>
        <w:t>”</w:t>
      </w:r>
      <w:r w:rsidR="000A1E1B">
        <w:rPr>
          <w:lang w:val="en-GB"/>
        </w:rPr>
        <w:t>;</w:t>
      </w:r>
      <w:r w:rsidR="002B59BD">
        <w:rPr>
          <w:lang w:val="en-GB"/>
        </w:rPr>
        <w:t xml:space="preserve"> as in 44</w:t>
      </w:r>
      <w:r w:rsidR="008E6272">
        <w:rPr>
          <w:lang w:val="en-GB"/>
        </w:rPr>
        <w:t>:3</w:t>
      </w:r>
      <w:r w:rsidR="00856DE6">
        <w:rPr>
          <w:lang w:val="en-GB"/>
        </w:rPr>
        <w:t>;</w:t>
      </w:r>
      <w:r w:rsidR="008E6272">
        <w:rPr>
          <w:lang w:val="en-GB"/>
        </w:rPr>
        <w:t xml:space="preserve"> </w:t>
      </w:r>
      <w:r w:rsidR="000A1E1B">
        <w:rPr>
          <w:lang w:val="en-GB"/>
        </w:rPr>
        <w:t>it is “a special power that resuscitates</w:t>
      </w:r>
      <w:r w:rsidR="00856DE6">
        <w:rPr>
          <w:lang w:val="en-GB"/>
        </w:rPr>
        <w:t>.”</w:t>
      </w:r>
      <w:r w:rsidR="001E1F2B">
        <w:rPr>
          <w:rStyle w:val="FootnoteReference"/>
          <w:lang w:val="en-GB"/>
        </w:rPr>
        <w:footnoteReference w:id="78"/>
      </w:r>
      <w:r w:rsidR="00856DE6">
        <w:rPr>
          <w:lang w:val="en-GB"/>
        </w:rPr>
        <w:t xml:space="preserve"> </w:t>
      </w:r>
      <w:r w:rsidR="0018766D">
        <w:rPr>
          <w:lang w:val="en-GB"/>
        </w:rPr>
        <w:t xml:space="preserve">The promise does not </w:t>
      </w:r>
      <w:r w:rsidR="001D225D">
        <w:rPr>
          <w:lang w:val="en-GB"/>
        </w:rPr>
        <w:t>make explicitly that the</w:t>
      </w:r>
      <w:r w:rsidR="0018766D">
        <w:rPr>
          <w:lang w:val="en-GB"/>
        </w:rPr>
        <w:t xml:space="preserve"> </w:t>
      </w:r>
      <w:r w:rsidR="0005732A">
        <w:rPr>
          <w:lang w:val="en-GB"/>
        </w:rPr>
        <w:t>wind/breath/spirit</w:t>
      </w:r>
      <w:r w:rsidR="001D225D">
        <w:rPr>
          <w:lang w:val="en-GB"/>
        </w:rPr>
        <w:t xml:space="preserve"> is Yahweh’s</w:t>
      </w:r>
      <w:r w:rsidR="0005732A">
        <w:rPr>
          <w:lang w:val="en-GB"/>
        </w:rPr>
        <w:t>, but “from on high” implies as muc</w:t>
      </w:r>
      <w:r w:rsidR="00E16501">
        <w:rPr>
          <w:lang w:val="en-GB"/>
        </w:rPr>
        <w:t>h.</w:t>
      </w:r>
      <w:r w:rsidR="000A1E1B">
        <w:rPr>
          <w:lang w:val="en-GB"/>
        </w:rPr>
        <w:t xml:space="preserve"> </w:t>
      </w:r>
      <w:r w:rsidR="004E5F19">
        <w:rPr>
          <w:lang w:val="en-GB"/>
        </w:rPr>
        <w:t xml:space="preserve"> </w:t>
      </w:r>
      <w:r w:rsidR="00E16501">
        <w:rPr>
          <w:lang w:val="en-GB"/>
        </w:rPr>
        <w:t>It</w:t>
      </w:r>
      <w:r w:rsidR="00247826">
        <w:rPr>
          <w:lang w:val="en-GB"/>
        </w:rPr>
        <w:t xml:space="preserve"> will</w:t>
      </w:r>
      <w:r w:rsidR="00AF39C7">
        <w:rPr>
          <w:lang w:val="en-GB"/>
        </w:rPr>
        <w:t xml:space="preserve"> empty out</w:t>
      </w:r>
      <w:r w:rsidR="003505AF">
        <w:rPr>
          <w:lang w:val="en-GB"/>
        </w:rPr>
        <w:t xml:space="preserve"> or pour out</w:t>
      </w:r>
      <w:r w:rsidR="00FC22E5">
        <w:rPr>
          <w:lang w:val="en-GB"/>
        </w:rPr>
        <w:t xml:space="preserve"> (</w:t>
      </w:r>
      <w:r w:rsidR="00FC22E5">
        <w:rPr>
          <w:i/>
          <w:iCs/>
          <w:lang w:val="en-GB"/>
        </w:rPr>
        <w:t>‘</w:t>
      </w:r>
      <w:r w:rsidR="00FC22E5">
        <w:rPr>
          <w:rFonts w:cstheme="minorHAnsi"/>
          <w:i/>
          <w:iCs/>
          <w:lang w:val="en-GB"/>
        </w:rPr>
        <w:t>ārâ</w:t>
      </w:r>
      <w:r w:rsidR="00511F64">
        <w:rPr>
          <w:rFonts w:cstheme="minorHAnsi"/>
          <w:lang w:val="en-GB"/>
        </w:rPr>
        <w:t>)</w:t>
      </w:r>
      <w:r w:rsidR="00247826">
        <w:rPr>
          <w:lang w:val="en-GB"/>
        </w:rPr>
        <w:t xml:space="preserve">: the niphal verb </w:t>
      </w:r>
      <w:r w:rsidR="00511F64">
        <w:rPr>
          <w:lang w:val="en-GB"/>
        </w:rPr>
        <w:t xml:space="preserve">comes </w:t>
      </w:r>
      <w:r w:rsidR="00E449D2">
        <w:rPr>
          <w:lang w:val="en-GB"/>
        </w:rPr>
        <w:t>uniquely</w:t>
      </w:r>
      <w:r w:rsidR="00511F64">
        <w:rPr>
          <w:lang w:val="en-GB"/>
        </w:rPr>
        <w:t xml:space="preserve"> here</w:t>
      </w:r>
      <w:r w:rsidR="00E449D2">
        <w:rPr>
          <w:lang w:val="en-GB"/>
        </w:rPr>
        <w:t>, and the prophecy could alternatively have devised a pual or a hophal, so it</w:t>
      </w:r>
      <w:r w:rsidR="00511F64">
        <w:rPr>
          <w:lang w:val="en-GB"/>
        </w:rPr>
        <w:t xml:space="preserve"> </w:t>
      </w:r>
      <w:r w:rsidR="00C71770">
        <w:rPr>
          <w:lang w:val="en-GB"/>
        </w:rPr>
        <w:t>perhaps</w:t>
      </w:r>
      <w:r w:rsidR="00AD2FC8">
        <w:rPr>
          <w:lang w:val="en-GB"/>
        </w:rPr>
        <w:t xml:space="preserve"> hint</w:t>
      </w:r>
      <w:r w:rsidR="00E16501">
        <w:rPr>
          <w:lang w:val="en-GB"/>
        </w:rPr>
        <w:t xml:space="preserve">s </w:t>
      </w:r>
      <w:r w:rsidR="00CC64AE">
        <w:rPr>
          <w:lang w:val="en-GB"/>
        </w:rPr>
        <w:t>th</w:t>
      </w:r>
      <w:r w:rsidR="00E16501">
        <w:rPr>
          <w:lang w:val="en-GB"/>
        </w:rPr>
        <w:t>at</w:t>
      </w:r>
      <w:r w:rsidR="00241D53">
        <w:rPr>
          <w:lang w:val="en-GB"/>
        </w:rPr>
        <w:t xml:space="preserve"> the </w:t>
      </w:r>
      <w:r w:rsidR="00154AD2">
        <w:rPr>
          <w:lang w:val="en-GB"/>
        </w:rPr>
        <w:t>wind/spirit/breath</w:t>
      </w:r>
      <w:r w:rsidR="00241D53">
        <w:rPr>
          <w:lang w:val="en-GB"/>
        </w:rPr>
        <w:t xml:space="preserve"> </w:t>
      </w:r>
      <w:r w:rsidR="00CC64AE">
        <w:rPr>
          <w:lang w:val="en-GB"/>
        </w:rPr>
        <w:t>is coming by its own</w:t>
      </w:r>
      <w:r w:rsidR="00241D53">
        <w:rPr>
          <w:lang w:val="en-GB"/>
        </w:rPr>
        <w:t xml:space="preserve"> agen</w:t>
      </w:r>
      <w:r w:rsidR="00CC64AE">
        <w:rPr>
          <w:lang w:val="en-GB"/>
        </w:rPr>
        <w:t>cy</w:t>
      </w:r>
      <w:r w:rsidR="00241D53">
        <w:rPr>
          <w:lang w:val="en-GB"/>
        </w:rPr>
        <w:t xml:space="preserve"> as much as </w:t>
      </w:r>
      <w:r w:rsidR="003505AF">
        <w:rPr>
          <w:lang w:val="en-GB"/>
        </w:rPr>
        <w:t xml:space="preserve">being </w:t>
      </w:r>
      <w:r w:rsidR="006043A9">
        <w:rPr>
          <w:lang w:val="en-GB"/>
        </w:rPr>
        <w:t xml:space="preserve">passively sent. It operates with its own dynamism. </w:t>
      </w:r>
      <w:r w:rsidR="002C35DB">
        <w:rPr>
          <w:lang w:val="en-GB"/>
        </w:rPr>
        <w:t xml:space="preserve">As a result </w:t>
      </w:r>
      <w:r w:rsidR="00C81AB8">
        <w:rPr>
          <w:lang w:val="en-GB"/>
        </w:rPr>
        <w:t xml:space="preserve">of its emptying out, </w:t>
      </w:r>
      <w:r w:rsidR="001A5B89">
        <w:rPr>
          <w:lang w:val="en-GB"/>
        </w:rPr>
        <w:t xml:space="preserve">the failure of harvest gives way to a miraculous </w:t>
      </w:r>
      <w:r w:rsidR="00B92513">
        <w:rPr>
          <w:lang w:val="en-GB"/>
        </w:rPr>
        <w:t>blossom</w:t>
      </w:r>
      <w:r w:rsidR="001A5B89">
        <w:rPr>
          <w:lang w:val="en-GB"/>
        </w:rPr>
        <w:t xml:space="preserve">ing of nature </w:t>
      </w:r>
      <w:r w:rsidR="001215F0">
        <w:rPr>
          <w:lang w:val="en-GB"/>
        </w:rPr>
        <w:t>in</w:t>
      </w:r>
      <w:r w:rsidR="001A5B89">
        <w:rPr>
          <w:lang w:val="en-GB"/>
        </w:rPr>
        <w:t xml:space="preserve"> the wilderness</w:t>
      </w:r>
      <w:r w:rsidR="001215F0">
        <w:rPr>
          <w:lang w:val="en-GB"/>
        </w:rPr>
        <w:t>. That term</w:t>
      </w:r>
      <w:r w:rsidR="001A5B89">
        <w:rPr>
          <w:lang w:val="en-GB"/>
        </w:rPr>
        <w:t xml:space="preserve"> </w:t>
      </w:r>
      <w:r w:rsidR="00DE570A">
        <w:rPr>
          <w:lang w:val="en-GB"/>
        </w:rPr>
        <w:t>denotes land that</w:t>
      </w:r>
      <w:r w:rsidR="001A5B89">
        <w:rPr>
          <w:lang w:val="en-GB"/>
        </w:rPr>
        <w:t xml:space="preserve"> just grows enough grass </w:t>
      </w:r>
      <w:r w:rsidR="00057805">
        <w:rPr>
          <w:lang w:val="en-GB"/>
        </w:rPr>
        <w:t>to feed the sheep of a shepherd who knows where to look</w:t>
      </w:r>
      <w:r w:rsidR="00DE570A">
        <w:rPr>
          <w:lang w:val="en-GB"/>
        </w:rPr>
        <w:t>. Now it</w:t>
      </w:r>
      <w:r w:rsidR="00057805">
        <w:rPr>
          <w:lang w:val="en-GB"/>
        </w:rPr>
        <w:t xml:space="preserve"> becomes </w:t>
      </w:r>
      <w:r w:rsidR="00B92513">
        <w:rPr>
          <w:lang w:val="en-GB"/>
        </w:rPr>
        <w:t>flourishing</w:t>
      </w:r>
      <w:r w:rsidR="00CE30BC">
        <w:rPr>
          <w:lang w:val="en-GB"/>
        </w:rPr>
        <w:t>, productive</w:t>
      </w:r>
      <w:r w:rsidR="00057805">
        <w:rPr>
          <w:lang w:val="en-GB"/>
        </w:rPr>
        <w:t xml:space="preserve"> farmland</w:t>
      </w:r>
      <w:r w:rsidR="00CE30BC">
        <w:rPr>
          <w:lang w:val="en-GB"/>
        </w:rPr>
        <w:t xml:space="preserve">, </w:t>
      </w:r>
      <w:r w:rsidR="00DE570A">
        <w:rPr>
          <w:lang w:val="en-GB"/>
        </w:rPr>
        <w:t>while</w:t>
      </w:r>
      <w:r w:rsidR="00CE30BC">
        <w:rPr>
          <w:lang w:val="en-GB"/>
        </w:rPr>
        <w:t xml:space="preserve"> farmland </w:t>
      </w:r>
      <w:r w:rsidR="006D14D0">
        <w:rPr>
          <w:lang w:val="en-GB"/>
        </w:rPr>
        <w:t xml:space="preserve">seems </w:t>
      </w:r>
      <w:r w:rsidR="000F7834">
        <w:rPr>
          <w:lang w:val="en-GB"/>
        </w:rPr>
        <w:t>to thrive like</w:t>
      </w:r>
      <w:r w:rsidR="000A4102">
        <w:rPr>
          <w:lang w:val="en-GB"/>
        </w:rPr>
        <w:t xml:space="preserve"> forest</w:t>
      </w:r>
      <w:r w:rsidR="00277516">
        <w:rPr>
          <w:lang w:val="en-GB"/>
        </w:rPr>
        <w:t>.</w:t>
      </w:r>
      <w:r w:rsidR="00E35675">
        <w:rPr>
          <w:lang w:val="en-GB"/>
        </w:rPr>
        <w:t xml:space="preserve"> </w:t>
      </w:r>
      <w:r w:rsidR="00C725B0">
        <w:rPr>
          <w:lang w:val="en-GB"/>
        </w:rPr>
        <w:t xml:space="preserve">The picture of authority and faithfulness living on the land in that way might seem puzzling until it is clarified by </w:t>
      </w:r>
      <w:r w:rsidR="002D1193">
        <w:rPr>
          <w:lang w:val="en-GB"/>
        </w:rPr>
        <w:t>the explanation that faithfulness will issue in well-being</w:t>
      </w:r>
      <w:r w:rsidR="0056524C">
        <w:rPr>
          <w:lang w:val="en-GB"/>
        </w:rPr>
        <w:t xml:space="preserve"> that is secure enough also to generate</w:t>
      </w:r>
      <w:r w:rsidR="002D1193">
        <w:rPr>
          <w:lang w:val="en-GB"/>
        </w:rPr>
        <w:t xml:space="preserve"> </w:t>
      </w:r>
      <w:r w:rsidR="0056524C">
        <w:rPr>
          <w:lang w:val="en-GB"/>
        </w:rPr>
        <w:t xml:space="preserve">calm and confidence. </w:t>
      </w:r>
      <w:r w:rsidR="00200096">
        <w:rPr>
          <w:lang w:val="en-GB"/>
        </w:rPr>
        <w:t xml:space="preserve">The </w:t>
      </w:r>
      <w:r w:rsidR="00200096">
        <w:rPr>
          <w:lang w:val="en-GB"/>
        </w:rPr>
        <w:lastRenderedPageBreak/>
        <w:t xml:space="preserve">implication then is the common First Testament </w:t>
      </w:r>
      <w:r w:rsidR="00B305A1">
        <w:rPr>
          <w:lang w:val="en-GB"/>
        </w:rPr>
        <w:t>awareness</w:t>
      </w:r>
      <w:r w:rsidR="00200096">
        <w:rPr>
          <w:lang w:val="en-GB"/>
        </w:rPr>
        <w:t xml:space="preserve"> that </w:t>
      </w:r>
      <w:r w:rsidR="00B305A1">
        <w:rPr>
          <w:lang w:val="en-GB"/>
        </w:rPr>
        <w:t xml:space="preserve">the faithful exercise of authority issues in blessing; it is the principle expounded in Psalm 72. </w:t>
      </w:r>
      <w:r w:rsidR="00E35675">
        <w:rPr>
          <w:lang w:val="en-GB"/>
        </w:rPr>
        <w:t xml:space="preserve">The last two lines </w:t>
      </w:r>
      <w:r w:rsidR="00675BAA">
        <w:rPr>
          <w:lang w:val="en-GB"/>
        </w:rPr>
        <w:t xml:space="preserve">are more allusive, but they </w:t>
      </w:r>
      <w:r w:rsidR="00DE29CD">
        <w:rPr>
          <w:lang w:val="en-GB"/>
        </w:rPr>
        <w:t xml:space="preserve">look as if they </w:t>
      </w:r>
      <w:r w:rsidR="00675BAA">
        <w:rPr>
          <w:lang w:val="en-GB"/>
        </w:rPr>
        <w:t>retrospectively to sum up the description of devastation and then of blessing.</w:t>
      </w:r>
      <w:r w:rsidR="00ED1D3B">
        <w:rPr>
          <w:lang w:val="en-GB"/>
        </w:rPr>
        <w:t xml:space="preserve"> When Yahweh acts in this way, the extravagant promises in vv. 1 – 8 might be realized.</w:t>
      </w:r>
      <w:r w:rsidR="00ED1D3B">
        <w:rPr>
          <w:rStyle w:val="FootnoteReference"/>
          <w:lang w:val="en-GB"/>
        </w:rPr>
        <w:footnoteReference w:id="79"/>
      </w:r>
    </w:p>
    <w:p w14:paraId="44615677" w14:textId="1AD15ACD" w:rsidR="00E303B7" w:rsidRDefault="00E303B7" w:rsidP="00E303B7">
      <w:pPr>
        <w:pStyle w:val="Heading2"/>
        <w:ind w:left="720"/>
        <w:rPr>
          <w:lang w:val="en-GB"/>
        </w:rPr>
      </w:pPr>
      <w:r>
        <w:rPr>
          <w:lang w:val="en-GB"/>
        </w:rPr>
        <w:t xml:space="preserve">Yahweh Will </w:t>
      </w:r>
      <w:r w:rsidR="00182044">
        <w:rPr>
          <w:lang w:val="en-GB"/>
        </w:rPr>
        <w:t>Refresh</w:t>
      </w:r>
    </w:p>
    <w:p w14:paraId="2F2E5224" w14:textId="4A5F31D7" w:rsidR="00947587" w:rsidRDefault="003C7D0B" w:rsidP="00093C34">
      <w:pPr>
        <w:pStyle w:val="PlainText"/>
        <w:ind w:firstLine="720"/>
        <w:rPr>
          <w:lang w:val="en-GB"/>
        </w:rPr>
      </w:pPr>
      <w:r>
        <w:rPr>
          <w:lang w:val="en-GB"/>
        </w:rPr>
        <w:t>Isaiah 32 makes more or less clear what the promise refers to. Other portrayal</w:t>
      </w:r>
      <w:r w:rsidR="005F464B">
        <w:rPr>
          <w:lang w:val="en-GB"/>
        </w:rPr>
        <w:t>s</w:t>
      </w:r>
      <w:r>
        <w:rPr>
          <w:lang w:val="en-GB"/>
        </w:rPr>
        <w:t xml:space="preserve"> of something miraculous in Isaiah</w:t>
      </w:r>
      <w:r w:rsidR="005F464B">
        <w:rPr>
          <w:lang w:val="en-GB"/>
        </w:rPr>
        <w:t xml:space="preserve"> do not make their reference </w:t>
      </w:r>
      <w:r w:rsidR="008D0A54">
        <w:rPr>
          <w:lang w:val="en-GB"/>
        </w:rPr>
        <w:t xml:space="preserve">so </w:t>
      </w:r>
      <w:r w:rsidR="005F464B">
        <w:rPr>
          <w:lang w:val="en-GB"/>
        </w:rPr>
        <w:t>clear.</w:t>
      </w:r>
      <w:r>
        <w:rPr>
          <w:lang w:val="en-GB"/>
        </w:rPr>
        <w:t xml:space="preserve"> Sometimes </w:t>
      </w:r>
      <w:r w:rsidR="00672FC7">
        <w:rPr>
          <w:lang w:val="en-GB"/>
        </w:rPr>
        <w:t>a miracle</w:t>
      </w:r>
      <w:r>
        <w:rPr>
          <w:lang w:val="en-GB"/>
        </w:rPr>
        <w:t xml:space="preserve"> is a figure for something else which is the real subject. The portrayal functions to suggest the miraculous nature of th</w:t>
      </w:r>
      <w:r w:rsidR="00572029">
        <w:rPr>
          <w:lang w:val="en-GB"/>
        </w:rPr>
        <w:t>at</w:t>
      </w:r>
      <w:r>
        <w:rPr>
          <w:lang w:val="en-GB"/>
        </w:rPr>
        <w:t xml:space="preserve"> </w:t>
      </w:r>
      <w:r w:rsidR="00D96F49">
        <w:rPr>
          <w:lang w:val="en-GB"/>
        </w:rPr>
        <w:t>actual</w:t>
      </w:r>
      <w:r>
        <w:rPr>
          <w:lang w:val="en-GB"/>
        </w:rPr>
        <w:t xml:space="preserve"> subject, which may not </w:t>
      </w:r>
      <w:r w:rsidR="00D96F49">
        <w:rPr>
          <w:lang w:val="en-GB"/>
        </w:rPr>
        <w:t xml:space="preserve">really </w:t>
      </w:r>
      <w:r>
        <w:rPr>
          <w:lang w:val="en-GB"/>
        </w:rPr>
        <w:t>look miraculous but needs to be seen that way.</w:t>
      </w:r>
      <w:r w:rsidR="00572029">
        <w:rPr>
          <w:lang w:val="en-GB"/>
        </w:rPr>
        <w:t xml:space="preserve"> </w:t>
      </w:r>
      <w:r w:rsidR="00F24FA7">
        <w:rPr>
          <w:lang w:val="en-GB"/>
        </w:rPr>
        <w:t xml:space="preserve">Against the background of the </w:t>
      </w:r>
      <w:r w:rsidR="00C21CBA">
        <w:rPr>
          <w:lang w:val="en-GB"/>
        </w:rPr>
        <w:t>devastation of Judah in the Babylonian period</w:t>
      </w:r>
      <w:r w:rsidR="002B0FD6">
        <w:rPr>
          <w:lang w:val="en-GB"/>
        </w:rPr>
        <w:t xml:space="preserve"> and the forced migration of some Judahites to Babylon, the </w:t>
      </w:r>
      <w:r w:rsidR="00EB1859">
        <w:rPr>
          <w:lang w:val="en-GB"/>
        </w:rPr>
        <w:t xml:space="preserve">prophecy uses </w:t>
      </w:r>
      <w:r w:rsidR="004C0968">
        <w:rPr>
          <w:lang w:val="en-GB"/>
        </w:rPr>
        <w:t>the</w:t>
      </w:r>
      <w:r w:rsidR="00EB1859">
        <w:rPr>
          <w:lang w:val="en-GB"/>
        </w:rPr>
        <w:t xml:space="preserve"> </w:t>
      </w:r>
      <w:r w:rsidR="002B0FD6">
        <w:rPr>
          <w:lang w:val="en-GB"/>
        </w:rPr>
        <w:t xml:space="preserve">imagery </w:t>
      </w:r>
      <w:r w:rsidR="004C0968">
        <w:rPr>
          <w:lang w:val="en-GB"/>
        </w:rPr>
        <w:t xml:space="preserve">of pouring out and water </w:t>
      </w:r>
      <w:r w:rsidR="00EB1859">
        <w:rPr>
          <w:lang w:val="en-GB"/>
        </w:rPr>
        <w:t xml:space="preserve">to articulate </w:t>
      </w:r>
      <w:r w:rsidR="00770337">
        <w:rPr>
          <w:lang w:val="en-GB"/>
        </w:rPr>
        <w:t>miraculous prospects</w:t>
      </w:r>
      <w:r w:rsidR="001938EE">
        <w:rPr>
          <w:lang w:val="en-GB"/>
        </w:rPr>
        <w:t xml:space="preserve"> that it does not identify. </w:t>
      </w:r>
    </w:p>
    <w:p w14:paraId="6A65CC63" w14:textId="77777777" w:rsidR="00947587" w:rsidRDefault="00947587" w:rsidP="00093C34">
      <w:pPr>
        <w:pStyle w:val="PlainText"/>
        <w:ind w:firstLine="720"/>
        <w:rPr>
          <w:lang w:val="en-GB"/>
        </w:rPr>
      </w:pPr>
    </w:p>
    <w:p w14:paraId="6D8FDFFD" w14:textId="78F0AAA6" w:rsidR="00667EF6" w:rsidRDefault="00667EF6" w:rsidP="00667EF6">
      <w:pPr>
        <w:pStyle w:val="PlainText"/>
        <w:ind w:left="720"/>
        <w:rPr>
          <w:lang w:val="en-GB"/>
        </w:rPr>
      </w:pPr>
      <w:r>
        <w:rPr>
          <w:lang w:val="en-GB"/>
        </w:rPr>
        <w:t>When t</w:t>
      </w:r>
      <w:r w:rsidRPr="007D46B8">
        <w:rPr>
          <w:lang w:val="en-GB"/>
        </w:rPr>
        <w:t xml:space="preserve">he </w:t>
      </w:r>
      <w:r>
        <w:rPr>
          <w:lang w:val="en-GB"/>
        </w:rPr>
        <w:t>humble</w:t>
      </w:r>
      <w:r w:rsidRPr="007D46B8">
        <w:rPr>
          <w:lang w:val="en-GB"/>
        </w:rPr>
        <w:t xml:space="preserve"> and </w:t>
      </w:r>
      <w:r>
        <w:rPr>
          <w:lang w:val="en-GB"/>
        </w:rPr>
        <w:t xml:space="preserve">the </w:t>
      </w:r>
      <w:r w:rsidRPr="007D46B8">
        <w:rPr>
          <w:lang w:val="en-GB"/>
        </w:rPr>
        <w:t xml:space="preserve">needy are </w:t>
      </w:r>
      <w:r>
        <w:rPr>
          <w:lang w:val="en-GB"/>
        </w:rPr>
        <w:t xml:space="preserve">seeking water, </w:t>
      </w:r>
    </w:p>
    <w:p w14:paraId="4390E206" w14:textId="5429D798" w:rsidR="00667EF6" w:rsidRPr="007D46B8" w:rsidRDefault="00667EF6" w:rsidP="00667EF6">
      <w:pPr>
        <w:pStyle w:val="PlainText"/>
        <w:ind w:left="720" w:firstLine="720"/>
        <w:rPr>
          <w:lang w:val="en-GB"/>
        </w:rPr>
      </w:pPr>
      <w:r>
        <w:rPr>
          <w:lang w:val="en-GB"/>
        </w:rPr>
        <w:t>but there is none</w:t>
      </w:r>
      <w:r w:rsidR="00412328">
        <w:rPr>
          <w:lang w:val="en-GB"/>
        </w:rPr>
        <w:t xml:space="preserve"> –</w:t>
      </w:r>
      <w:r>
        <w:rPr>
          <w:lang w:val="en-GB"/>
        </w:rPr>
        <w:t xml:space="preserve"> </w:t>
      </w:r>
      <w:r w:rsidRPr="007D46B8">
        <w:rPr>
          <w:lang w:val="en-GB"/>
        </w:rPr>
        <w:t xml:space="preserve">their tongue </w:t>
      </w:r>
      <w:r w:rsidR="00241D74">
        <w:rPr>
          <w:lang w:val="en-GB"/>
        </w:rPr>
        <w:t>has got dry</w:t>
      </w:r>
      <w:r w:rsidRPr="007D46B8">
        <w:rPr>
          <w:lang w:val="en-GB"/>
        </w:rPr>
        <w:t xml:space="preserve"> with thirst</w:t>
      </w:r>
      <w:r w:rsidR="00021CB6">
        <w:rPr>
          <w:lang w:val="en-GB"/>
        </w:rPr>
        <w:t>:</w:t>
      </w:r>
    </w:p>
    <w:p w14:paraId="283BD66D" w14:textId="6F557E89" w:rsidR="00667EF6" w:rsidRPr="007D46B8" w:rsidRDefault="00667EF6" w:rsidP="00667EF6">
      <w:pPr>
        <w:pStyle w:val="PlainText"/>
        <w:ind w:left="720"/>
        <w:rPr>
          <w:lang w:val="en-GB"/>
        </w:rPr>
      </w:pPr>
      <w:r w:rsidRPr="007D46B8">
        <w:rPr>
          <w:lang w:val="en-GB"/>
        </w:rPr>
        <w:t>I</w:t>
      </w:r>
      <w:r w:rsidR="00843637">
        <w:rPr>
          <w:lang w:val="en-GB"/>
        </w:rPr>
        <w:t>,</w:t>
      </w:r>
      <w:r w:rsidRPr="007D46B8">
        <w:rPr>
          <w:lang w:val="en-GB"/>
        </w:rPr>
        <w:t xml:space="preserve"> Yahweh</w:t>
      </w:r>
      <w:r w:rsidR="00843637">
        <w:rPr>
          <w:lang w:val="en-GB"/>
        </w:rPr>
        <w:t>,</w:t>
      </w:r>
      <w:r w:rsidRPr="007D46B8">
        <w:rPr>
          <w:lang w:val="en-GB"/>
        </w:rPr>
        <w:t xml:space="preserve"> will answer them; </w:t>
      </w:r>
    </w:p>
    <w:p w14:paraId="1A9DC9B3" w14:textId="77777777" w:rsidR="00667EF6" w:rsidRPr="007D46B8" w:rsidRDefault="00667EF6" w:rsidP="00667EF6">
      <w:pPr>
        <w:pStyle w:val="PlainText"/>
        <w:ind w:left="720" w:firstLine="720"/>
        <w:rPr>
          <w:lang w:val="en-GB"/>
        </w:rPr>
      </w:pPr>
      <w:r w:rsidRPr="007D46B8">
        <w:rPr>
          <w:lang w:val="en-GB"/>
        </w:rPr>
        <w:t>the God of Israel will not abandon them.</w:t>
      </w:r>
    </w:p>
    <w:p w14:paraId="324F910D" w14:textId="0BFF7091" w:rsidR="00667EF6" w:rsidRPr="007D46B8" w:rsidRDefault="00667EF6" w:rsidP="00667EF6">
      <w:pPr>
        <w:pStyle w:val="PlainText"/>
        <w:ind w:left="720"/>
        <w:rPr>
          <w:lang w:val="en-GB"/>
        </w:rPr>
      </w:pPr>
      <w:r>
        <w:rPr>
          <w:lang w:val="en-GB"/>
        </w:rPr>
        <w:t>I will open up river</w:t>
      </w:r>
      <w:r w:rsidRPr="007D46B8">
        <w:rPr>
          <w:lang w:val="en-GB"/>
        </w:rPr>
        <w:t xml:space="preserve">s on the bare places, </w:t>
      </w:r>
    </w:p>
    <w:p w14:paraId="317C5BF7" w14:textId="77777777" w:rsidR="00667EF6" w:rsidRPr="007D46B8" w:rsidRDefault="00667EF6" w:rsidP="00667EF6">
      <w:pPr>
        <w:pStyle w:val="PlainText"/>
        <w:ind w:left="720" w:firstLine="720"/>
        <w:rPr>
          <w:lang w:val="en-GB"/>
        </w:rPr>
      </w:pPr>
      <w:r>
        <w:rPr>
          <w:lang w:val="en-GB"/>
        </w:rPr>
        <w:t>springs in the middle of the valley</w:t>
      </w:r>
      <w:r w:rsidRPr="007D46B8">
        <w:rPr>
          <w:lang w:val="en-GB"/>
        </w:rPr>
        <w:t>s.</w:t>
      </w:r>
    </w:p>
    <w:p w14:paraId="0AE0EE12" w14:textId="77777777" w:rsidR="00667EF6" w:rsidRPr="007D46B8" w:rsidRDefault="00667EF6" w:rsidP="00667EF6">
      <w:pPr>
        <w:pStyle w:val="PlainText"/>
        <w:ind w:left="720"/>
        <w:rPr>
          <w:lang w:val="en-GB"/>
        </w:rPr>
      </w:pPr>
      <w:r w:rsidRPr="007D46B8">
        <w:rPr>
          <w:lang w:val="en-GB"/>
        </w:rPr>
        <w:t xml:space="preserve">I will make the wilderness into a pool of water, </w:t>
      </w:r>
    </w:p>
    <w:p w14:paraId="7219EC1F" w14:textId="77777777" w:rsidR="00667EF6" w:rsidRPr="007D46B8" w:rsidRDefault="00667EF6" w:rsidP="00667EF6">
      <w:pPr>
        <w:pStyle w:val="PlainText"/>
        <w:ind w:left="720" w:firstLine="720"/>
        <w:rPr>
          <w:lang w:val="en-GB"/>
        </w:rPr>
      </w:pPr>
      <w:r w:rsidRPr="007D46B8">
        <w:rPr>
          <w:lang w:val="en-GB"/>
        </w:rPr>
        <w:t>dry land into water courses.</w:t>
      </w:r>
    </w:p>
    <w:p w14:paraId="67845B51" w14:textId="23333AD6" w:rsidR="00667EF6" w:rsidRPr="007D46B8" w:rsidRDefault="00667EF6" w:rsidP="00667EF6">
      <w:pPr>
        <w:pStyle w:val="PlainText"/>
        <w:ind w:left="720"/>
        <w:rPr>
          <w:lang w:val="en-GB"/>
        </w:rPr>
      </w:pPr>
      <w:r w:rsidRPr="007D46B8">
        <w:rPr>
          <w:lang w:val="en-GB"/>
        </w:rPr>
        <w:t xml:space="preserve">In the wilderness I will put cedar, </w:t>
      </w:r>
    </w:p>
    <w:p w14:paraId="5BB02E95" w14:textId="77777777" w:rsidR="00667EF6" w:rsidRPr="007D46B8" w:rsidRDefault="00667EF6" w:rsidP="00667EF6">
      <w:pPr>
        <w:pStyle w:val="PlainText"/>
        <w:ind w:left="720" w:firstLine="720"/>
        <w:rPr>
          <w:lang w:val="en-GB"/>
        </w:rPr>
      </w:pPr>
      <w:r>
        <w:rPr>
          <w:lang w:val="en-GB"/>
        </w:rPr>
        <w:t>acacia,</w:t>
      </w:r>
      <w:r w:rsidRPr="007D46B8">
        <w:rPr>
          <w:lang w:val="en-GB"/>
        </w:rPr>
        <w:t xml:space="preserve"> myrtle</w:t>
      </w:r>
      <w:r>
        <w:rPr>
          <w:lang w:val="en-GB"/>
        </w:rPr>
        <w:t>,</w:t>
      </w:r>
      <w:r w:rsidRPr="007D46B8">
        <w:rPr>
          <w:lang w:val="en-GB"/>
        </w:rPr>
        <w:t xml:space="preserve"> and oil tree.</w:t>
      </w:r>
    </w:p>
    <w:p w14:paraId="10F7E326" w14:textId="77777777" w:rsidR="00667EF6" w:rsidRPr="007D46B8" w:rsidRDefault="00667EF6" w:rsidP="00667EF6">
      <w:pPr>
        <w:pStyle w:val="PlainText"/>
        <w:ind w:left="720"/>
        <w:rPr>
          <w:lang w:val="en-GB"/>
        </w:rPr>
      </w:pPr>
      <w:r w:rsidRPr="007D46B8">
        <w:rPr>
          <w:lang w:val="en-GB"/>
        </w:rPr>
        <w:t xml:space="preserve">In the steppe I will set juniper, </w:t>
      </w:r>
    </w:p>
    <w:p w14:paraId="10D1D431" w14:textId="77777777" w:rsidR="00667EF6" w:rsidRPr="007D46B8" w:rsidRDefault="00667EF6" w:rsidP="00667EF6">
      <w:pPr>
        <w:pStyle w:val="PlainText"/>
        <w:ind w:left="720" w:firstLine="720"/>
        <w:rPr>
          <w:lang w:val="en-GB"/>
        </w:rPr>
      </w:pPr>
      <w:r w:rsidRPr="007D46B8">
        <w:rPr>
          <w:lang w:val="en-GB"/>
        </w:rPr>
        <w:t xml:space="preserve">maple, and </w:t>
      </w:r>
      <w:r>
        <w:rPr>
          <w:lang w:val="en-GB"/>
        </w:rPr>
        <w:t>cypress</w:t>
      </w:r>
      <w:r w:rsidRPr="007D46B8">
        <w:rPr>
          <w:lang w:val="en-GB"/>
        </w:rPr>
        <w:t>, together,</w:t>
      </w:r>
    </w:p>
    <w:p w14:paraId="5CC615CB" w14:textId="5B50A920" w:rsidR="00667EF6" w:rsidRPr="007D46B8" w:rsidRDefault="00667EF6" w:rsidP="00667EF6">
      <w:pPr>
        <w:pStyle w:val="PlainText"/>
        <w:ind w:left="720"/>
        <w:rPr>
          <w:lang w:val="en-GB"/>
        </w:rPr>
      </w:pPr>
      <w:r>
        <w:rPr>
          <w:lang w:val="en-GB"/>
        </w:rPr>
        <w:t>In order that people may</w:t>
      </w:r>
      <w:r w:rsidRPr="007D46B8">
        <w:rPr>
          <w:lang w:val="en-GB"/>
        </w:rPr>
        <w:t xml:space="preserve"> see and acknowledge, </w:t>
      </w:r>
    </w:p>
    <w:p w14:paraId="363EFD37" w14:textId="77777777" w:rsidR="00667EF6" w:rsidRPr="007D46B8" w:rsidRDefault="00667EF6" w:rsidP="00667EF6">
      <w:pPr>
        <w:pStyle w:val="PlainText"/>
        <w:ind w:left="720" w:firstLine="720"/>
        <w:rPr>
          <w:lang w:val="en-GB"/>
        </w:rPr>
      </w:pPr>
      <w:r>
        <w:rPr>
          <w:lang w:val="en-GB"/>
        </w:rPr>
        <w:t>consider and discern</w:t>
      </w:r>
      <w:r w:rsidRPr="007D46B8">
        <w:rPr>
          <w:lang w:val="en-GB"/>
        </w:rPr>
        <w:t xml:space="preserve"> together,</w:t>
      </w:r>
    </w:p>
    <w:p w14:paraId="2984F31C" w14:textId="77777777" w:rsidR="00667EF6" w:rsidRPr="007D46B8" w:rsidRDefault="00667EF6" w:rsidP="00667EF6">
      <w:pPr>
        <w:pStyle w:val="PlainText"/>
        <w:ind w:left="720"/>
        <w:rPr>
          <w:lang w:val="en-GB"/>
        </w:rPr>
      </w:pPr>
      <w:r>
        <w:rPr>
          <w:lang w:val="en-GB"/>
        </w:rPr>
        <w:t>T</w:t>
      </w:r>
      <w:r w:rsidRPr="007D46B8">
        <w:rPr>
          <w:lang w:val="en-GB"/>
        </w:rPr>
        <w:t xml:space="preserve">hat Yahweh’s hand did this, </w:t>
      </w:r>
    </w:p>
    <w:p w14:paraId="6C6F41A0" w14:textId="5601AB9E" w:rsidR="00667EF6" w:rsidRPr="007D46B8" w:rsidRDefault="00667EF6" w:rsidP="00667EF6">
      <w:pPr>
        <w:pStyle w:val="PlainText"/>
        <w:ind w:left="720" w:firstLine="720"/>
        <w:rPr>
          <w:lang w:val="en-GB"/>
        </w:rPr>
      </w:pPr>
      <w:r w:rsidRPr="007D46B8">
        <w:rPr>
          <w:lang w:val="en-GB"/>
        </w:rPr>
        <w:t xml:space="preserve">Israel’s </w:t>
      </w:r>
      <w:r w:rsidR="00F94CA5">
        <w:rPr>
          <w:lang w:val="en-GB"/>
        </w:rPr>
        <w:t>holy</w:t>
      </w:r>
      <w:r w:rsidRPr="007D46B8">
        <w:rPr>
          <w:lang w:val="en-GB"/>
        </w:rPr>
        <w:t xml:space="preserve"> one created it.</w:t>
      </w:r>
      <w:r>
        <w:rPr>
          <w:lang w:val="en-GB"/>
        </w:rPr>
        <w:t xml:space="preserve"> (41:17-20)</w:t>
      </w:r>
    </w:p>
    <w:p w14:paraId="4597D9EB" w14:textId="2AC77428" w:rsidR="00667EF6" w:rsidRDefault="00667EF6" w:rsidP="00093C34">
      <w:pPr>
        <w:pStyle w:val="PlainText"/>
        <w:ind w:firstLine="720"/>
        <w:rPr>
          <w:lang w:val="en-GB"/>
        </w:rPr>
      </w:pPr>
    </w:p>
    <w:p w14:paraId="2D47FBE3" w14:textId="54C495C4" w:rsidR="00DB74CF" w:rsidRDefault="009E02C2" w:rsidP="00B00E23">
      <w:pPr>
        <w:pStyle w:val="PlainText"/>
        <w:ind w:firstLine="720"/>
        <w:rPr>
          <w:lang w:val="en-GB"/>
        </w:rPr>
      </w:pPr>
      <w:r>
        <w:rPr>
          <w:lang w:val="en-GB"/>
        </w:rPr>
        <w:t>Water is key to the transformation of nature, but here the prophet tweaks the image</w:t>
      </w:r>
      <w:r w:rsidR="00B065E7">
        <w:rPr>
          <w:lang w:val="en-GB"/>
        </w:rPr>
        <w:t>. The land can be thirsty and needing water; people can be</w:t>
      </w:r>
      <w:r w:rsidR="00BE0360">
        <w:rPr>
          <w:lang w:val="en-GB"/>
        </w:rPr>
        <w:t xml:space="preserve"> thirsty in spirit</w:t>
      </w:r>
      <w:r w:rsidR="003465A1">
        <w:rPr>
          <w:lang w:val="en-GB"/>
        </w:rPr>
        <w:t xml:space="preserve"> and needing such refreshment.</w:t>
      </w:r>
      <w:r w:rsidR="009D329C">
        <w:rPr>
          <w:lang w:val="en-GB"/>
        </w:rPr>
        <w:t xml:space="preserve"> </w:t>
      </w:r>
      <w:r w:rsidR="00A17A5D">
        <w:rPr>
          <w:lang w:val="en-GB"/>
        </w:rPr>
        <w:t xml:space="preserve"> But what are they</w:t>
      </w:r>
      <w:r w:rsidR="003B482F">
        <w:rPr>
          <w:lang w:val="en-GB"/>
        </w:rPr>
        <w:t xml:space="preserve"> prospects that the imagery articulates</w:t>
      </w:r>
      <w:r w:rsidR="00A17A5D">
        <w:rPr>
          <w:lang w:val="en-GB"/>
        </w:rPr>
        <w:t xml:space="preserve">? </w:t>
      </w:r>
      <w:r w:rsidR="003B482F">
        <w:rPr>
          <w:lang w:val="en-GB"/>
        </w:rPr>
        <w:t>Th</w:t>
      </w:r>
      <w:r w:rsidR="00B773E4">
        <w:rPr>
          <w:lang w:val="en-GB"/>
        </w:rPr>
        <w:t>e</w:t>
      </w:r>
      <w:r w:rsidR="003B482F">
        <w:rPr>
          <w:lang w:val="en-GB"/>
        </w:rPr>
        <w:t xml:space="preserve"> promise</w:t>
      </w:r>
      <w:r w:rsidR="00A17A5D">
        <w:rPr>
          <w:lang w:val="en-GB"/>
        </w:rPr>
        <w:t xml:space="preserve"> does not make explicit what the prospects literally are. </w:t>
      </w:r>
      <w:r w:rsidR="00B00E23">
        <w:rPr>
          <w:lang w:val="en-GB"/>
        </w:rPr>
        <w:t>Again,</w:t>
      </w:r>
    </w:p>
    <w:p w14:paraId="3A8D9A49" w14:textId="77777777" w:rsidR="001913B1" w:rsidRPr="00903B42" w:rsidRDefault="001913B1" w:rsidP="001913B1"/>
    <w:p w14:paraId="26620F3D" w14:textId="77777777" w:rsidR="001B1418" w:rsidRPr="007D46B8" w:rsidRDefault="001B1418" w:rsidP="001B1418">
      <w:pPr>
        <w:pStyle w:val="PlainText"/>
        <w:ind w:left="720"/>
        <w:rPr>
          <w:lang w:val="en-GB"/>
        </w:rPr>
      </w:pPr>
      <w:r>
        <w:rPr>
          <w:lang w:val="en-GB"/>
        </w:rPr>
        <w:t>T</w:t>
      </w:r>
      <w:r w:rsidRPr="007D46B8">
        <w:rPr>
          <w:lang w:val="en-GB"/>
        </w:rPr>
        <w:t>he wilderne</w:t>
      </w:r>
      <w:r>
        <w:rPr>
          <w:lang w:val="en-GB"/>
        </w:rPr>
        <w:t>ss and the dry land will be glad</w:t>
      </w:r>
      <w:r w:rsidRPr="007D46B8">
        <w:rPr>
          <w:lang w:val="en-GB"/>
        </w:rPr>
        <w:t xml:space="preserve">, </w:t>
      </w:r>
    </w:p>
    <w:p w14:paraId="1AEF4F0F" w14:textId="77777777" w:rsidR="001B1418" w:rsidRPr="007D46B8" w:rsidRDefault="001B1418" w:rsidP="001B1418">
      <w:pPr>
        <w:pStyle w:val="PlainText"/>
        <w:ind w:left="720" w:firstLine="720"/>
        <w:rPr>
          <w:lang w:val="en-GB"/>
        </w:rPr>
      </w:pPr>
      <w:r w:rsidRPr="007D46B8">
        <w:rPr>
          <w:lang w:val="en-GB"/>
        </w:rPr>
        <w:t>the steppe will celebrate and bloom like a crocus.</w:t>
      </w:r>
    </w:p>
    <w:p w14:paraId="69B8B941" w14:textId="4BAAEE65" w:rsidR="001B1418" w:rsidRPr="007D46B8" w:rsidRDefault="001B1418" w:rsidP="001B1418">
      <w:pPr>
        <w:pStyle w:val="PlainText"/>
        <w:ind w:left="720"/>
        <w:rPr>
          <w:lang w:val="en-GB"/>
        </w:rPr>
      </w:pPr>
      <w:r w:rsidRPr="007D46B8">
        <w:rPr>
          <w:lang w:val="en-GB"/>
        </w:rPr>
        <w:t xml:space="preserve">It will bloom abundantly and celebrate, </w:t>
      </w:r>
    </w:p>
    <w:p w14:paraId="6EA7E567" w14:textId="3814AE57" w:rsidR="001B1418" w:rsidRPr="007D46B8" w:rsidRDefault="001B1418" w:rsidP="001B1418">
      <w:pPr>
        <w:pStyle w:val="PlainText"/>
        <w:ind w:left="720" w:firstLine="720"/>
        <w:rPr>
          <w:lang w:val="en-GB"/>
        </w:rPr>
      </w:pPr>
      <w:r w:rsidRPr="007D46B8">
        <w:rPr>
          <w:lang w:val="en-GB"/>
        </w:rPr>
        <w:t xml:space="preserve">indeed with celebration and </w:t>
      </w:r>
      <w:r w:rsidR="00157BB5">
        <w:rPr>
          <w:lang w:val="en-GB"/>
        </w:rPr>
        <w:t>chant</w:t>
      </w:r>
      <w:r w:rsidRPr="007D46B8">
        <w:rPr>
          <w:lang w:val="en-GB"/>
        </w:rPr>
        <w:t>ing.</w:t>
      </w:r>
    </w:p>
    <w:p w14:paraId="3A1884BF" w14:textId="6CAA01F1" w:rsidR="001B1418" w:rsidRPr="00292061" w:rsidRDefault="001B1418" w:rsidP="001B1418">
      <w:pPr>
        <w:pStyle w:val="PlainText"/>
        <w:ind w:left="720"/>
      </w:pPr>
      <w:r w:rsidRPr="00292061">
        <w:t xml:space="preserve"> The Lebanon’s splendor will be given it, </w:t>
      </w:r>
    </w:p>
    <w:p w14:paraId="59A9759E" w14:textId="77777777" w:rsidR="001B1418" w:rsidRPr="00292061" w:rsidRDefault="001B1418" w:rsidP="001B1418">
      <w:pPr>
        <w:pStyle w:val="PlainText"/>
        <w:ind w:left="720" w:firstLine="720"/>
      </w:pPr>
      <w:r w:rsidRPr="00292061">
        <w:t>the Carmel and the Sharon’s glory.</w:t>
      </w:r>
    </w:p>
    <w:p w14:paraId="55120D42" w14:textId="67F6FC4D" w:rsidR="001B1418" w:rsidRPr="00292061" w:rsidRDefault="001B1418" w:rsidP="001B1418">
      <w:pPr>
        <w:pStyle w:val="PlainText"/>
        <w:ind w:left="720"/>
      </w:pPr>
      <w:r w:rsidRPr="00292061">
        <w:t xml:space="preserve">Those people will see Yahweh’s splendor, </w:t>
      </w:r>
    </w:p>
    <w:p w14:paraId="3093752B" w14:textId="77777777" w:rsidR="001B1418" w:rsidRDefault="001B1418" w:rsidP="001B1418">
      <w:pPr>
        <w:pStyle w:val="PlainText"/>
        <w:ind w:left="720" w:firstLine="720"/>
        <w:rPr>
          <w:lang w:val="en-GB"/>
        </w:rPr>
      </w:pPr>
      <w:r w:rsidRPr="007D46B8">
        <w:rPr>
          <w:lang w:val="en-GB"/>
        </w:rPr>
        <w:t>our God’s glory.</w:t>
      </w:r>
      <w:r>
        <w:rPr>
          <w:lang w:val="en-GB"/>
        </w:rPr>
        <w:t xml:space="preserve"> </w:t>
      </w:r>
    </w:p>
    <w:p w14:paraId="2402C472" w14:textId="7788687D" w:rsidR="001B1418" w:rsidRPr="007D46B8" w:rsidRDefault="001B1418" w:rsidP="001B1418">
      <w:pPr>
        <w:pStyle w:val="PlainText"/>
        <w:ind w:left="720"/>
        <w:rPr>
          <w:lang w:val="en-GB"/>
        </w:rPr>
      </w:pPr>
      <w:r>
        <w:rPr>
          <w:lang w:val="en-GB"/>
        </w:rPr>
        <w:t>Strengthen slackening</w:t>
      </w:r>
      <w:r w:rsidRPr="007D46B8">
        <w:rPr>
          <w:lang w:val="en-GB"/>
        </w:rPr>
        <w:t xml:space="preserve"> hands, </w:t>
      </w:r>
    </w:p>
    <w:p w14:paraId="19370A61" w14:textId="77777777" w:rsidR="001B1418" w:rsidRPr="007D46B8" w:rsidRDefault="001B1418" w:rsidP="001B1418">
      <w:pPr>
        <w:pStyle w:val="PlainText"/>
        <w:ind w:left="720" w:firstLine="720"/>
        <w:rPr>
          <w:lang w:val="en-GB"/>
        </w:rPr>
      </w:pPr>
      <w:r w:rsidRPr="007D46B8">
        <w:rPr>
          <w:lang w:val="en-GB"/>
        </w:rPr>
        <w:lastRenderedPageBreak/>
        <w:t>firm up collapsing knees.</w:t>
      </w:r>
    </w:p>
    <w:p w14:paraId="6F95F138" w14:textId="471D6E68" w:rsidR="001B1418" w:rsidRPr="007D46B8" w:rsidRDefault="001B1418" w:rsidP="001B1418">
      <w:pPr>
        <w:pStyle w:val="PlainText"/>
        <w:ind w:left="720"/>
        <w:rPr>
          <w:lang w:val="en-GB"/>
        </w:rPr>
      </w:pPr>
      <w:r w:rsidRPr="007D46B8">
        <w:rPr>
          <w:lang w:val="en-GB"/>
        </w:rPr>
        <w:t xml:space="preserve">Say to the hesitant of mind, </w:t>
      </w:r>
    </w:p>
    <w:p w14:paraId="6653E435" w14:textId="688F2DDE" w:rsidR="001B1418" w:rsidRPr="007D46B8" w:rsidRDefault="00FF7898" w:rsidP="001B1418">
      <w:pPr>
        <w:pStyle w:val="PlainText"/>
        <w:ind w:left="720" w:firstLine="720"/>
        <w:rPr>
          <w:lang w:val="en-GB"/>
        </w:rPr>
      </w:pPr>
      <w:r>
        <w:rPr>
          <w:lang w:val="en-GB"/>
        </w:rPr>
        <w:t>“</w:t>
      </w:r>
      <w:r w:rsidR="001B1418" w:rsidRPr="007D46B8">
        <w:rPr>
          <w:lang w:val="en-GB"/>
        </w:rPr>
        <w:t>Be strong, don’t be afraid, there is your God.</w:t>
      </w:r>
    </w:p>
    <w:p w14:paraId="3B66B0A0" w14:textId="77777777" w:rsidR="001B1418" w:rsidRPr="007D46B8" w:rsidRDefault="001B1418" w:rsidP="001B1418">
      <w:pPr>
        <w:pStyle w:val="PlainText"/>
        <w:ind w:left="720"/>
        <w:rPr>
          <w:lang w:val="en-GB"/>
        </w:rPr>
      </w:pPr>
      <w:r>
        <w:rPr>
          <w:lang w:val="en-GB"/>
        </w:rPr>
        <w:t xml:space="preserve"> </w:t>
      </w:r>
      <w:r w:rsidRPr="007D46B8">
        <w:rPr>
          <w:lang w:val="en-GB"/>
        </w:rPr>
        <w:t>Red</w:t>
      </w:r>
      <w:r>
        <w:rPr>
          <w:lang w:val="en-GB"/>
        </w:rPr>
        <w:t>ress will come, God’s dealing</w:t>
      </w:r>
      <w:r w:rsidRPr="007D46B8">
        <w:rPr>
          <w:lang w:val="en-GB"/>
        </w:rPr>
        <w:t xml:space="preserve">, </w:t>
      </w:r>
    </w:p>
    <w:p w14:paraId="6D92CF20" w14:textId="0C074060" w:rsidR="001B1418" w:rsidRDefault="001B1418" w:rsidP="001B1418">
      <w:pPr>
        <w:pStyle w:val="PlainText"/>
        <w:ind w:left="720" w:firstLine="720"/>
        <w:rPr>
          <w:lang w:val="en-GB"/>
        </w:rPr>
      </w:pPr>
      <w:r w:rsidRPr="007D46B8">
        <w:rPr>
          <w:lang w:val="en-GB"/>
        </w:rPr>
        <w:t>he will come and deliver you</w:t>
      </w:r>
      <w:r w:rsidR="00FF7898">
        <w:rPr>
          <w:lang w:val="en-GB"/>
        </w:rPr>
        <w:t>.”</w:t>
      </w:r>
      <w:r w:rsidR="00FF617E">
        <w:rPr>
          <w:lang w:val="en-GB"/>
        </w:rPr>
        <w:t xml:space="preserve"> (3</w:t>
      </w:r>
      <w:r w:rsidR="00CB5E9B">
        <w:rPr>
          <w:lang w:val="en-GB"/>
        </w:rPr>
        <w:t>5</w:t>
      </w:r>
      <w:r w:rsidR="00FF617E">
        <w:rPr>
          <w:lang w:val="en-GB"/>
        </w:rPr>
        <w:t>:1 – 4)</w:t>
      </w:r>
    </w:p>
    <w:p w14:paraId="155BCDF9" w14:textId="6841CFEC" w:rsidR="00FF7898" w:rsidRDefault="00FF7898" w:rsidP="00FF7898">
      <w:pPr>
        <w:pStyle w:val="PlainText"/>
        <w:rPr>
          <w:lang w:val="en-GB"/>
        </w:rPr>
      </w:pPr>
    </w:p>
    <w:p w14:paraId="16CA043F" w14:textId="050ACAF2" w:rsidR="00B7792E" w:rsidRDefault="00AD4E37" w:rsidP="00C36BD5">
      <w:pPr>
        <w:rPr>
          <w:lang w:val="en-GB"/>
        </w:rPr>
      </w:pPr>
      <w:r>
        <w:rPr>
          <w:lang w:val="en-GB"/>
        </w:rPr>
        <w:t>Here t</w:t>
      </w:r>
      <w:r w:rsidR="008410F8">
        <w:rPr>
          <w:lang w:val="en-GB"/>
        </w:rPr>
        <w:t xml:space="preserve">he transformation </w:t>
      </w:r>
      <w:r w:rsidR="00CB7441">
        <w:rPr>
          <w:lang w:val="en-GB"/>
        </w:rPr>
        <w:t xml:space="preserve">is remarkable </w:t>
      </w:r>
      <w:r>
        <w:rPr>
          <w:lang w:val="en-GB"/>
        </w:rPr>
        <w:t xml:space="preserve">simply </w:t>
      </w:r>
      <w:r w:rsidR="00CB7441">
        <w:rPr>
          <w:lang w:val="en-GB"/>
        </w:rPr>
        <w:t>for the spectacular nature of the t</w:t>
      </w:r>
      <w:r w:rsidR="00B83B98">
        <w:rPr>
          <w:lang w:val="en-GB"/>
        </w:rPr>
        <w:t>urning</w:t>
      </w:r>
      <w:r w:rsidR="008461E9">
        <w:rPr>
          <w:lang w:val="en-GB"/>
        </w:rPr>
        <w:t xml:space="preserve"> of desert into forest, not because the flourishing of nature has any practical value</w:t>
      </w:r>
      <w:r w:rsidR="003B3270">
        <w:rPr>
          <w:lang w:val="en-GB"/>
        </w:rPr>
        <w:t xml:space="preserve"> or because it is a</w:t>
      </w:r>
      <w:r w:rsidR="006B529C">
        <w:rPr>
          <w:lang w:val="en-GB"/>
        </w:rPr>
        <w:t xml:space="preserve"> direct </w:t>
      </w:r>
      <w:r w:rsidR="003B3270">
        <w:rPr>
          <w:lang w:val="en-GB"/>
        </w:rPr>
        <w:t>image</w:t>
      </w:r>
      <w:r w:rsidR="008461E9">
        <w:rPr>
          <w:lang w:val="en-GB"/>
        </w:rPr>
        <w:t>.</w:t>
      </w:r>
      <w:r w:rsidR="004B6AE9">
        <w:rPr>
          <w:lang w:val="en-GB"/>
        </w:rPr>
        <w:t xml:space="preserve"> I</w:t>
      </w:r>
      <w:r w:rsidR="00B83B98">
        <w:rPr>
          <w:lang w:val="en-GB"/>
        </w:rPr>
        <w:t xml:space="preserve">ndeed, as much as anything else the function of </w:t>
      </w:r>
      <w:r>
        <w:rPr>
          <w:lang w:val="en-GB"/>
        </w:rPr>
        <w:t>the picture</w:t>
      </w:r>
      <w:r w:rsidR="004B6AE9">
        <w:rPr>
          <w:lang w:val="en-GB"/>
        </w:rPr>
        <w:t xml:space="preserve"> </w:t>
      </w:r>
      <w:r w:rsidR="00B83B98">
        <w:rPr>
          <w:lang w:val="en-GB"/>
        </w:rPr>
        <w:t xml:space="preserve">is to be an attention-getter and to </w:t>
      </w:r>
      <w:r w:rsidR="004B6AE9">
        <w:rPr>
          <w:lang w:val="en-GB"/>
        </w:rPr>
        <w:t>raise</w:t>
      </w:r>
      <w:r w:rsidR="00B83B98">
        <w:rPr>
          <w:lang w:val="en-GB"/>
        </w:rPr>
        <w:t xml:space="preserve"> a question</w:t>
      </w:r>
      <w:r w:rsidR="00695B99">
        <w:rPr>
          <w:lang w:val="en-GB"/>
        </w:rPr>
        <w:t>: what’s the point of this picture?</w:t>
      </w:r>
      <w:r w:rsidR="00EA6BA2">
        <w:rPr>
          <w:lang w:val="en-GB"/>
        </w:rPr>
        <w:t xml:space="preserve"> </w:t>
      </w:r>
      <w:r w:rsidR="00603C2D">
        <w:rPr>
          <w:lang w:val="en-GB"/>
        </w:rPr>
        <w:t>Sometimes</w:t>
      </w:r>
      <w:r w:rsidR="00603C2D">
        <w:rPr>
          <w:lang w:bidi="he-IL"/>
        </w:rPr>
        <w:t xml:space="preserve"> the question </w:t>
      </w:r>
      <w:r w:rsidR="00E61D81">
        <w:rPr>
          <w:lang w:bidi="he-IL"/>
        </w:rPr>
        <w:t>may be</w:t>
      </w:r>
      <w:r w:rsidR="00603C2D">
        <w:rPr>
          <w:lang w:bidi="he-IL"/>
        </w:rPr>
        <w:t xml:space="preserve"> inappropriate. The prophet’s imagination may simply have had a picture or a series of pictures. </w:t>
      </w:r>
      <w:r w:rsidR="00E61D81">
        <w:rPr>
          <w:lang w:bidi="he-IL"/>
        </w:rPr>
        <w:t xml:space="preserve">But here, </w:t>
      </w:r>
      <w:r w:rsidR="00E61D81">
        <w:rPr>
          <w:lang w:val="en-GB"/>
        </w:rPr>
        <w:t>a</w:t>
      </w:r>
      <w:r w:rsidR="005179FA">
        <w:rPr>
          <w:lang w:val="en-GB"/>
        </w:rPr>
        <w:t xml:space="preserve"> </w:t>
      </w:r>
      <w:r w:rsidR="00810537">
        <w:rPr>
          <w:lang w:val="en-GB"/>
        </w:rPr>
        <w:t xml:space="preserve">clue to the answer lies in </w:t>
      </w:r>
      <w:r w:rsidR="00810537" w:rsidRPr="00932A6D">
        <w:t xml:space="preserve">the </w:t>
      </w:r>
      <w:r w:rsidR="00A92923" w:rsidRPr="00932A6D">
        <w:t xml:space="preserve">declaration </w:t>
      </w:r>
      <w:r w:rsidR="00B37EFD" w:rsidRPr="00932A6D">
        <w:t>that “thos</w:t>
      </w:r>
      <w:r w:rsidR="00A92923" w:rsidRPr="00932A6D">
        <w:t xml:space="preserve">e people </w:t>
      </w:r>
      <w:r w:rsidR="00FC7342" w:rsidRPr="00932A6D">
        <w:t xml:space="preserve">[it’s not clear who they are] </w:t>
      </w:r>
      <w:r w:rsidR="00A92923" w:rsidRPr="00932A6D">
        <w:t>will see Yahweh’s splendor, our God’s glory</w:t>
      </w:r>
      <w:r w:rsidR="00FC7342" w:rsidRPr="00932A6D">
        <w:t>.” T</w:t>
      </w:r>
      <w:r w:rsidR="00323006" w:rsidRPr="00932A6D">
        <w:t xml:space="preserve">he transformation </w:t>
      </w:r>
      <w:r w:rsidR="00550F78" w:rsidRPr="00932A6D">
        <w:t xml:space="preserve">of nature </w:t>
      </w:r>
      <w:r w:rsidR="00841C6A" w:rsidRPr="00932A6D">
        <w:t xml:space="preserve">evokes </w:t>
      </w:r>
      <w:r w:rsidR="00550F78" w:rsidRPr="00932A6D">
        <w:t xml:space="preserve">the </w:t>
      </w:r>
      <w:r w:rsidR="00EA6BA2" w:rsidRPr="00932A6D">
        <w:t>splendor</w:t>
      </w:r>
      <w:r w:rsidR="00550F78" w:rsidRPr="00932A6D">
        <w:t xml:space="preserve"> of Yahweh</w:t>
      </w:r>
      <w:r w:rsidR="00EA6BA2" w:rsidRPr="00932A6D">
        <w:t xml:space="preserve">. </w:t>
      </w:r>
      <w:r w:rsidR="00615982" w:rsidRPr="00932A6D">
        <w:t xml:space="preserve">And the succeeding verses </w:t>
      </w:r>
      <w:r w:rsidR="00841C6A" w:rsidRPr="00932A6D">
        <w:t xml:space="preserve">suggest that </w:t>
      </w:r>
      <w:r w:rsidR="00AB03A7" w:rsidRPr="00932A6D">
        <w:t>the splendor of Yahweh will be manifested in his coming</w:t>
      </w:r>
      <w:r w:rsidR="00747A41" w:rsidRPr="00932A6D">
        <w:t xml:space="preserve"> to deal with the current situation, to bring</w:t>
      </w:r>
      <w:r w:rsidR="00747A41">
        <w:rPr>
          <w:lang w:val="en-GB"/>
        </w:rPr>
        <w:t xml:space="preserve"> redress to </w:t>
      </w:r>
      <w:r w:rsidR="007078D2">
        <w:rPr>
          <w:lang w:val="en-GB"/>
        </w:rPr>
        <w:t xml:space="preserve">the </w:t>
      </w:r>
      <w:r w:rsidR="0027513C">
        <w:rPr>
          <w:lang w:val="en-GB"/>
        </w:rPr>
        <w:t xml:space="preserve">powers that control </w:t>
      </w:r>
      <w:r w:rsidR="00BB19C4">
        <w:rPr>
          <w:lang w:val="en-GB"/>
        </w:rPr>
        <w:t xml:space="preserve">the people, </w:t>
      </w:r>
      <w:r w:rsidR="00747A41">
        <w:rPr>
          <w:lang w:val="en-GB"/>
        </w:rPr>
        <w:t xml:space="preserve">and thus to </w:t>
      </w:r>
      <w:r w:rsidR="00585FDD">
        <w:rPr>
          <w:lang w:val="en-GB"/>
        </w:rPr>
        <w:t>deliver the</w:t>
      </w:r>
      <w:r w:rsidR="00292061">
        <w:rPr>
          <w:lang w:val="en-GB"/>
        </w:rPr>
        <w:t>m</w:t>
      </w:r>
      <w:r w:rsidR="00585FDD">
        <w:rPr>
          <w:lang w:val="en-GB"/>
        </w:rPr>
        <w:t>.</w:t>
      </w:r>
      <w:r w:rsidR="00BB19C4">
        <w:rPr>
          <w:lang w:val="en-GB"/>
        </w:rPr>
        <w:t xml:space="preserve"> The promise would then apply to w</w:t>
      </w:r>
      <w:r w:rsidR="006B14AF">
        <w:rPr>
          <w:lang w:val="en-GB"/>
        </w:rPr>
        <w:t xml:space="preserve">hoever was the imperial power at the time (Assyria, Babylon, Persia, </w:t>
      </w:r>
      <w:r w:rsidR="00126041">
        <w:rPr>
          <w:lang w:val="en-GB"/>
        </w:rPr>
        <w:t>Seleucia, Egyp</w:t>
      </w:r>
      <w:r w:rsidR="00152631">
        <w:rPr>
          <w:lang w:val="en-GB"/>
        </w:rPr>
        <w:t>t. . .</w:t>
      </w:r>
      <w:r w:rsidR="00C36BD5">
        <w:rPr>
          <w:lang w:val="en-GB"/>
        </w:rPr>
        <w:t xml:space="preserve">). </w:t>
      </w:r>
      <w:r w:rsidR="007A5A31">
        <w:rPr>
          <w:lang w:val="en-GB"/>
        </w:rPr>
        <w:t>T</w:t>
      </w:r>
      <w:r w:rsidR="005B7F2D">
        <w:rPr>
          <w:lang w:val="en-GB"/>
        </w:rPr>
        <w:t xml:space="preserve">he practical point of the </w:t>
      </w:r>
      <w:r w:rsidR="007A5A31">
        <w:rPr>
          <w:lang w:val="en-GB"/>
        </w:rPr>
        <w:t>mirac</w:t>
      </w:r>
      <w:r w:rsidR="00FA26FD">
        <w:rPr>
          <w:lang w:val="en-GB"/>
        </w:rPr>
        <w:t>ulous picture</w:t>
      </w:r>
      <w:r w:rsidR="005B7F2D">
        <w:rPr>
          <w:lang w:val="en-GB"/>
        </w:rPr>
        <w:t xml:space="preserve"> lies in the exhortation </w:t>
      </w:r>
      <w:r w:rsidR="00FA26FD">
        <w:rPr>
          <w:lang w:val="en-GB"/>
        </w:rPr>
        <w:t xml:space="preserve">about strengthening </w:t>
      </w:r>
      <w:r w:rsidR="00934562">
        <w:rPr>
          <w:lang w:val="en-GB"/>
        </w:rPr>
        <w:t>weak</w:t>
      </w:r>
      <w:r w:rsidR="00B3149E">
        <w:rPr>
          <w:lang w:val="en-GB"/>
        </w:rPr>
        <w:t xml:space="preserve"> hands</w:t>
      </w:r>
      <w:r w:rsidR="00934562">
        <w:rPr>
          <w:lang w:val="en-GB"/>
        </w:rPr>
        <w:t>,</w:t>
      </w:r>
      <w:r w:rsidR="00B3149E">
        <w:rPr>
          <w:lang w:val="en-GB"/>
        </w:rPr>
        <w:t xml:space="preserve"> knees</w:t>
      </w:r>
      <w:r w:rsidR="009B2772">
        <w:rPr>
          <w:lang w:val="en-GB"/>
        </w:rPr>
        <w:t>, and minds. The promise of Y</w:t>
      </w:r>
      <w:r w:rsidR="00CC7BB4">
        <w:rPr>
          <w:lang w:val="en-GB"/>
        </w:rPr>
        <w:t xml:space="preserve">ahweh’s </w:t>
      </w:r>
      <w:r w:rsidR="009B2772">
        <w:rPr>
          <w:lang w:val="en-GB"/>
        </w:rPr>
        <w:t>miraculous action</w:t>
      </w:r>
      <w:r w:rsidR="00CC7BB4">
        <w:rPr>
          <w:lang w:val="en-GB"/>
        </w:rPr>
        <w:t xml:space="preserve"> is designed to have a transforming effect now.</w:t>
      </w:r>
    </w:p>
    <w:p w14:paraId="6392D6EB" w14:textId="77777777" w:rsidR="00E115B3" w:rsidRPr="00E115B3" w:rsidRDefault="00E115B3" w:rsidP="00E115B3">
      <w:pPr>
        <w:rPr>
          <w:lang w:bidi="he-IL"/>
        </w:rPr>
      </w:pPr>
    </w:p>
    <w:p w14:paraId="70026697" w14:textId="4D78B086" w:rsidR="001B1418" w:rsidRPr="007D46B8" w:rsidRDefault="001B1418" w:rsidP="001B1418">
      <w:pPr>
        <w:pStyle w:val="PlainText"/>
        <w:ind w:left="720"/>
        <w:rPr>
          <w:lang w:val="en-GB"/>
        </w:rPr>
      </w:pPr>
      <w:r w:rsidRPr="007D46B8">
        <w:rPr>
          <w:lang w:val="en-GB"/>
        </w:rPr>
        <w:t xml:space="preserve">Then the eyes of the blind will open, </w:t>
      </w:r>
    </w:p>
    <w:p w14:paraId="27269582" w14:textId="77777777" w:rsidR="001B1418" w:rsidRPr="007D46B8" w:rsidRDefault="001B1418" w:rsidP="001B1418">
      <w:pPr>
        <w:pStyle w:val="PlainText"/>
        <w:ind w:left="720" w:firstLine="720"/>
        <w:rPr>
          <w:lang w:val="en-GB"/>
        </w:rPr>
      </w:pPr>
      <w:r w:rsidRPr="007D46B8">
        <w:rPr>
          <w:lang w:val="en-GB"/>
        </w:rPr>
        <w:t>the ears of the deaf will unfasten.</w:t>
      </w:r>
    </w:p>
    <w:p w14:paraId="0E427060" w14:textId="2A18F48D" w:rsidR="001B1418" w:rsidRPr="007D46B8" w:rsidRDefault="001B1418" w:rsidP="001B1418">
      <w:pPr>
        <w:pStyle w:val="PlainText"/>
        <w:ind w:left="720"/>
        <w:rPr>
          <w:lang w:val="en-GB"/>
        </w:rPr>
      </w:pPr>
      <w:r w:rsidRPr="007D46B8">
        <w:rPr>
          <w:lang w:val="en-GB"/>
        </w:rPr>
        <w:t>Then the handicapped person will jump like a deer,</w:t>
      </w:r>
    </w:p>
    <w:p w14:paraId="25DDC5AE" w14:textId="79891873" w:rsidR="001B1418" w:rsidRPr="007D46B8" w:rsidRDefault="001B1418" w:rsidP="001B1418">
      <w:pPr>
        <w:pStyle w:val="PlainText"/>
        <w:ind w:left="720" w:firstLine="720"/>
        <w:rPr>
          <w:lang w:val="en-GB"/>
        </w:rPr>
      </w:pPr>
      <w:r w:rsidRPr="007D46B8">
        <w:rPr>
          <w:lang w:val="en-GB"/>
        </w:rPr>
        <w:t xml:space="preserve"> the mute’s tongue will </w:t>
      </w:r>
      <w:r w:rsidR="00157BB5">
        <w:rPr>
          <w:lang w:val="en-GB"/>
        </w:rPr>
        <w:t>chant</w:t>
      </w:r>
      <w:r w:rsidRPr="007D46B8">
        <w:rPr>
          <w:lang w:val="en-GB"/>
        </w:rPr>
        <w:t>.</w:t>
      </w:r>
    </w:p>
    <w:p w14:paraId="47F55D88" w14:textId="77777777" w:rsidR="001B1418" w:rsidRPr="007D46B8" w:rsidRDefault="001B1418" w:rsidP="001B1418">
      <w:pPr>
        <w:pStyle w:val="PlainText"/>
        <w:ind w:left="720"/>
        <w:rPr>
          <w:lang w:val="en-GB"/>
        </w:rPr>
      </w:pPr>
      <w:r>
        <w:rPr>
          <w:lang w:val="en-GB"/>
        </w:rPr>
        <w:t xml:space="preserve"> </w:t>
      </w:r>
      <w:r w:rsidRPr="007D46B8">
        <w:rPr>
          <w:lang w:val="en-GB"/>
        </w:rPr>
        <w:t xml:space="preserve">Because </w:t>
      </w:r>
      <w:r>
        <w:rPr>
          <w:lang w:val="en-GB"/>
        </w:rPr>
        <w:t>water</w:t>
      </w:r>
      <w:r w:rsidRPr="007D46B8">
        <w:rPr>
          <w:lang w:val="en-GB"/>
        </w:rPr>
        <w:t xml:space="preserve"> will burst out in the wilderness, </w:t>
      </w:r>
    </w:p>
    <w:p w14:paraId="2B120286" w14:textId="77777777" w:rsidR="001B1418" w:rsidRPr="007D46B8" w:rsidRDefault="001B1418" w:rsidP="001B1418">
      <w:pPr>
        <w:pStyle w:val="PlainText"/>
        <w:ind w:left="720" w:firstLine="720"/>
        <w:rPr>
          <w:lang w:val="en-GB"/>
        </w:rPr>
      </w:pPr>
      <w:r>
        <w:rPr>
          <w:lang w:val="en-GB"/>
        </w:rPr>
        <w:t>wadis</w:t>
      </w:r>
      <w:r w:rsidRPr="007D46B8">
        <w:rPr>
          <w:lang w:val="en-GB"/>
        </w:rPr>
        <w:t xml:space="preserve"> in the steppe.</w:t>
      </w:r>
    </w:p>
    <w:p w14:paraId="6CF79988" w14:textId="1A6A7FF8" w:rsidR="001B1418" w:rsidRPr="007D46B8" w:rsidRDefault="001B1418" w:rsidP="001B1418">
      <w:pPr>
        <w:pStyle w:val="PlainText"/>
        <w:ind w:left="720"/>
        <w:rPr>
          <w:lang w:val="en-GB"/>
        </w:rPr>
      </w:pPr>
      <w:r w:rsidRPr="007D46B8">
        <w:rPr>
          <w:lang w:val="en-GB"/>
        </w:rPr>
        <w:t xml:space="preserve">The burning sand will become a pool, </w:t>
      </w:r>
    </w:p>
    <w:p w14:paraId="71C9E1DA" w14:textId="77777777" w:rsidR="001B1418" w:rsidRPr="007D46B8" w:rsidRDefault="001B1418" w:rsidP="001B1418">
      <w:pPr>
        <w:pStyle w:val="PlainText"/>
        <w:ind w:left="720" w:firstLine="720"/>
        <w:rPr>
          <w:lang w:val="en-GB"/>
        </w:rPr>
      </w:pPr>
      <w:r w:rsidRPr="007D46B8">
        <w:rPr>
          <w:lang w:val="en-GB"/>
        </w:rPr>
        <w:t>the thirsty ground fountains of water.</w:t>
      </w:r>
    </w:p>
    <w:p w14:paraId="68EA5451" w14:textId="6FE3FC36" w:rsidR="001B1418" w:rsidRPr="007D46B8" w:rsidRDefault="001B1418" w:rsidP="001B1418">
      <w:pPr>
        <w:pStyle w:val="PlainText"/>
        <w:ind w:left="720"/>
        <w:rPr>
          <w:lang w:val="en-GB"/>
        </w:rPr>
      </w:pPr>
      <w:r w:rsidRPr="007D46B8">
        <w:rPr>
          <w:lang w:val="en-GB"/>
        </w:rPr>
        <w:t xml:space="preserve">In the abode of jackals, its resting place, </w:t>
      </w:r>
    </w:p>
    <w:p w14:paraId="368401A4" w14:textId="77777777" w:rsidR="007F607C" w:rsidRDefault="001B1418" w:rsidP="001B1418">
      <w:pPr>
        <w:pStyle w:val="PlainText"/>
        <w:ind w:left="720" w:firstLine="720"/>
        <w:rPr>
          <w:lang w:val="en-GB"/>
        </w:rPr>
      </w:pPr>
      <w:r w:rsidRPr="007D46B8">
        <w:rPr>
          <w:lang w:val="en-GB"/>
        </w:rPr>
        <w:t>the dwelling will be reed and rush.</w:t>
      </w:r>
      <w:r w:rsidR="0003392F">
        <w:rPr>
          <w:lang w:val="en-GB"/>
        </w:rPr>
        <w:t xml:space="preserve"> (35:</w:t>
      </w:r>
      <w:r w:rsidR="007F607C">
        <w:rPr>
          <w:lang w:val="en-GB"/>
        </w:rPr>
        <w:t>5 – 7)</w:t>
      </w:r>
    </w:p>
    <w:p w14:paraId="1AA62C0C" w14:textId="77777777" w:rsidR="007F607C" w:rsidRDefault="007F607C" w:rsidP="007F607C">
      <w:pPr>
        <w:pStyle w:val="PlainText"/>
        <w:rPr>
          <w:lang w:val="en-GB"/>
        </w:rPr>
      </w:pPr>
    </w:p>
    <w:p w14:paraId="6DA355ED" w14:textId="43C18DC4" w:rsidR="00E348E4" w:rsidRDefault="00315196" w:rsidP="00EB4412">
      <w:pPr>
        <w:pStyle w:val="PlainText"/>
        <w:rPr>
          <w:lang w:val="en-GB"/>
        </w:rPr>
      </w:pPr>
      <w:r>
        <w:rPr>
          <w:lang w:val="en-GB"/>
        </w:rPr>
        <w:t xml:space="preserve">The miraculous if pointless transformation of nature </w:t>
      </w:r>
      <w:r w:rsidR="00633ABA">
        <w:rPr>
          <w:lang w:val="en-GB"/>
        </w:rPr>
        <w:t>will thus bring a miraculous but more pointed transformation of people</w:t>
      </w:r>
      <w:r w:rsidR="00F95F22">
        <w:rPr>
          <w:lang w:val="en-GB"/>
        </w:rPr>
        <w:t xml:space="preserve">. </w:t>
      </w:r>
      <w:r w:rsidR="00E62FCD">
        <w:rPr>
          <w:lang w:val="en-GB"/>
        </w:rPr>
        <w:t>I</w:t>
      </w:r>
      <w:r w:rsidR="00037C9D">
        <w:rPr>
          <w:lang w:val="en-GB"/>
        </w:rPr>
        <w:t xml:space="preserve">n Isaiah </w:t>
      </w:r>
      <w:r w:rsidR="008D0E7F">
        <w:rPr>
          <w:lang w:val="en-GB"/>
        </w:rPr>
        <w:t>blindness and deafness</w:t>
      </w:r>
      <w:r w:rsidR="00037C9D">
        <w:rPr>
          <w:lang w:val="en-GB"/>
        </w:rPr>
        <w:t xml:space="preserve"> </w:t>
      </w:r>
      <w:r w:rsidR="00E62FCD">
        <w:rPr>
          <w:lang w:val="en-GB"/>
        </w:rPr>
        <w:t>can be</w:t>
      </w:r>
      <w:r w:rsidR="00037C9D">
        <w:rPr>
          <w:lang w:val="en-GB"/>
        </w:rPr>
        <w:t xml:space="preserve"> a failing and/or </w:t>
      </w:r>
      <w:r w:rsidR="00E62FCD">
        <w:rPr>
          <w:lang w:val="en-GB"/>
        </w:rPr>
        <w:t xml:space="preserve">a </w:t>
      </w:r>
      <w:r w:rsidR="00AF3887">
        <w:rPr>
          <w:lang w:val="en-GB"/>
        </w:rPr>
        <w:t>punishment in people’s religious and moral nature</w:t>
      </w:r>
      <w:r w:rsidR="00493E46">
        <w:rPr>
          <w:lang w:val="en-GB"/>
        </w:rPr>
        <w:t>, but here it look</w:t>
      </w:r>
      <w:r w:rsidR="00EB4412">
        <w:rPr>
          <w:lang w:val="en-GB"/>
        </w:rPr>
        <w:t>s</w:t>
      </w:r>
      <w:r w:rsidR="00493E46">
        <w:rPr>
          <w:lang w:val="en-GB"/>
        </w:rPr>
        <w:t xml:space="preserve"> more like </w:t>
      </w:r>
      <w:r w:rsidR="00EF4A96">
        <w:rPr>
          <w:lang w:val="en-GB"/>
        </w:rPr>
        <w:t xml:space="preserve">a handicap that results from the suffering </w:t>
      </w:r>
      <w:r w:rsidR="000C6B26">
        <w:rPr>
          <w:lang w:val="en-GB"/>
        </w:rPr>
        <w:t xml:space="preserve">that </w:t>
      </w:r>
      <w:r w:rsidR="00EF4A96">
        <w:rPr>
          <w:lang w:val="en-GB"/>
        </w:rPr>
        <w:t xml:space="preserve">people have been through. The </w:t>
      </w:r>
      <w:r w:rsidR="008D2300">
        <w:rPr>
          <w:lang w:val="en-GB"/>
        </w:rPr>
        <w:t xml:space="preserve">coming of Yahweh </w:t>
      </w:r>
      <w:r w:rsidR="00097C67">
        <w:rPr>
          <w:lang w:val="en-GB"/>
        </w:rPr>
        <w:t>which</w:t>
      </w:r>
      <w:r w:rsidR="008D2300">
        <w:rPr>
          <w:lang w:val="en-GB"/>
        </w:rPr>
        <w:t xml:space="preserve"> is pictured as a </w:t>
      </w:r>
      <w:r w:rsidR="00C26938">
        <w:rPr>
          <w:lang w:val="en-GB"/>
        </w:rPr>
        <w:t xml:space="preserve">miraculous </w:t>
      </w:r>
      <w:r w:rsidR="008D2300">
        <w:rPr>
          <w:lang w:val="en-GB"/>
        </w:rPr>
        <w:t xml:space="preserve">transformation of </w:t>
      </w:r>
      <w:r w:rsidR="00C26938">
        <w:rPr>
          <w:lang w:val="en-GB"/>
        </w:rPr>
        <w:t>nature will b</w:t>
      </w:r>
      <w:r w:rsidR="00EB4412">
        <w:rPr>
          <w:lang w:val="en-GB"/>
        </w:rPr>
        <w:t>r</w:t>
      </w:r>
      <w:r w:rsidR="00C26938">
        <w:rPr>
          <w:lang w:val="en-GB"/>
        </w:rPr>
        <w:t>ing about a miraculous renewal of peopl</w:t>
      </w:r>
      <w:r w:rsidR="0027404F">
        <w:rPr>
          <w:lang w:val="en-GB"/>
        </w:rPr>
        <w:t>e to whom it will give eyes, ears, energy</w:t>
      </w:r>
      <w:r w:rsidR="003148E6">
        <w:rPr>
          <w:lang w:val="en-GB"/>
        </w:rPr>
        <w:t>, and voice</w:t>
      </w:r>
      <w:r w:rsidR="00097C67">
        <w:rPr>
          <w:lang w:val="en-GB"/>
        </w:rPr>
        <w:t xml:space="preserve">. As happens elsewhere in Isaiah, </w:t>
      </w:r>
      <w:r w:rsidR="006B663C">
        <w:rPr>
          <w:lang w:val="en-GB"/>
        </w:rPr>
        <w:t xml:space="preserve">that renewal is something </w:t>
      </w:r>
      <w:r w:rsidR="00762867">
        <w:rPr>
          <w:lang w:val="en-GB"/>
        </w:rPr>
        <w:t xml:space="preserve">that </w:t>
      </w:r>
      <w:r w:rsidR="006B663C">
        <w:rPr>
          <w:lang w:val="en-GB"/>
        </w:rPr>
        <w:t xml:space="preserve">God’s miraculous action makes possible but something </w:t>
      </w:r>
      <w:r w:rsidR="00762867">
        <w:rPr>
          <w:lang w:val="en-GB"/>
        </w:rPr>
        <w:t xml:space="preserve">that </w:t>
      </w:r>
      <w:r w:rsidR="006B663C">
        <w:rPr>
          <w:lang w:val="en-GB"/>
        </w:rPr>
        <w:t xml:space="preserve">they make actual, and </w:t>
      </w:r>
      <w:r w:rsidR="00762867">
        <w:rPr>
          <w:lang w:val="en-GB"/>
        </w:rPr>
        <w:t xml:space="preserve">that they </w:t>
      </w:r>
      <w:r w:rsidR="006B663C">
        <w:rPr>
          <w:lang w:val="en-GB"/>
        </w:rPr>
        <w:t xml:space="preserve">start making actual in anticipation </w:t>
      </w:r>
      <w:r w:rsidR="008A0871">
        <w:rPr>
          <w:lang w:val="en-GB"/>
        </w:rPr>
        <w:t xml:space="preserve">now as they firm up their bodies and minds. </w:t>
      </w:r>
      <w:r w:rsidR="00EB4412">
        <w:rPr>
          <w:lang w:val="en-GB"/>
        </w:rPr>
        <w:t>Once again, t</w:t>
      </w:r>
      <w:r w:rsidR="00E348E4">
        <w:rPr>
          <w:lang w:val="en-GB"/>
        </w:rPr>
        <w:t>he point about the promise of miracle is to transform now.</w:t>
      </w:r>
    </w:p>
    <w:p w14:paraId="0021E0E2" w14:textId="20AAB72E" w:rsidR="00DC0617" w:rsidRDefault="00DC0617" w:rsidP="00C63ABD">
      <w:pPr>
        <w:pStyle w:val="Heading2"/>
        <w:ind w:left="720"/>
        <w:rPr>
          <w:lang w:bidi="he-IL"/>
        </w:rPr>
      </w:pPr>
      <w:r>
        <w:rPr>
          <w:lang w:bidi="he-IL"/>
        </w:rPr>
        <w:t>Yahweh Will Return</w:t>
      </w:r>
    </w:p>
    <w:p w14:paraId="2EBCF21A" w14:textId="260C39F7" w:rsidR="00DC0617" w:rsidRDefault="000F0BB0" w:rsidP="00DC0617">
      <w:pPr>
        <w:rPr>
          <w:lang w:bidi="he-IL"/>
        </w:rPr>
      </w:pPr>
      <w:r>
        <w:rPr>
          <w:lang w:bidi="he-IL"/>
        </w:rPr>
        <w:t xml:space="preserve">Isaiah 35 </w:t>
      </w:r>
      <w:r w:rsidR="001207DF">
        <w:rPr>
          <w:lang w:bidi="he-IL"/>
        </w:rPr>
        <w:t xml:space="preserve">trailers themes that will recur in Isaiah 40 </w:t>
      </w:r>
      <w:r w:rsidR="0065535D">
        <w:rPr>
          <w:lang w:bidi="he-IL"/>
        </w:rPr>
        <w:t>–</w:t>
      </w:r>
      <w:r w:rsidR="001207DF">
        <w:rPr>
          <w:lang w:bidi="he-IL"/>
        </w:rPr>
        <w:t xml:space="preserve"> 66</w:t>
      </w:r>
      <w:r w:rsidR="003D2917">
        <w:rPr>
          <w:lang w:bidi="he-IL"/>
        </w:rPr>
        <w:t>; t</w:t>
      </w:r>
      <w:r w:rsidR="00D2785A">
        <w:rPr>
          <w:lang w:bidi="he-IL"/>
        </w:rPr>
        <w:t>he relationship is one of overlap rather than identity</w:t>
      </w:r>
      <w:r w:rsidR="0068026E">
        <w:rPr>
          <w:lang w:bidi="he-IL"/>
        </w:rPr>
        <w:t>. Maybe Isaiah 35 is a later summary of restoration themes</w:t>
      </w:r>
      <w:r w:rsidR="0083548C">
        <w:rPr>
          <w:lang w:bidi="he-IL"/>
        </w:rPr>
        <w:t>, though in its set</w:t>
      </w:r>
      <w:r w:rsidR="00303971">
        <w:rPr>
          <w:lang w:bidi="he-IL"/>
        </w:rPr>
        <w:t xml:space="preserve">ting in the scroll </w:t>
      </w:r>
      <w:r w:rsidR="0083548C">
        <w:rPr>
          <w:lang w:bidi="he-IL"/>
        </w:rPr>
        <w:t xml:space="preserve">it is </w:t>
      </w:r>
      <w:r w:rsidR="00303971">
        <w:rPr>
          <w:lang w:bidi="he-IL"/>
        </w:rPr>
        <w:t xml:space="preserve">in part </w:t>
      </w:r>
      <w:r w:rsidR="0083548C">
        <w:rPr>
          <w:lang w:bidi="he-IL"/>
        </w:rPr>
        <w:t>an anticipatory</w:t>
      </w:r>
      <w:r w:rsidR="00D2785A">
        <w:rPr>
          <w:lang w:bidi="he-IL"/>
        </w:rPr>
        <w:t xml:space="preserve"> </w:t>
      </w:r>
      <w:r w:rsidR="00303971">
        <w:rPr>
          <w:lang w:bidi="he-IL"/>
        </w:rPr>
        <w:t xml:space="preserve">summary of themes that the subsequent chapters will develop. </w:t>
      </w:r>
      <w:r w:rsidR="00A643E4">
        <w:rPr>
          <w:lang w:bidi="he-IL"/>
        </w:rPr>
        <w:t xml:space="preserve">Whereas Isaiah 35 gives no concrete clues to a historical context, Isaiah 40 </w:t>
      </w:r>
      <w:r w:rsidR="007A750D">
        <w:rPr>
          <w:lang w:bidi="he-IL"/>
        </w:rPr>
        <w:t xml:space="preserve">– 55 </w:t>
      </w:r>
      <w:r w:rsidR="00F0701C">
        <w:rPr>
          <w:lang w:bidi="he-IL"/>
        </w:rPr>
        <w:t xml:space="preserve">(or at least </w:t>
      </w:r>
      <w:r w:rsidR="005F38BC">
        <w:rPr>
          <w:lang w:bidi="he-IL"/>
        </w:rPr>
        <w:t xml:space="preserve">40 – 48) </w:t>
      </w:r>
      <w:r w:rsidR="007A750D">
        <w:rPr>
          <w:lang w:bidi="he-IL"/>
        </w:rPr>
        <w:t xml:space="preserve">gives concrete indication of belonging in the </w:t>
      </w:r>
      <w:r w:rsidR="00906820">
        <w:rPr>
          <w:lang w:bidi="he-IL"/>
        </w:rPr>
        <w:t>decades o</w:t>
      </w:r>
      <w:r w:rsidR="00FE45F4">
        <w:rPr>
          <w:lang w:bidi="he-IL"/>
        </w:rPr>
        <w:t>f</w:t>
      </w:r>
      <w:r w:rsidR="00906820">
        <w:rPr>
          <w:lang w:bidi="he-IL"/>
        </w:rPr>
        <w:t xml:space="preserve"> Babylonian </w:t>
      </w:r>
      <w:r w:rsidR="00FE45F4">
        <w:rPr>
          <w:lang w:bidi="he-IL"/>
        </w:rPr>
        <w:t>hegemony</w:t>
      </w:r>
      <w:r w:rsidR="00906820">
        <w:rPr>
          <w:lang w:bidi="he-IL"/>
        </w:rPr>
        <w:t xml:space="preserve"> but </w:t>
      </w:r>
      <w:r w:rsidR="00C21875">
        <w:rPr>
          <w:lang w:bidi="he-IL"/>
        </w:rPr>
        <w:t>in</w:t>
      </w:r>
      <w:r w:rsidR="005F38BC">
        <w:rPr>
          <w:lang w:bidi="he-IL"/>
        </w:rPr>
        <w:t xml:space="preserve"> a time </w:t>
      </w:r>
      <w:r w:rsidR="00906820">
        <w:rPr>
          <w:lang w:bidi="he-IL"/>
        </w:rPr>
        <w:t>when that empire is about to fall, thoug</w:t>
      </w:r>
      <w:r w:rsidR="006B637B">
        <w:rPr>
          <w:lang w:bidi="he-IL"/>
        </w:rPr>
        <w:t xml:space="preserve">h it is less explicit about whether it directly addresses people in Babylon or in </w:t>
      </w:r>
      <w:r w:rsidR="006B637B">
        <w:rPr>
          <w:lang w:bidi="he-IL"/>
        </w:rPr>
        <w:lastRenderedPageBreak/>
        <w:t>Judah. Either way, th</w:t>
      </w:r>
      <w:r w:rsidR="00D043BB">
        <w:rPr>
          <w:lang w:bidi="he-IL"/>
        </w:rPr>
        <w:t>e chapters begin with another e</w:t>
      </w:r>
      <w:r w:rsidR="00D811AA">
        <w:rPr>
          <w:lang w:bidi="he-IL"/>
        </w:rPr>
        <w:t>xhortation</w:t>
      </w:r>
      <w:r w:rsidR="002238E2">
        <w:rPr>
          <w:lang w:bidi="he-IL"/>
        </w:rPr>
        <w:t xml:space="preserve"> </w:t>
      </w:r>
      <w:r w:rsidR="00D811AA">
        <w:rPr>
          <w:lang w:bidi="he-IL"/>
        </w:rPr>
        <w:t xml:space="preserve">designed to </w:t>
      </w:r>
      <w:r w:rsidR="00A643E4">
        <w:rPr>
          <w:lang w:bidi="he-IL"/>
        </w:rPr>
        <w:t>strengthen</w:t>
      </w:r>
      <w:r w:rsidR="00D811AA">
        <w:rPr>
          <w:lang w:bidi="he-IL"/>
        </w:rPr>
        <w:t xml:space="preserve"> </w:t>
      </w:r>
      <w:r w:rsidR="0040515B">
        <w:rPr>
          <w:lang w:bidi="he-IL"/>
        </w:rPr>
        <w:t>people whose morale is low</w:t>
      </w:r>
      <w:r w:rsidR="008455AB">
        <w:rPr>
          <w:lang w:bidi="he-IL"/>
        </w:rPr>
        <w:t xml:space="preserve"> by telling them that their time of </w:t>
      </w:r>
      <w:r w:rsidR="00E53BC1">
        <w:rPr>
          <w:lang w:bidi="he-IL"/>
        </w:rPr>
        <w:t>repression is over</w:t>
      </w:r>
      <w:r w:rsidR="00D2235B">
        <w:rPr>
          <w:lang w:bidi="he-IL"/>
        </w:rPr>
        <w:t>. T</w:t>
      </w:r>
      <w:r w:rsidR="004F79FF">
        <w:rPr>
          <w:lang w:bidi="he-IL"/>
        </w:rPr>
        <w:t xml:space="preserve">he prophet </w:t>
      </w:r>
      <w:r w:rsidR="00D2235B">
        <w:rPr>
          <w:lang w:bidi="he-IL"/>
        </w:rPr>
        <w:t xml:space="preserve">then </w:t>
      </w:r>
      <w:r w:rsidR="004F79FF">
        <w:rPr>
          <w:lang w:bidi="he-IL"/>
        </w:rPr>
        <w:t>hears a</w:t>
      </w:r>
      <w:r w:rsidR="00414BF7">
        <w:rPr>
          <w:lang w:bidi="he-IL"/>
        </w:rPr>
        <w:t>n unidentified</w:t>
      </w:r>
      <w:r w:rsidR="004F79FF">
        <w:rPr>
          <w:lang w:bidi="he-IL"/>
        </w:rPr>
        <w:t xml:space="preserve"> </w:t>
      </w:r>
      <w:r w:rsidR="00D2235B">
        <w:rPr>
          <w:lang w:bidi="he-IL"/>
        </w:rPr>
        <w:t>voice</w:t>
      </w:r>
      <w:r w:rsidR="00414BF7">
        <w:rPr>
          <w:lang w:bidi="he-IL"/>
        </w:rPr>
        <w:t xml:space="preserve"> (presumably a </w:t>
      </w:r>
      <w:r w:rsidR="00AA41DC">
        <w:rPr>
          <w:lang w:bidi="he-IL"/>
        </w:rPr>
        <w:t>supernatural one) issuing a commission (presumably to other supernatural figures):</w:t>
      </w:r>
    </w:p>
    <w:p w14:paraId="6F74A0C0" w14:textId="77777777" w:rsidR="00DC0617" w:rsidRPr="007D46B8" w:rsidRDefault="00DC0617" w:rsidP="00DC0617">
      <w:pPr>
        <w:pStyle w:val="PlainText"/>
        <w:ind w:left="720"/>
        <w:rPr>
          <w:lang w:val="en-GB"/>
        </w:rPr>
      </w:pPr>
    </w:p>
    <w:p w14:paraId="6AD03DE3" w14:textId="534022AA" w:rsidR="00DC0617" w:rsidRPr="007D46B8" w:rsidRDefault="00DC0617" w:rsidP="00DC0617">
      <w:pPr>
        <w:pStyle w:val="PlainText"/>
        <w:ind w:firstLine="720"/>
        <w:rPr>
          <w:lang w:val="en-GB"/>
        </w:rPr>
      </w:pPr>
      <w:r w:rsidRPr="007D46B8">
        <w:rPr>
          <w:lang w:val="en-GB"/>
        </w:rPr>
        <w:t xml:space="preserve">In the wilderness clear Yahweh’s </w:t>
      </w:r>
      <w:r w:rsidR="008B5858">
        <w:rPr>
          <w:lang w:val="en-GB"/>
        </w:rPr>
        <w:t>path</w:t>
      </w:r>
      <w:r w:rsidRPr="007D46B8">
        <w:rPr>
          <w:lang w:val="en-GB"/>
        </w:rPr>
        <w:t>,</w:t>
      </w:r>
    </w:p>
    <w:p w14:paraId="51E3110B" w14:textId="77777777" w:rsidR="00DC0617" w:rsidRPr="007D46B8" w:rsidRDefault="00DC0617" w:rsidP="00DC0617">
      <w:pPr>
        <w:pStyle w:val="PlainText"/>
        <w:ind w:left="720" w:firstLine="720"/>
        <w:rPr>
          <w:lang w:val="en-GB"/>
        </w:rPr>
      </w:pPr>
      <w:r w:rsidRPr="007D46B8">
        <w:rPr>
          <w:lang w:val="en-GB"/>
        </w:rPr>
        <w:t xml:space="preserve"> make straight in the steppe </w:t>
      </w:r>
      <w:r>
        <w:rPr>
          <w:lang w:val="en-GB"/>
        </w:rPr>
        <w:t>a cause</w:t>
      </w:r>
      <w:r w:rsidRPr="007D46B8">
        <w:rPr>
          <w:lang w:val="en-GB"/>
        </w:rPr>
        <w:t>way for our God.</w:t>
      </w:r>
    </w:p>
    <w:p w14:paraId="0F11BC46" w14:textId="4935191E" w:rsidR="00DC0617" w:rsidRPr="007D46B8" w:rsidRDefault="00DC0617" w:rsidP="00DC0617">
      <w:pPr>
        <w:pStyle w:val="PlainText"/>
        <w:ind w:left="720"/>
        <w:rPr>
          <w:lang w:val="en-GB"/>
        </w:rPr>
      </w:pPr>
      <w:r>
        <w:rPr>
          <w:lang w:val="en-GB"/>
        </w:rPr>
        <w:t>Every ravine</w:t>
      </w:r>
      <w:r w:rsidRPr="007D46B8">
        <w:rPr>
          <w:lang w:val="en-GB"/>
        </w:rPr>
        <w:t xml:space="preserve"> is to rise up, </w:t>
      </w:r>
    </w:p>
    <w:p w14:paraId="367084C6" w14:textId="77777777" w:rsidR="00DC0617" w:rsidRPr="007D46B8" w:rsidRDefault="00DC0617" w:rsidP="00DC0617">
      <w:pPr>
        <w:pStyle w:val="PlainText"/>
        <w:ind w:left="720" w:firstLine="720"/>
        <w:rPr>
          <w:lang w:val="en-GB"/>
        </w:rPr>
      </w:pPr>
      <w:r w:rsidRPr="007D46B8">
        <w:rPr>
          <w:lang w:val="en-GB"/>
        </w:rPr>
        <w:t>every mount</w:t>
      </w:r>
      <w:r>
        <w:rPr>
          <w:lang w:val="en-GB"/>
        </w:rPr>
        <w:t>ain and hill is to fall down</w:t>
      </w:r>
      <w:r w:rsidRPr="007D46B8">
        <w:rPr>
          <w:lang w:val="en-GB"/>
        </w:rPr>
        <w:t>.</w:t>
      </w:r>
    </w:p>
    <w:p w14:paraId="15A27460" w14:textId="31C62F3E" w:rsidR="00DC0617" w:rsidRPr="007D46B8" w:rsidRDefault="00DC0617" w:rsidP="00DC0617">
      <w:pPr>
        <w:pStyle w:val="PlainText"/>
        <w:ind w:left="720"/>
        <w:rPr>
          <w:lang w:val="en-GB"/>
        </w:rPr>
      </w:pPr>
      <w:r w:rsidRPr="007D46B8">
        <w:rPr>
          <w:lang w:val="en-GB"/>
        </w:rPr>
        <w:t xml:space="preserve">The ridge is to become level, </w:t>
      </w:r>
    </w:p>
    <w:p w14:paraId="1457558D" w14:textId="77777777" w:rsidR="00DC0617" w:rsidRPr="00700457" w:rsidRDefault="00DC0617" w:rsidP="00DC0617">
      <w:pPr>
        <w:pStyle w:val="PlainText"/>
        <w:ind w:left="720" w:firstLine="720"/>
      </w:pPr>
      <w:r w:rsidRPr="00700457">
        <w:t>the cliffs a valley.</w:t>
      </w:r>
    </w:p>
    <w:p w14:paraId="7579D16B" w14:textId="1B0F2502" w:rsidR="00DC0617" w:rsidRPr="00700457" w:rsidRDefault="00DC0617" w:rsidP="00DC0617">
      <w:pPr>
        <w:pStyle w:val="PlainText"/>
        <w:ind w:left="720"/>
      </w:pPr>
      <w:r w:rsidRPr="00700457">
        <w:t>Yahweh’s splendor will appear,</w:t>
      </w:r>
    </w:p>
    <w:p w14:paraId="5D63F5D9" w14:textId="77777777" w:rsidR="00DC0617" w:rsidRPr="00700457" w:rsidRDefault="00DC0617" w:rsidP="00DC0617">
      <w:pPr>
        <w:pStyle w:val="PlainText"/>
        <w:ind w:left="720" w:firstLine="720"/>
      </w:pPr>
      <w:r w:rsidRPr="00700457">
        <w:t xml:space="preserve">and all flesh will see it together, </w:t>
      </w:r>
    </w:p>
    <w:p w14:paraId="3CB3D74A" w14:textId="5EC1C2BE" w:rsidR="0076113D" w:rsidRDefault="00DC0617" w:rsidP="0076113D">
      <w:pPr>
        <w:pStyle w:val="PlainText"/>
        <w:ind w:left="720" w:firstLine="720"/>
        <w:rPr>
          <w:lang w:val="en-GB"/>
        </w:rPr>
      </w:pPr>
      <w:r w:rsidRPr="007D46B8">
        <w:rPr>
          <w:lang w:val="en-GB"/>
        </w:rPr>
        <w:t>because Yahweh’s mouth has spoken</w:t>
      </w:r>
      <w:r w:rsidR="00AA41DC">
        <w:rPr>
          <w:lang w:val="en-GB"/>
        </w:rPr>
        <w:t>. (</w:t>
      </w:r>
      <w:r w:rsidR="00326B2D">
        <w:rPr>
          <w:lang w:val="en-GB"/>
        </w:rPr>
        <w:t>40:3</w:t>
      </w:r>
      <w:r w:rsidR="00D8221C">
        <w:rPr>
          <w:lang w:val="en-GB"/>
        </w:rPr>
        <w:t xml:space="preserve"> – </w:t>
      </w:r>
      <w:r w:rsidR="00326B2D">
        <w:rPr>
          <w:lang w:val="en-GB"/>
        </w:rPr>
        <w:t>5)</w:t>
      </w:r>
    </w:p>
    <w:p w14:paraId="4A58CA64" w14:textId="4D927B67" w:rsidR="009901AC" w:rsidRDefault="009901AC" w:rsidP="00FB77FF">
      <w:pPr>
        <w:pStyle w:val="PlainText"/>
        <w:rPr>
          <w:lang w:val="en-GB"/>
        </w:rPr>
      </w:pPr>
    </w:p>
    <w:p w14:paraId="167BD8E6" w14:textId="7AC0DC82" w:rsidR="00914228" w:rsidRDefault="00DE66EB" w:rsidP="00FB77FF">
      <w:pPr>
        <w:pStyle w:val="PlainText"/>
        <w:rPr>
          <w:lang w:val="en-GB"/>
        </w:rPr>
      </w:pPr>
      <w:r>
        <w:rPr>
          <w:lang w:val="en-GB"/>
        </w:rPr>
        <w:t>In light of 35:1 – 4, one might understand the voice as commissioning a highway for Yahweh to come to Babylon to deliver his people, but what follows suggests it is rather a highway for Yahweh to return to the Jerusalem that he abandoned in 587</w:t>
      </w:r>
      <w:r w:rsidR="00F241E6">
        <w:rPr>
          <w:lang w:val="en-GB"/>
        </w:rPr>
        <w:t xml:space="preserve"> BC</w:t>
      </w:r>
      <w:r>
        <w:rPr>
          <w:lang w:val="en-GB"/>
        </w:rPr>
        <w:t xml:space="preserve">. </w:t>
      </w:r>
    </w:p>
    <w:p w14:paraId="0794FFC1" w14:textId="12892EE0" w:rsidR="00FB77FF" w:rsidRDefault="00484A74" w:rsidP="00914228">
      <w:pPr>
        <w:pStyle w:val="PlainText"/>
        <w:ind w:firstLine="720"/>
        <w:rPr>
          <w:rFonts w:cstheme="minorHAnsi"/>
          <w:lang w:val="en-GB"/>
        </w:rPr>
      </w:pPr>
      <w:r>
        <w:rPr>
          <w:lang w:val="en-GB"/>
        </w:rPr>
        <w:t xml:space="preserve">Given the </w:t>
      </w:r>
      <w:r w:rsidR="00914228">
        <w:rPr>
          <w:lang w:val="en-GB"/>
        </w:rPr>
        <w:t xml:space="preserve">people’s </w:t>
      </w:r>
      <w:r>
        <w:rPr>
          <w:lang w:val="en-GB"/>
        </w:rPr>
        <w:t>broken</w:t>
      </w:r>
      <w:r w:rsidR="0072610D">
        <w:rPr>
          <w:lang w:val="en-GB"/>
        </w:rPr>
        <w:t>ness</w:t>
      </w:r>
      <w:r>
        <w:rPr>
          <w:lang w:val="en-GB"/>
        </w:rPr>
        <w:t>,</w:t>
      </w:r>
      <w:r w:rsidR="00FB77FF">
        <w:rPr>
          <w:lang w:val="en-GB"/>
        </w:rPr>
        <w:t xml:space="preserve"> </w:t>
      </w:r>
      <w:r w:rsidR="00EE2C30">
        <w:rPr>
          <w:lang w:val="en-GB"/>
        </w:rPr>
        <w:t>this</w:t>
      </w:r>
      <w:r w:rsidR="00FB77FF">
        <w:rPr>
          <w:lang w:val="en-GB"/>
        </w:rPr>
        <w:t xml:space="preserve"> message </w:t>
      </w:r>
      <w:r w:rsidR="00BB6612">
        <w:rPr>
          <w:lang w:val="en-GB"/>
        </w:rPr>
        <w:t>will</w:t>
      </w:r>
      <w:r w:rsidR="006A1B78">
        <w:rPr>
          <w:lang w:val="en-GB"/>
        </w:rPr>
        <w:t xml:space="preserve"> be </w:t>
      </w:r>
      <w:r>
        <w:rPr>
          <w:lang w:val="en-GB"/>
        </w:rPr>
        <w:t>difficult to believe</w:t>
      </w:r>
      <w:r w:rsidR="00567F83">
        <w:rPr>
          <w:lang w:val="en-GB"/>
        </w:rPr>
        <w:t xml:space="preserve">. </w:t>
      </w:r>
      <w:r w:rsidR="0093789C">
        <w:rPr>
          <w:lang w:val="en-GB"/>
        </w:rPr>
        <w:t xml:space="preserve">Yahweh’s wind indeed emptied out </w:t>
      </w:r>
      <w:r w:rsidR="00103E01">
        <w:rPr>
          <w:lang w:val="en-GB"/>
        </w:rPr>
        <w:t>on them</w:t>
      </w:r>
      <w:r w:rsidR="006B276E">
        <w:rPr>
          <w:lang w:val="en-GB"/>
        </w:rPr>
        <w:t>, but th</w:t>
      </w:r>
      <w:r w:rsidR="00C3380E">
        <w:rPr>
          <w:lang w:val="en-GB"/>
        </w:rPr>
        <w:t>e</w:t>
      </w:r>
      <w:r w:rsidR="006B276E">
        <w:rPr>
          <w:lang w:val="en-GB"/>
        </w:rPr>
        <w:t xml:space="preserve"> image </w:t>
      </w:r>
      <w:r w:rsidR="00595FD2">
        <w:rPr>
          <w:lang w:val="en-GB"/>
        </w:rPr>
        <w:t>does not have</w:t>
      </w:r>
      <w:r w:rsidR="006B276E">
        <w:rPr>
          <w:lang w:val="en-GB"/>
        </w:rPr>
        <w:t xml:space="preserve"> positive connotations</w:t>
      </w:r>
      <w:r w:rsidR="0097105E">
        <w:rPr>
          <w:lang w:val="en-GB"/>
        </w:rPr>
        <w:t xml:space="preserve"> here</w:t>
      </w:r>
      <w:r w:rsidR="006B276E">
        <w:rPr>
          <w:lang w:val="en-GB"/>
        </w:rPr>
        <w:t xml:space="preserve">. </w:t>
      </w:r>
      <w:r w:rsidR="00597465">
        <w:rPr>
          <w:lang w:val="en-GB"/>
        </w:rPr>
        <w:t>T</w:t>
      </w:r>
      <w:r w:rsidR="00567F83">
        <w:rPr>
          <w:lang w:val="en-GB"/>
        </w:rPr>
        <w:t>he</w:t>
      </w:r>
      <w:r w:rsidR="0072610D">
        <w:rPr>
          <w:lang w:val="en-GB"/>
        </w:rPr>
        <w:t>y</w:t>
      </w:r>
      <w:r w:rsidR="00B55AA3">
        <w:rPr>
          <w:lang w:val="en-GB"/>
        </w:rPr>
        <w:t xml:space="preserve"> are in a </w:t>
      </w:r>
      <w:r w:rsidR="00567F83">
        <w:rPr>
          <w:lang w:val="en-GB"/>
        </w:rPr>
        <w:t>withered state</w:t>
      </w:r>
      <w:r w:rsidR="00B55AA3">
        <w:rPr>
          <w:lang w:val="en-GB"/>
        </w:rPr>
        <w:t>, having been</w:t>
      </w:r>
      <w:r w:rsidR="00796F0C">
        <w:rPr>
          <w:lang w:val="en-GB"/>
        </w:rPr>
        <w:t xml:space="preserve"> blasted by </w:t>
      </w:r>
      <w:r w:rsidR="00597465">
        <w:rPr>
          <w:lang w:val="en-GB"/>
        </w:rPr>
        <w:t>that</w:t>
      </w:r>
      <w:r w:rsidR="00796F0C">
        <w:rPr>
          <w:lang w:val="en-GB"/>
        </w:rPr>
        <w:t xml:space="preserve"> wind</w:t>
      </w:r>
      <w:r w:rsidR="005249FF">
        <w:rPr>
          <w:lang w:val="en-GB"/>
        </w:rPr>
        <w:t xml:space="preserve"> (40</w:t>
      </w:r>
      <w:r w:rsidR="00831101">
        <w:rPr>
          <w:lang w:val="en-GB"/>
        </w:rPr>
        <w:t>:6 – 7)</w:t>
      </w:r>
      <w:r w:rsidR="003C344F">
        <w:rPr>
          <w:rFonts w:cstheme="minorHAnsi"/>
          <w:lang w:val="en-GB"/>
        </w:rPr>
        <w:t xml:space="preserve">. </w:t>
      </w:r>
      <w:r w:rsidR="00EC7DDE">
        <w:rPr>
          <w:lang w:val="en-GB"/>
        </w:rPr>
        <w:t>T</w:t>
      </w:r>
      <w:r w:rsidR="00597465">
        <w:rPr>
          <w:lang w:val="en-GB"/>
        </w:rPr>
        <w:t>he</w:t>
      </w:r>
      <w:r w:rsidR="00EC7DDE">
        <w:rPr>
          <w:lang w:val="en-GB"/>
        </w:rPr>
        <w:t xml:space="preserve"> negative</w:t>
      </w:r>
      <w:r w:rsidR="00597465">
        <w:rPr>
          <w:lang w:val="en-GB"/>
        </w:rPr>
        <w:t xml:space="preserve"> connotations </w:t>
      </w:r>
      <w:r w:rsidR="00EC7DDE">
        <w:rPr>
          <w:lang w:val="en-GB"/>
        </w:rPr>
        <w:t xml:space="preserve">are not </w:t>
      </w:r>
      <w:r w:rsidR="00597465">
        <w:rPr>
          <w:lang w:val="en-GB"/>
        </w:rPr>
        <w:t xml:space="preserve">unreasonable; while breath may be life-giving, wind is more likely to be destructive. </w:t>
      </w:r>
      <w:r w:rsidR="00C3380E">
        <w:rPr>
          <w:rFonts w:cstheme="minorHAnsi"/>
          <w:lang w:val="en-GB"/>
        </w:rPr>
        <w:t>The</w:t>
      </w:r>
      <w:r w:rsidR="00D70739">
        <w:rPr>
          <w:rFonts w:cstheme="minorHAnsi"/>
          <w:lang w:val="en-GB"/>
        </w:rPr>
        <w:t xml:space="preserve"> Judahites had</w:t>
      </w:r>
      <w:r w:rsidR="00C3380E">
        <w:rPr>
          <w:rFonts w:cstheme="minorHAnsi"/>
          <w:lang w:val="en-GB"/>
        </w:rPr>
        <w:t xml:space="preserve"> been the victims of Yahweh’s extraordinary action, but in a negative direction, as he threatened. </w:t>
      </w:r>
      <w:r w:rsidR="00BE32C8">
        <w:rPr>
          <w:rFonts w:cstheme="minorHAnsi"/>
          <w:lang w:val="en-GB"/>
        </w:rPr>
        <w:t xml:space="preserve">But </w:t>
      </w:r>
      <w:r w:rsidR="00821C87">
        <w:rPr>
          <w:rFonts w:cstheme="minorHAnsi"/>
          <w:lang w:val="en-GB"/>
        </w:rPr>
        <w:t xml:space="preserve">another </w:t>
      </w:r>
      <w:r w:rsidR="00DF1716">
        <w:rPr>
          <w:rFonts w:cstheme="minorHAnsi"/>
          <w:lang w:val="en-GB"/>
        </w:rPr>
        <w:t>voice points out that the community</w:t>
      </w:r>
      <w:r w:rsidR="00AD2AEC">
        <w:rPr>
          <w:rFonts w:cstheme="minorHAnsi"/>
          <w:lang w:val="en-GB"/>
        </w:rPr>
        <w:t>’</w:t>
      </w:r>
      <w:r w:rsidR="00DF1716">
        <w:rPr>
          <w:rFonts w:cstheme="minorHAnsi"/>
          <w:lang w:val="en-GB"/>
        </w:rPr>
        <w:t xml:space="preserve">s withered state is </w:t>
      </w:r>
      <w:r w:rsidR="002A14DE">
        <w:rPr>
          <w:rFonts w:cstheme="minorHAnsi"/>
          <w:lang w:val="en-GB"/>
        </w:rPr>
        <w:t>irrelevant:</w:t>
      </w:r>
    </w:p>
    <w:p w14:paraId="5B6C64AF" w14:textId="685F64F0" w:rsidR="002A14DE" w:rsidRDefault="002A14DE" w:rsidP="00FB77FF">
      <w:pPr>
        <w:pStyle w:val="PlainText"/>
        <w:rPr>
          <w:rFonts w:cstheme="minorHAnsi"/>
          <w:lang w:val="en-GB"/>
        </w:rPr>
      </w:pPr>
    </w:p>
    <w:p w14:paraId="3B185AB6" w14:textId="6C7DEA39" w:rsidR="002A14DE" w:rsidRPr="007D46B8" w:rsidRDefault="002A14DE" w:rsidP="002A14DE">
      <w:pPr>
        <w:pStyle w:val="PlainText"/>
        <w:ind w:left="720"/>
        <w:rPr>
          <w:lang w:val="en-GB"/>
        </w:rPr>
      </w:pPr>
      <w:r>
        <w:rPr>
          <w:lang w:val="en-GB"/>
        </w:rPr>
        <w:t>Yes, the people is</w:t>
      </w:r>
      <w:r w:rsidRPr="007D46B8">
        <w:rPr>
          <w:lang w:val="en-GB"/>
        </w:rPr>
        <w:t xml:space="preserve"> grass; </w:t>
      </w:r>
    </w:p>
    <w:p w14:paraId="305CB9FB" w14:textId="77777777" w:rsidR="002A14DE" w:rsidRPr="007D46B8" w:rsidRDefault="002A14DE" w:rsidP="002A14DE">
      <w:pPr>
        <w:pStyle w:val="PlainText"/>
        <w:ind w:left="720" w:firstLine="720"/>
        <w:rPr>
          <w:lang w:val="en-GB"/>
        </w:rPr>
      </w:pPr>
      <w:r w:rsidRPr="007D46B8">
        <w:rPr>
          <w:lang w:val="en-GB"/>
        </w:rPr>
        <w:t xml:space="preserve">grass withers, a flower fades – </w:t>
      </w:r>
    </w:p>
    <w:p w14:paraId="70579F0F" w14:textId="55258839" w:rsidR="002A14DE" w:rsidRPr="007D46B8" w:rsidRDefault="002A14DE" w:rsidP="002A14DE">
      <w:pPr>
        <w:pStyle w:val="PlainText"/>
        <w:ind w:left="720" w:firstLine="720"/>
        <w:rPr>
          <w:lang w:val="en-GB"/>
        </w:rPr>
      </w:pPr>
      <w:r>
        <w:rPr>
          <w:lang w:val="en-GB"/>
        </w:rPr>
        <w:t>but our God’s word rises up permanently.</w:t>
      </w:r>
      <w:r w:rsidR="00302AA4">
        <w:rPr>
          <w:lang w:val="en-GB"/>
        </w:rPr>
        <w:t xml:space="preserve"> (40</w:t>
      </w:r>
      <w:r w:rsidR="00782B7F">
        <w:rPr>
          <w:lang w:val="en-GB"/>
        </w:rPr>
        <w:t>:7 – 8)</w:t>
      </w:r>
    </w:p>
    <w:p w14:paraId="2EB04373" w14:textId="77777777" w:rsidR="002A14DE" w:rsidRPr="00796F0C" w:rsidRDefault="002A14DE" w:rsidP="00FB77FF">
      <w:pPr>
        <w:pStyle w:val="PlainText"/>
        <w:rPr>
          <w:lang w:val="en-GB"/>
        </w:rPr>
      </w:pPr>
    </w:p>
    <w:p w14:paraId="1267BB97" w14:textId="41D23C61" w:rsidR="0076113D" w:rsidRPr="007D46B8" w:rsidRDefault="00D70739" w:rsidP="00A46A6A">
      <w:pPr>
        <w:pStyle w:val="PlainText"/>
        <w:rPr>
          <w:lang w:val="en-GB"/>
        </w:rPr>
      </w:pPr>
      <w:r>
        <w:rPr>
          <w:lang w:val="en-GB"/>
        </w:rPr>
        <w:t>Therefore, if</w:t>
      </w:r>
      <w:r w:rsidR="00AD2AEC">
        <w:rPr>
          <w:lang w:val="en-GB"/>
        </w:rPr>
        <w:t xml:space="preserve"> God says there will be a </w:t>
      </w:r>
      <w:r w:rsidR="00355CE6">
        <w:rPr>
          <w:lang w:val="en-GB"/>
        </w:rPr>
        <w:t xml:space="preserve">positive </w:t>
      </w:r>
      <w:r w:rsidR="00AD2AEC">
        <w:rPr>
          <w:lang w:val="en-GB"/>
        </w:rPr>
        <w:t xml:space="preserve">miracle, </w:t>
      </w:r>
      <w:r w:rsidR="00355CE6">
        <w:rPr>
          <w:lang w:val="en-GB"/>
        </w:rPr>
        <w:t>it will happen</w:t>
      </w:r>
      <w:r w:rsidR="00AD2AEC">
        <w:rPr>
          <w:lang w:val="en-GB"/>
        </w:rPr>
        <w:t>.</w:t>
      </w:r>
      <w:r w:rsidR="00A46A6A">
        <w:rPr>
          <w:lang w:val="en-GB"/>
        </w:rPr>
        <w:t xml:space="preserve"> </w:t>
      </w:r>
      <w:r w:rsidR="00DC6A93">
        <w:rPr>
          <w:lang w:val="en-GB"/>
        </w:rPr>
        <w:t xml:space="preserve">The same voice or another voice </w:t>
      </w:r>
      <w:r w:rsidR="005B3901">
        <w:rPr>
          <w:lang w:val="en-GB"/>
        </w:rPr>
        <w:t xml:space="preserve">then </w:t>
      </w:r>
      <w:r w:rsidR="00DC6A93">
        <w:rPr>
          <w:lang w:val="en-GB"/>
        </w:rPr>
        <w:t>commissions another</w:t>
      </w:r>
      <w:r w:rsidR="00E52548">
        <w:rPr>
          <w:lang w:val="en-GB"/>
        </w:rPr>
        <w:t xml:space="preserve"> proclamation.</w:t>
      </w:r>
    </w:p>
    <w:p w14:paraId="22568B1F" w14:textId="77777777" w:rsidR="00DC0617" w:rsidRPr="007D46B8" w:rsidRDefault="00DC0617" w:rsidP="00DC0617">
      <w:pPr>
        <w:pStyle w:val="PlainText"/>
        <w:rPr>
          <w:lang w:val="en-GB"/>
        </w:rPr>
      </w:pPr>
    </w:p>
    <w:p w14:paraId="2E1996C4" w14:textId="33F40327" w:rsidR="00DC0617" w:rsidRPr="007D46B8" w:rsidRDefault="00DC0617" w:rsidP="00DC0617">
      <w:pPr>
        <w:pStyle w:val="PlainText"/>
        <w:ind w:left="720"/>
        <w:rPr>
          <w:lang w:val="en-GB"/>
        </w:rPr>
      </w:pPr>
      <w:r w:rsidRPr="007D46B8">
        <w:rPr>
          <w:lang w:val="en-GB"/>
        </w:rPr>
        <w:t xml:space="preserve">Get yourself up onto a high mountain </w:t>
      </w:r>
    </w:p>
    <w:p w14:paraId="26B9B505" w14:textId="77777777" w:rsidR="00DC0617" w:rsidRPr="007D46B8" w:rsidRDefault="00DC0617" w:rsidP="00DC0617">
      <w:pPr>
        <w:pStyle w:val="PlainText"/>
        <w:ind w:left="720" w:firstLine="720"/>
        <w:rPr>
          <w:lang w:val="en-GB"/>
        </w:rPr>
      </w:pPr>
      <w:r w:rsidRPr="007D46B8">
        <w:rPr>
          <w:lang w:val="en-GB"/>
        </w:rPr>
        <w:t>as a bringer of news to Zion.</w:t>
      </w:r>
    </w:p>
    <w:p w14:paraId="3D625629" w14:textId="77777777" w:rsidR="00DC0617" w:rsidRPr="007D46B8" w:rsidRDefault="00DC0617" w:rsidP="00DC0617">
      <w:pPr>
        <w:pStyle w:val="PlainText"/>
        <w:ind w:left="720"/>
        <w:rPr>
          <w:lang w:val="en-GB"/>
        </w:rPr>
      </w:pPr>
      <w:r>
        <w:rPr>
          <w:lang w:val="en-GB"/>
        </w:rPr>
        <w:t xml:space="preserve"> Raise your voice with energy</w:t>
      </w:r>
      <w:r w:rsidRPr="007D46B8">
        <w:rPr>
          <w:lang w:val="en-GB"/>
        </w:rPr>
        <w:t xml:space="preserve"> </w:t>
      </w:r>
    </w:p>
    <w:p w14:paraId="00903878" w14:textId="77777777" w:rsidR="00DC0617" w:rsidRPr="007D46B8" w:rsidRDefault="00DC0617" w:rsidP="00DC0617">
      <w:pPr>
        <w:pStyle w:val="PlainText"/>
        <w:ind w:left="720" w:firstLine="720"/>
        <w:rPr>
          <w:lang w:val="en-GB"/>
        </w:rPr>
      </w:pPr>
      <w:r w:rsidRPr="007D46B8">
        <w:rPr>
          <w:lang w:val="en-GB"/>
        </w:rPr>
        <w:t>as a bringer of news to Jerusalem.</w:t>
      </w:r>
    </w:p>
    <w:p w14:paraId="37D2F157" w14:textId="77777777" w:rsidR="00DC0617" w:rsidRPr="007D46B8" w:rsidRDefault="00DC0617" w:rsidP="00DC0617">
      <w:pPr>
        <w:pStyle w:val="PlainText"/>
        <w:ind w:left="720"/>
        <w:rPr>
          <w:lang w:val="en-GB"/>
        </w:rPr>
      </w:pPr>
      <w:r w:rsidRPr="007D46B8">
        <w:rPr>
          <w:lang w:val="en-GB"/>
        </w:rPr>
        <w:t xml:space="preserve"> Raise it, don’t be afraid, </w:t>
      </w:r>
    </w:p>
    <w:p w14:paraId="328174B8" w14:textId="77777777" w:rsidR="00DC0617" w:rsidRPr="007D46B8" w:rsidRDefault="00DC0617" w:rsidP="00DC0617">
      <w:pPr>
        <w:pStyle w:val="PlainText"/>
        <w:ind w:left="720" w:firstLine="720"/>
        <w:rPr>
          <w:lang w:val="en-GB"/>
        </w:rPr>
      </w:pPr>
      <w:r w:rsidRPr="007D46B8">
        <w:rPr>
          <w:lang w:val="en-GB"/>
        </w:rPr>
        <w:t xml:space="preserve">say to Judah’s towns, </w:t>
      </w:r>
    </w:p>
    <w:p w14:paraId="2B677B2E" w14:textId="74DEB61A" w:rsidR="00DC0617" w:rsidRPr="007D46B8" w:rsidRDefault="00DC0617" w:rsidP="00DC0617">
      <w:pPr>
        <w:pStyle w:val="PlainText"/>
        <w:ind w:left="720"/>
        <w:rPr>
          <w:lang w:val="en-GB"/>
        </w:rPr>
      </w:pPr>
      <w:r w:rsidRPr="007D46B8">
        <w:rPr>
          <w:lang w:val="en-GB"/>
        </w:rPr>
        <w:t xml:space="preserve"> </w:t>
      </w:r>
      <w:r w:rsidR="00E52548">
        <w:rPr>
          <w:lang w:val="en-GB"/>
        </w:rPr>
        <w:t>“</w:t>
      </w:r>
      <w:r>
        <w:rPr>
          <w:lang w:val="en-GB"/>
        </w:rPr>
        <w:t>H</w:t>
      </w:r>
      <w:r w:rsidRPr="007D46B8">
        <w:rPr>
          <w:lang w:val="en-GB"/>
        </w:rPr>
        <w:t xml:space="preserve">ere is your God, </w:t>
      </w:r>
    </w:p>
    <w:p w14:paraId="3BED605D" w14:textId="65E8B9B2" w:rsidR="00DC0617" w:rsidRPr="007D46B8" w:rsidRDefault="00DC0617" w:rsidP="00DC0617">
      <w:pPr>
        <w:pStyle w:val="PlainText"/>
        <w:ind w:left="720" w:firstLine="720"/>
        <w:rPr>
          <w:lang w:val="en-GB"/>
        </w:rPr>
      </w:pPr>
      <w:r>
        <w:rPr>
          <w:lang w:val="en-GB"/>
        </w:rPr>
        <w:t>h</w:t>
      </w:r>
      <w:r w:rsidRPr="007D46B8">
        <w:rPr>
          <w:lang w:val="en-GB"/>
        </w:rPr>
        <w:t>ere is the Lord Yahweh!</w:t>
      </w:r>
      <w:r w:rsidR="00E52548">
        <w:rPr>
          <w:lang w:val="en-GB"/>
        </w:rPr>
        <w:t>”</w:t>
      </w:r>
      <w:r w:rsidRPr="007D46B8">
        <w:rPr>
          <w:lang w:val="en-GB"/>
        </w:rPr>
        <w:t xml:space="preserve"> </w:t>
      </w:r>
    </w:p>
    <w:p w14:paraId="1C96A2A9" w14:textId="77777777" w:rsidR="00DC0617" w:rsidRPr="007D46B8" w:rsidRDefault="00DC0617" w:rsidP="00DC0617">
      <w:pPr>
        <w:pStyle w:val="PlainText"/>
        <w:ind w:left="720"/>
        <w:rPr>
          <w:lang w:val="en-GB"/>
        </w:rPr>
      </w:pPr>
      <w:r w:rsidRPr="007D46B8">
        <w:rPr>
          <w:lang w:val="en-GB"/>
        </w:rPr>
        <w:t xml:space="preserve"> He comes as the strong one, </w:t>
      </w:r>
    </w:p>
    <w:p w14:paraId="59EADCD3" w14:textId="77777777" w:rsidR="00DC0617" w:rsidRPr="007D46B8" w:rsidRDefault="00DC0617" w:rsidP="00DC0617">
      <w:pPr>
        <w:pStyle w:val="PlainText"/>
        <w:ind w:left="720" w:firstLine="720"/>
        <w:rPr>
          <w:lang w:val="en-GB"/>
        </w:rPr>
      </w:pPr>
      <w:r w:rsidRPr="007D46B8">
        <w:rPr>
          <w:lang w:val="en-GB"/>
        </w:rPr>
        <w:t>his arm is going to rule for him.</w:t>
      </w:r>
    </w:p>
    <w:p w14:paraId="222663AB" w14:textId="77777777" w:rsidR="00DC0617" w:rsidRPr="007D46B8" w:rsidRDefault="00DC0617" w:rsidP="00DC0617">
      <w:pPr>
        <w:pStyle w:val="PlainText"/>
        <w:ind w:left="720"/>
        <w:rPr>
          <w:lang w:val="en-GB"/>
        </w:rPr>
      </w:pPr>
      <w:r>
        <w:rPr>
          <w:lang w:val="en-GB"/>
        </w:rPr>
        <w:t xml:space="preserve"> H</w:t>
      </w:r>
      <w:r w:rsidRPr="007D46B8">
        <w:rPr>
          <w:lang w:val="en-GB"/>
        </w:rPr>
        <w:t xml:space="preserve">ere, his reward is with him, </w:t>
      </w:r>
    </w:p>
    <w:p w14:paraId="35CA68DE" w14:textId="77777777" w:rsidR="00DC0617" w:rsidRPr="007D46B8" w:rsidRDefault="00DC0617" w:rsidP="00DC0617">
      <w:pPr>
        <w:pStyle w:val="PlainText"/>
        <w:ind w:left="720" w:firstLine="720"/>
        <w:rPr>
          <w:lang w:val="en-GB"/>
        </w:rPr>
      </w:pPr>
      <w:r w:rsidRPr="007D46B8">
        <w:rPr>
          <w:lang w:val="en-GB"/>
        </w:rPr>
        <w:t>his earnings before him.</w:t>
      </w:r>
    </w:p>
    <w:p w14:paraId="3125ED02" w14:textId="370937D9" w:rsidR="00DC0617" w:rsidRPr="007D46B8" w:rsidRDefault="00DC0617" w:rsidP="00DC0617">
      <w:pPr>
        <w:pStyle w:val="PlainText"/>
        <w:ind w:left="720"/>
        <w:rPr>
          <w:lang w:val="en-GB"/>
        </w:rPr>
      </w:pPr>
      <w:r w:rsidRPr="007D46B8">
        <w:rPr>
          <w:lang w:val="en-GB"/>
        </w:rPr>
        <w:t xml:space="preserve">Like a shepherd who pastures his flock, </w:t>
      </w:r>
    </w:p>
    <w:p w14:paraId="17022FD5" w14:textId="77777777" w:rsidR="00DC0617" w:rsidRPr="007D46B8" w:rsidRDefault="00DC0617" w:rsidP="00DC0617">
      <w:pPr>
        <w:pStyle w:val="PlainText"/>
        <w:ind w:left="720" w:firstLine="720"/>
        <w:rPr>
          <w:lang w:val="en-GB"/>
        </w:rPr>
      </w:pPr>
      <w:r>
        <w:rPr>
          <w:lang w:val="en-GB"/>
        </w:rPr>
        <w:t>he collect</w:t>
      </w:r>
      <w:r w:rsidRPr="007D46B8">
        <w:rPr>
          <w:lang w:val="en-GB"/>
        </w:rPr>
        <w:t>s lambs in his arm.</w:t>
      </w:r>
    </w:p>
    <w:p w14:paraId="49F1CA81" w14:textId="77777777" w:rsidR="00DC0617" w:rsidRPr="007D46B8" w:rsidRDefault="00DC0617" w:rsidP="00DC0617">
      <w:pPr>
        <w:pStyle w:val="PlainText"/>
        <w:ind w:left="720"/>
        <w:rPr>
          <w:lang w:val="en-GB"/>
        </w:rPr>
      </w:pPr>
      <w:r w:rsidRPr="007D46B8">
        <w:rPr>
          <w:lang w:val="en-GB"/>
        </w:rPr>
        <w:t xml:space="preserve">He carries them in his embrace, </w:t>
      </w:r>
    </w:p>
    <w:p w14:paraId="5BF2A5AE" w14:textId="7049588F" w:rsidR="00DC0617" w:rsidRDefault="00DC0617" w:rsidP="00DC0617">
      <w:pPr>
        <w:pStyle w:val="PlainText"/>
        <w:ind w:left="720" w:firstLine="720"/>
        <w:rPr>
          <w:lang w:val="en-GB"/>
        </w:rPr>
      </w:pPr>
      <w:r w:rsidRPr="007D46B8">
        <w:rPr>
          <w:lang w:val="en-GB"/>
        </w:rPr>
        <w:t>guides the nursing ones.</w:t>
      </w:r>
      <w:r>
        <w:rPr>
          <w:lang w:val="en-GB"/>
        </w:rPr>
        <w:t xml:space="preserve"> (40:</w:t>
      </w:r>
      <w:r w:rsidR="00E52548">
        <w:rPr>
          <w:lang w:val="en-GB"/>
        </w:rPr>
        <w:t xml:space="preserve">9 – </w:t>
      </w:r>
      <w:r>
        <w:rPr>
          <w:lang w:val="en-GB"/>
        </w:rPr>
        <w:t>11)</w:t>
      </w:r>
    </w:p>
    <w:p w14:paraId="06CAF6DB" w14:textId="09A84BA6" w:rsidR="00DC0617" w:rsidRDefault="00DC0617" w:rsidP="00C96E52">
      <w:pPr>
        <w:pStyle w:val="PlainText"/>
        <w:rPr>
          <w:lang w:val="en-GB"/>
        </w:rPr>
      </w:pPr>
    </w:p>
    <w:p w14:paraId="186ACCA4" w14:textId="4802AA44" w:rsidR="00C96E52" w:rsidRDefault="00082349" w:rsidP="00C96E52">
      <w:pPr>
        <w:pStyle w:val="PlainText"/>
        <w:rPr>
          <w:lang w:val="en-GB"/>
        </w:rPr>
      </w:pPr>
      <w:r>
        <w:rPr>
          <w:lang w:val="en-GB"/>
        </w:rPr>
        <w:t>The highway is on</w:t>
      </w:r>
      <w:r w:rsidR="00D72202">
        <w:rPr>
          <w:lang w:val="en-GB"/>
        </w:rPr>
        <w:t>e for</w:t>
      </w:r>
      <w:r>
        <w:rPr>
          <w:lang w:val="en-GB"/>
        </w:rPr>
        <w:t xml:space="preserve"> Yahweh to return to Jerusalem</w:t>
      </w:r>
      <w:r w:rsidR="00D72202">
        <w:rPr>
          <w:lang w:val="en-GB"/>
        </w:rPr>
        <w:t xml:space="preserve">, </w:t>
      </w:r>
      <w:r w:rsidR="00F34A28">
        <w:rPr>
          <w:lang w:val="en-GB"/>
        </w:rPr>
        <w:t>though</w:t>
      </w:r>
      <w:r w:rsidR="00D72202">
        <w:rPr>
          <w:lang w:val="en-GB"/>
        </w:rPr>
        <w:t xml:space="preserve"> the return will also involve his going to </w:t>
      </w:r>
      <w:r w:rsidR="00C96E52">
        <w:rPr>
          <w:lang w:val="en-GB"/>
        </w:rPr>
        <w:t xml:space="preserve">Babylon to collect the Judahites </w:t>
      </w:r>
      <w:r w:rsidR="00646958">
        <w:rPr>
          <w:lang w:val="en-GB"/>
        </w:rPr>
        <w:t xml:space="preserve">who are </w:t>
      </w:r>
      <w:r w:rsidR="00C96E52">
        <w:rPr>
          <w:lang w:val="en-GB"/>
        </w:rPr>
        <w:t>there, and is bring them bac</w:t>
      </w:r>
      <w:r w:rsidR="00822301">
        <w:rPr>
          <w:lang w:val="en-GB"/>
        </w:rPr>
        <w:t xml:space="preserve">k </w:t>
      </w:r>
      <w:r w:rsidR="00D72202">
        <w:rPr>
          <w:lang w:val="en-GB"/>
        </w:rPr>
        <w:t xml:space="preserve">along that highway </w:t>
      </w:r>
      <w:r w:rsidR="00822301">
        <w:rPr>
          <w:lang w:val="en-GB"/>
        </w:rPr>
        <w:t>to Jerusalem with him.</w:t>
      </w:r>
      <w:r w:rsidR="00112978">
        <w:rPr>
          <w:lang w:val="en-GB"/>
        </w:rPr>
        <w:t xml:space="preserve"> But the focus lies on his return and the </w:t>
      </w:r>
      <w:r w:rsidR="007C3BA0">
        <w:rPr>
          <w:lang w:val="en-GB"/>
        </w:rPr>
        <w:t>act of restoration he will then undertake there</w:t>
      </w:r>
      <w:r w:rsidR="00BE0BF8">
        <w:rPr>
          <w:lang w:val="en-GB"/>
        </w:rPr>
        <w:t xml:space="preserve">, which is good news for anyone who cares about the city – for Judahites in Babylon, </w:t>
      </w:r>
      <w:r w:rsidR="0046082C">
        <w:rPr>
          <w:lang w:val="en-GB"/>
        </w:rPr>
        <w:t>for Judahites in little towns around such as Mizpah whose families might originally have come from there, and for people squatting in the ruined ci</w:t>
      </w:r>
      <w:r w:rsidR="00F34A28">
        <w:rPr>
          <w:lang w:val="en-GB"/>
        </w:rPr>
        <w:t>t</w:t>
      </w:r>
      <w:r w:rsidR="0046082C">
        <w:rPr>
          <w:lang w:val="en-GB"/>
        </w:rPr>
        <w:t>y itself.</w:t>
      </w:r>
    </w:p>
    <w:p w14:paraId="62593B3F" w14:textId="1442C62B" w:rsidR="00235EEF" w:rsidRDefault="00235EEF" w:rsidP="00C96E52">
      <w:pPr>
        <w:pStyle w:val="PlainText"/>
        <w:rPr>
          <w:lang w:val="en-GB"/>
        </w:rPr>
      </w:pPr>
    </w:p>
    <w:p w14:paraId="36C55BC4" w14:textId="24F4E59D" w:rsidR="00235EEF" w:rsidRPr="007D46B8" w:rsidRDefault="00235EEF" w:rsidP="00235EEF">
      <w:pPr>
        <w:pStyle w:val="PlainText"/>
        <w:ind w:left="1440" w:hanging="720"/>
        <w:rPr>
          <w:lang w:val="en-GB"/>
        </w:rPr>
      </w:pPr>
      <w:r w:rsidRPr="007D46B8">
        <w:rPr>
          <w:lang w:val="en-GB"/>
        </w:rPr>
        <w:t xml:space="preserve">How lovely on the mountains are the feet of one who brings news, </w:t>
      </w:r>
    </w:p>
    <w:p w14:paraId="4C5E2DE4" w14:textId="01A5ED0F" w:rsidR="00235EEF" w:rsidRPr="007D46B8" w:rsidRDefault="00235EEF" w:rsidP="00235EEF">
      <w:pPr>
        <w:pStyle w:val="PlainText"/>
        <w:ind w:left="1440"/>
        <w:rPr>
          <w:lang w:val="en-GB"/>
        </w:rPr>
      </w:pPr>
      <w:r>
        <w:rPr>
          <w:lang w:val="en-GB"/>
        </w:rPr>
        <w:t>one who lets people hear</w:t>
      </w:r>
      <w:r w:rsidRPr="007D46B8">
        <w:rPr>
          <w:lang w:val="en-GB"/>
        </w:rPr>
        <w:t xml:space="preserve"> </w:t>
      </w:r>
      <w:r w:rsidR="004A23EB">
        <w:rPr>
          <w:lang w:val="en-GB"/>
        </w:rPr>
        <w:t>“</w:t>
      </w:r>
      <w:r w:rsidRPr="007D46B8">
        <w:rPr>
          <w:lang w:val="en-GB"/>
        </w:rPr>
        <w:t>All is well,</w:t>
      </w:r>
      <w:r w:rsidR="004A23EB">
        <w:rPr>
          <w:lang w:val="en-GB"/>
        </w:rPr>
        <w:t>”</w:t>
      </w:r>
      <w:r w:rsidRPr="007D46B8">
        <w:rPr>
          <w:lang w:val="en-GB"/>
        </w:rPr>
        <w:t xml:space="preserve"> </w:t>
      </w:r>
    </w:p>
    <w:p w14:paraId="54136CCD" w14:textId="333899C5" w:rsidR="00235EEF" w:rsidRPr="007D46B8" w:rsidRDefault="00235EEF" w:rsidP="00235EEF">
      <w:pPr>
        <w:pStyle w:val="PlainText"/>
        <w:ind w:left="1440" w:hanging="720"/>
        <w:rPr>
          <w:lang w:val="en-GB"/>
        </w:rPr>
      </w:pPr>
      <w:r>
        <w:rPr>
          <w:lang w:val="en-GB"/>
        </w:rPr>
        <w:t>O</w:t>
      </w:r>
      <w:r w:rsidRPr="007D46B8">
        <w:rPr>
          <w:lang w:val="en-GB"/>
        </w:rPr>
        <w:t>ne who</w:t>
      </w:r>
      <w:r>
        <w:rPr>
          <w:lang w:val="en-GB"/>
        </w:rPr>
        <w:t xml:space="preserve"> brings good news, lets people hear of</w:t>
      </w:r>
      <w:r w:rsidRPr="007D46B8">
        <w:rPr>
          <w:lang w:val="en-GB"/>
        </w:rPr>
        <w:t xml:space="preserve"> deliverance, </w:t>
      </w:r>
    </w:p>
    <w:p w14:paraId="0841E0AC" w14:textId="70997E1C" w:rsidR="00235EEF" w:rsidRPr="007D46B8" w:rsidRDefault="00235EEF" w:rsidP="00235EEF">
      <w:pPr>
        <w:pStyle w:val="PlainText"/>
        <w:ind w:left="1440"/>
        <w:rPr>
          <w:lang w:val="en-GB"/>
        </w:rPr>
      </w:pPr>
      <w:r w:rsidRPr="007D46B8">
        <w:rPr>
          <w:lang w:val="en-GB"/>
        </w:rPr>
        <w:t xml:space="preserve">who says to Zion, </w:t>
      </w:r>
      <w:r w:rsidR="00B618FC">
        <w:rPr>
          <w:lang w:val="en-GB"/>
        </w:rPr>
        <w:t>“</w:t>
      </w:r>
      <w:r w:rsidRPr="007D46B8">
        <w:rPr>
          <w:lang w:val="en-GB"/>
        </w:rPr>
        <w:t>Your God has begun to reign!</w:t>
      </w:r>
      <w:r w:rsidR="00B618FC">
        <w:rPr>
          <w:lang w:val="en-GB"/>
        </w:rPr>
        <w:t>”</w:t>
      </w:r>
    </w:p>
    <w:p w14:paraId="6254E50C" w14:textId="62197BFE" w:rsidR="00235EEF" w:rsidRPr="007D46B8" w:rsidRDefault="00235EEF" w:rsidP="00235EEF">
      <w:pPr>
        <w:pStyle w:val="PlainText"/>
        <w:ind w:left="1440" w:hanging="720"/>
        <w:rPr>
          <w:lang w:val="en-GB"/>
        </w:rPr>
      </w:pPr>
      <w:r w:rsidRPr="007D46B8">
        <w:rPr>
          <w:lang w:val="en-GB"/>
        </w:rPr>
        <w:t xml:space="preserve">A voice!--lookouts are lifting voice, </w:t>
      </w:r>
    </w:p>
    <w:p w14:paraId="6DE3F0E5" w14:textId="77777777" w:rsidR="00235EEF" w:rsidRPr="007D46B8" w:rsidRDefault="00235EEF" w:rsidP="00235EEF">
      <w:pPr>
        <w:pStyle w:val="PlainText"/>
        <w:ind w:left="1440"/>
        <w:rPr>
          <w:lang w:val="en-GB"/>
        </w:rPr>
      </w:pPr>
      <w:r w:rsidRPr="007D46B8">
        <w:rPr>
          <w:lang w:val="en-GB"/>
        </w:rPr>
        <w:t xml:space="preserve">together they </w:t>
      </w:r>
      <w:r>
        <w:rPr>
          <w:lang w:val="en-GB"/>
        </w:rPr>
        <w:t>chant</w:t>
      </w:r>
      <w:r w:rsidRPr="007D46B8">
        <w:rPr>
          <w:lang w:val="en-GB"/>
        </w:rPr>
        <w:t>!</w:t>
      </w:r>
    </w:p>
    <w:p w14:paraId="5C9D84D7" w14:textId="2A69ADAD" w:rsidR="00235EEF" w:rsidRPr="007D46B8" w:rsidRDefault="00235EEF" w:rsidP="00235EEF">
      <w:pPr>
        <w:pStyle w:val="PlainText"/>
        <w:ind w:left="1440" w:hanging="720"/>
        <w:rPr>
          <w:lang w:val="en-GB"/>
        </w:rPr>
      </w:pPr>
      <w:r w:rsidRPr="007D46B8">
        <w:rPr>
          <w:lang w:val="en-GB"/>
        </w:rPr>
        <w:t xml:space="preserve">Because with both eyes </w:t>
      </w:r>
    </w:p>
    <w:p w14:paraId="21FE0B7E" w14:textId="77777777" w:rsidR="00235EEF" w:rsidRPr="007D46B8" w:rsidRDefault="00235EEF" w:rsidP="00235EEF">
      <w:pPr>
        <w:pStyle w:val="PlainText"/>
        <w:ind w:left="1440"/>
        <w:rPr>
          <w:lang w:val="en-GB"/>
        </w:rPr>
      </w:pPr>
      <w:r>
        <w:rPr>
          <w:lang w:val="en-GB"/>
        </w:rPr>
        <w:t>they see Yahweh going back</w:t>
      </w:r>
      <w:r w:rsidRPr="007D46B8">
        <w:rPr>
          <w:lang w:val="en-GB"/>
        </w:rPr>
        <w:t xml:space="preserve"> to Zion.</w:t>
      </w:r>
    </w:p>
    <w:p w14:paraId="2A0B9D04" w14:textId="06B6B5D0" w:rsidR="00235EEF" w:rsidRPr="007D46B8" w:rsidRDefault="00235EEF" w:rsidP="00235EEF">
      <w:pPr>
        <w:pStyle w:val="PlainText"/>
        <w:ind w:left="1440" w:hanging="720"/>
        <w:rPr>
          <w:lang w:val="en-GB"/>
        </w:rPr>
      </w:pPr>
      <w:r w:rsidRPr="007D46B8">
        <w:rPr>
          <w:lang w:val="en-GB"/>
        </w:rPr>
        <w:t xml:space="preserve">Break out, </w:t>
      </w:r>
      <w:r>
        <w:rPr>
          <w:lang w:val="en-GB"/>
        </w:rPr>
        <w:t>chant</w:t>
      </w:r>
      <w:r w:rsidRPr="007D46B8">
        <w:rPr>
          <w:lang w:val="en-GB"/>
        </w:rPr>
        <w:t xml:space="preserve"> together, </w:t>
      </w:r>
    </w:p>
    <w:p w14:paraId="1A937DCB" w14:textId="77777777" w:rsidR="00235EEF" w:rsidRPr="007D46B8" w:rsidRDefault="00235EEF" w:rsidP="00235EEF">
      <w:pPr>
        <w:pStyle w:val="PlainText"/>
        <w:ind w:left="1440"/>
        <w:rPr>
          <w:lang w:val="en-GB"/>
        </w:rPr>
      </w:pPr>
      <w:r w:rsidRPr="007D46B8">
        <w:rPr>
          <w:lang w:val="en-GB"/>
        </w:rPr>
        <w:t>wastes of Jerusalem.</w:t>
      </w:r>
    </w:p>
    <w:p w14:paraId="274D9855" w14:textId="1D6FDED4" w:rsidR="00235EEF" w:rsidRPr="007D46B8" w:rsidRDefault="00235EEF" w:rsidP="00235EEF">
      <w:pPr>
        <w:pStyle w:val="PlainText"/>
        <w:ind w:left="1440" w:hanging="720"/>
        <w:rPr>
          <w:lang w:val="en-GB"/>
        </w:rPr>
      </w:pPr>
      <w:r w:rsidRPr="007D46B8">
        <w:rPr>
          <w:lang w:val="en-GB"/>
        </w:rPr>
        <w:t xml:space="preserve">Because Yahweh is comforting his people, </w:t>
      </w:r>
    </w:p>
    <w:p w14:paraId="66D9C892" w14:textId="6C8D1A04" w:rsidR="00235EEF" w:rsidRPr="007D46B8" w:rsidRDefault="001C0784" w:rsidP="00235EEF">
      <w:pPr>
        <w:pStyle w:val="PlainText"/>
        <w:ind w:left="1440"/>
        <w:rPr>
          <w:lang w:val="en-GB"/>
        </w:rPr>
      </w:pPr>
      <w:r>
        <w:rPr>
          <w:lang w:val="en-GB"/>
        </w:rPr>
        <w:t>h</w:t>
      </w:r>
      <w:r w:rsidR="00235EEF">
        <w:rPr>
          <w:lang w:val="en-GB"/>
        </w:rPr>
        <w:t>e’</w:t>
      </w:r>
      <w:r w:rsidR="00235EEF" w:rsidRPr="007D46B8">
        <w:rPr>
          <w:lang w:val="en-GB"/>
        </w:rPr>
        <w:t>s restoring Jerusalem.</w:t>
      </w:r>
    </w:p>
    <w:p w14:paraId="4BF0851F" w14:textId="401E6555" w:rsidR="00235EEF" w:rsidRPr="007D46B8" w:rsidRDefault="00235EEF" w:rsidP="00235EEF">
      <w:pPr>
        <w:pStyle w:val="PlainText"/>
        <w:ind w:left="1440" w:hanging="720"/>
        <w:rPr>
          <w:lang w:val="en-GB"/>
        </w:rPr>
      </w:pPr>
      <w:r w:rsidRPr="007D46B8">
        <w:rPr>
          <w:lang w:val="en-GB"/>
        </w:rPr>
        <w:t xml:space="preserve">Yahweh is baring his </w:t>
      </w:r>
      <w:r w:rsidR="00F94CA5">
        <w:rPr>
          <w:lang w:val="en-GB"/>
        </w:rPr>
        <w:t>holy</w:t>
      </w:r>
      <w:r w:rsidRPr="007D46B8">
        <w:rPr>
          <w:lang w:val="en-GB"/>
        </w:rPr>
        <w:t xml:space="preserve"> arm </w:t>
      </w:r>
    </w:p>
    <w:p w14:paraId="652FC84E" w14:textId="77777777" w:rsidR="00235EEF" w:rsidRPr="007D46B8" w:rsidRDefault="00235EEF" w:rsidP="00235EEF">
      <w:pPr>
        <w:pStyle w:val="PlainText"/>
        <w:ind w:left="1440"/>
        <w:rPr>
          <w:lang w:val="en-GB"/>
        </w:rPr>
      </w:pPr>
      <w:r w:rsidRPr="007D46B8">
        <w:rPr>
          <w:lang w:val="en-GB"/>
        </w:rPr>
        <w:t>before the nations’ eyes.</w:t>
      </w:r>
    </w:p>
    <w:p w14:paraId="75245490" w14:textId="77777777" w:rsidR="00235EEF" w:rsidRPr="007D46B8" w:rsidRDefault="00235EEF" w:rsidP="00235EEF">
      <w:pPr>
        <w:pStyle w:val="PlainText"/>
        <w:ind w:left="1440" w:hanging="720"/>
        <w:rPr>
          <w:lang w:val="en-GB"/>
        </w:rPr>
      </w:pPr>
      <w:r w:rsidRPr="007D46B8">
        <w:rPr>
          <w:lang w:val="en-GB"/>
        </w:rPr>
        <w:t xml:space="preserve">All the ends of the earth </w:t>
      </w:r>
    </w:p>
    <w:p w14:paraId="350032D3" w14:textId="754E886B" w:rsidR="00200AAD" w:rsidRDefault="00235EEF" w:rsidP="00045E76">
      <w:pPr>
        <w:pStyle w:val="PlainText"/>
        <w:ind w:left="1440"/>
        <w:rPr>
          <w:lang w:val="en-GB"/>
        </w:rPr>
      </w:pPr>
      <w:r w:rsidRPr="007D46B8">
        <w:rPr>
          <w:lang w:val="en-GB"/>
        </w:rPr>
        <w:t>will see our God’s deliverance.</w:t>
      </w:r>
      <w:r>
        <w:rPr>
          <w:lang w:val="en-GB"/>
        </w:rPr>
        <w:t xml:space="preserve"> (52:7-10)</w:t>
      </w:r>
    </w:p>
    <w:p w14:paraId="60D45FFD" w14:textId="4E735523" w:rsidR="00045E76" w:rsidRDefault="00045E76" w:rsidP="00045E76">
      <w:pPr>
        <w:pStyle w:val="PlainText"/>
        <w:ind w:left="1440"/>
        <w:rPr>
          <w:lang w:val="en-GB"/>
        </w:rPr>
      </w:pPr>
    </w:p>
    <w:p w14:paraId="60B910C6" w14:textId="61A32145" w:rsidR="00235EEF" w:rsidRPr="005B5B64" w:rsidRDefault="006A46D6" w:rsidP="00C96E52">
      <w:pPr>
        <w:pStyle w:val="PlainText"/>
        <w:rPr>
          <w:lang w:val="en-GB"/>
        </w:rPr>
      </w:pPr>
      <w:r>
        <w:rPr>
          <w:lang w:val="en-GB"/>
        </w:rPr>
        <w:t xml:space="preserve">The </w:t>
      </w:r>
      <w:r w:rsidR="003F662B">
        <w:rPr>
          <w:lang w:val="en-GB"/>
        </w:rPr>
        <w:t>further vision repeats the promise that Yahweh is intent on returning to the Jerusalem he abandoned</w:t>
      </w:r>
      <w:r w:rsidR="00F03D66">
        <w:rPr>
          <w:lang w:val="en-GB"/>
        </w:rPr>
        <w:t xml:space="preserve">, and adds the </w:t>
      </w:r>
      <w:r w:rsidR="008C2CF9">
        <w:rPr>
          <w:lang w:val="en-GB"/>
        </w:rPr>
        <w:t>d</w:t>
      </w:r>
      <w:r w:rsidR="005B5B64">
        <w:rPr>
          <w:lang w:val="en-GB"/>
        </w:rPr>
        <w:t>i</w:t>
      </w:r>
      <w:r w:rsidR="008C2CF9">
        <w:rPr>
          <w:lang w:val="en-GB"/>
        </w:rPr>
        <w:t>st</w:t>
      </w:r>
      <w:r w:rsidR="005B5B64">
        <w:rPr>
          <w:lang w:val="en-GB"/>
        </w:rPr>
        <w:t>i</w:t>
      </w:r>
      <w:r w:rsidR="008C2CF9">
        <w:rPr>
          <w:lang w:val="en-GB"/>
        </w:rPr>
        <w:t xml:space="preserve">nctive </w:t>
      </w:r>
      <w:r w:rsidR="005B5B64">
        <w:rPr>
          <w:lang w:val="en-GB"/>
        </w:rPr>
        <w:t>declaration that he will thus have begun to reign (</w:t>
      </w:r>
      <w:r w:rsidR="005B5B64">
        <w:rPr>
          <w:i/>
          <w:iCs/>
          <w:lang w:val="en-GB"/>
        </w:rPr>
        <w:t>m</w:t>
      </w:r>
      <w:r w:rsidR="005B5B64">
        <w:rPr>
          <w:rFonts w:cstheme="minorHAnsi"/>
          <w:i/>
          <w:iCs/>
          <w:lang w:val="en-GB"/>
        </w:rPr>
        <w:t>ā</w:t>
      </w:r>
      <w:r w:rsidR="005B5B64">
        <w:rPr>
          <w:i/>
          <w:iCs/>
          <w:lang w:val="en-GB"/>
        </w:rPr>
        <w:t>lak</w:t>
      </w:r>
      <w:r w:rsidR="00E41C9C">
        <w:rPr>
          <w:lang w:val="en-GB"/>
        </w:rPr>
        <w:t xml:space="preserve">; cf. 24:23). </w:t>
      </w:r>
      <w:r w:rsidR="004C2FA7">
        <w:rPr>
          <w:lang w:val="en-GB"/>
        </w:rPr>
        <w:t>The implication is that he is not reigning now, at least not in a positive or creative way</w:t>
      </w:r>
      <w:r w:rsidR="00E06F11">
        <w:rPr>
          <w:lang w:val="en-GB"/>
        </w:rPr>
        <w:t xml:space="preserve"> (cf. 40:27). He has absented himself from any involvement with </w:t>
      </w:r>
      <w:r w:rsidR="00375647">
        <w:rPr>
          <w:lang w:val="en-GB"/>
        </w:rPr>
        <w:t>his people</w:t>
      </w:r>
      <w:r w:rsidR="00E06F11">
        <w:rPr>
          <w:lang w:val="en-GB"/>
        </w:rPr>
        <w:t xml:space="preserve">, except </w:t>
      </w:r>
      <w:r w:rsidR="00375647">
        <w:rPr>
          <w:lang w:val="en-GB"/>
        </w:rPr>
        <w:t>in letting Babylon rule over them.</w:t>
      </w:r>
      <w:r w:rsidR="008A4D90">
        <w:rPr>
          <w:lang w:val="en-GB"/>
        </w:rPr>
        <w:t xml:space="preserve"> But now things will change.</w:t>
      </w:r>
    </w:p>
    <w:p w14:paraId="1422EA97" w14:textId="4DAF4609" w:rsidR="00AB4C76" w:rsidRDefault="00B71C97" w:rsidP="00C63ABD">
      <w:pPr>
        <w:pStyle w:val="Heading2"/>
        <w:ind w:left="720"/>
        <w:rPr>
          <w:lang w:bidi="he-IL"/>
        </w:rPr>
      </w:pPr>
      <w:r>
        <w:rPr>
          <w:lang w:bidi="he-IL"/>
        </w:rPr>
        <w:t>Yahweh Will Energize</w:t>
      </w:r>
    </w:p>
    <w:p w14:paraId="7DD7A239" w14:textId="3287D815" w:rsidR="00AB4C76" w:rsidRDefault="00AB4C76" w:rsidP="00AB4C76">
      <w:pPr>
        <w:rPr>
          <w:lang w:bidi="he-IL"/>
        </w:rPr>
      </w:pPr>
      <w:r>
        <w:rPr>
          <w:lang w:bidi="he-IL"/>
        </w:rPr>
        <w:t xml:space="preserve">The picture </w:t>
      </w:r>
      <w:r w:rsidR="00495914">
        <w:rPr>
          <w:lang w:bidi="he-IL"/>
        </w:rPr>
        <w:t xml:space="preserve">of a highway for Yahweh’s return to Jerusalem </w:t>
      </w:r>
      <w:r>
        <w:rPr>
          <w:lang w:bidi="he-IL"/>
        </w:rPr>
        <w:t xml:space="preserve">makes for further comparison and contrast with </w:t>
      </w:r>
      <w:r w:rsidR="00A47AFA">
        <w:rPr>
          <w:lang w:bidi="he-IL"/>
        </w:rPr>
        <w:t>Isaiah 35.</w:t>
      </w:r>
    </w:p>
    <w:p w14:paraId="055B39E4" w14:textId="77777777" w:rsidR="00AB4C76" w:rsidRPr="00AB4C76" w:rsidRDefault="00AB4C76" w:rsidP="00AB4C76">
      <w:pPr>
        <w:rPr>
          <w:lang w:bidi="he-IL"/>
        </w:rPr>
      </w:pPr>
    </w:p>
    <w:p w14:paraId="2C26B953" w14:textId="1DD3C085" w:rsidR="00E6233D" w:rsidRPr="007D46B8" w:rsidRDefault="00E6233D" w:rsidP="00E6233D">
      <w:pPr>
        <w:pStyle w:val="PlainText"/>
        <w:ind w:left="1440" w:hanging="720"/>
        <w:rPr>
          <w:lang w:val="en-GB"/>
        </w:rPr>
      </w:pPr>
      <w:r w:rsidRPr="007D46B8">
        <w:rPr>
          <w:lang w:val="en-GB"/>
        </w:rPr>
        <w:t>There will be a</w:t>
      </w:r>
      <w:r w:rsidR="006A6BE3">
        <w:rPr>
          <w:lang w:val="en-GB"/>
        </w:rPr>
        <w:t>n ascent</w:t>
      </w:r>
      <w:r w:rsidRPr="007D46B8">
        <w:rPr>
          <w:lang w:val="en-GB"/>
        </w:rPr>
        <w:t xml:space="preserve">, a </w:t>
      </w:r>
      <w:r w:rsidR="008B5858">
        <w:rPr>
          <w:lang w:val="en-GB"/>
        </w:rPr>
        <w:t>path</w:t>
      </w:r>
      <w:r w:rsidRPr="007D46B8">
        <w:rPr>
          <w:lang w:val="en-GB"/>
        </w:rPr>
        <w:t>,</w:t>
      </w:r>
      <w:r w:rsidR="00BF122A">
        <w:rPr>
          <w:lang w:val="en-GB"/>
        </w:rPr>
        <w:t xml:space="preserve"> </w:t>
      </w:r>
      <w:r w:rsidR="00962601">
        <w:rPr>
          <w:lang w:val="en-GB"/>
        </w:rPr>
        <w:t>there</w:t>
      </w:r>
    </w:p>
    <w:p w14:paraId="64A0715A" w14:textId="2189A8F0" w:rsidR="00E6233D" w:rsidRPr="007D46B8" w:rsidRDefault="00E6233D" w:rsidP="00E6233D">
      <w:pPr>
        <w:pStyle w:val="PlainText"/>
        <w:ind w:left="1440"/>
        <w:rPr>
          <w:lang w:val="en-GB"/>
        </w:rPr>
      </w:pPr>
      <w:r w:rsidRPr="007D46B8">
        <w:rPr>
          <w:lang w:val="en-GB"/>
        </w:rPr>
        <w:t xml:space="preserve">the </w:t>
      </w:r>
      <w:r>
        <w:rPr>
          <w:lang w:val="en-GB"/>
        </w:rPr>
        <w:t>holy</w:t>
      </w:r>
      <w:r w:rsidRPr="007D46B8">
        <w:rPr>
          <w:lang w:val="en-GB"/>
        </w:rPr>
        <w:t xml:space="preserve"> </w:t>
      </w:r>
      <w:r w:rsidR="008B5858">
        <w:rPr>
          <w:lang w:val="en-GB"/>
        </w:rPr>
        <w:t>path</w:t>
      </w:r>
      <w:r w:rsidRPr="007D46B8">
        <w:rPr>
          <w:lang w:val="en-GB"/>
        </w:rPr>
        <w:t xml:space="preserve"> it will be called; </w:t>
      </w:r>
    </w:p>
    <w:p w14:paraId="7A297F7B" w14:textId="77777777" w:rsidR="00E6233D" w:rsidRPr="007D46B8" w:rsidRDefault="00E6233D" w:rsidP="00E6233D">
      <w:pPr>
        <w:pStyle w:val="PlainText"/>
        <w:ind w:left="1440"/>
        <w:rPr>
          <w:lang w:val="en-GB"/>
        </w:rPr>
      </w:pPr>
      <w:r w:rsidRPr="007D46B8">
        <w:rPr>
          <w:lang w:val="en-GB"/>
        </w:rPr>
        <w:t>an unclean person won’t pass along it.</w:t>
      </w:r>
    </w:p>
    <w:p w14:paraId="250C8034" w14:textId="77777777" w:rsidR="00E6233D" w:rsidRPr="007D46B8" w:rsidRDefault="00E6233D" w:rsidP="00E6233D">
      <w:pPr>
        <w:pStyle w:val="PlainText"/>
        <w:ind w:left="1440" w:hanging="720"/>
        <w:rPr>
          <w:lang w:val="en-GB"/>
        </w:rPr>
      </w:pPr>
      <w:r>
        <w:rPr>
          <w:lang w:val="en-GB"/>
        </w:rPr>
        <w:t xml:space="preserve"> It will be for them,</w:t>
      </w:r>
      <w:r w:rsidRPr="007D46B8">
        <w:rPr>
          <w:lang w:val="en-GB"/>
        </w:rPr>
        <w:t xml:space="preserve"> the one who walks the way; </w:t>
      </w:r>
    </w:p>
    <w:p w14:paraId="6B9F21BB" w14:textId="77777777" w:rsidR="00E6233D" w:rsidRPr="007D46B8" w:rsidRDefault="00E6233D" w:rsidP="00E6233D">
      <w:pPr>
        <w:pStyle w:val="PlainText"/>
        <w:ind w:left="1440"/>
        <w:rPr>
          <w:lang w:val="en-GB"/>
        </w:rPr>
      </w:pPr>
      <w:r w:rsidRPr="007D46B8">
        <w:rPr>
          <w:lang w:val="en-GB"/>
        </w:rPr>
        <w:t>stupid people won’t wander there.</w:t>
      </w:r>
    </w:p>
    <w:p w14:paraId="52DDF0C7" w14:textId="63FB6994" w:rsidR="00E6233D" w:rsidRPr="007D46B8" w:rsidRDefault="00E6233D" w:rsidP="00E6233D">
      <w:pPr>
        <w:pStyle w:val="PlainText"/>
        <w:ind w:left="1440" w:hanging="720"/>
        <w:rPr>
          <w:lang w:val="en-GB"/>
        </w:rPr>
      </w:pPr>
      <w:r w:rsidRPr="007D46B8">
        <w:rPr>
          <w:lang w:val="en-GB"/>
        </w:rPr>
        <w:t>There</w:t>
      </w:r>
      <w:r>
        <w:rPr>
          <w:lang w:val="en-GB"/>
        </w:rPr>
        <w:t>’</w:t>
      </w:r>
      <w:r w:rsidRPr="007D46B8">
        <w:rPr>
          <w:lang w:val="en-GB"/>
        </w:rPr>
        <w:t xml:space="preserve">ll be no lion there; </w:t>
      </w:r>
    </w:p>
    <w:p w14:paraId="276AE739" w14:textId="01F447E9" w:rsidR="00E6233D" w:rsidRPr="007D46B8" w:rsidRDefault="00E6233D" w:rsidP="00E6233D">
      <w:pPr>
        <w:pStyle w:val="PlainText"/>
        <w:ind w:left="1440"/>
        <w:rPr>
          <w:lang w:val="en-GB"/>
        </w:rPr>
      </w:pPr>
      <w:r>
        <w:rPr>
          <w:lang w:val="en-GB"/>
        </w:rPr>
        <w:t>violent beast won’t go up on it</w:t>
      </w:r>
      <w:r w:rsidR="00A97100">
        <w:rPr>
          <w:lang w:val="en-GB"/>
        </w:rPr>
        <w:t>.</w:t>
      </w:r>
    </w:p>
    <w:p w14:paraId="4B3542E2" w14:textId="7D7E9F9E" w:rsidR="00E6233D" w:rsidRPr="007D46B8" w:rsidRDefault="00E6233D" w:rsidP="00E6233D">
      <w:pPr>
        <w:pStyle w:val="PlainText"/>
        <w:ind w:left="1440" w:hanging="720"/>
        <w:rPr>
          <w:lang w:val="en-GB"/>
        </w:rPr>
      </w:pPr>
      <w:r>
        <w:rPr>
          <w:lang w:val="en-GB"/>
        </w:rPr>
        <w:t xml:space="preserve"> </w:t>
      </w:r>
      <w:r w:rsidRPr="007D46B8">
        <w:rPr>
          <w:lang w:val="en-GB"/>
        </w:rPr>
        <w:t xml:space="preserve">It won’t </w:t>
      </w:r>
      <w:r w:rsidR="007D270C">
        <w:rPr>
          <w:lang w:val="en-GB"/>
        </w:rPr>
        <w:t>make its presence felt</w:t>
      </w:r>
      <w:r w:rsidRPr="007D46B8">
        <w:rPr>
          <w:lang w:val="en-GB"/>
        </w:rPr>
        <w:t xml:space="preserve"> there</w:t>
      </w:r>
      <w:r w:rsidR="00606580">
        <w:rPr>
          <w:lang w:val="en-GB"/>
        </w:rPr>
        <w:t>,</w:t>
      </w:r>
      <w:r w:rsidRPr="007D46B8">
        <w:rPr>
          <w:lang w:val="en-GB"/>
        </w:rPr>
        <w:t xml:space="preserve"> </w:t>
      </w:r>
    </w:p>
    <w:p w14:paraId="5553B563" w14:textId="39FE4FF0" w:rsidR="00E6233D" w:rsidRDefault="00606580" w:rsidP="00E6233D">
      <w:pPr>
        <w:pStyle w:val="PlainText"/>
        <w:ind w:left="1440"/>
        <w:rPr>
          <w:lang w:val="en-GB"/>
        </w:rPr>
      </w:pPr>
      <w:r>
        <w:rPr>
          <w:lang w:val="en-GB"/>
        </w:rPr>
        <w:t xml:space="preserve">but </w:t>
      </w:r>
      <w:r w:rsidR="00E6233D" w:rsidRPr="007D46B8">
        <w:rPr>
          <w:lang w:val="en-GB"/>
        </w:rPr>
        <w:t>t</w:t>
      </w:r>
      <w:r w:rsidR="00E6233D">
        <w:rPr>
          <w:lang w:val="en-GB"/>
        </w:rPr>
        <w:t>he restored people will go.</w:t>
      </w:r>
    </w:p>
    <w:p w14:paraId="07627647" w14:textId="20478BA9" w:rsidR="00E6233D" w:rsidRPr="007D46B8" w:rsidRDefault="00E6233D" w:rsidP="00E6233D">
      <w:pPr>
        <w:pStyle w:val="PlainText"/>
        <w:ind w:left="720"/>
        <w:rPr>
          <w:lang w:val="en-GB"/>
        </w:rPr>
      </w:pPr>
      <w:r>
        <w:rPr>
          <w:lang w:val="en-GB"/>
        </w:rPr>
        <w:t>T</w:t>
      </w:r>
      <w:r w:rsidRPr="007D46B8">
        <w:rPr>
          <w:lang w:val="en-GB"/>
        </w:rPr>
        <w:t>he peopl</w:t>
      </w:r>
      <w:r>
        <w:rPr>
          <w:lang w:val="en-GB"/>
        </w:rPr>
        <w:t>e redeemed by Yahweh will go back</w:t>
      </w:r>
      <w:r w:rsidRPr="007D46B8">
        <w:rPr>
          <w:lang w:val="en-GB"/>
        </w:rPr>
        <w:t xml:space="preserve">, </w:t>
      </w:r>
    </w:p>
    <w:p w14:paraId="67603711" w14:textId="254987FE" w:rsidR="00E6233D" w:rsidRDefault="00E6233D" w:rsidP="00E6233D">
      <w:pPr>
        <w:pStyle w:val="PlainText"/>
        <w:ind w:firstLine="720"/>
        <w:rPr>
          <w:lang w:val="en-GB"/>
        </w:rPr>
      </w:pPr>
      <w:r>
        <w:rPr>
          <w:lang w:val="en-GB"/>
        </w:rPr>
        <w:tab/>
        <w:t xml:space="preserve">they </w:t>
      </w:r>
      <w:r w:rsidRPr="007D46B8">
        <w:rPr>
          <w:lang w:val="en-GB"/>
        </w:rPr>
        <w:t>will</w:t>
      </w:r>
      <w:r>
        <w:rPr>
          <w:lang w:val="en-GB"/>
        </w:rPr>
        <w:t xml:space="preserve"> come to Zion with </w:t>
      </w:r>
      <w:r w:rsidR="00B63BB6">
        <w:rPr>
          <w:lang w:val="en-GB"/>
        </w:rPr>
        <w:t>chant</w:t>
      </w:r>
      <w:r>
        <w:rPr>
          <w:lang w:val="en-GB"/>
        </w:rPr>
        <w:t>ing</w:t>
      </w:r>
      <w:r w:rsidR="00B31FF2">
        <w:rPr>
          <w:lang w:val="en-GB"/>
        </w:rPr>
        <w:t>,</w:t>
      </w:r>
      <w:r>
        <w:rPr>
          <w:lang w:val="en-GB"/>
        </w:rPr>
        <w:t xml:space="preserve"> </w:t>
      </w:r>
    </w:p>
    <w:p w14:paraId="712D66A2" w14:textId="77777777" w:rsidR="00E6233D" w:rsidRPr="007D46B8" w:rsidRDefault="00E6233D" w:rsidP="00E6233D">
      <w:pPr>
        <w:pStyle w:val="PlainText"/>
        <w:ind w:firstLine="720"/>
        <w:rPr>
          <w:lang w:val="en-GB"/>
        </w:rPr>
      </w:pPr>
      <w:r>
        <w:rPr>
          <w:lang w:val="en-GB"/>
        </w:rPr>
        <w:t>With eternal rejoicing on their head,</w:t>
      </w:r>
    </w:p>
    <w:p w14:paraId="75C73E6C" w14:textId="57C0B88F" w:rsidR="00E6233D" w:rsidRPr="007D46B8" w:rsidRDefault="00E6233D" w:rsidP="00E6233D">
      <w:pPr>
        <w:pStyle w:val="PlainText"/>
        <w:ind w:left="1440" w:hanging="720"/>
        <w:rPr>
          <w:lang w:val="en-GB"/>
        </w:rPr>
      </w:pPr>
      <w:r>
        <w:rPr>
          <w:lang w:val="en-GB"/>
        </w:rPr>
        <w:lastRenderedPageBreak/>
        <w:tab/>
        <w:t xml:space="preserve">joy and rejoicing </w:t>
      </w:r>
      <w:r w:rsidR="00DE58B6">
        <w:rPr>
          <w:lang w:val="en-GB"/>
        </w:rPr>
        <w:t xml:space="preserve">– they </w:t>
      </w:r>
      <w:r>
        <w:rPr>
          <w:lang w:val="en-GB"/>
        </w:rPr>
        <w:t>overtake</w:t>
      </w:r>
      <w:r w:rsidR="00DE58B6">
        <w:rPr>
          <w:lang w:val="en-GB"/>
        </w:rPr>
        <w:t>,</w:t>
      </w:r>
    </w:p>
    <w:p w14:paraId="77B2B2E3" w14:textId="28A289B7" w:rsidR="00E6233D" w:rsidRDefault="00E6233D" w:rsidP="00E6233D">
      <w:pPr>
        <w:pStyle w:val="PlainText"/>
        <w:ind w:left="1440"/>
        <w:rPr>
          <w:lang w:val="en-GB"/>
        </w:rPr>
      </w:pPr>
      <w:r>
        <w:rPr>
          <w:lang w:val="en-GB"/>
        </w:rPr>
        <w:t xml:space="preserve">and sorrow and sighing </w:t>
      </w:r>
      <w:r w:rsidR="00DE58B6">
        <w:rPr>
          <w:lang w:val="en-GB"/>
        </w:rPr>
        <w:t xml:space="preserve">– they </w:t>
      </w:r>
      <w:r w:rsidRPr="007D46B8">
        <w:rPr>
          <w:lang w:val="en-GB"/>
        </w:rPr>
        <w:t>flee.</w:t>
      </w:r>
      <w:r>
        <w:rPr>
          <w:lang w:val="en-GB"/>
        </w:rPr>
        <w:t xml:space="preserve"> (35:</w:t>
      </w:r>
      <w:r w:rsidR="00657A5A">
        <w:rPr>
          <w:lang w:val="en-GB"/>
        </w:rPr>
        <w:t xml:space="preserve">8 – </w:t>
      </w:r>
      <w:r>
        <w:rPr>
          <w:lang w:val="en-GB"/>
        </w:rPr>
        <w:t>10)</w:t>
      </w:r>
    </w:p>
    <w:p w14:paraId="1D859FD5" w14:textId="77777777" w:rsidR="00E6233D" w:rsidRDefault="00E6233D" w:rsidP="00E6233D">
      <w:pPr>
        <w:pStyle w:val="PlainText"/>
        <w:ind w:left="1440"/>
        <w:rPr>
          <w:lang w:val="en-GB"/>
        </w:rPr>
      </w:pPr>
    </w:p>
    <w:p w14:paraId="4F21D708" w14:textId="54C0E69B" w:rsidR="00763918" w:rsidRDefault="00502A9D" w:rsidP="00E6233D">
      <w:pPr>
        <w:pStyle w:val="PlainText"/>
        <w:rPr>
          <w:lang w:val="en-GB"/>
        </w:rPr>
      </w:pPr>
      <w:r>
        <w:rPr>
          <w:lang w:val="en-GB"/>
        </w:rPr>
        <w:t xml:space="preserve">Here the highway </w:t>
      </w:r>
      <w:r w:rsidR="000F15B0">
        <w:rPr>
          <w:lang w:val="en-GB"/>
        </w:rPr>
        <w:t xml:space="preserve">back to Jerusalem is </w:t>
      </w:r>
      <w:r w:rsidR="008F5B3F">
        <w:rPr>
          <w:lang w:val="en-GB"/>
        </w:rPr>
        <w:t>indeed</w:t>
      </w:r>
      <w:r w:rsidR="007376AD">
        <w:rPr>
          <w:lang w:val="en-GB"/>
        </w:rPr>
        <w:t xml:space="preserve"> a highway for the people</w:t>
      </w:r>
      <w:r w:rsidR="009A3091">
        <w:rPr>
          <w:lang w:val="en-GB"/>
        </w:rPr>
        <w:t xml:space="preserve">. </w:t>
      </w:r>
      <w:r w:rsidR="006651E4">
        <w:rPr>
          <w:lang w:val="en-GB"/>
        </w:rPr>
        <w:t>And</w:t>
      </w:r>
      <w:r w:rsidR="00623E4C">
        <w:rPr>
          <w:lang w:val="en-GB"/>
        </w:rPr>
        <w:t xml:space="preserve"> it will be safe</w:t>
      </w:r>
      <w:r w:rsidR="00A5536D">
        <w:rPr>
          <w:lang w:val="en-GB"/>
        </w:rPr>
        <w:t xml:space="preserve">. </w:t>
      </w:r>
      <w:r w:rsidR="006651E4">
        <w:rPr>
          <w:lang w:val="en-GB"/>
        </w:rPr>
        <w:t>F</w:t>
      </w:r>
      <w:r w:rsidR="009A3091">
        <w:rPr>
          <w:lang w:val="en-GB"/>
        </w:rPr>
        <w:t xml:space="preserve">urther, it is </w:t>
      </w:r>
      <w:r w:rsidR="00B733F6">
        <w:rPr>
          <w:lang w:val="en-GB"/>
        </w:rPr>
        <w:t>a</w:t>
      </w:r>
      <w:r w:rsidR="009A3091">
        <w:rPr>
          <w:lang w:val="en-GB"/>
        </w:rPr>
        <w:t xml:space="preserve"> </w:t>
      </w:r>
      <w:r w:rsidR="00841B53">
        <w:rPr>
          <w:lang w:val="en-GB"/>
        </w:rPr>
        <w:t>holy</w:t>
      </w:r>
      <w:r w:rsidR="009A3091">
        <w:rPr>
          <w:lang w:val="en-GB"/>
        </w:rPr>
        <w:t xml:space="preserve"> </w:t>
      </w:r>
      <w:r w:rsidR="00AB7B75">
        <w:rPr>
          <w:lang w:val="en-GB"/>
        </w:rPr>
        <w:t>high</w:t>
      </w:r>
      <w:r w:rsidR="009A3091">
        <w:rPr>
          <w:lang w:val="en-GB"/>
        </w:rPr>
        <w:t>way</w:t>
      </w:r>
      <w:r w:rsidR="00841B53">
        <w:rPr>
          <w:lang w:val="en-GB"/>
        </w:rPr>
        <w:t xml:space="preserve">. </w:t>
      </w:r>
      <w:r w:rsidR="0080188F">
        <w:rPr>
          <w:lang w:val="en-GB"/>
        </w:rPr>
        <w:t>The expression “holy path” comes only here</w:t>
      </w:r>
      <w:r w:rsidR="00B733F6">
        <w:rPr>
          <w:lang w:val="en-GB"/>
        </w:rPr>
        <w:t>. T</w:t>
      </w:r>
      <w:r w:rsidR="001C73A9">
        <w:rPr>
          <w:lang w:val="en-GB"/>
        </w:rPr>
        <w:t xml:space="preserve">he </w:t>
      </w:r>
      <w:r w:rsidR="0080188F">
        <w:rPr>
          <w:lang w:val="en-GB"/>
        </w:rPr>
        <w:t xml:space="preserve">path is </w:t>
      </w:r>
      <w:r w:rsidR="001C73A9">
        <w:rPr>
          <w:lang w:val="en-GB"/>
        </w:rPr>
        <w:t xml:space="preserve">holy </w:t>
      </w:r>
      <w:r w:rsidR="00B733F6">
        <w:rPr>
          <w:lang w:val="en-GB"/>
        </w:rPr>
        <w:t>because</w:t>
      </w:r>
      <w:r w:rsidR="0080188F">
        <w:rPr>
          <w:lang w:val="en-GB"/>
        </w:rPr>
        <w:t xml:space="preserve"> it </w:t>
      </w:r>
      <w:r w:rsidR="004C24FF">
        <w:rPr>
          <w:lang w:val="en-GB"/>
        </w:rPr>
        <w:t xml:space="preserve">leads to </w:t>
      </w:r>
      <w:r w:rsidR="002C524D">
        <w:rPr>
          <w:lang w:val="en-GB"/>
        </w:rPr>
        <w:t xml:space="preserve">the holy place, to </w:t>
      </w:r>
      <w:r w:rsidR="004C24FF">
        <w:rPr>
          <w:lang w:val="en-GB"/>
        </w:rPr>
        <w:t>Zion</w:t>
      </w:r>
      <w:r w:rsidR="001C73A9">
        <w:rPr>
          <w:lang w:val="en-GB"/>
        </w:rPr>
        <w:t xml:space="preserve">, </w:t>
      </w:r>
      <w:r w:rsidR="004C24FF">
        <w:rPr>
          <w:lang w:val="en-GB"/>
        </w:rPr>
        <w:t>as the promise goes on to note</w:t>
      </w:r>
      <w:r w:rsidR="001C73A9">
        <w:rPr>
          <w:lang w:val="en-GB"/>
        </w:rPr>
        <w:t xml:space="preserve">. </w:t>
      </w:r>
      <w:r w:rsidR="006E2002">
        <w:rPr>
          <w:lang w:val="en-GB"/>
        </w:rPr>
        <w:t>Its implication is that you can only walk this path if you are yourself holy</w:t>
      </w:r>
      <w:r w:rsidR="00BC454D">
        <w:rPr>
          <w:lang w:val="en-GB"/>
        </w:rPr>
        <w:t xml:space="preserve"> and thus smart rather than stupi</w:t>
      </w:r>
      <w:r w:rsidR="00FD7F07">
        <w:rPr>
          <w:lang w:val="en-GB"/>
        </w:rPr>
        <w:t>d and thus</w:t>
      </w:r>
      <w:r w:rsidR="00BC454D">
        <w:rPr>
          <w:lang w:val="en-GB"/>
        </w:rPr>
        <w:t xml:space="preserve"> unclean</w:t>
      </w:r>
      <w:r w:rsidR="00FD7F07">
        <w:rPr>
          <w:lang w:val="en-GB"/>
        </w:rPr>
        <w:t>.</w:t>
      </w:r>
      <w:r w:rsidR="00EE6691">
        <w:rPr>
          <w:lang w:val="en-GB"/>
        </w:rPr>
        <w:t xml:space="preserve"> </w:t>
      </w:r>
      <w:r w:rsidR="002718CE">
        <w:rPr>
          <w:lang w:val="en-GB"/>
        </w:rPr>
        <w:t>A subsequent voice will urge,</w:t>
      </w:r>
    </w:p>
    <w:p w14:paraId="0C07F42C" w14:textId="77777777" w:rsidR="00763918" w:rsidRDefault="00763918" w:rsidP="00E6233D">
      <w:pPr>
        <w:pStyle w:val="PlainText"/>
        <w:rPr>
          <w:lang w:val="en-GB"/>
        </w:rPr>
      </w:pPr>
    </w:p>
    <w:p w14:paraId="0E694EB2" w14:textId="42FB6ECE" w:rsidR="00CC54A9" w:rsidRPr="007D46B8" w:rsidRDefault="00CC54A9" w:rsidP="00CC54A9">
      <w:pPr>
        <w:pStyle w:val="PlainText"/>
        <w:ind w:left="1440" w:hanging="720"/>
        <w:rPr>
          <w:lang w:val="en-GB"/>
        </w:rPr>
      </w:pPr>
      <w:r w:rsidRPr="007D46B8">
        <w:rPr>
          <w:lang w:val="en-GB"/>
        </w:rPr>
        <w:t xml:space="preserve">Depart, depart, get out from there, </w:t>
      </w:r>
    </w:p>
    <w:p w14:paraId="78FCBD68" w14:textId="77777777" w:rsidR="00CC54A9" w:rsidRPr="007D46B8" w:rsidRDefault="00CC54A9" w:rsidP="00CC54A9">
      <w:pPr>
        <w:pStyle w:val="PlainText"/>
        <w:ind w:left="1440"/>
        <w:rPr>
          <w:lang w:val="en-GB"/>
        </w:rPr>
      </w:pPr>
      <w:r w:rsidRPr="007D46B8">
        <w:rPr>
          <w:lang w:val="en-GB"/>
        </w:rPr>
        <w:t>don’t touch what is taboo.</w:t>
      </w:r>
    </w:p>
    <w:p w14:paraId="12FB2835" w14:textId="77777777" w:rsidR="00CC54A9" w:rsidRPr="007D46B8" w:rsidRDefault="00CC54A9" w:rsidP="00CC54A9">
      <w:pPr>
        <w:pStyle w:val="PlainText"/>
        <w:ind w:left="1440" w:hanging="720"/>
        <w:rPr>
          <w:lang w:val="en-GB"/>
        </w:rPr>
      </w:pPr>
      <w:r>
        <w:rPr>
          <w:lang w:val="en-GB"/>
        </w:rPr>
        <w:t>Get out from within it</w:t>
      </w:r>
      <w:r w:rsidRPr="007D46B8">
        <w:rPr>
          <w:lang w:val="en-GB"/>
        </w:rPr>
        <w:t xml:space="preserve">, purify yourselves, </w:t>
      </w:r>
    </w:p>
    <w:p w14:paraId="4842429C" w14:textId="77777777" w:rsidR="00CC54A9" w:rsidRPr="007D46B8" w:rsidRDefault="00CC54A9" w:rsidP="00CC54A9">
      <w:pPr>
        <w:pStyle w:val="PlainText"/>
        <w:ind w:left="1440"/>
        <w:rPr>
          <w:lang w:val="en-GB"/>
        </w:rPr>
      </w:pPr>
      <w:r w:rsidRPr="007D46B8">
        <w:rPr>
          <w:lang w:val="en-GB"/>
        </w:rPr>
        <w:t>you who carry Yahweh’s things.</w:t>
      </w:r>
    </w:p>
    <w:p w14:paraId="31022DD8" w14:textId="40513C05" w:rsidR="00CC54A9" w:rsidRPr="007D46B8" w:rsidRDefault="00CC54A9" w:rsidP="00CC54A9">
      <w:pPr>
        <w:pStyle w:val="PlainText"/>
        <w:ind w:left="1440" w:hanging="720"/>
        <w:rPr>
          <w:lang w:val="en-GB"/>
        </w:rPr>
      </w:pPr>
      <w:r w:rsidRPr="007D46B8">
        <w:rPr>
          <w:lang w:val="en-GB"/>
        </w:rPr>
        <w:t xml:space="preserve">Because you won’t get out in haste, </w:t>
      </w:r>
    </w:p>
    <w:p w14:paraId="3BA582C6" w14:textId="77777777" w:rsidR="00CC54A9" w:rsidRPr="007D46B8" w:rsidRDefault="00CC54A9" w:rsidP="00CC54A9">
      <w:pPr>
        <w:pStyle w:val="PlainText"/>
        <w:ind w:left="1440"/>
        <w:rPr>
          <w:lang w:val="en-GB"/>
        </w:rPr>
      </w:pPr>
      <w:r w:rsidRPr="007D46B8">
        <w:rPr>
          <w:lang w:val="en-GB"/>
        </w:rPr>
        <w:t>you won’t go in flight.</w:t>
      </w:r>
    </w:p>
    <w:p w14:paraId="5796AE76" w14:textId="77777777" w:rsidR="00CC54A9" w:rsidRPr="007D46B8" w:rsidRDefault="00CC54A9" w:rsidP="00CC54A9">
      <w:pPr>
        <w:pStyle w:val="PlainText"/>
        <w:ind w:left="1440" w:hanging="720"/>
        <w:rPr>
          <w:lang w:val="en-GB"/>
        </w:rPr>
      </w:pPr>
      <w:r w:rsidRPr="007D46B8">
        <w:rPr>
          <w:lang w:val="en-GB"/>
        </w:rPr>
        <w:t xml:space="preserve">Because Yahweh is going before you, </w:t>
      </w:r>
    </w:p>
    <w:p w14:paraId="4AAFB81D" w14:textId="6ED1AEF3" w:rsidR="00CC54A9" w:rsidRPr="007D46B8" w:rsidRDefault="00CC54A9" w:rsidP="00CC54A9">
      <w:pPr>
        <w:pStyle w:val="PlainText"/>
        <w:ind w:left="1440"/>
        <w:rPr>
          <w:lang w:val="en-GB"/>
        </w:rPr>
      </w:pPr>
      <w:r w:rsidRPr="007D46B8">
        <w:rPr>
          <w:lang w:val="en-GB"/>
        </w:rPr>
        <w:t>and Israel’s God is bringing up your rear.</w:t>
      </w:r>
      <w:r>
        <w:rPr>
          <w:lang w:val="en-GB"/>
        </w:rPr>
        <w:t xml:space="preserve"> (52:11 – 12)</w:t>
      </w:r>
    </w:p>
    <w:p w14:paraId="523702CE" w14:textId="77777777" w:rsidR="00CC54A9" w:rsidRPr="007D46B8" w:rsidRDefault="00CC54A9" w:rsidP="00CC54A9">
      <w:pPr>
        <w:pStyle w:val="PlainText"/>
        <w:rPr>
          <w:lang w:val="en-GB"/>
        </w:rPr>
      </w:pPr>
    </w:p>
    <w:p w14:paraId="7A46DA48" w14:textId="3C209782" w:rsidR="0088484B" w:rsidRDefault="002718CE" w:rsidP="0088484B">
      <w:pPr>
        <w:pStyle w:val="PlainText"/>
        <w:rPr>
          <w:lang w:val="en-GB"/>
        </w:rPr>
      </w:pPr>
      <w:r>
        <w:rPr>
          <w:lang w:val="en-GB"/>
        </w:rPr>
        <w:t xml:space="preserve">One might </w:t>
      </w:r>
      <w:r w:rsidR="003C2C53">
        <w:rPr>
          <w:lang w:val="en-GB"/>
        </w:rPr>
        <w:t xml:space="preserve">plausibly infer that it is the uncleanness </w:t>
      </w:r>
      <w:r w:rsidR="00D37806">
        <w:rPr>
          <w:lang w:val="en-GB"/>
        </w:rPr>
        <w:t xml:space="preserve">and stupidity </w:t>
      </w:r>
      <w:r w:rsidR="003C2C53">
        <w:rPr>
          <w:lang w:val="en-GB"/>
        </w:rPr>
        <w:t xml:space="preserve">of Babylon and its gods </w:t>
      </w:r>
      <w:r w:rsidR="00D37806">
        <w:rPr>
          <w:lang w:val="en-GB"/>
        </w:rPr>
        <w:t>that cannot be allowed to defile the path that leads to Zion.</w:t>
      </w:r>
      <w:r w:rsidR="00452B53">
        <w:rPr>
          <w:lang w:val="en-GB"/>
        </w:rPr>
        <w:t xml:space="preserve"> But the promise puts more emphasis on the </w:t>
      </w:r>
      <w:r w:rsidR="00A646B7">
        <w:rPr>
          <w:lang w:val="en-GB"/>
        </w:rPr>
        <w:t xml:space="preserve">happiness of people’s walk along this path, clad as they are literally and/or metaphorically in celebratory garb </w:t>
      </w:r>
      <w:r w:rsidR="00686F8A">
        <w:rPr>
          <w:lang w:val="en-GB"/>
        </w:rPr>
        <w:t>to replace their gloom.</w:t>
      </w:r>
      <w:r w:rsidR="003F650A">
        <w:rPr>
          <w:lang w:val="en-GB"/>
        </w:rPr>
        <w:t xml:space="preserve"> </w:t>
      </w:r>
      <w:r w:rsidR="00B344EA">
        <w:rPr>
          <w:lang w:val="en-GB"/>
        </w:rPr>
        <w:t xml:space="preserve">And once </w:t>
      </w:r>
      <w:r w:rsidR="006E523E">
        <w:rPr>
          <w:lang w:val="en-GB"/>
        </w:rPr>
        <w:t xml:space="preserve">more the miraculous nature of what Yahweh did long ago provides </w:t>
      </w:r>
      <w:r w:rsidR="00185A75">
        <w:rPr>
          <w:lang w:val="en-GB"/>
        </w:rPr>
        <w:t xml:space="preserve">a basis for believing that Yahweh will act miraculously now. Indeed, rather, this miracle will exceed that one. </w:t>
      </w:r>
      <w:r w:rsidR="00371DBE">
        <w:rPr>
          <w:lang w:val="en-GB"/>
        </w:rPr>
        <w:t xml:space="preserve">“Get out from </w:t>
      </w:r>
      <w:r w:rsidR="0004000F">
        <w:rPr>
          <w:lang w:val="en-GB"/>
        </w:rPr>
        <w:t>within my people</w:t>
      </w:r>
      <w:r w:rsidR="0051193C">
        <w:rPr>
          <w:lang w:val="en-GB"/>
        </w:rPr>
        <w:t>,</w:t>
      </w:r>
      <w:r w:rsidR="0088484B">
        <w:rPr>
          <w:lang w:val="en-GB"/>
        </w:rPr>
        <w:t xml:space="preserve"> . . . </w:t>
      </w:r>
      <w:r w:rsidR="0051193C">
        <w:rPr>
          <w:lang w:val="en-GB"/>
        </w:rPr>
        <w:t>g</w:t>
      </w:r>
      <w:r w:rsidR="0088484B">
        <w:rPr>
          <w:lang w:val="en-GB"/>
        </w:rPr>
        <w:t>o, serve Yahweh</w:t>
      </w:r>
      <w:r w:rsidR="0004000F">
        <w:rPr>
          <w:lang w:val="en-GB"/>
        </w:rPr>
        <w:t xml:space="preserve">,” the Pharaoh had said </w:t>
      </w:r>
      <w:r w:rsidR="00395400">
        <w:rPr>
          <w:lang w:val="en-GB"/>
        </w:rPr>
        <w:t>(</w:t>
      </w:r>
      <w:r w:rsidR="0004000F">
        <w:rPr>
          <w:lang w:val="en-GB"/>
        </w:rPr>
        <w:t>Exod 12:3</w:t>
      </w:r>
      <w:r w:rsidR="00395400">
        <w:rPr>
          <w:lang w:val="en-GB"/>
        </w:rPr>
        <w:t>1)</w:t>
      </w:r>
      <w:r w:rsidR="00041488">
        <w:rPr>
          <w:lang w:val="en-GB"/>
        </w:rPr>
        <w:t>.</w:t>
      </w:r>
      <w:r w:rsidR="0088484B">
        <w:rPr>
          <w:lang w:val="en-GB"/>
        </w:rPr>
        <w:t xml:space="preserve"> </w:t>
      </w:r>
      <w:r w:rsidR="00041488">
        <w:rPr>
          <w:lang w:val="en-GB"/>
        </w:rPr>
        <w:t>“</w:t>
      </w:r>
      <w:r w:rsidR="0088484B">
        <w:rPr>
          <w:lang w:val="en-GB"/>
        </w:rPr>
        <w:t>Get out from within it</w:t>
      </w:r>
      <w:r w:rsidR="0088484B" w:rsidRPr="007D46B8">
        <w:rPr>
          <w:lang w:val="en-GB"/>
        </w:rPr>
        <w:t xml:space="preserve">, </w:t>
      </w:r>
      <w:r w:rsidR="00041488">
        <w:rPr>
          <w:lang w:val="en-GB"/>
        </w:rPr>
        <w:t xml:space="preserve">. . . </w:t>
      </w:r>
      <w:r w:rsidR="0088484B" w:rsidRPr="007D46B8">
        <w:rPr>
          <w:lang w:val="en-GB"/>
        </w:rPr>
        <w:t>you who carry Yahweh’s things</w:t>
      </w:r>
      <w:r w:rsidR="00041488">
        <w:rPr>
          <w:lang w:val="en-GB"/>
        </w:rPr>
        <w:t xml:space="preserve">,” says the prophet. </w:t>
      </w:r>
      <w:r w:rsidR="000F5410">
        <w:rPr>
          <w:lang w:val="en-GB"/>
        </w:rPr>
        <w:t>Eat the Passover meal “in haste</w:t>
      </w:r>
      <w:r w:rsidR="00ED7C0B">
        <w:rPr>
          <w:lang w:val="en-GB"/>
        </w:rPr>
        <w:t xml:space="preserve">,” Yahweh had said </w:t>
      </w:r>
      <w:r w:rsidR="00E2480C">
        <w:rPr>
          <w:lang w:val="en-GB"/>
        </w:rPr>
        <w:t>then; “you won’t go out in haste,” says the prophet.</w:t>
      </w:r>
      <w:r w:rsidR="0050294A">
        <w:rPr>
          <w:lang w:val="en-GB"/>
        </w:rPr>
        <w:t xml:space="preserve"> The Egyptians </w:t>
      </w:r>
      <w:r w:rsidR="002F69E8">
        <w:rPr>
          <w:lang w:val="en-GB"/>
        </w:rPr>
        <w:t>saw that they had to “take</w:t>
      </w:r>
      <w:r w:rsidR="0050294A">
        <w:rPr>
          <w:lang w:val="en-GB"/>
        </w:rPr>
        <w:t xml:space="preserve"> flight</w:t>
      </w:r>
      <w:r w:rsidR="002F69E8">
        <w:rPr>
          <w:lang w:val="en-GB"/>
        </w:rPr>
        <w:t>”</w:t>
      </w:r>
      <w:r w:rsidR="0050294A">
        <w:rPr>
          <w:lang w:val="en-GB"/>
        </w:rPr>
        <w:t xml:space="preserve"> (</w:t>
      </w:r>
      <w:r w:rsidR="002F69E8">
        <w:rPr>
          <w:lang w:val="en-GB"/>
        </w:rPr>
        <w:t xml:space="preserve">Exod 24:25, 27); </w:t>
      </w:r>
      <w:r w:rsidR="00AA61C5">
        <w:rPr>
          <w:lang w:val="en-GB"/>
        </w:rPr>
        <w:t>“you won</w:t>
      </w:r>
      <w:r w:rsidR="007F72BA">
        <w:rPr>
          <w:lang w:val="en-GB"/>
        </w:rPr>
        <w:t>’</w:t>
      </w:r>
      <w:r w:rsidR="00AA61C5">
        <w:rPr>
          <w:lang w:val="en-GB"/>
        </w:rPr>
        <w:t>t go in flight,” says the prophet.</w:t>
      </w:r>
      <w:r w:rsidR="00BC5326">
        <w:rPr>
          <w:lang w:val="en-GB"/>
        </w:rPr>
        <w:t xml:space="preserve"> “Yahweh was going before them</w:t>
      </w:r>
      <w:r w:rsidR="007F72BA">
        <w:rPr>
          <w:lang w:val="en-GB"/>
        </w:rPr>
        <w:t>” as they left Egypt (Exod 13:21); “Yahweh is going before you,” says the prophet.</w:t>
      </w:r>
    </w:p>
    <w:p w14:paraId="4D9491B1" w14:textId="77777777" w:rsidR="003F650A" w:rsidRDefault="003F650A" w:rsidP="00E6233D">
      <w:pPr>
        <w:pStyle w:val="PlainText"/>
        <w:rPr>
          <w:lang w:val="en-GB"/>
        </w:rPr>
      </w:pPr>
    </w:p>
    <w:p w14:paraId="05B40CF6" w14:textId="399133B0" w:rsidR="003F650A" w:rsidRPr="007D46B8" w:rsidRDefault="003F650A" w:rsidP="003F650A">
      <w:pPr>
        <w:pStyle w:val="PlainText"/>
        <w:ind w:left="1440" w:hanging="720"/>
        <w:rPr>
          <w:lang w:val="en-GB"/>
        </w:rPr>
      </w:pPr>
      <w:r>
        <w:rPr>
          <w:lang w:val="en-GB"/>
        </w:rPr>
        <w:t>Because you</w:t>
      </w:r>
      <w:r w:rsidR="00020A4F">
        <w:rPr>
          <w:lang w:val="en-GB"/>
        </w:rPr>
        <w:t xml:space="preserve"> </w:t>
      </w:r>
      <w:r w:rsidR="00937AE7">
        <w:rPr>
          <w:lang w:val="en-GB"/>
        </w:rPr>
        <w:t>wi</w:t>
      </w:r>
      <w:r w:rsidRPr="007D46B8">
        <w:rPr>
          <w:lang w:val="en-GB"/>
        </w:rPr>
        <w:t xml:space="preserve">ll go out with joy, </w:t>
      </w:r>
    </w:p>
    <w:p w14:paraId="6761FB4D" w14:textId="77777777" w:rsidR="003F650A" w:rsidRPr="007D46B8" w:rsidRDefault="003F650A" w:rsidP="003F650A">
      <w:pPr>
        <w:pStyle w:val="PlainText"/>
        <w:ind w:left="1440"/>
        <w:rPr>
          <w:lang w:val="en-GB"/>
        </w:rPr>
      </w:pPr>
      <w:r w:rsidRPr="007D46B8">
        <w:rPr>
          <w:lang w:val="en-GB"/>
        </w:rPr>
        <w:t>and be brought in with well-being.</w:t>
      </w:r>
    </w:p>
    <w:p w14:paraId="34F2B32F" w14:textId="77777777" w:rsidR="003F650A" w:rsidRPr="007D46B8" w:rsidRDefault="003F650A" w:rsidP="003F650A">
      <w:pPr>
        <w:pStyle w:val="PlainText"/>
        <w:ind w:left="1440" w:hanging="720"/>
        <w:rPr>
          <w:lang w:val="en-GB"/>
        </w:rPr>
      </w:pPr>
      <w:r w:rsidRPr="007D46B8">
        <w:rPr>
          <w:lang w:val="en-GB"/>
        </w:rPr>
        <w:t xml:space="preserve">The mountains and </w:t>
      </w:r>
      <w:r>
        <w:rPr>
          <w:lang w:val="en-GB"/>
        </w:rPr>
        <w:t xml:space="preserve">the </w:t>
      </w:r>
      <w:r w:rsidRPr="007D46B8">
        <w:rPr>
          <w:lang w:val="en-GB"/>
        </w:rPr>
        <w:t xml:space="preserve">hills </w:t>
      </w:r>
    </w:p>
    <w:p w14:paraId="5DD0CF5D" w14:textId="77777777" w:rsidR="003F650A" w:rsidRPr="007D46B8" w:rsidRDefault="003F650A" w:rsidP="003F650A">
      <w:pPr>
        <w:pStyle w:val="PlainText"/>
        <w:ind w:left="1440"/>
        <w:rPr>
          <w:lang w:val="en-GB"/>
        </w:rPr>
      </w:pPr>
      <w:r w:rsidRPr="007D46B8">
        <w:rPr>
          <w:lang w:val="en-GB"/>
        </w:rPr>
        <w:t xml:space="preserve">will break out before you in </w:t>
      </w:r>
      <w:r>
        <w:rPr>
          <w:lang w:val="en-GB"/>
        </w:rPr>
        <w:t>chant</w:t>
      </w:r>
      <w:r w:rsidRPr="007D46B8">
        <w:rPr>
          <w:lang w:val="en-GB"/>
        </w:rPr>
        <w:t>ing.</w:t>
      </w:r>
    </w:p>
    <w:p w14:paraId="2EB012F4" w14:textId="77777777" w:rsidR="003F650A" w:rsidRPr="007D46B8" w:rsidRDefault="003F650A" w:rsidP="003F650A">
      <w:pPr>
        <w:pStyle w:val="PlainText"/>
        <w:ind w:left="1440" w:hanging="720"/>
        <w:rPr>
          <w:lang w:val="en-GB"/>
        </w:rPr>
      </w:pPr>
      <w:r w:rsidRPr="007D46B8">
        <w:rPr>
          <w:lang w:val="en-GB"/>
        </w:rPr>
        <w:t xml:space="preserve">All the trees in the </w:t>
      </w:r>
      <w:r>
        <w:rPr>
          <w:lang w:val="en-GB"/>
        </w:rPr>
        <w:t>open country</w:t>
      </w:r>
      <w:r w:rsidRPr="007D46B8">
        <w:rPr>
          <w:lang w:val="en-GB"/>
        </w:rPr>
        <w:t xml:space="preserve"> </w:t>
      </w:r>
    </w:p>
    <w:p w14:paraId="33D3F142" w14:textId="77777777" w:rsidR="003F650A" w:rsidRPr="007D46B8" w:rsidRDefault="003F650A" w:rsidP="003F650A">
      <w:pPr>
        <w:pStyle w:val="PlainText"/>
        <w:ind w:left="1440"/>
        <w:rPr>
          <w:lang w:val="en-GB"/>
        </w:rPr>
      </w:pPr>
      <w:r w:rsidRPr="007D46B8">
        <w:rPr>
          <w:lang w:val="en-GB"/>
        </w:rPr>
        <w:t xml:space="preserve">will clap </w:t>
      </w:r>
      <w:r>
        <w:rPr>
          <w:lang w:val="en-GB"/>
        </w:rPr>
        <w:t xml:space="preserve">the palms of </w:t>
      </w:r>
      <w:r w:rsidRPr="007D46B8">
        <w:rPr>
          <w:lang w:val="en-GB"/>
        </w:rPr>
        <w:t>their hands.</w:t>
      </w:r>
    </w:p>
    <w:p w14:paraId="64DB49EA" w14:textId="58CF1098" w:rsidR="003F650A" w:rsidRPr="007D46B8" w:rsidRDefault="003F650A" w:rsidP="003F650A">
      <w:pPr>
        <w:pStyle w:val="PlainText"/>
        <w:ind w:left="1440" w:hanging="720"/>
        <w:rPr>
          <w:lang w:val="en-GB"/>
        </w:rPr>
      </w:pPr>
      <w:r w:rsidRPr="007D46B8">
        <w:rPr>
          <w:lang w:val="en-GB"/>
        </w:rPr>
        <w:t xml:space="preserve">Instead of the thorn a </w:t>
      </w:r>
      <w:r>
        <w:rPr>
          <w:lang w:val="en-GB"/>
        </w:rPr>
        <w:t>juniper</w:t>
      </w:r>
      <w:r w:rsidRPr="007D46B8">
        <w:rPr>
          <w:lang w:val="en-GB"/>
        </w:rPr>
        <w:t xml:space="preserve"> will come up, </w:t>
      </w:r>
    </w:p>
    <w:p w14:paraId="4BAF8726" w14:textId="77777777" w:rsidR="003F650A" w:rsidRPr="007D46B8" w:rsidRDefault="003F650A" w:rsidP="003F650A">
      <w:pPr>
        <w:pStyle w:val="PlainText"/>
        <w:ind w:left="1440"/>
        <w:rPr>
          <w:lang w:val="en-GB"/>
        </w:rPr>
      </w:pPr>
      <w:r w:rsidRPr="007D46B8">
        <w:rPr>
          <w:lang w:val="en-GB"/>
        </w:rPr>
        <w:t xml:space="preserve">instead of the </w:t>
      </w:r>
      <w:r>
        <w:rPr>
          <w:lang w:val="en-GB"/>
        </w:rPr>
        <w:t>briar</w:t>
      </w:r>
      <w:r w:rsidRPr="007D46B8">
        <w:rPr>
          <w:lang w:val="en-GB"/>
        </w:rPr>
        <w:t xml:space="preserve"> a myrtle will come up.</w:t>
      </w:r>
    </w:p>
    <w:p w14:paraId="27E0A149" w14:textId="77777777" w:rsidR="003F650A" w:rsidRPr="007D46B8" w:rsidRDefault="003F650A" w:rsidP="003F650A">
      <w:pPr>
        <w:pStyle w:val="PlainText"/>
        <w:ind w:left="1440" w:hanging="720"/>
        <w:rPr>
          <w:lang w:val="en-GB"/>
        </w:rPr>
      </w:pPr>
      <w:r w:rsidRPr="007D46B8">
        <w:rPr>
          <w:lang w:val="en-GB"/>
        </w:rPr>
        <w:t xml:space="preserve">It will be a memorial for Yahweh, </w:t>
      </w:r>
    </w:p>
    <w:p w14:paraId="6F98373F" w14:textId="5D7712A8" w:rsidR="003F650A" w:rsidRDefault="003F650A" w:rsidP="003F650A">
      <w:pPr>
        <w:pStyle w:val="PlainText"/>
        <w:ind w:left="1440"/>
        <w:rPr>
          <w:lang w:val="en-GB"/>
        </w:rPr>
      </w:pPr>
      <w:r>
        <w:rPr>
          <w:lang w:val="en-GB"/>
        </w:rPr>
        <w:t>a permanent sign</w:t>
      </w:r>
      <w:r w:rsidRPr="007D46B8">
        <w:rPr>
          <w:lang w:val="en-GB"/>
        </w:rPr>
        <w:t xml:space="preserve"> that will not be cut down.</w:t>
      </w:r>
      <w:r>
        <w:rPr>
          <w:lang w:val="en-GB"/>
        </w:rPr>
        <w:t xml:space="preserve"> (55:12</w:t>
      </w:r>
      <w:r w:rsidR="00CC3EDA">
        <w:rPr>
          <w:lang w:val="en-GB"/>
        </w:rPr>
        <w:t xml:space="preserve"> – </w:t>
      </w:r>
      <w:r>
        <w:rPr>
          <w:lang w:val="en-GB"/>
        </w:rPr>
        <w:t>13)</w:t>
      </w:r>
    </w:p>
    <w:p w14:paraId="27335805" w14:textId="77777777" w:rsidR="008B3064" w:rsidRDefault="008B3064" w:rsidP="006B1283">
      <w:pPr>
        <w:ind w:firstLine="0"/>
        <w:rPr>
          <w:shd w:val="clear" w:color="auto" w:fill="FFFFFF"/>
        </w:rPr>
      </w:pPr>
    </w:p>
    <w:p w14:paraId="4AC895D1" w14:textId="383B6B11" w:rsidR="00502A9D" w:rsidRPr="008B3064" w:rsidRDefault="006B1283" w:rsidP="008B3064">
      <w:pPr>
        <w:ind w:firstLine="0"/>
        <w:rPr>
          <w:shd w:val="clear" w:color="auto" w:fill="FFFFFF"/>
        </w:rPr>
      </w:pPr>
      <w:r>
        <w:rPr>
          <w:shd w:val="clear" w:color="auto" w:fill="FFFFFF"/>
        </w:rPr>
        <w:t>T</w:t>
      </w:r>
      <w:r w:rsidR="00686736">
        <w:rPr>
          <w:lang w:val="en-GB"/>
        </w:rPr>
        <w:t xml:space="preserve">he promise </w:t>
      </w:r>
      <w:r w:rsidR="008B3064">
        <w:rPr>
          <w:lang w:val="en-GB"/>
        </w:rPr>
        <w:t xml:space="preserve">of the sign, the miracle, </w:t>
      </w:r>
      <w:r w:rsidR="00686736">
        <w:rPr>
          <w:lang w:val="en-GB"/>
        </w:rPr>
        <w:t>has an energizing effect in the present.</w:t>
      </w:r>
    </w:p>
    <w:p w14:paraId="009A3271" w14:textId="77777777" w:rsidR="00502A9D" w:rsidRDefault="00502A9D" w:rsidP="00E6233D">
      <w:pPr>
        <w:pStyle w:val="PlainText"/>
        <w:rPr>
          <w:vertAlign w:val="superscript"/>
          <w:lang w:val="en-GB"/>
        </w:rPr>
      </w:pPr>
    </w:p>
    <w:p w14:paraId="4ABDED94" w14:textId="55078FB0" w:rsidR="00620C2A" w:rsidRPr="007D46B8" w:rsidRDefault="00620C2A" w:rsidP="00620C2A">
      <w:pPr>
        <w:pStyle w:val="PlainText"/>
        <w:ind w:left="1440" w:hanging="720"/>
        <w:rPr>
          <w:lang w:val="en-GB"/>
        </w:rPr>
      </w:pPr>
      <w:r>
        <w:rPr>
          <w:lang w:val="en-GB"/>
        </w:rPr>
        <w:t>He gives energy</w:t>
      </w:r>
      <w:r w:rsidRPr="007D46B8">
        <w:rPr>
          <w:lang w:val="en-GB"/>
        </w:rPr>
        <w:t xml:space="preserve"> to the faint, </w:t>
      </w:r>
    </w:p>
    <w:p w14:paraId="73502AF1" w14:textId="77777777" w:rsidR="00620C2A" w:rsidRPr="007D46B8" w:rsidRDefault="00620C2A" w:rsidP="00620C2A">
      <w:pPr>
        <w:pStyle w:val="PlainText"/>
        <w:ind w:left="1440"/>
        <w:rPr>
          <w:lang w:val="en-GB"/>
        </w:rPr>
      </w:pPr>
      <w:r w:rsidRPr="007D46B8">
        <w:rPr>
          <w:lang w:val="en-GB"/>
        </w:rPr>
        <w:t>and to the one who has n</w:t>
      </w:r>
      <w:r>
        <w:rPr>
          <w:lang w:val="en-GB"/>
        </w:rPr>
        <w:t>o resources he gives much strength</w:t>
      </w:r>
      <w:r w:rsidRPr="007D46B8">
        <w:rPr>
          <w:lang w:val="en-GB"/>
        </w:rPr>
        <w:t>.</w:t>
      </w:r>
    </w:p>
    <w:p w14:paraId="658C5A22" w14:textId="53122396" w:rsidR="00620C2A" w:rsidRPr="007D46B8" w:rsidRDefault="00620C2A" w:rsidP="00620C2A">
      <w:pPr>
        <w:pStyle w:val="PlainText"/>
        <w:ind w:left="1440" w:hanging="720"/>
        <w:rPr>
          <w:lang w:val="en-GB"/>
        </w:rPr>
      </w:pPr>
      <w:r w:rsidRPr="007D46B8">
        <w:rPr>
          <w:lang w:val="en-GB"/>
        </w:rPr>
        <w:t xml:space="preserve">Youths may get faint and weary, </w:t>
      </w:r>
    </w:p>
    <w:p w14:paraId="546AAA7C" w14:textId="77777777" w:rsidR="00620C2A" w:rsidRPr="007D46B8" w:rsidRDefault="00620C2A" w:rsidP="00620C2A">
      <w:pPr>
        <w:pStyle w:val="PlainText"/>
        <w:ind w:left="1440"/>
        <w:rPr>
          <w:lang w:val="en-GB"/>
        </w:rPr>
      </w:pPr>
      <w:r w:rsidRPr="007D46B8">
        <w:rPr>
          <w:lang w:val="en-GB"/>
        </w:rPr>
        <w:t>young men may totally collapse.</w:t>
      </w:r>
    </w:p>
    <w:p w14:paraId="1B1B329D" w14:textId="6F75CDCF" w:rsidR="00620C2A" w:rsidRPr="007D46B8" w:rsidRDefault="00620C2A" w:rsidP="00620C2A">
      <w:pPr>
        <w:pStyle w:val="PlainText"/>
        <w:ind w:left="1440" w:hanging="720"/>
        <w:rPr>
          <w:lang w:val="en-GB"/>
        </w:rPr>
      </w:pPr>
      <w:r>
        <w:rPr>
          <w:lang w:val="en-GB"/>
        </w:rPr>
        <w:t>But people who hope in</w:t>
      </w:r>
      <w:r w:rsidRPr="007D46B8">
        <w:rPr>
          <w:lang w:val="en-GB"/>
        </w:rPr>
        <w:t xml:space="preserve"> Yahweh get new energy, </w:t>
      </w:r>
    </w:p>
    <w:p w14:paraId="7D716329" w14:textId="77777777" w:rsidR="00620C2A" w:rsidRPr="007D46B8" w:rsidRDefault="00620C2A" w:rsidP="00620C2A">
      <w:pPr>
        <w:pStyle w:val="PlainText"/>
        <w:ind w:left="1440"/>
        <w:rPr>
          <w:lang w:val="en-GB"/>
        </w:rPr>
      </w:pPr>
      <w:r w:rsidRPr="007D46B8">
        <w:rPr>
          <w:lang w:val="en-GB"/>
        </w:rPr>
        <w:t>they grow pinions like eagles.</w:t>
      </w:r>
    </w:p>
    <w:p w14:paraId="01F60998" w14:textId="77777777" w:rsidR="00620C2A" w:rsidRPr="007D46B8" w:rsidRDefault="00620C2A" w:rsidP="00620C2A">
      <w:pPr>
        <w:pStyle w:val="PlainText"/>
        <w:ind w:left="1440" w:hanging="720"/>
        <w:rPr>
          <w:lang w:val="en-GB"/>
        </w:rPr>
      </w:pPr>
      <w:r w:rsidRPr="007D46B8">
        <w:rPr>
          <w:lang w:val="en-GB"/>
        </w:rPr>
        <w:t xml:space="preserve">They run and don’t get weary, </w:t>
      </w:r>
    </w:p>
    <w:p w14:paraId="56DABCB2" w14:textId="29D41430" w:rsidR="00620C2A" w:rsidRDefault="00620C2A" w:rsidP="00620C2A">
      <w:pPr>
        <w:pStyle w:val="PlainText"/>
        <w:ind w:left="1440"/>
        <w:rPr>
          <w:lang w:val="en-GB"/>
        </w:rPr>
      </w:pPr>
      <w:r>
        <w:rPr>
          <w:lang w:val="en-GB"/>
        </w:rPr>
        <w:lastRenderedPageBreak/>
        <w:t xml:space="preserve">they walk </w:t>
      </w:r>
      <w:r w:rsidRPr="007D46B8">
        <w:rPr>
          <w:lang w:val="en-GB"/>
        </w:rPr>
        <w:t>and don’t faint.</w:t>
      </w:r>
      <w:r>
        <w:rPr>
          <w:lang w:val="en-GB"/>
        </w:rPr>
        <w:t xml:space="preserve"> (40:</w:t>
      </w:r>
      <w:r w:rsidR="00CC3EDA">
        <w:rPr>
          <w:lang w:val="en-GB"/>
        </w:rPr>
        <w:t xml:space="preserve">29 – </w:t>
      </w:r>
      <w:r>
        <w:rPr>
          <w:lang w:val="en-GB"/>
        </w:rPr>
        <w:t>31)</w:t>
      </w:r>
    </w:p>
    <w:p w14:paraId="481746CF" w14:textId="40045714" w:rsidR="00A5389A" w:rsidRDefault="00A5389A" w:rsidP="00A5389A">
      <w:pPr>
        <w:pStyle w:val="PlainText"/>
        <w:rPr>
          <w:lang w:val="en-GB"/>
        </w:rPr>
      </w:pPr>
    </w:p>
    <w:p w14:paraId="018D78FB" w14:textId="6C1E6984" w:rsidR="00A5389A" w:rsidRDefault="004F752C" w:rsidP="00A5389A">
      <w:pPr>
        <w:pStyle w:val="PlainText"/>
        <w:rPr>
          <w:lang w:val="en-GB"/>
        </w:rPr>
      </w:pPr>
      <w:r>
        <w:rPr>
          <w:lang w:val="en-GB"/>
        </w:rPr>
        <w:t xml:space="preserve">The point about declaring the message is for it to have that effect. People who have no hope have no energy. And one can hardly blame </w:t>
      </w:r>
      <w:r w:rsidR="00C27DD9">
        <w:rPr>
          <w:lang w:val="en-GB"/>
        </w:rPr>
        <w:t xml:space="preserve">Judahites in Babylon or in Judah if they have no hope, notwithstanding the promises </w:t>
      </w:r>
      <w:r w:rsidR="00934C4C">
        <w:rPr>
          <w:lang w:val="en-GB"/>
        </w:rPr>
        <w:t>of Isaiah and other prophets that the disaster in 587 would not be the end</w:t>
      </w:r>
      <w:r w:rsidR="005F3C95">
        <w:rPr>
          <w:lang w:val="en-GB"/>
        </w:rPr>
        <w:t xml:space="preserve">. The prophet who speaks in the 540s thus seeks to get people to believe that Yahweh is indeed about to do a miracle in their lives, </w:t>
      </w:r>
      <w:r w:rsidR="00E30800">
        <w:rPr>
          <w:lang w:val="en-GB"/>
        </w:rPr>
        <w:t>because coming to believe that it is true will have that energizing effect.</w:t>
      </w:r>
    </w:p>
    <w:p w14:paraId="2B77072F" w14:textId="5C26D61C" w:rsidR="00110FD6" w:rsidRDefault="00110FD6" w:rsidP="00C63ABD">
      <w:pPr>
        <w:pStyle w:val="Heading2"/>
        <w:ind w:left="720"/>
        <w:rPr>
          <w:lang w:bidi="he-IL"/>
        </w:rPr>
      </w:pPr>
      <w:r>
        <w:rPr>
          <w:lang w:bidi="he-IL"/>
        </w:rPr>
        <w:t xml:space="preserve">Yahweh Will </w:t>
      </w:r>
      <w:r w:rsidR="000501BC">
        <w:rPr>
          <w:lang w:bidi="he-IL"/>
        </w:rPr>
        <w:t>Summon</w:t>
      </w:r>
    </w:p>
    <w:p w14:paraId="788DD128" w14:textId="47140B33" w:rsidR="00D81459" w:rsidRDefault="00A754B9" w:rsidP="00A93525">
      <w:pPr>
        <w:rPr>
          <w:lang w:bidi="he-IL"/>
        </w:rPr>
      </w:pPr>
      <w:r>
        <w:rPr>
          <w:lang w:bidi="he-IL"/>
        </w:rPr>
        <w:t>People need other forms of</w:t>
      </w:r>
      <w:r w:rsidR="00B9456B">
        <w:rPr>
          <w:lang w:bidi="he-IL"/>
        </w:rPr>
        <w:t xml:space="preserve"> transformation than </w:t>
      </w:r>
      <w:r>
        <w:rPr>
          <w:lang w:bidi="he-IL"/>
        </w:rPr>
        <w:t xml:space="preserve">just </w:t>
      </w:r>
      <w:r w:rsidR="00B9456B">
        <w:rPr>
          <w:lang w:bidi="he-IL"/>
        </w:rPr>
        <w:t xml:space="preserve">energizing. </w:t>
      </w:r>
      <w:r w:rsidR="006B05A1">
        <w:rPr>
          <w:lang w:bidi="he-IL"/>
        </w:rPr>
        <w:t xml:space="preserve">It is not </w:t>
      </w:r>
      <w:r w:rsidR="00F736D6">
        <w:rPr>
          <w:lang w:bidi="he-IL"/>
        </w:rPr>
        <w:t>only</w:t>
      </w:r>
      <w:r w:rsidR="006B05A1">
        <w:rPr>
          <w:lang w:bidi="he-IL"/>
        </w:rPr>
        <w:t xml:space="preserve"> leaders who </w:t>
      </w:r>
      <w:r w:rsidR="00A30F2E">
        <w:rPr>
          <w:lang w:bidi="he-IL"/>
        </w:rPr>
        <w:t xml:space="preserve">need </w:t>
      </w:r>
      <w:r w:rsidR="00DE0AC1">
        <w:rPr>
          <w:lang w:bidi="he-IL"/>
        </w:rPr>
        <w:t xml:space="preserve">really to </w:t>
      </w:r>
      <w:r w:rsidR="006B05A1">
        <w:rPr>
          <w:lang w:bidi="he-IL"/>
        </w:rPr>
        <w:t xml:space="preserve">start </w:t>
      </w:r>
      <w:r w:rsidR="00DE0AC1">
        <w:rPr>
          <w:lang w:bidi="he-IL"/>
        </w:rPr>
        <w:t>acknowledg</w:t>
      </w:r>
      <w:r w:rsidR="006B05A1">
        <w:rPr>
          <w:lang w:bidi="he-IL"/>
        </w:rPr>
        <w:t>ing</w:t>
      </w:r>
      <w:r w:rsidR="00DE0AC1">
        <w:rPr>
          <w:lang w:bidi="he-IL"/>
        </w:rPr>
        <w:t xml:space="preserve"> Yahweh. </w:t>
      </w:r>
      <w:r w:rsidR="00B15FE6">
        <w:rPr>
          <w:lang w:bidi="he-IL"/>
        </w:rPr>
        <w:t>There is more than one form of blindness that needs healing.</w:t>
      </w:r>
      <w:r w:rsidR="00E21373">
        <w:rPr>
          <w:lang w:bidi="he-IL"/>
        </w:rPr>
        <w:t xml:space="preserve"> </w:t>
      </w:r>
      <w:r w:rsidR="00573A8E">
        <w:rPr>
          <w:lang w:bidi="he-IL"/>
        </w:rPr>
        <w:t xml:space="preserve">In the vision related in 6:1 – 13, Yahweh </w:t>
      </w:r>
      <w:r w:rsidR="0044251F">
        <w:rPr>
          <w:lang w:bidi="he-IL"/>
        </w:rPr>
        <w:t xml:space="preserve">commissioned Isaiah to make his people deaf and blind, and events that came to a climax in 587 </w:t>
      </w:r>
      <w:r w:rsidR="00F241E6">
        <w:rPr>
          <w:lang w:bidi="he-IL"/>
        </w:rPr>
        <w:t xml:space="preserve">BC </w:t>
      </w:r>
      <w:r w:rsidR="0044251F">
        <w:rPr>
          <w:lang w:bidi="he-IL"/>
        </w:rPr>
        <w:t xml:space="preserve">indicate </w:t>
      </w:r>
      <w:r w:rsidR="008869C5">
        <w:rPr>
          <w:lang w:bidi="he-IL"/>
        </w:rPr>
        <w:t xml:space="preserve">that it happened. </w:t>
      </w:r>
      <w:r w:rsidR="00C0119C">
        <w:rPr>
          <w:lang w:bidi="he-IL"/>
        </w:rPr>
        <w:t>Israel, Yahweh’s servant, is as blind and deaf as anyone (42:</w:t>
      </w:r>
      <w:r w:rsidR="003820E4">
        <w:rPr>
          <w:lang w:bidi="he-IL"/>
        </w:rPr>
        <w:t>18 – 20). One might have thought that Yahweh would simply cast this servant aside and engage another one</w:t>
      </w:r>
      <w:r w:rsidR="00B3345B">
        <w:rPr>
          <w:lang w:bidi="he-IL"/>
        </w:rPr>
        <w:t>, but he doesn’t do so. It’s one of the biggest miracles in the book.</w:t>
      </w:r>
      <w:r w:rsidR="008869C5">
        <w:rPr>
          <w:lang w:bidi="he-IL"/>
        </w:rPr>
        <w:t xml:space="preserve"> </w:t>
      </w:r>
      <w:r w:rsidR="00275799">
        <w:rPr>
          <w:lang w:bidi="he-IL"/>
        </w:rPr>
        <w:t>But as Paul will later comment, the gifts and the call of God are irrevocable</w:t>
      </w:r>
      <w:r w:rsidR="00DF6AC0">
        <w:rPr>
          <w:lang w:bidi="he-IL"/>
        </w:rPr>
        <w:t xml:space="preserve"> (Rom 11:29)</w:t>
      </w:r>
      <w:r w:rsidR="00275799">
        <w:rPr>
          <w:lang w:bidi="he-IL"/>
        </w:rPr>
        <w:t xml:space="preserve">. </w:t>
      </w:r>
      <w:r w:rsidR="008869C5">
        <w:rPr>
          <w:lang w:bidi="he-IL"/>
        </w:rPr>
        <w:t>Yahweh says:</w:t>
      </w:r>
    </w:p>
    <w:p w14:paraId="23EB8FAE" w14:textId="77777777" w:rsidR="00B10B0C" w:rsidRDefault="00B10B0C" w:rsidP="00A93525">
      <w:pPr>
        <w:rPr>
          <w:lang w:bidi="he-IL"/>
        </w:rPr>
      </w:pPr>
    </w:p>
    <w:p w14:paraId="739DED28" w14:textId="43D99CAA" w:rsidR="00D81459" w:rsidRPr="007D46B8" w:rsidRDefault="00D81459" w:rsidP="00D81459">
      <w:pPr>
        <w:pStyle w:val="PlainText"/>
        <w:ind w:left="1440" w:hanging="720"/>
        <w:rPr>
          <w:lang w:val="en-GB"/>
        </w:rPr>
      </w:pPr>
      <w:r>
        <w:rPr>
          <w:lang w:val="en-GB"/>
        </w:rPr>
        <w:t>Take</w:t>
      </w:r>
      <w:r w:rsidRPr="007D46B8">
        <w:rPr>
          <w:lang w:val="en-GB"/>
        </w:rPr>
        <w:t xml:space="preserve"> out the people that is blind though it has eyes, </w:t>
      </w:r>
    </w:p>
    <w:p w14:paraId="0C9FFAAA" w14:textId="77777777" w:rsidR="00D81459" w:rsidRPr="007D46B8" w:rsidRDefault="00D81459" w:rsidP="00D81459">
      <w:pPr>
        <w:pStyle w:val="PlainText"/>
        <w:ind w:left="1440"/>
        <w:rPr>
          <w:lang w:val="en-GB"/>
        </w:rPr>
      </w:pPr>
      <w:r w:rsidRPr="007D46B8">
        <w:rPr>
          <w:lang w:val="en-GB"/>
        </w:rPr>
        <w:t>those who are deaf though they have ears.</w:t>
      </w:r>
    </w:p>
    <w:p w14:paraId="70600B38" w14:textId="5FE13B6A" w:rsidR="00D81459" w:rsidRPr="007D46B8" w:rsidRDefault="00D81459" w:rsidP="00D81459">
      <w:pPr>
        <w:pStyle w:val="PlainText"/>
        <w:ind w:left="1440" w:hanging="720"/>
        <w:rPr>
          <w:lang w:val="en-GB"/>
        </w:rPr>
      </w:pPr>
      <w:r>
        <w:rPr>
          <w:lang w:val="en-GB"/>
        </w:rPr>
        <w:t>All the nations must collect</w:t>
      </w:r>
      <w:r w:rsidRPr="007D46B8">
        <w:rPr>
          <w:lang w:val="en-GB"/>
        </w:rPr>
        <w:t xml:space="preserve"> together, </w:t>
      </w:r>
    </w:p>
    <w:p w14:paraId="2F9B5DC7" w14:textId="77777777" w:rsidR="00D81459" w:rsidRPr="007D46B8" w:rsidRDefault="00D81459" w:rsidP="00D81459">
      <w:pPr>
        <w:pStyle w:val="PlainText"/>
        <w:ind w:left="1440"/>
        <w:rPr>
          <w:lang w:val="en-GB"/>
        </w:rPr>
      </w:pPr>
      <w:r w:rsidRPr="007D46B8">
        <w:rPr>
          <w:lang w:val="en-GB"/>
        </w:rPr>
        <w:t>the peoples must gather.</w:t>
      </w:r>
    </w:p>
    <w:p w14:paraId="76696DA3" w14:textId="5EB14D96" w:rsidR="00D81459" w:rsidRPr="007D46B8" w:rsidRDefault="00D81459" w:rsidP="00D81459">
      <w:pPr>
        <w:pStyle w:val="PlainText"/>
        <w:ind w:left="1440" w:hanging="720"/>
        <w:rPr>
          <w:lang w:val="en-GB"/>
        </w:rPr>
      </w:pPr>
      <w:r w:rsidRPr="007D46B8">
        <w:rPr>
          <w:lang w:val="en-GB"/>
        </w:rPr>
        <w:t xml:space="preserve">Who among them could tell of this, </w:t>
      </w:r>
    </w:p>
    <w:p w14:paraId="459FF7F5" w14:textId="49262080" w:rsidR="00D81459" w:rsidRPr="007D46B8" w:rsidRDefault="00D81459" w:rsidP="00D81459">
      <w:pPr>
        <w:pStyle w:val="PlainText"/>
        <w:ind w:left="1440"/>
        <w:rPr>
          <w:lang w:val="en-GB"/>
        </w:rPr>
      </w:pPr>
      <w:r>
        <w:rPr>
          <w:lang w:val="en-GB"/>
        </w:rPr>
        <w:t xml:space="preserve"> could let </w:t>
      </w:r>
      <w:r w:rsidRPr="007D46B8">
        <w:rPr>
          <w:lang w:val="en-GB"/>
        </w:rPr>
        <w:t xml:space="preserve">us </w:t>
      </w:r>
      <w:r>
        <w:rPr>
          <w:lang w:val="en-GB"/>
        </w:rPr>
        <w:t xml:space="preserve">hear </w:t>
      </w:r>
      <w:r w:rsidRPr="007D46B8">
        <w:rPr>
          <w:lang w:val="en-GB"/>
        </w:rPr>
        <w:t xml:space="preserve">of the </w:t>
      </w:r>
      <w:r w:rsidR="00D34AAF">
        <w:rPr>
          <w:lang w:val="en-GB"/>
        </w:rPr>
        <w:t>fi</w:t>
      </w:r>
      <w:r w:rsidRPr="007D46B8">
        <w:rPr>
          <w:lang w:val="en-GB"/>
        </w:rPr>
        <w:t>r</w:t>
      </w:r>
      <w:r w:rsidR="00D34AAF">
        <w:rPr>
          <w:lang w:val="en-GB"/>
        </w:rPr>
        <w:t>st</w:t>
      </w:r>
      <w:r w:rsidRPr="007D46B8">
        <w:rPr>
          <w:lang w:val="en-GB"/>
        </w:rPr>
        <w:t xml:space="preserve"> events?</w:t>
      </w:r>
    </w:p>
    <w:p w14:paraId="24F841A8" w14:textId="52FA6BE7" w:rsidR="00D81459" w:rsidRPr="007D46B8" w:rsidRDefault="00D81459" w:rsidP="00D81459">
      <w:pPr>
        <w:pStyle w:val="PlainText"/>
        <w:ind w:left="1440" w:hanging="720"/>
        <w:rPr>
          <w:lang w:val="en-GB"/>
        </w:rPr>
      </w:pPr>
      <w:r w:rsidRPr="007D46B8">
        <w:rPr>
          <w:lang w:val="en-GB"/>
        </w:rPr>
        <w:t xml:space="preserve">They must </w:t>
      </w:r>
      <w:r>
        <w:rPr>
          <w:lang w:val="en-GB"/>
        </w:rPr>
        <w:t xml:space="preserve">give their witnesses so </w:t>
      </w:r>
      <w:r w:rsidRPr="007D46B8">
        <w:rPr>
          <w:lang w:val="en-GB"/>
        </w:rPr>
        <w:t xml:space="preserve">they may prove right, </w:t>
      </w:r>
    </w:p>
    <w:p w14:paraId="62FB80BA" w14:textId="3AC3DA92" w:rsidR="00D81459" w:rsidRPr="007D46B8" w:rsidRDefault="00D81459" w:rsidP="00D81459">
      <w:pPr>
        <w:pStyle w:val="PlainText"/>
        <w:ind w:left="1440"/>
        <w:rPr>
          <w:lang w:val="en-GB"/>
        </w:rPr>
      </w:pPr>
      <w:r>
        <w:rPr>
          <w:lang w:val="en-GB"/>
        </w:rPr>
        <w:t xml:space="preserve">so </w:t>
      </w:r>
      <w:r w:rsidRPr="007D46B8">
        <w:rPr>
          <w:lang w:val="en-GB"/>
        </w:rPr>
        <w:t xml:space="preserve">people may listen and say, </w:t>
      </w:r>
      <w:r w:rsidR="00A21AFC">
        <w:rPr>
          <w:lang w:val="en-GB"/>
        </w:rPr>
        <w:t>“</w:t>
      </w:r>
      <w:r w:rsidRPr="007D46B8">
        <w:rPr>
          <w:lang w:val="en-GB"/>
        </w:rPr>
        <w:t>It’s true.</w:t>
      </w:r>
      <w:r w:rsidR="00A21AFC">
        <w:rPr>
          <w:lang w:val="en-GB"/>
        </w:rPr>
        <w:t>”</w:t>
      </w:r>
      <w:r w:rsidRPr="007D46B8">
        <w:rPr>
          <w:lang w:val="en-GB"/>
        </w:rPr>
        <w:t xml:space="preserve"> </w:t>
      </w:r>
      <w:r w:rsidR="002A6380">
        <w:rPr>
          <w:lang w:val="en-GB"/>
        </w:rPr>
        <w:t xml:space="preserve">(43:8 – 9) </w:t>
      </w:r>
    </w:p>
    <w:p w14:paraId="361873E7" w14:textId="77777777" w:rsidR="002A6380" w:rsidRDefault="002A6380" w:rsidP="00D81459">
      <w:pPr>
        <w:pStyle w:val="PlainText"/>
        <w:ind w:left="1440" w:hanging="720"/>
        <w:rPr>
          <w:lang w:val="en-GB"/>
        </w:rPr>
      </w:pPr>
    </w:p>
    <w:p w14:paraId="5A1FEAAA" w14:textId="3A5917A9" w:rsidR="002A6380" w:rsidRDefault="0068108A" w:rsidP="002A6380">
      <w:pPr>
        <w:pStyle w:val="PlainText"/>
        <w:rPr>
          <w:lang w:val="en-GB"/>
        </w:rPr>
      </w:pPr>
      <w:r>
        <w:rPr>
          <w:lang w:val="en-GB"/>
        </w:rPr>
        <w:t xml:space="preserve">Two disparate </w:t>
      </w:r>
      <w:r w:rsidR="00653C42">
        <w:rPr>
          <w:lang w:val="en-GB"/>
        </w:rPr>
        <w:t>groups of people are to assemble. It</w:t>
      </w:r>
      <w:r w:rsidR="00EC4887">
        <w:rPr>
          <w:lang w:val="en-GB"/>
        </w:rPr>
        <w:t>’</w:t>
      </w:r>
      <w:r w:rsidR="00653C42">
        <w:rPr>
          <w:lang w:val="en-GB"/>
        </w:rPr>
        <w:t xml:space="preserve">s like a monumental version of </w:t>
      </w:r>
      <w:r w:rsidR="00041CA7">
        <w:rPr>
          <w:lang w:val="en-GB"/>
        </w:rPr>
        <w:t>a</w:t>
      </w:r>
      <w:r w:rsidR="00653C42">
        <w:rPr>
          <w:lang w:val="en-GB"/>
        </w:rPr>
        <w:t xml:space="preserve"> gathering at the city gate to resolve some community issue and determine who is in the right. The </w:t>
      </w:r>
      <w:r w:rsidR="00755B1E">
        <w:rPr>
          <w:lang w:val="en-GB"/>
        </w:rPr>
        <w:t xml:space="preserve">plaintiff is Yahweh. The </w:t>
      </w:r>
      <w:r w:rsidR="00440719">
        <w:rPr>
          <w:lang w:val="en-GB"/>
        </w:rPr>
        <w:t xml:space="preserve">defendants are the nations of the Middle Eastern world. </w:t>
      </w:r>
      <w:r w:rsidR="004F5039">
        <w:rPr>
          <w:lang w:val="en-GB"/>
        </w:rPr>
        <w:t>The witnesses who are to give their testimony are the Israelites.</w:t>
      </w:r>
      <w:r w:rsidR="00366B40">
        <w:rPr>
          <w:lang w:val="en-GB"/>
        </w:rPr>
        <w:t xml:space="preserve"> If there is a jury, an equivalent </w:t>
      </w:r>
      <w:r w:rsidR="002E4AC6">
        <w:rPr>
          <w:lang w:val="en-GB"/>
        </w:rPr>
        <w:t>to</w:t>
      </w:r>
      <w:r w:rsidR="00366B40">
        <w:rPr>
          <w:lang w:val="en-GB"/>
        </w:rPr>
        <w:t xml:space="preserve"> the body of elders, </w:t>
      </w:r>
      <w:r w:rsidR="00C565A4">
        <w:rPr>
          <w:lang w:val="en-GB"/>
        </w:rPr>
        <w:t>then</w:t>
      </w:r>
      <w:r w:rsidR="003346D5">
        <w:rPr>
          <w:lang w:val="en-GB"/>
        </w:rPr>
        <w:t xml:space="preserve"> in one sense</w:t>
      </w:r>
      <w:r w:rsidR="00C565A4">
        <w:rPr>
          <w:lang w:val="en-GB"/>
        </w:rPr>
        <w:t xml:space="preserve"> it is</w:t>
      </w:r>
      <w:r w:rsidR="00366B40">
        <w:rPr>
          <w:lang w:val="en-GB"/>
        </w:rPr>
        <w:t xml:space="preserve"> the listeners</w:t>
      </w:r>
      <w:r w:rsidR="00C565A4">
        <w:rPr>
          <w:lang w:val="en-GB"/>
        </w:rPr>
        <w:t>, overhearing the argument that is to follow</w:t>
      </w:r>
      <w:r w:rsidR="003346D5">
        <w:rPr>
          <w:lang w:val="en-GB"/>
        </w:rPr>
        <w:t>. But for the prophet, paradoxically the Israelites are both the witnesses and the people who have to make the decision</w:t>
      </w:r>
      <w:r w:rsidR="0026150C">
        <w:rPr>
          <w:lang w:val="en-GB"/>
        </w:rPr>
        <w:t xml:space="preserve"> and the listeners</w:t>
      </w:r>
      <w:r w:rsidR="003346D5">
        <w:rPr>
          <w:lang w:val="en-GB"/>
        </w:rPr>
        <w:t xml:space="preserve">. </w:t>
      </w:r>
      <w:r w:rsidR="001543D9">
        <w:rPr>
          <w:lang w:val="en-GB"/>
        </w:rPr>
        <w:t xml:space="preserve">The question is, who can </w:t>
      </w:r>
      <w:r w:rsidR="006F6577">
        <w:rPr>
          <w:lang w:val="en-GB"/>
        </w:rPr>
        <w:t>interpret</w:t>
      </w:r>
      <w:r w:rsidR="001543D9">
        <w:rPr>
          <w:lang w:val="en-GB"/>
        </w:rPr>
        <w:t xml:space="preserve"> the events that are unfolding? </w:t>
      </w:r>
      <w:r w:rsidR="006F6577">
        <w:rPr>
          <w:lang w:val="en-GB"/>
        </w:rPr>
        <w:t>Who can claim to have announced them and to make sense of what is about to happen as Cyrus puts paid to the Babylonian empire?</w:t>
      </w:r>
    </w:p>
    <w:p w14:paraId="1399C495" w14:textId="77777777" w:rsidR="002A6380" w:rsidRDefault="002A6380" w:rsidP="00D81459">
      <w:pPr>
        <w:pStyle w:val="PlainText"/>
        <w:ind w:left="1440" w:hanging="720"/>
        <w:rPr>
          <w:lang w:val="en-GB"/>
        </w:rPr>
      </w:pPr>
    </w:p>
    <w:p w14:paraId="65865056" w14:textId="157A65A2" w:rsidR="00D81459" w:rsidRPr="007D46B8" w:rsidRDefault="00D81459" w:rsidP="00D81459">
      <w:pPr>
        <w:pStyle w:val="PlainText"/>
        <w:ind w:left="1440" w:hanging="720"/>
        <w:rPr>
          <w:lang w:val="en-GB"/>
        </w:rPr>
      </w:pPr>
      <w:r>
        <w:rPr>
          <w:lang w:val="en-GB"/>
        </w:rPr>
        <w:t>You’</w:t>
      </w:r>
      <w:r w:rsidRPr="007D46B8">
        <w:rPr>
          <w:lang w:val="en-GB"/>
        </w:rPr>
        <w:t xml:space="preserve">re my witnesses (Yahweh’s declaration), </w:t>
      </w:r>
    </w:p>
    <w:p w14:paraId="6CC4DB3E" w14:textId="77777777" w:rsidR="00D81459" w:rsidRPr="007D46B8" w:rsidRDefault="00D81459" w:rsidP="00D81459">
      <w:pPr>
        <w:pStyle w:val="PlainText"/>
        <w:ind w:left="1440"/>
        <w:rPr>
          <w:lang w:val="en-GB"/>
        </w:rPr>
      </w:pPr>
      <w:r w:rsidRPr="007D46B8">
        <w:rPr>
          <w:lang w:val="en-GB"/>
        </w:rPr>
        <w:t>and my servant whom I chose,</w:t>
      </w:r>
    </w:p>
    <w:p w14:paraId="571BB7DB" w14:textId="77777777" w:rsidR="00D81459" w:rsidRPr="007D46B8" w:rsidRDefault="00D81459" w:rsidP="00D81459">
      <w:pPr>
        <w:pStyle w:val="PlainText"/>
        <w:ind w:left="1440" w:hanging="720"/>
        <w:rPr>
          <w:lang w:val="en-GB"/>
        </w:rPr>
      </w:pPr>
      <w:r>
        <w:rPr>
          <w:lang w:val="en-GB"/>
        </w:rPr>
        <w:t xml:space="preserve">In order </w:t>
      </w:r>
      <w:r w:rsidRPr="007D46B8">
        <w:rPr>
          <w:lang w:val="en-GB"/>
        </w:rPr>
        <w:t>that</w:t>
      </w:r>
      <w:r>
        <w:rPr>
          <w:lang w:val="en-GB"/>
        </w:rPr>
        <w:t xml:space="preserve"> you may acknowledge and trust</w:t>
      </w:r>
      <w:r w:rsidRPr="007D46B8">
        <w:rPr>
          <w:lang w:val="en-GB"/>
        </w:rPr>
        <w:t xml:space="preserve"> in me, </w:t>
      </w:r>
    </w:p>
    <w:p w14:paraId="5D6940C5" w14:textId="77777777" w:rsidR="00D81459" w:rsidRPr="007D46B8" w:rsidRDefault="00D81459" w:rsidP="00D81459">
      <w:pPr>
        <w:pStyle w:val="PlainText"/>
        <w:ind w:left="1440"/>
        <w:rPr>
          <w:lang w:val="en-GB"/>
        </w:rPr>
      </w:pPr>
      <w:r w:rsidRPr="007D46B8">
        <w:rPr>
          <w:lang w:val="en-GB"/>
        </w:rPr>
        <w:t>and understand that I am the one.</w:t>
      </w:r>
    </w:p>
    <w:p w14:paraId="29E6BB35" w14:textId="77777777" w:rsidR="00D81459" w:rsidRPr="007D46B8" w:rsidRDefault="00D81459" w:rsidP="00D81459">
      <w:pPr>
        <w:pStyle w:val="PlainText"/>
        <w:ind w:left="1440" w:hanging="720"/>
        <w:rPr>
          <w:lang w:val="en-GB"/>
        </w:rPr>
      </w:pPr>
      <w:r w:rsidRPr="007D46B8">
        <w:rPr>
          <w:lang w:val="en-GB"/>
        </w:rPr>
        <w:t xml:space="preserve">Before me no god was formed, </w:t>
      </w:r>
    </w:p>
    <w:p w14:paraId="13A89A7A" w14:textId="77777777" w:rsidR="00D81459" w:rsidRDefault="00D81459" w:rsidP="00D81459">
      <w:pPr>
        <w:pStyle w:val="PlainText"/>
        <w:ind w:left="1440"/>
        <w:rPr>
          <w:lang w:val="en-GB"/>
        </w:rPr>
      </w:pPr>
      <w:r w:rsidRPr="007D46B8">
        <w:rPr>
          <w:lang w:val="en-GB"/>
        </w:rPr>
        <w:t>and after me there will be none.</w:t>
      </w:r>
    </w:p>
    <w:p w14:paraId="463AF2F7" w14:textId="7144C283" w:rsidR="00D81459" w:rsidRPr="007D46B8" w:rsidRDefault="00D81459" w:rsidP="00D81459">
      <w:pPr>
        <w:pStyle w:val="PlainText"/>
        <w:ind w:left="1440" w:hanging="720"/>
        <w:rPr>
          <w:lang w:val="en-GB"/>
        </w:rPr>
      </w:pPr>
      <w:r w:rsidRPr="007D46B8">
        <w:rPr>
          <w:lang w:val="en-GB"/>
        </w:rPr>
        <w:t xml:space="preserve">I myself, I am Yahweh, </w:t>
      </w:r>
    </w:p>
    <w:p w14:paraId="5E87D3DB" w14:textId="77777777" w:rsidR="00D81459" w:rsidRPr="007D46B8" w:rsidRDefault="00D81459" w:rsidP="00D81459">
      <w:pPr>
        <w:pStyle w:val="PlainText"/>
        <w:ind w:left="1440"/>
        <w:rPr>
          <w:lang w:val="en-GB"/>
        </w:rPr>
      </w:pPr>
      <w:r>
        <w:rPr>
          <w:lang w:val="en-GB"/>
        </w:rPr>
        <w:t>and apart from me there’</w:t>
      </w:r>
      <w:r w:rsidRPr="007D46B8">
        <w:rPr>
          <w:lang w:val="en-GB"/>
        </w:rPr>
        <w:t>s no deliverer.</w:t>
      </w:r>
    </w:p>
    <w:p w14:paraId="1BD76881" w14:textId="3AA134D8" w:rsidR="00D81459" w:rsidRPr="007D46B8" w:rsidRDefault="00D81459" w:rsidP="00D81459">
      <w:pPr>
        <w:pStyle w:val="PlainText"/>
        <w:ind w:left="1440" w:hanging="720"/>
        <w:rPr>
          <w:lang w:val="en-GB"/>
        </w:rPr>
      </w:pPr>
      <w:r>
        <w:rPr>
          <w:lang w:val="en-GB"/>
        </w:rPr>
        <w:t>I’m the one who told of it</w:t>
      </w:r>
      <w:r w:rsidRPr="007D46B8">
        <w:rPr>
          <w:lang w:val="en-GB"/>
        </w:rPr>
        <w:t xml:space="preserve"> and delivered; </w:t>
      </w:r>
    </w:p>
    <w:p w14:paraId="31D0DE94" w14:textId="77777777" w:rsidR="00D81459" w:rsidRPr="007D46B8" w:rsidRDefault="00D81459" w:rsidP="00D81459">
      <w:pPr>
        <w:pStyle w:val="PlainText"/>
        <w:ind w:left="1440"/>
        <w:rPr>
          <w:lang w:val="en-GB"/>
        </w:rPr>
      </w:pPr>
      <w:r>
        <w:rPr>
          <w:lang w:val="en-GB"/>
        </w:rPr>
        <w:t>I let you hear</w:t>
      </w:r>
      <w:r w:rsidRPr="007D46B8">
        <w:rPr>
          <w:lang w:val="en-GB"/>
        </w:rPr>
        <w:t>, and there was no stranger among you.</w:t>
      </w:r>
    </w:p>
    <w:p w14:paraId="34F792B5" w14:textId="77777777" w:rsidR="00D81459" w:rsidRPr="007D46B8" w:rsidRDefault="00D81459" w:rsidP="00D81459">
      <w:pPr>
        <w:pStyle w:val="PlainText"/>
        <w:ind w:left="1440" w:hanging="720"/>
        <w:rPr>
          <w:lang w:val="en-GB"/>
        </w:rPr>
      </w:pPr>
      <w:r>
        <w:rPr>
          <w:lang w:val="en-GB"/>
        </w:rPr>
        <w:t>And you’</w:t>
      </w:r>
      <w:r w:rsidRPr="007D46B8">
        <w:rPr>
          <w:lang w:val="en-GB"/>
        </w:rPr>
        <w:t xml:space="preserve">re my witnesses (Yahweh’s declaration); </w:t>
      </w:r>
    </w:p>
    <w:p w14:paraId="18C3F369" w14:textId="77777777" w:rsidR="00D81459" w:rsidRPr="007D46B8" w:rsidRDefault="00D81459" w:rsidP="00D81459">
      <w:pPr>
        <w:pStyle w:val="PlainText"/>
        <w:ind w:left="1440"/>
        <w:rPr>
          <w:lang w:val="en-GB"/>
        </w:rPr>
      </w:pPr>
      <w:r w:rsidRPr="007D46B8">
        <w:rPr>
          <w:lang w:val="en-GB"/>
        </w:rPr>
        <w:lastRenderedPageBreak/>
        <w:t>I am God.</w:t>
      </w:r>
    </w:p>
    <w:p w14:paraId="305DCBD4" w14:textId="06FFE911" w:rsidR="00D81459" w:rsidRPr="007D46B8" w:rsidRDefault="00D81459" w:rsidP="00D81459">
      <w:pPr>
        <w:pStyle w:val="PlainText"/>
        <w:ind w:left="1440" w:hanging="720"/>
        <w:rPr>
          <w:lang w:val="en-GB"/>
        </w:rPr>
      </w:pPr>
      <w:r>
        <w:rPr>
          <w:lang w:val="en-GB"/>
        </w:rPr>
        <w:t>Yes, from this day I’</w:t>
      </w:r>
      <w:r w:rsidRPr="007D46B8">
        <w:rPr>
          <w:lang w:val="en-GB"/>
        </w:rPr>
        <w:t xml:space="preserve">m the one, </w:t>
      </w:r>
    </w:p>
    <w:p w14:paraId="19613ED6" w14:textId="77777777" w:rsidR="00D81459" w:rsidRPr="007D46B8" w:rsidRDefault="00D81459" w:rsidP="00D81459">
      <w:pPr>
        <w:pStyle w:val="PlainText"/>
        <w:ind w:left="1440"/>
        <w:rPr>
          <w:lang w:val="en-GB"/>
        </w:rPr>
      </w:pPr>
      <w:r w:rsidRPr="007D46B8">
        <w:rPr>
          <w:lang w:val="en-GB"/>
        </w:rPr>
        <w:t xml:space="preserve">and there is no one rescues from my hand; </w:t>
      </w:r>
    </w:p>
    <w:p w14:paraId="42B461C6" w14:textId="573815A7" w:rsidR="00D81459" w:rsidRDefault="00D81459" w:rsidP="00D81459">
      <w:pPr>
        <w:pStyle w:val="PlainText"/>
        <w:ind w:left="1440"/>
        <w:rPr>
          <w:lang w:val="en-GB"/>
        </w:rPr>
      </w:pPr>
      <w:r>
        <w:rPr>
          <w:lang w:val="en-GB"/>
        </w:rPr>
        <w:t>I act, and who can make</w:t>
      </w:r>
      <w:r w:rsidRPr="007D46B8">
        <w:rPr>
          <w:lang w:val="en-GB"/>
        </w:rPr>
        <w:t xml:space="preserve"> it</w:t>
      </w:r>
      <w:r>
        <w:rPr>
          <w:lang w:val="en-GB"/>
        </w:rPr>
        <w:t xml:space="preserve"> go back</w:t>
      </w:r>
      <w:r w:rsidRPr="007D46B8">
        <w:rPr>
          <w:lang w:val="en-GB"/>
        </w:rPr>
        <w:t>?</w:t>
      </w:r>
      <w:r>
        <w:rPr>
          <w:lang w:val="en-GB"/>
        </w:rPr>
        <w:t xml:space="preserve"> (43:</w:t>
      </w:r>
      <w:r w:rsidR="00603184">
        <w:rPr>
          <w:lang w:val="en-GB"/>
        </w:rPr>
        <w:t>10</w:t>
      </w:r>
      <w:r>
        <w:rPr>
          <w:lang w:val="en-GB"/>
        </w:rPr>
        <w:t xml:space="preserve"> – 13)</w:t>
      </w:r>
    </w:p>
    <w:p w14:paraId="1D17AE17" w14:textId="77777777" w:rsidR="00D81459" w:rsidRDefault="00D81459" w:rsidP="00D81459">
      <w:pPr>
        <w:pStyle w:val="PlainText"/>
        <w:ind w:left="1440"/>
        <w:rPr>
          <w:lang w:val="en-GB"/>
        </w:rPr>
      </w:pPr>
    </w:p>
    <w:p w14:paraId="2818E275" w14:textId="48383F70" w:rsidR="00603184" w:rsidRDefault="00603184" w:rsidP="00A93525">
      <w:pPr>
        <w:rPr>
          <w:lang w:bidi="he-IL"/>
        </w:rPr>
      </w:pPr>
      <w:r>
        <w:rPr>
          <w:lang w:bidi="he-IL"/>
        </w:rPr>
        <w:t>The answer is,</w:t>
      </w:r>
      <w:r w:rsidR="006E5481">
        <w:rPr>
          <w:lang w:bidi="he-IL"/>
        </w:rPr>
        <w:t xml:space="preserve"> Yahweh is the one who announced what would happen, and the Israelites were the people to whom he announced it. </w:t>
      </w:r>
      <w:r w:rsidR="006453C8">
        <w:rPr>
          <w:lang w:bidi="he-IL"/>
        </w:rPr>
        <w:t xml:space="preserve">In this connection, the fact that they are religiously blind doesn’t matter too much. </w:t>
      </w:r>
      <w:r w:rsidR="002B06E5">
        <w:rPr>
          <w:lang w:bidi="he-IL"/>
        </w:rPr>
        <w:t xml:space="preserve">No witness in any court case needs to be very smart or insightful. A </w:t>
      </w:r>
      <w:r w:rsidR="00F12C1A">
        <w:rPr>
          <w:lang w:bidi="he-IL"/>
        </w:rPr>
        <w:t>witness just has to say what he or she has seen and heard.</w:t>
      </w:r>
      <w:r w:rsidR="009828F9">
        <w:rPr>
          <w:lang w:bidi="he-IL"/>
        </w:rPr>
        <w:t xml:space="preserve"> The</w:t>
      </w:r>
      <w:r w:rsidR="005E6F3D">
        <w:rPr>
          <w:lang w:bidi="he-IL"/>
        </w:rPr>
        <w:t xml:space="preserve"> Israelites</w:t>
      </w:r>
      <w:r w:rsidR="009828F9">
        <w:rPr>
          <w:lang w:bidi="he-IL"/>
        </w:rPr>
        <w:t xml:space="preserve"> can thus function as his witnesses, as his servant, even though they are religiously blind. </w:t>
      </w:r>
      <w:r w:rsidR="001847BE">
        <w:rPr>
          <w:lang w:bidi="he-IL"/>
        </w:rPr>
        <w:t>But paradoxically, and graciously, the fact that he will insist on their function</w:t>
      </w:r>
      <w:r w:rsidR="008F13BD">
        <w:rPr>
          <w:lang w:bidi="he-IL"/>
        </w:rPr>
        <w:t>ing</w:t>
      </w:r>
      <w:r w:rsidR="001847BE">
        <w:rPr>
          <w:lang w:bidi="he-IL"/>
        </w:rPr>
        <w:t xml:space="preserve"> in this way </w:t>
      </w:r>
      <w:r w:rsidR="00A6697A">
        <w:rPr>
          <w:lang w:bidi="he-IL"/>
        </w:rPr>
        <w:t>is what will win them over. It will be the means of their own eyes and ears being opened.</w:t>
      </w:r>
      <w:r w:rsidR="00E93A65">
        <w:rPr>
          <w:lang w:bidi="he-IL"/>
        </w:rPr>
        <w:t xml:space="preserve"> They will come to acknowledge who Yahweh truly is. </w:t>
      </w:r>
    </w:p>
    <w:p w14:paraId="68DF777E" w14:textId="16798555" w:rsidR="009E05FF" w:rsidRDefault="00A86ABD" w:rsidP="00A93525">
      <w:pPr>
        <w:rPr>
          <w:lang w:bidi="he-IL"/>
        </w:rPr>
      </w:pPr>
      <w:r>
        <w:rPr>
          <w:lang w:bidi="he-IL"/>
        </w:rPr>
        <w:t xml:space="preserve">Where </w:t>
      </w:r>
      <w:r w:rsidR="003115C3">
        <w:rPr>
          <w:lang w:bidi="he-IL"/>
        </w:rPr>
        <w:t xml:space="preserve">some </w:t>
      </w:r>
      <w:r>
        <w:rPr>
          <w:lang w:bidi="he-IL"/>
        </w:rPr>
        <w:t>Israelites live in forced migration</w:t>
      </w:r>
      <w:r w:rsidR="003115C3">
        <w:rPr>
          <w:lang w:bidi="he-IL"/>
        </w:rPr>
        <w:t xml:space="preserve"> in Babylon</w:t>
      </w:r>
      <w:r w:rsidR="00ED574A">
        <w:rPr>
          <w:lang w:bidi="he-IL"/>
        </w:rPr>
        <w:t>,</w:t>
      </w:r>
      <w:r>
        <w:rPr>
          <w:lang w:bidi="he-IL"/>
        </w:rPr>
        <w:t xml:space="preserve"> </w:t>
      </w:r>
    </w:p>
    <w:p w14:paraId="47ED6900" w14:textId="77777777" w:rsidR="009E05FF" w:rsidRDefault="009E05FF" w:rsidP="00A93525">
      <w:pPr>
        <w:rPr>
          <w:lang w:bidi="he-IL"/>
        </w:rPr>
      </w:pPr>
    </w:p>
    <w:p w14:paraId="42419267" w14:textId="6394670F" w:rsidR="005049B8" w:rsidRDefault="00317F11" w:rsidP="00A93525">
      <w:pPr>
        <w:rPr>
          <w:lang w:val="en-GB"/>
        </w:rPr>
      </w:pPr>
      <w:r>
        <w:rPr>
          <w:lang w:val="en-GB"/>
        </w:rPr>
        <w:t>I</w:t>
      </w:r>
      <w:r w:rsidR="00C341E0" w:rsidRPr="007D46B8">
        <w:rPr>
          <w:lang w:val="en-GB"/>
        </w:rPr>
        <w:t>ts rule</w:t>
      </w:r>
      <w:r w:rsidR="00C341E0">
        <w:rPr>
          <w:lang w:val="en-GB"/>
        </w:rPr>
        <w:t>rs boast</w:t>
      </w:r>
      <w:r>
        <w:rPr>
          <w:lang w:val="en-GB"/>
        </w:rPr>
        <w:t xml:space="preserve"> </w:t>
      </w:r>
      <w:r w:rsidRPr="007D46B8">
        <w:rPr>
          <w:lang w:val="en-GB"/>
        </w:rPr>
        <w:t>(Yahweh’s declaration</w:t>
      </w:r>
      <w:r w:rsidR="005049B8">
        <w:rPr>
          <w:lang w:val="en-GB"/>
        </w:rPr>
        <w:t>)</w:t>
      </w:r>
      <w:r w:rsidR="00A93525">
        <w:rPr>
          <w:lang w:val="en-GB"/>
        </w:rPr>
        <w:t xml:space="preserve"> </w:t>
      </w:r>
    </w:p>
    <w:p w14:paraId="6CA2A505" w14:textId="07E90099" w:rsidR="00C341E0" w:rsidRDefault="005049B8" w:rsidP="005049B8">
      <w:pPr>
        <w:ind w:left="720"/>
        <w:rPr>
          <w:lang w:val="en-GB"/>
        </w:rPr>
      </w:pPr>
      <w:r>
        <w:rPr>
          <w:lang w:val="en-GB"/>
        </w:rPr>
        <w:t>a</w:t>
      </w:r>
      <w:r w:rsidR="00C341E0" w:rsidRPr="007D46B8">
        <w:rPr>
          <w:lang w:val="en-GB"/>
        </w:rPr>
        <w:t>nd constantly, all day, my name stands reviled</w:t>
      </w:r>
      <w:r w:rsidR="006B05CB">
        <w:rPr>
          <w:lang w:val="en-GB"/>
        </w:rPr>
        <w:t xml:space="preserve">. </w:t>
      </w:r>
    </w:p>
    <w:p w14:paraId="36A1B2BE" w14:textId="56F28B3D" w:rsidR="00C341E0" w:rsidRPr="007D46B8" w:rsidRDefault="00C341E0" w:rsidP="00C341E0">
      <w:pPr>
        <w:pStyle w:val="PlainText"/>
        <w:ind w:left="1440" w:hanging="720"/>
        <w:rPr>
          <w:lang w:val="en-GB"/>
        </w:rPr>
      </w:pPr>
      <w:r w:rsidRPr="007D46B8">
        <w:rPr>
          <w:lang w:val="en-GB"/>
        </w:rPr>
        <w:t xml:space="preserve">Therefore my people will acknowledge my name, </w:t>
      </w:r>
    </w:p>
    <w:p w14:paraId="7452FBA9" w14:textId="77777777" w:rsidR="00C341E0" w:rsidRPr="007D46B8" w:rsidRDefault="00C341E0" w:rsidP="00C341E0">
      <w:pPr>
        <w:pStyle w:val="PlainText"/>
        <w:ind w:left="1440"/>
        <w:rPr>
          <w:lang w:val="en-GB"/>
        </w:rPr>
      </w:pPr>
      <w:r>
        <w:rPr>
          <w:lang w:val="en-GB"/>
        </w:rPr>
        <w:t>therefore on that day [it</w:t>
      </w:r>
      <w:r w:rsidRPr="007D46B8">
        <w:rPr>
          <w:lang w:val="en-GB"/>
        </w:rPr>
        <w:t xml:space="preserve"> will acknowledge] </w:t>
      </w:r>
    </w:p>
    <w:p w14:paraId="2E8D7E07" w14:textId="7C86E63B" w:rsidR="00C341E0" w:rsidRDefault="00C341E0" w:rsidP="00C341E0">
      <w:pPr>
        <w:pStyle w:val="PlainText"/>
        <w:ind w:left="1440"/>
        <w:rPr>
          <w:lang w:val="en-GB"/>
        </w:rPr>
      </w:pPr>
      <w:r w:rsidRPr="007D46B8">
        <w:rPr>
          <w:lang w:val="en-GB"/>
        </w:rPr>
        <w:t>that I’m the one who speaks – here I am.</w:t>
      </w:r>
      <w:r>
        <w:rPr>
          <w:lang w:val="en-GB"/>
        </w:rPr>
        <w:t xml:space="preserve"> (52:</w:t>
      </w:r>
      <w:r w:rsidR="005049B8">
        <w:rPr>
          <w:lang w:val="en-GB"/>
        </w:rPr>
        <w:t>5-</w:t>
      </w:r>
      <w:r>
        <w:rPr>
          <w:lang w:val="en-GB"/>
        </w:rPr>
        <w:t>6)</w:t>
      </w:r>
    </w:p>
    <w:p w14:paraId="36A8EA33" w14:textId="092D7A00" w:rsidR="00FE542F" w:rsidRDefault="00FE542F" w:rsidP="00FE542F">
      <w:pPr>
        <w:pStyle w:val="PlainText"/>
        <w:rPr>
          <w:lang w:val="en-GB"/>
        </w:rPr>
      </w:pPr>
    </w:p>
    <w:p w14:paraId="30AE12D0" w14:textId="6677C3DF" w:rsidR="00FE542F" w:rsidRPr="007D46B8" w:rsidRDefault="00FE542F" w:rsidP="00FE542F">
      <w:pPr>
        <w:pStyle w:val="PlainText"/>
        <w:rPr>
          <w:lang w:val="en-GB"/>
        </w:rPr>
      </w:pPr>
      <w:r>
        <w:rPr>
          <w:lang w:val="en-GB"/>
        </w:rPr>
        <w:t>Prophets can be elliptical with their “</w:t>
      </w:r>
      <w:r w:rsidR="00F3068D">
        <w:rPr>
          <w:lang w:val="en-GB"/>
        </w:rPr>
        <w:t xml:space="preserve">therefores.” </w:t>
      </w:r>
      <w:r w:rsidR="00866719">
        <w:rPr>
          <w:lang w:val="en-GB"/>
        </w:rPr>
        <w:t xml:space="preserve">Here it looks as if the logic is that Yahweh </w:t>
      </w:r>
      <w:r w:rsidR="009703CA">
        <w:rPr>
          <w:lang w:val="en-GB"/>
        </w:rPr>
        <w:t xml:space="preserve">will of course not simply let those rulers </w:t>
      </w:r>
      <w:r w:rsidR="00140EAA">
        <w:rPr>
          <w:lang w:val="en-GB"/>
        </w:rPr>
        <w:t>get away with their reviling. The very fall of Babylon will demonstrate that Yahweh is the real God</w:t>
      </w:r>
      <w:r w:rsidR="005E3916">
        <w:rPr>
          <w:lang w:val="en-GB"/>
        </w:rPr>
        <w:t>; it will</w:t>
      </w:r>
      <w:r w:rsidR="00140EAA">
        <w:rPr>
          <w:lang w:val="en-GB"/>
        </w:rPr>
        <w:t xml:space="preserve"> shut their mouths. </w:t>
      </w:r>
      <w:r w:rsidR="00DD3CE9">
        <w:rPr>
          <w:lang w:val="en-GB"/>
        </w:rPr>
        <w:t xml:space="preserve">But </w:t>
      </w:r>
      <w:r w:rsidR="00860074">
        <w:rPr>
          <w:lang w:val="en-GB"/>
        </w:rPr>
        <w:t>each</w:t>
      </w:r>
      <w:r w:rsidR="00DD3CE9">
        <w:rPr>
          <w:lang w:val="en-GB"/>
        </w:rPr>
        <w:t xml:space="preserve"> aspect of this miraculous event (the empire’s fall</w:t>
      </w:r>
      <w:r w:rsidR="00860074">
        <w:rPr>
          <w:lang w:val="en-GB"/>
        </w:rPr>
        <w:t>,</w:t>
      </w:r>
      <w:r w:rsidR="00DD3CE9">
        <w:rPr>
          <w:lang w:val="en-GB"/>
        </w:rPr>
        <w:t xml:space="preserve"> </w:t>
      </w:r>
      <w:r w:rsidR="00860074">
        <w:rPr>
          <w:lang w:val="en-GB"/>
        </w:rPr>
        <w:t>its rulers’ enforced recognition of Yahweh’s power, and the release of the exiles)</w:t>
      </w:r>
      <w:r w:rsidR="004B1407">
        <w:rPr>
          <w:lang w:val="en-GB"/>
        </w:rPr>
        <w:t xml:space="preserve"> will also have an effect on the Judahites themselves. It will mean </w:t>
      </w:r>
      <w:r w:rsidR="002D6554">
        <w:rPr>
          <w:lang w:val="en-GB"/>
        </w:rPr>
        <w:t xml:space="preserve">that </w:t>
      </w:r>
      <w:r w:rsidR="004B1407">
        <w:rPr>
          <w:lang w:val="en-GB"/>
        </w:rPr>
        <w:t xml:space="preserve">they acknowledge Yahweh’s name, acknowledge that Yahweh is the name of the real God. </w:t>
      </w:r>
      <w:r w:rsidR="00EC48C7">
        <w:rPr>
          <w:lang w:val="en-GB"/>
        </w:rPr>
        <w:t xml:space="preserve">Because in Babylon there will be Judahites who have maintained their trust in Yahweh, and Judahites who </w:t>
      </w:r>
      <w:r w:rsidR="00764D1D">
        <w:rPr>
          <w:lang w:val="en-GB"/>
        </w:rPr>
        <w:t xml:space="preserve">need the encouragement to stand firm, and also Judahites who have come to assume that the Babylonians’ </w:t>
      </w:r>
      <w:r w:rsidR="009F2F1D">
        <w:rPr>
          <w:lang w:val="en-GB"/>
        </w:rPr>
        <w:t xml:space="preserve">gods </w:t>
      </w:r>
      <w:r w:rsidR="00764D1D">
        <w:rPr>
          <w:lang w:val="en-GB"/>
        </w:rPr>
        <w:t>are the real thing.</w:t>
      </w:r>
    </w:p>
    <w:p w14:paraId="63B88E30" w14:textId="77777777" w:rsidR="005B00BF" w:rsidRDefault="005B00BF" w:rsidP="005B00BF">
      <w:pPr>
        <w:pStyle w:val="Heading2"/>
        <w:ind w:left="720"/>
        <w:rPr>
          <w:lang w:bidi="he-IL"/>
        </w:rPr>
      </w:pPr>
      <w:r>
        <w:rPr>
          <w:lang w:bidi="he-IL"/>
        </w:rPr>
        <w:t>Yahweh Will Win Over</w:t>
      </w:r>
    </w:p>
    <w:p w14:paraId="02C0906B" w14:textId="0EA901FC" w:rsidR="00C341E0" w:rsidRDefault="00705B2F" w:rsidP="00110FD6">
      <w:pPr>
        <w:pStyle w:val="PlainText"/>
        <w:ind w:left="1440" w:hanging="720"/>
        <w:rPr>
          <w:lang w:val="en-GB"/>
        </w:rPr>
      </w:pPr>
      <w:r>
        <w:rPr>
          <w:lang w:val="en-GB"/>
        </w:rPr>
        <w:t xml:space="preserve">Thus </w:t>
      </w:r>
      <w:r w:rsidR="00AC7243">
        <w:rPr>
          <w:lang w:val="en-GB"/>
        </w:rPr>
        <w:t xml:space="preserve">Yahweh </w:t>
      </w:r>
      <w:r w:rsidR="00C92339">
        <w:rPr>
          <w:lang w:val="en-GB"/>
        </w:rPr>
        <w:t>intends to win over Judahites and t</w:t>
      </w:r>
      <w:r w:rsidR="000B5468">
        <w:rPr>
          <w:lang w:val="en-GB"/>
        </w:rPr>
        <w:t>o</w:t>
      </w:r>
      <w:r w:rsidR="00C92339">
        <w:rPr>
          <w:lang w:val="en-GB"/>
        </w:rPr>
        <w:t xml:space="preserve"> win over other people</w:t>
      </w:r>
      <w:r w:rsidR="000B5468">
        <w:rPr>
          <w:lang w:val="en-GB"/>
        </w:rPr>
        <w:t>.</w:t>
      </w:r>
    </w:p>
    <w:p w14:paraId="5EB98F43" w14:textId="77777777" w:rsidR="008B6428" w:rsidRDefault="008B6428" w:rsidP="00110FD6">
      <w:pPr>
        <w:pStyle w:val="PlainText"/>
        <w:ind w:left="1440" w:hanging="720"/>
        <w:rPr>
          <w:lang w:val="en-GB"/>
        </w:rPr>
      </w:pPr>
    </w:p>
    <w:p w14:paraId="1E0C7F41" w14:textId="0528A14C" w:rsidR="00110FD6" w:rsidRPr="007D46B8" w:rsidRDefault="00110FD6" w:rsidP="00110FD6">
      <w:pPr>
        <w:pStyle w:val="PlainText"/>
        <w:ind w:left="1440" w:hanging="720"/>
        <w:rPr>
          <w:lang w:val="en-GB"/>
        </w:rPr>
      </w:pPr>
      <w:r>
        <w:rPr>
          <w:lang w:val="en-GB"/>
        </w:rPr>
        <w:t>B</w:t>
      </w:r>
      <w:r w:rsidRPr="007D46B8">
        <w:rPr>
          <w:lang w:val="en-GB"/>
        </w:rPr>
        <w:t xml:space="preserve">ut now listen, Jacob my servant, </w:t>
      </w:r>
    </w:p>
    <w:p w14:paraId="607A91B1" w14:textId="77777777" w:rsidR="00110FD6" w:rsidRPr="007D46B8" w:rsidRDefault="00110FD6" w:rsidP="00110FD6">
      <w:pPr>
        <w:pStyle w:val="PlainText"/>
        <w:ind w:left="1440"/>
        <w:rPr>
          <w:lang w:val="en-GB"/>
        </w:rPr>
      </w:pPr>
      <w:r w:rsidRPr="007D46B8">
        <w:rPr>
          <w:lang w:val="en-GB"/>
        </w:rPr>
        <w:t>Israel whom I chose.</w:t>
      </w:r>
    </w:p>
    <w:p w14:paraId="59340C2A" w14:textId="5AA31AD5" w:rsidR="00110FD6" w:rsidRPr="007D46B8" w:rsidRDefault="00110FD6" w:rsidP="00110FD6">
      <w:pPr>
        <w:pStyle w:val="PlainText"/>
        <w:ind w:left="1440" w:hanging="720"/>
        <w:rPr>
          <w:lang w:val="en-GB"/>
        </w:rPr>
      </w:pPr>
      <w:r w:rsidRPr="007D46B8">
        <w:rPr>
          <w:lang w:val="en-GB"/>
        </w:rPr>
        <w:t xml:space="preserve">Yahweh your maker has said this, </w:t>
      </w:r>
    </w:p>
    <w:p w14:paraId="3CC3916F" w14:textId="77777777" w:rsidR="00110FD6" w:rsidRPr="007D46B8" w:rsidRDefault="00110FD6" w:rsidP="00110FD6">
      <w:pPr>
        <w:pStyle w:val="PlainText"/>
        <w:ind w:left="1440"/>
        <w:rPr>
          <w:lang w:val="en-GB"/>
        </w:rPr>
      </w:pPr>
      <w:r w:rsidRPr="007D46B8">
        <w:rPr>
          <w:lang w:val="en-GB"/>
        </w:rPr>
        <w:t>your former from the womb</w:t>
      </w:r>
      <w:r>
        <w:rPr>
          <w:lang w:val="en-GB"/>
        </w:rPr>
        <w:t>,</w:t>
      </w:r>
      <w:r w:rsidRPr="007D46B8">
        <w:rPr>
          <w:lang w:val="en-GB"/>
        </w:rPr>
        <w:t xml:space="preserve"> who will help you:</w:t>
      </w:r>
    </w:p>
    <w:p w14:paraId="35AF1190" w14:textId="77777777" w:rsidR="00110FD6" w:rsidRPr="007D46B8" w:rsidRDefault="00110FD6" w:rsidP="00110FD6">
      <w:pPr>
        <w:pStyle w:val="PlainText"/>
        <w:ind w:left="1440" w:hanging="720"/>
        <w:rPr>
          <w:lang w:val="en-GB"/>
        </w:rPr>
      </w:pPr>
      <w:r>
        <w:rPr>
          <w:lang w:val="en-GB"/>
        </w:rPr>
        <w:t xml:space="preserve"> </w:t>
      </w:r>
      <w:r w:rsidRPr="007D46B8">
        <w:rPr>
          <w:lang w:val="en-GB"/>
        </w:rPr>
        <w:t xml:space="preserve">Don’t be afraid, my servant Jacob, </w:t>
      </w:r>
    </w:p>
    <w:p w14:paraId="18418AAC" w14:textId="77777777" w:rsidR="00110FD6" w:rsidRPr="007D46B8" w:rsidRDefault="00110FD6" w:rsidP="00110FD6">
      <w:pPr>
        <w:pStyle w:val="PlainText"/>
        <w:ind w:left="1440"/>
        <w:rPr>
          <w:lang w:val="en-GB"/>
        </w:rPr>
      </w:pPr>
      <w:r w:rsidRPr="007D46B8">
        <w:rPr>
          <w:lang w:val="en-GB"/>
        </w:rPr>
        <w:t>Jeshurun whom I chose.</w:t>
      </w:r>
    </w:p>
    <w:p w14:paraId="2571954B" w14:textId="3E49569D" w:rsidR="00110FD6" w:rsidRPr="007D46B8" w:rsidRDefault="00110FD6" w:rsidP="00110FD6">
      <w:pPr>
        <w:pStyle w:val="PlainText"/>
        <w:ind w:left="1440" w:hanging="720"/>
        <w:rPr>
          <w:lang w:val="en-GB"/>
        </w:rPr>
      </w:pPr>
      <w:r>
        <w:rPr>
          <w:lang w:val="en-GB"/>
        </w:rPr>
        <w:t>Because I sha</w:t>
      </w:r>
      <w:r w:rsidRPr="007D46B8">
        <w:rPr>
          <w:lang w:val="en-GB"/>
        </w:rPr>
        <w:t xml:space="preserve">ll pour water on the thirsty, </w:t>
      </w:r>
    </w:p>
    <w:p w14:paraId="1179298D" w14:textId="77777777" w:rsidR="00110FD6" w:rsidRPr="007D46B8" w:rsidRDefault="00110FD6" w:rsidP="00110FD6">
      <w:pPr>
        <w:pStyle w:val="PlainText"/>
        <w:ind w:left="1440"/>
        <w:rPr>
          <w:lang w:val="en-GB"/>
        </w:rPr>
      </w:pPr>
      <w:r w:rsidRPr="007D46B8">
        <w:rPr>
          <w:lang w:val="en-GB"/>
        </w:rPr>
        <w:t>streams on the dry ground.</w:t>
      </w:r>
    </w:p>
    <w:p w14:paraId="703BCEC0" w14:textId="77777777" w:rsidR="00110FD6" w:rsidRPr="007D46B8" w:rsidRDefault="00110FD6" w:rsidP="00110FD6">
      <w:pPr>
        <w:pStyle w:val="PlainText"/>
        <w:ind w:left="1440" w:hanging="720"/>
        <w:rPr>
          <w:lang w:val="en-GB"/>
        </w:rPr>
      </w:pPr>
      <w:r>
        <w:rPr>
          <w:lang w:val="en-GB"/>
        </w:rPr>
        <w:t xml:space="preserve"> I sha</w:t>
      </w:r>
      <w:r w:rsidRPr="007D46B8">
        <w:rPr>
          <w:lang w:val="en-GB"/>
        </w:rPr>
        <w:t xml:space="preserve">ll pour my spirit on your offspring, </w:t>
      </w:r>
    </w:p>
    <w:p w14:paraId="4177955C" w14:textId="77777777" w:rsidR="00110FD6" w:rsidRPr="007D46B8" w:rsidRDefault="00110FD6" w:rsidP="00110FD6">
      <w:pPr>
        <w:pStyle w:val="PlainText"/>
        <w:ind w:left="1440"/>
        <w:rPr>
          <w:lang w:val="en-GB"/>
        </w:rPr>
      </w:pPr>
      <w:r>
        <w:rPr>
          <w:lang w:val="en-GB"/>
        </w:rPr>
        <w:t>my blessing on those who go out</w:t>
      </w:r>
      <w:r w:rsidRPr="007D46B8">
        <w:rPr>
          <w:lang w:val="en-GB"/>
        </w:rPr>
        <w:t xml:space="preserve"> from you.</w:t>
      </w:r>
    </w:p>
    <w:p w14:paraId="23A9BCC5" w14:textId="1E8C9AD5" w:rsidR="00110FD6" w:rsidRPr="007D46B8" w:rsidRDefault="00110FD6" w:rsidP="00110FD6">
      <w:pPr>
        <w:pStyle w:val="PlainText"/>
        <w:ind w:left="1440" w:hanging="720"/>
        <w:rPr>
          <w:lang w:val="en-GB"/>
        </w:rPr>
      </w:pPr>
      <w:r>
        <w:rPr>
          <w:lang w:val="en-GB"/>
        </w:rPr>
        <w:t>They’</w:t>
      </w:r>
      <w:r w:rsidRPr="007D46B8">
        <w:rPr>
          <w:lang w:val="en-GB"/>
        </w:rPr>
        <w:t xml:space="preserve">ll grow like a grassy tamarisk, </w:t>
      </w:r>
    </w:p>
    <w:p w14:paraId="41BB9CF2" w14:textId="77777777" w:rsidR="00110FD6" w:rsidRPr="007D46B8" w:rsidRDefault="00110FD6" w:rsidP="00110FD6">
      <w:pPr>
        <w:pStyle w:val="PlainText"/>
        <w:ind w:left="1440"/>
        <w:rPr>
          <w:lang w:val="en-GB"/>
        </w:rPr>
      </w:pPr>
      <w:r w:rsidRPr="007D46B8">
        <w:rPr>
          <w:lang w:val="en-GB"/>
        </w:rPr>
        <w:t>like willows by water channels.</w:t>
      </w:r>
    </w:p>
    <w:p w14:paraId="5580BF69" w14:textId="131C9009" w:rsidR="00110FD6" w:rsidRPr="007D46B8" w:rsidRDefault="00110FD6" w:rsidP="00110FD6">
      <w:pPr>
        <w:pStyle w:val="PlainText"/>
        <w:ind w:left="1440" w:hanging="720"/>
        <w:rPr>
          <w:lang w:val="en-GB"/>
        </w:rPr>
      </w:pPr>
      <w:r w:rsidRPr="007D46B8">
        <w:rPr>
          <w:lang w:val="en-GB"/>
        </w:rPr>
        <w:t xml:space="preserve">One will say, </w:t>
      </w:r>
      <w:r w:rsidR="000238C9">
        <w:rPr>
          <w:lang w:val="en-GB"/>
        </w:rPr>
        <w:t>“</w:t>
      </w:r>
      <w:r w:rsidRPr="007D46B8">
        <w:rPr>
          <w:lang w:val="en-GB"/>
        </w:rPr>
        <w:t>I am Yahweh’s</w:t>
      </w:r>
      <w:r w:rsidR="000238C9">
        <w:rPr>
          <w:lang w:val="en-GB"/>
        </w:rPr>
        <w:t>,”</w:t>
      </w:r>
      <w:r w:rsidRPr="007D46B8">
        <w:rPr>
          <w:lang w:val="en-GB"/>
        </w:rPr>
        <w:t xml:space="preserve"> </w:t>
      </w:r>
    </w:p>
    <w:p w14:paraId="473C14A2" w14:textId="77777777" w:rsidR="00110FD6" w:rsidRPr="007D46B8" w:rsidRDefault="00110FD6" w:rsidP="00110FD6">
      <w:pPr>
        <w:pStyle w:val="PlainText"/>
        <w:ind w:left="1440"/>
        <w:rPr>
          <w:lang w:val="en-GB"/>
        </w:rPr>
      </w:pPr>
      <w:r w:rsidRPr="007D46B8">
        <w:rPr>
          <w:lang w:val="en-GB"/>
        </w:rPr>
        <w:t xml:space="preserve">one will </w:t>
      </w:r>
      <w:r>
        <w:rPr>
          <w:lang w:val="en-GB"/>
        </w:rPr>
        <w:t>call</w:t>
      </w:r>
      <w:r w:rsidRPr="007D46B8">
        <w:rPr>
          <w:lang w:val="en-GB"/>
        </w:rPr>
        <w:t xml:space="preserve"> </w:t>
      </w:r>
      <w:r>
        <w:rPr>
          <w:lang w:val="en-GB"/>
        </w:rPr>
        <w:t xml:space="preserve">out </w:t>
      </w:r>
      <w:r w:rsidRPr="007D46B8">
        <w:rPr>
          <w:lang w:val="en-GB"/>
        </w:rPr>
        <w:t>in Yahweh’s name.</w:t>
      </w:r>
    </w:p>
    <w:p w14:paraId="66F05D7F" w14:textId="6C5B129D" w:rsidR="00110FD6" w:rsidRPr="007D46B8" w:rsidRDefault="00110FD6" w:rsidP="00110FD6">
      <w:pPr>
        <w:pStyle w:val="PlainText"/>
        <w:ind w:left="1440" w:hanging="720"/>
        <w:rPr>
          <w:lang w:val="en-GB"/>
        </w:rPr>
      </w:pPr>
      <w:r>
        <w:rPr>
          <w:lang w:val="en-GB"/>
        </w:rPr>
        <w:t xml:space="preserve"> </w:t>
      </w:r>
      <w:r w:rsidRPr="007D46B8">
        <w:rPr>
          <w:lang w:val="en-GB"/>
        </w:rPr>
        <w:t xml:space="preserve">One will write on his hand </w:t>
      </w:r>
      <w:r w:rsidR="000238C9">
        <w:rPr>
          <w:lang w:val="en-GB"/>
        </w:rPr>
        <w:t>“</w:t>
      </w:r>
      <w:r w:rsidRPr="007D46B8">
        <w:rPr>
          <w:lang w:val="en-GB"/>
        </w:rPr>
        <w:t>Yahweh’s</w:t>
      </w:r>
      <w:r w:rsidR="000238C9">
        <w:rPr>
          <w:lang w:val="en-GB"/>
        </w:rPr>
        <w:t>,”</w:t>
      </w:r>
      <w:r w:rsidRPr="007D46B8">
        <w:rPr>
          <w:lang w:val="en-GB"/>
        </w:rPr>
        <w:t xml:space="preserve"> </w:t>
      </w:r>
    </w:p>
    <w:p w14:paraId="2E3FB864" w14:textId="3056958B" w:rsidR="00110FD6" w:rsidRDefault="00110FD6" w:rsidP="00110FD6">
      <w:pPr>
        <w:pStyle w:val="PlainText"/>
        <w:ind w:left="1440"/>
        <w:rPr>
          <w:lang w:val="en-GB"/>
        </w:rPr>
      </w:pPr>
      <w:r w:rsidRPr="007D46B8">
        <w:rPr>
          <w:lang w:val="en-GB"/>
        </w:rPr>
        <w:lastRenderedPageBreak/>
        <w:t xml:space="preserve">take as his name </w:t>
      </w:r>
      <w:r w:rsidR="008235F8">
        <w:rPr>
          <w:lang w:val="en-GB"/>
        </w:rPr>
        <w:t>“</w:t>
      </w:r>
      <w:r w:rsidRPr="007D46B8">
        <w:rPr>
          <w:lang w:val="en-GB"/>
        </w:rPr>
        <w:t>Israel.</w:t>
      </w:r>
      <w:r w:rsidR="008235F8">
        <w:rPr>
          <w:lang w:val="en-GB"/>
        </w:rPr>
        <w:t>”</w:t>
      </w:r>
      <w:r>
        <w:rPr>
          <w:lang w:val="en-GB"/>
        </w:rPr>
        <w:t xml:space="preserve"> (44:1</w:t>
      </w:r>
      <w:r w:rsidR="000238C9">
        <w:rPr>
          <w:lang w:val="en-GB"/>
        </w:rPr>
        <w:t xml:space="preserve"> – </w:t>
      </w:r>
      <w:r>
        <w:rPr>
          <w:lang w:val="en-GB"/>
        </w:rPr>
        <w:t>5)</w:t>
      </w:r>
    </w:p>
    <w:p w14:paraId="04B3B7E3" w14:textId="7DA23064" w:rsidR="008235F8" w:rsidRDefault="008235F8" w:rsidP="008235F8">
      <w:pPr>
        <w:pStyle w:val="PlainText"/>
        <w:rPr>
          <w:lang w:val="en-GB"/>
        </w:rPr>
      </w:pPr>
    </w:p>
    <w:p w14:paraId="4CB73986" w14:textId="41A4C009" w:rsidR="00E6233D" w:rsidRDefault="004723CF" w:rsidP="00AD5E2B">
      <w:pPr>
        <w:pStyle w:val="PlainText"/>
        <w:rPr>
          <w:lang w:val="en-GB"/>
        </w:rPr>
      </w:pPr>
      <w:r>
        <w:rPr>
          <w:lang w:val="en-GB"/>
        </w:rPr>
        <w:t>Once ag</w:t>
      </w:r>
      <w:r w:rsidR="00CC42F6">
        <w:rPr>
          <w:lang w:val="en-GB"/>
        </w:rPr>
        <w:t>ain Yahweh’s spirit is at work</w:t>
      </w:r>
      <w:r w:rsidR="00AD2C23">
        <w:rPr>
          <w:lang w:val="en-GB"/>
        </w:rPr>
        <w:t xml:space="preserve"> and once again the prophecy speaks of a transformation of nature, but here th</w:t>
      </w:r>
      <w:r w:rsidR="00E378E6">
        <w:rPr>
          <w:lang w:val="en-GB"/>
        </w:rPr>
        <w:t>at</w:t>
      </w:r>
      <w:r w:rsidR="00AD2C23">
        <w:rPr>
          <w:lang w:val="en-GB"/>
        </w:rPr>
        <w:t xml:space="preserve"> transformation is explicitly a figure for the transformation of people</w:t>
      </w:r>
      <w:r w:rsidR="00F37E27">
        <w:rPr>
          <w:lang w:val="en-GB"/>
        </w:rPr>
        <w:t xml:space="preserve">. </w:t>
      </w:r>
      <w:r w:rsidR="00B87877">
        <w:rPr>
          <w:lang w:val="en-GB"/>
        </w:rPr>
        <w:t>W</w:t>
      </w:r>
      <w:r w:rsidR="008235F8">
        <w:rPr>
          <w:lang w:val="en-GB"/>
        </w:rPr>
        <w:t>ho are the people?</w:t>
      </w:r>
      <w:r w:rsidR="0093218D">
        <w:rPr>
          <w:lang w:val="en-GB"/>
        </w:rPr>
        <w:t xml:space="preserve"> </w:t>
      </w:r>
      <w:r w:rsidR="00160762">
        <w:rPr>
          <w:lang w:val="en-GB"/>
        </w:rPr>
        <w:t xml:space="preserve">There wouldn’t be so much point in saying that “ordinary” faithful Judahites </w:t>
      </w:r>
      <w:r w:rsidR="000A3407">
        <w:rPr>
          <w:lang w:val="en-GB"/>
        </w:rPr>
        <w:t xml:space="preserve">were saying “I am Yahweh’s” and were calling out in Yahweh’s name. They sound more like people who would have been hesitating to </w:t>
      </w:r>
      <w:r w:rsidR="00B7099B">
        <w:rPr>
          <w:lang w:val="en-GB"/>
        </w:rPr>
        <w:t xml:space="preserve">testify and to pray in that way and might </w:t>
      </w:r>
      <w:r w:rsidR="00CD5244">
        <w:rPr>
          <w:lang w:val="en-GB"/>
        </w:rPr>
        <w:t>have been</w:t>
      </w:r>
      <w:r w:rsidR="00B7099B">
        <w:rPr>
          <w:lang w:val="en-GB"/>
        </w:rPr>
        <w:t xml:space="preserve"> tempted to recognize Babylonian gods</w:t>
      </w:r>
      <w:r w:rsidR="00CD5244">
        <w:rPr>
          <w:lang w:val="en-GB"/>
        </w:rPr>
        <w:t>, but are reaffirming their ackno</w:t>
      </w:r>
      <w:r w:rsidR="00640AC5">
        <w:rPr>
          <w:lang w:val="en-GB"/>
        </w:rPr>
        <w:t>w</w:t>
      </w:r>
      <w:r w:rsidR="00CD5244">
        <w:rPr>
          <w:lang w:val="en-GB"/>
        </w:rPr>
        <w:t>ledgment of Yahweh.</w:t>
      </w:r>
      <w:r w:rsidR="00640AC5">
        <w:rPr>
          <w:lang w:val="en-GB"/>
        </w:rPr>
        <w:t xml:space="preserve"> </w:t>
      </w:r>
      <w:r w:rsidR="007006EE">
        <w:rPr>
          <w:lang w:val="en-GB"/>
        </w:rPr>
        <w:t>But then there will be p</w:t>
      </w:r>
      <w:r w:rsidR="00640AC5">
        <w:rPr>
          <w:lang w:val="en-GB"/>
        </w:rPr>
        <w:t>eople who tattoo “Yahweh’s” on their hand as if they were his slaves</w:t>
      </w:r>
      <w:r w:rsidR="00E6532E">
        <w:rPr>
          <w:lang w:val="en-GB"/>
        </w:rPr>
        <w:t xml:space="preserve"> and add </w:t>
      </w:r>
      <w:r w:rsidR="009F25E6">
        <w:rPr>
          <w:lang w:val="en-GB"/>
        </w:rPr>
        <w:t>“Israel” to their name (in both resp</w:t>
      </w:r>
      <w:r w:rsidR="007006EE">
        <w:rPr>
          <w:lang w:val="en-GB"/>
        </w:rPr>
        <w:t xml:space="preserve">ects </w:t>
      </w:r>
      <w:r w:rsidR="009F25E6">
        <w:rPr>
          <w:lang w:val="en-GB"/>
        </w:rPr>
        <w:t>the prophet likely speaks metaphorically)</w:t>
      </w:r>
      <w:r w:rsidR="007006EE">
        <w:rPr>
          <w:lang w:val="en-GB"/>
        </w:rPr>
        <w:t xml:space="preserve">. They look more like foreigners who come to </w:t>
      </w:r>
      <w:r w:rsidR="007A52A4">
        <w:rPr>
          <w:lang w:val="en-GB"/>
        </w:rPr>
        <w:t>recognize Yahweh in the manner of Rahab or Ruth</w:t>
      </w:r>
      <w:r w:rsidR="00AD5E2B">
        <w:rPr>
          <w:lang w:val="en-GB"/>
        </w:rPr>
        <w:t>.</w:t>
      </w:r>
    </w:p>
    <w:p w14:paraId="1BA8C0C3" w14:textId="4B20AD8E" w:rsidR="00482205" w:rsidRDefault="00482205" w:rsidP="00482205">
      <w:pPr>
        <w:pStyle w:val="PlainText"/>
        <w:ind w:firstLine="720"/>
        <w:rPr>
          <w:lang w:val="en-GB"/>
        </w:rPr>
      </w:pPr>
      <w:r>
        <w:rPr>
          <w:lang w:val="en-GB"/>
        </w:rPr>
        <w:t xml:space="preserve">There is another way in which this recognition will come about. </w:t>
      </w:r>
    </w:p>
    <w:p w14:paraId="171DA683" w14:textId="6789B93E" w:rsidR="00705B2F" w:rsidRDefault="00705B2F" w:rsidP="00AD5E2B">
      <w:pPr>
        <w:pStyle w:val="PlainText"/>
        <w:rPr>
          <w:lang w:val="en-GB"/>
        </w:rPr>
      </w:pPr>
    </w:p>
    <w:p w14:paraId="7125145E" w14:textId="6D86B8DD" w:rsidR="00AA3EBC" w:rsidRPr="007D46B8" w:rsidRDefault="00AA3EBC" w:rsidP="00AA3EBC">
      <w:pPr>
        <w:pStyle w:val="PlainText"/>
        <w:ind w:left="1440" w:hanging="720"/>
        <w:rPr>
          <w:lang w:val="en-GB"/>
        </w:rPr>
      </w:pPr>
      <w:r w:rsidRPr="007D46B8">
        <w:rPr>
          <w:lang w:val="en-GB"/>
        </w:rPr>
        <w:t xml:space="preserve">Yahweh has said this – </w:t>
      </w:r>
    </w:p>
    <w:p w14:paraId="368B6045" w14:textId="77777777" w:rsidR="00AA3EBC" w:rsidRPr="007D46B8" w:rsidRDefault="00AA3EBC" w:rsidP="00AA3EBC">
      <w:pPr>
        <w:pStyle w:val="PlainText"/>
        <w:ind w:left="1440"/>
        <w:rPr>
          <w:lang w:val="en-GB"/>
        </w:rPr>
      </w:pPr>
      <w:r w:rsidRPr="007D46B8">
        <w:rPr>
          <w:lang w:val="en-GB"/>
        </w:rPr>
        <w:t xml:space="preserve">Israel’s restorer, its sacred one – </w:t>
      </w:r>
    </w:p>
    <w:p w14:paraId="1BF9164E" w14:textId="77777777" w:rsidR="00AA3EBC" w:rsidRPr="007D46B8" w:rsidRDefault="00AA3EBC" w:rsidP="00AA3EBC">
      <w:pPr>
        <w:pStyle w:val="PlainText"/>
        <w:ind w:left="1440" w:hanging="720"/>
        <w:rPr>
          <w:lang w:val="en-GB"/>
        </w:rPr>
      </w:pPr>
      <w:r>
        <w:rPr>
          <w:lang w:val="en-GB"/>
        </w:rPr>
        <w:t xml:space="preserve"> T</w:t>
      </w:r>
      <w:r w:rsidRPr="007D46B8">
        <w:rPr>
          <w:lang w:val="en-GB"/>
        </w:rPr>
        <w:t>o</w:t>
      </w:r>
      <w:r>
        <w:rPr>
          <w:lang w:val="en-GB"/>
        </w:rPr>
        <w:t xml:space="preserve"> one despised in spirit, offensive to</w:t>
      </w:r>
      <w:r w:rsidRPr="007D46B8">
        <w:rPr>
          <w:lang w:val="en-GB"/>
        </w:rPr>
        <w:t xml:space="preserve"> nations, </w:t>
      </w:r>
    </w:p>
    <w:p w14:paraId="3DD95CA4" w14:textId="77777777" w:rsidR="00AA3EBC" w:rsidRDefault="00AA3EBC" w:rsidP="00AA3EBC">
      <w:pPr>
        <w:pStyle w:val="PlainText"/>
        <w:ind w:left="1440"/>
        <w:rPr>
          <w:lang w:val="en-GB"/>
        </w:rPr>
      </w:pPr>
      <w:r>
        <w:rPr>
          <w:lang w:val="en-GB"/>
        </w:rPr>
        <w:t>to a servant of rulers:</w:t>
      </w:r>
    </w:p>
    <w:p w14:paraId="56C3E328" w14:textId="77777777" w:rsidR="00AA3EBC" w:rsidRPr="007D46B8" w:rsidRDefault="00AA3EBC" w:rsidP="00AA3EBC">
      <w:pPr>
        <w:pStyle w:val="PlainText"/>
        <w:ind w:left="1440"/>
        <w:rPr>
          <w:lang w:val="en-GB"/>
        </w:rPr>
      </w:pPr>
    </w:p>
    <w:p w14:paraId="33EE5EBB" w14:textId="77777777" w:rsidR="00AA3EBC" w:rsidRPr="007D46B8" w:rsidRDefault="00AA3EBC" w:rsidP="00AA3EBC">
      <w:pPr>
        <w:pStyle w:val="PlainText"/>
        <w:ind w:left="1440" w:hanging="720"/>
        <w:rPr>
          <w:lang w:val="en-GB"/>
        </w:rPr>
      </w:pPr>
      <w:r>
        <w:rPr>
          <w:lang w:val="en-GB"/>
        </w:rPr>
        <w:t xml:space="preserve"> </w:t>
      </w:r>
      <w:r w:rsidRPr="007D46B8">
        <w:rPr>
          <w:lang w:val="en-GB"/>
        </w:rPr>
        <w:t xml:space="preserve">Kings will see and rise, </w:t>
      </w:r>
    </w:p>
    <w:p w14:paraId="5AB506AC" w14:textId="77777777" w:rsidR="00AA3EBC" w:rsidRPr="007D46B8" w:rsidRDefault="00AA3EBC" w:rsidP="00AA3EBC">
      <w:pPr>
        <w:pStyle w:val="PlainText"/>
        <w:ind w:left="1440"/>
        <w:rPr>
          <w:lang w:val="en-GB"/>
        </w:rPr>
      </w:pPr>
      <w:r w:rsidRPr="007D46B8">
        <w:rPr>
          <w:lang w:val="en-GB"/>
        </w:rPr>
        <w:t>leade</w:t>
      </w:r>
      <w:r>
        <w:rPr>
          <w:lang w:val="en-GB"/>
        </w:rPr>
        <w:t>rs, and they will fall low</w:t>
      </w:r>
      <w:r w:rsidRPr="007D46B8">
        <w:rPr>
          <w:lang w:val="en-GB"/>
        </w:rPr>
        <w:t>,</w:t>
      </w:r>
    </w:p>
    <w:p w14:paraId="6DCDCD0C" w14:textId="77777777" w:rsidR="00AA3EBC" w:rsidRPr="007D46B8" w:rsidRDefault="00AA3EBC" w:rsidP="00AA3EBC">
      <w:pPr>
        <w:pStyle w:val="PlainText"/>
        <w:ind w:left="1440" w:hanging="720"/>
        <w:rPr>
          <w:lang w:val="en-GB"/>
        </w:rPr>
      </w:pPr>
      <w:r>
        <w:rPr>
          <w:lang w:val="en-GB"/>
        </w:rPr>
        <w:t xml:space="preserve"> F</w:t>
      </w:r>
      <w:r w:rsidRPr="007D46B8">
        <w:rPr>
          <w:lang w:val="en-GB"/>
        </w:rPr>
        <w:t xml:space="preserve">or the sake of Yahweh, who is trustworthy, </w:t>
      </w:r>
    </w:p>
    <w:p w14:paraId="0B403A07" w14:textId="2AD0BFEF" w:rsidR="00AA3EBC" w:rsidRDefault="00AA3EBC" w:rsidP="00AA3EBC">
      <w:pPr>
        <w:pStyle w:val="PlainText"/>
        <w:ind w:left="1440"/>
        <w:rPr>
          <w:lang w:val="en-GB"/>
        </w:rPr>
      </w:pPr>
      <w:r w:rsidRPr="007D46B8">
        <w:rPr>
          <w:lang w:val="en-GB"/>
        </w:rPr>
        <w:t>Israel’s sacred one – he chose you.</w:t>
      </w:r>
      <w:r w:rsidR="005B3FD8">
        <w:rPr>
          <w:lang w:val="en-GB"/>
        </w:rPr>
        <w:t xml:space="preserve"> (49:7)</w:t>
      </w:r>
    </w:p>
    <w:p w14:paraId="1043678A" w14:textId="04E7D2D5" w:rsidR="00F3796F" w:rsidRDefault="00F3796F" w:rsidP="00F3796F">
      <w:pPr>
        <w:pStyle w:val="PlainText"/>
        <w:rPr>
          <w:lang w:val="en-GB"/>
        </w:rPr>
      </w:pPr>
    </w:p>
    <w:p w14:paraId="4C8FE39C" w14:textId="1B4B70BB" w:rsidR="00F3796F" w:rsidRDefault="00F3796F" w:rsidP="00F3796F">
      <w:pPr>
        <w:pStyle w:val="PlainText"/>
        <w:rPr>
          <w:lang w:val="en-GB"/>
        </w:rPr>
      </w:pPr>
      <w:r>
        <w:rPr>
          <w:lang w:val="en-GB"/>
        </w:rPr>
        <w:t xml:space="preserve">There is a </w:t>
      </w:r>
      <w:r w:rsidR="004E51B8">
        <w:rPr>
          <w:lang w:val="en-GB"/>
        </w:rPr>
        <w:t xml:space="preserve">positive aspect to being a servant, if you have the right master. But Israel gave up service of the right </w:t>
      </w:r>
      <w:r w:rsidR="00C616DA">
        <w:rPr>
          <w:lang w:val="en-GB"/>
        </w:rPr>
        <w:t>master and f</w:t>
      </w:r>
      <w:r w:rsidR="00880503">
        <w:rPr>
          <w:lang w:val="en-GB"/>
        </w:rPr>
        <w:t>o</w:t>
      </w:r>
      <w:r w:rsidR="00C616DA">
        <w:rPr>
          <w:lang w:val="en-GB"/>
        </w:rPr>
        <w:t>und itself in another kind of humil</w:t>
      </w:r>
      <w:r w:rsidR="005E21AB">
        <w:rPr>
          <w:lang w:val="en-GB"/>
        </w:rPr>
        <w:t>i</w:t>
      </w:r>
      <w:r w:rsidR="00C616DA">
        <w:rPr>
          <w:lang w:val="en-GB"/>
        </w:rPr>
        <w:t xml:space="preserve">ating servitude. </w:t>
      </w:r>
      <w:r w:rsidR="005E21AB">
        <w:rPr>
          <w:lang w:val="en-GB"/>
        </w:rPr>
        <w:t>What Yahweh is going to do will reverse things again.</w:t>
      </w:r>
    </w:p>
    <w:p w14:paraId="383075C6" w14:textId="77777777" w:rsidR="00880503" w:rsidRDefault="00880503" w:rsidP="00F3796F">
      <w:pPr>
        <w:pStyle w:val="PlainText"/>
        <w:rPr>
          <w:lang w:val="en-GB"/>
        </w:rPr>
      </w:pPr>
    </w:p>
    <w:p w14:paraId="2C54CAB7" w14:textId="77777777" w:rsidR="00AA3EBC" w:rsidRPr="007D46B8" w:rsidRDefault="00AA3EBC" w:rsidP="00AA3EBC">
      <w:pPr>
        <w:pStyle w:val="PlainText"/>
        <w:ind w:left="1440" w:hanging="720"/>
        <w:rPr>
          <w:lang w:val="en-GB"/>
        </w:rPr>
      </w:pPr>
      <w:r w:rsidRPr="007D46B8">
        <w:rPr>
          <w:lang w:val="en-GB"/>
        </w:rPr>
        <w:t xml:space="preserve">In a time of </w:t>
      </w:r>
      <w:r>
        <w:rPr>
          <w:lang w:val="en-GB"/>
        </w:rPr>
        <w:t>acceptance</w:t>
      </w:r>
      <w:r w:rsidRPr="007D46B8">
        <w:rPr>
          <w:lang w:val="en-GB"/>
        </w:rPr>
        <w:t xml:space="preserve"> I’m answering you, </w:t>
      </w:r>
    </w:p>
    <w:p w14:paraId="4BF192F7" w14:textId="77777777" w:rsidR="00AA3EBC" w:rsidRPr="007D46B8" w:rsidRDefault="00AA3EBC" w:rsidP="00AA3EBC">
      <w:pPr>
        <w:pStyle w:val="PlainText"/>
        <w:ind w:left="1440"/>
        <w:rPr>
          <w:lang w:val="en-GB"/>
        </w:rPr>
      </w:pPr>
      <w:r w:rsidRPr="007D46B8">
        <w:rPr>
          <w:lang w:val="en-GB"/>
        </w:rPr>
        <w:t>on a day of deliverance I’m helping you.</w:t>
      </w:r>
    </w:p>
    <w:p w14:paraId="0D9FE852" w14:textId="4CD2C3EF" w:rsidR="00AA3EBC" w:rsidRPr="007D46B8" w:rsidRDefault="00AA3EBC" w:rsidP="004A593C">
      <w:pPr>
        <w:pStyle w:val="PlainText"/>
        <w:ind w:firstLine="720"/>
        <w:rPr>
          <w:lang w:val="en-GB"/>
        </w:rPr>
      </w:pPr>
      <w:r>
        <w:rPr>
          <w:lang w:val="en-GB"/>
        </w:rPr>
        <w:t>I’</w:t>
      </w:r>
      <w:r w:rsidRPr="007D46B8">
        <w:rPr>
          <w:lang w:val="en-GB"/>
        </w:rPr>
        <w:t xml:space="preserve">ll guard you and make you </w:t>
      </w:r>
    </w:p>
    <w:p w14:paraId="4AA05C6B" w14:textId="7A0CBFA5" w:rsidR="00AA3EBC" w:rsidRPr="007D46B8" w:rsidRDefault="00AA3EBC" w:rsidP="00AA3EBC">
      <w:pPr>
        <w:pStyle w:val="PlainText"/>
        <w:ind w:left="1440"/>
        <w:rPr>
          <w:lang w:val="en-GB"/>
        </w:rPr>
      </w:pPr>
      <w:r w:rsidRPr="007D46B8">
        <w:rPr>
          <w:lang w:val="en-GB"/>
        </w:rPr>
        <w:t xml:space="preserve">into a </w:t>
      </w:r>
      <w:r>
        <w:rPr>
          <w:lang w:val="en-GB"/>
        </w:rPr>
        <w:t>p</w:t>
      </w:r>
      <w:r w:rsidR="004A593C">
        <w:rPr>
          <w:lang w:val="en-GB"/>
        </w:rPr>
        <w:t>ledge</w:t>
      </w:r>
      <w:r w:rsidRPr="007D46B8">
        <w:rPr>
          <w:lang w:val="en-GB"/>
        </w:rPr>
        <w:t xml:space="preserve"> for people, </w:t>
      </w:r>
    </w:p>
    <w:p w14:paraId="05064B6B" w14:textId="56210BE9" w:rsidR="00AA3EBC" w:rsidRPr="007D46B8" w:rsidRDefault="00AA3EBC" w:rsidP="00AA3EBC">
      <w:pPr>
        <w:pStyle w:val="PlainText"/>
        <w:ind w:left="1440" w:hanging="720"/>
        <w:rPr>
          <w:lang w:val="en-GB"/>
        </w:rPr>
      </w:pPr>
      <w:r>
        <w:rPr>
          <w:lang w:val="en-GB"/>
        </w:rPr>
        <w:t>B</w:t>
      </w:r>
      <w:r w:rsidRPr="007D46B8">
        <w:rPr>
          <w:lang w:val="en-GB"/>
        </w:rPr>
        <w:t xml:space="preserve">y raising up the country, </w:t>
      </w:r>
    </w:p>
    <w:p w14:paraId="5D87F37A" w14:textId="77777777" w:rsidR="00AA3EBC" w:rsidRPr="007D46B8" w:rsidRDefault="00AA3EBC" w:rsidP="00AA3EBC">
      <w:pPr>
        <w:pStyle w:val="PlainText"/>
        <w:ind w:left="1440"/>
        <w:rPr>
          <w:lang w:val="en-GB"/>
        </w:rPr>
      </w:pPr>
      <w:r w:rsidRPr="007D46B8">
        <w:rPr>
          <w:lang w:val="en-GB"/>
        </w:rPr>
        <w:t>b</w:t>
      </w:r>
      <w:r>
        <w:rPr>
          <w:lang w:val="en-GB"/>
        </w:rPr>
        <w:t>y giving out the desolate domain</w:t>
      </w:r>
      <w:r w:rsidRPr="007D46B8">
        <w:rPr>
          <w:lang w:val="en-GB"/>
        </w:rPr>
        <w:t>s,</w:t>
      </w:r>
    </w:p>
    <w:p w14:paraId="43948495" w14:textId="1731574F" w:rsidR="00AA3EBC" w:rsidRPr="007D46B8" w:rsidRDefault="00AA3EBC" w:rsidP="00AA3EBC">
      <w:pPr>
        <w:pStyle w:val="PlainText"/>
        <w:ind w:left="1440" w:hanging="720"/>
        <w:rPr>
          <w:lang w:val="en-GB"/>
        </w:rPr>
      </w:pPr>
      <w:r>
        <w:rPr>
          <w:lang w:val="en-GB"/>
        </w:rPr>
        <w:t>B</w:t>
      </w:r>
      <w:r w:rsidRPr="007D46B8">
        <w:rPr>
          <w:lang w:val="en-GB"/>
        </w:rPr>
        <w:t xml:space="preserve">y saying to captives, </w:t>
      </w:r>
      <w:r w:rsidR="00566C9C">
        <w:rPr>
          <w:lang w:val="en-GB"/>
        </w:rPr>
        <w:t>“</w:t>
      </w:r>
      <w:r w:rsidRPr="007D46B8">
        <w:rPr>
          <w:lang w:val="en-GB"/>
        </w:rPr>
        <w:t>Go out,</w:t>
      </w:r>
      <w:r w:rsidR="00566C9C">
        <w:rPr>
          <w:lang w:val="en-GB"/>
        </w:rPr>
        <w:t>”</w:t>
      </w:r>
      <w:r w:rsidRPr="007D46B8">
        <w:rPr>
          <w:lang w:val="en-GB"/>
        </w:rPr>
        <w:t xml:space="preserve"> </w:t>
      </w:r>
    </w:p>
    <w:p w14:paraId="33AF2C3C" w14:textId="282ED82F" w:rsidR="00AA3EBC" w:rsidRPr="007D46B8" w:rsidRDefault="00AA3EBC" w:rsidP="00AA3EBC">
      <w:pPr>
        <w:pStyle w:val="PlainText"/>
        <w:ind w:left="1440"/>
        <w:rPr>
          <w:lang w:val="en-GB"/>
        </w:rPr>
      </w:pPr>
      <w:r w:rsidRPr="007D46B8">
        <w:rPr>
          <w:lang w:val="en-GB"/>
        </w:rPr>
        <w:t xml:space="preserve">to people in darkness, </w:t>
      </w:r>
      <w:r w:rsidR="00566C9C">
        <w:rPr>
          <w:lang w:val="en-GB"/>
        </w:rPr>
        <w:t>“</w:t>
      </w:r>
      <w:r w:rsidRPr="007D46B8">
        <w:rPr>
          <w:lang w:val="en-GB"/>
        </w:rPr>
        <w:t>Appear</w:t>
      </w:r>
      <w:r>
        <w:rPr>
          <w:lang w:val="en-GB"/>
        </w:rPr>
        <w:t>.</w:t>
      </w:r>
      <w:r w:rsidR="00566C9C">
        <w:rPr>
          <w:lang w:val="en-GB"/>
        </w:rPr>
        <w:t>”</w:t>
      </w:r>
    </w:p>
    <w:p w14:paraId="6240C70C" w14:textId="3622FD7B" w:rsidR="00AA3EBC" w:rsidRPr="007D46B8" w:rsidRDefault="00AA3EBC" w:rsidP="00AA3EBC">
      <w:pPr>
        <w:pStyle w:val="PlainText"/>
        <w:ind w:left="1440" w:hanging="720"/>
        <w:rPr>
          <w:lang w:val="en-GB"/>
        </w:rPr>
      </w:pPr>
      <w:r w:rsidRPr="007D46B8">
        <w:rPr>
          <w:lang w:val="en-GB"/>
        </w:rPr>
        <w:t xml:space="preserve">Along the roads they will pasture, </w:t>
      </w:r>
    </w:p>
    <w:p w14:paraId="6A20FB9C" w14:textId="77777777" w:rsidR="00AA3EBC" w:rsidRPr="007D46B8" w:rsidRDefault="00AA3EBC" w:rsidP="00AA3EBC">
      <w:pPr>
        <w:pStyle w:val="PlainText"/>
        <w:ind w:left="1440"/>
        <w:rPr>
          <w:lang w:val="en-GB"/>
        </w:rPr>
      </w:pPr>
      <w:r w:rsidRPr="007D46B8">
        <w:rPr>
          <w:lang w:val="en-GB"/>
        </w:rPr>
        <w:t>on all the bare places will be their pasture.</w:t>
      </w:r>
    </w:p>
    <w:p w14:paraId="0E61913A" w14:textId="32636D05" w:rsidR="00AA3EBC" w:rsidRPr="007D46B8" w:rsidRDefault="00AA3EBC" w:rsidP="00AA3EBC">
      <w:pPr>
        <w:pStyle w:val="PlainText"/>
        <w:ind w:left="1440" w:hanging="720"/>
        <w:rPr>
          <w:lang w:val="en-GB"/>
        </w:rPr>
      </w:pPr>
      <w:r w:rsidRPr="007D46B8">
        <w:rPr>
          <w:lang w:val="en-GB"/>
        </w:rPr>
        <w:t xml:space="preserve">They will not hunger and not thirst; </w:t>
      </w:r>
    </w:p>
    <w:p w14:paraId="500D13B8" w14:textId="77777777" w:rsidR="00AA3EBC" w:rsidRPr="007D46B8" w:rsidRDefault="00AA3EBC" w:rsidP="00AA3EBC">
      <w:pPr>
        <w:pStyle w:val="PlainText"/>
        <w:ind w:left="1440"/>
        <w:rPr>
          <w:lang w:val="en-GB"/>
        </w:rPr>
      </w:pPr>
      <w:r w:rsidRPr="007D46B8">
        <w:rPr>
          <w:lang w:val="en-GB"/>
        </w:rPr>
        <w:t>khamsin and sun won’t strike them down.</w:t>
      </w:r>
    </w:p>
    <w:p w14:paraId="20BA55C8" w14:textId="77777777" w:rsidR="00AA3EBC" w:rsidRPr="007D46B8" w:rsidRDefault="00AA3EBC" w:rsidP="00AA3EBC">
      <w:pPr>
        <w:pStyle w:val="PlainText"/>
        <w:ind w:left="1440" w:hanging="720"/>
        <w:rPr>
          <w:lang w:val="en-GB"/>
        </w:rPr>
      </w:pPr>
      <w:r w:rsidRPr="007D46B8">
        <w:rPr>
          <w:lang w:val="en-GB"/>
        </w:rPr>
        <w:t xml:space="preserve">Because the one who has compassion on them will lead them, </w:t>
      </w:r>
    </w:p>
    <w:p w14:paraId="2779AEA0" w14:textId="77777777" w:rsidR="00AA3EBC" w:rsidRPr="007D46B8" w:rsidRDefault="00AA3EBC" w:rsidP="00AA3EBC">
      <w:pPr>
        <w:pStyle w:val="PlainText"/>
        <w:ind w:left="1440"/>
        <w:rPr>
          <w:lang w:val="en-GB"/>
        </w:rPr>
      </w:pPr>
      <w:r w:rsidRPr="007D46B8">
        <w:rPr>
          <w:lang w:val="en-GB"/>
        </w:rPr>
        <w:t>and guide them by springs of water.</w:t>
      </w:r>
    </w:p>
    <w:p w14:paraId="022D0938" w14:textId="1CCD1094" w:rsidR="00AA3EBC" w:rsidRPr="007D46B8" w:rsidRDefault="00AA3EBC" w:rsidP="00AA3EBC">
      <w:pPr>
        <w:pStyle w:val="PlainText"/>
        <w:ind w:left="1440" w:hanging="720"/>
        <w:rPr>
          <w:lang w:val="en-GB"/>
        </w:rPr>
      </w:pPr>
      <w:r>
        <w:rPr>
          <w:lang w:val="en-GB"/>
        </w:rPr>
        <w:t>I’</w:t>
      </w:r>
      <w:r w:rsidRPr="007D46B8">
        <w:rPr>
          <w:lang w:val="en-GB"/>
        </w:rPr>
        <w:t xml:space="preserve">ll make all my mountains into a road; </w:t>
      </w:r>
    </w:p>
    <w:p w14:paraId="14C75BB3" w14:textId="77777777" w:rsidR="00AA3EBC" w:rsidRPr="007D46B8" w:rsidRDefault="00AA3EBC" w:rsidP="00AA3EBC">
      <w:pPr>
        <w:pStyle w:val="PlainText"/>
        <w:ind w:left="1440"/>
        <w:rPr>
          <w:lang w:val="en-GB"/>
        </w:rPr>
      </w:pPr>
      <w:r>
        <w:rPr>
          <w:lang w:val="en-GB"/>
        </w:rPr>
        <w:t>my cause</w:t>
      </w:r>
      <w:r w:rsidRPr="007D46B8">
        <w:rPr>
          <w:lang w:val="en-GB"/>
        </w:rPr>
        <w:t>ways will rise up.</w:t>
      </w:r>
    </w:p>
    <w:p w14:paraId="3F1597E7" w14:textId="1A51D726" w:rsidR="00AA3EBC" w:rsidRPr="007D46B8" w:rsidRDefault="00AA3EBC" w:rsidP="00AA3EBC">
      <w:pPr>
        <w:pStyle w:val="PlainText"/>
        <w:ind w:left="1440" w:hanging="720"/>
        <w:rPr>
          <w:lang w:val="en-GB"/>
        </w:rPr>
      </w:pPr>
      <w:r w:rsidRPr="007D46B8">
        <w:rPr>
          <w:lang w:val="en-GB"/>
        </w:rPr>
        <w:t xml:space="preserve">There – these will come from afar; </w:t>
      </w:r>
    </w:p>
    <w:p w14:paraId="3A715A66" w14:textId="77777777" w:rsidR="00AA3EBC" w:rsidRPr="007D46B8" w:rsidRDefault="00AA3EBC" w:rsidP="00AA3EBC">
      <w:pPr>
        <w:pStyle w:val="PlainText"/>
        <w:ind w:left="1440"/>
        <w:rPr>
          <w:lang w:val="en-GB"/>
        </w:rPr>
      </w:pPr>
      <w:r w:rsidRPr="007D46B8">
        <w:rPr>
          <w:lang w:val="en-GB"/>
        </w:rPr>
        <w:t xml:space="preserve">there – these from the north and the west, </w:t>
      </w:r>
    </w:p>
    <w:p w14:paraId="29A5E0F5" w14:textId="1F0CF85C" w:rsidR="00AA3EBC" w:rsidRDefault="00AA3EBC" w:rsidP="00AA3EBC">
      <w:pPr>
        <w:pStyle w:val="PlainText"/>
        <w:ind w:left="1440"/>
        <w:rPr>
          <w:lang w:val="en-GB"/>
        </w:rPr>
      </w:pPr>
      <w:r w:rsidRPr="007D46B8">
        <w:rPr>
          <w:lang w:val="en-GB"/>
        </w:rPr>
        <w:t>and these from the country of Sinim.</w:t>
      </w:r>
      <w:r w:rsidR="004A593C">
        <w:rPr>
          <w:lang w:val="en-GB"/>
        </w:rPr>
        <w:t xml:space="preserve"> (49:8 – 1</w:t>
      </w:r>
      <w:r w:rsidR="001D4020">
        <w:rPr>
          <w:lang w:val="en-GB"/>
        </w:rPr>
        <w:t>2</w:t>
      </w:r>
      <w:r w:rsidR="004A593C">
        <w:rPr>
          <w:lang w:val="en-GB"/>
        </w:rPr>
        <w:t>)</w:t>
      </w:r>
    </w:p>
    <w:p w14:paraId="049FB22B" w14:textId="7D82CF05" w:rsidR="00F05FCB" w:rsidRDefault="00F05FCB" w:rsidP="00F05FCB">
      <w:pPr>
        <w:pStyle w:val="PlainText"/>
        <w:rPr>
          <w:lang w:val="en-GB"/>
        </w:rPr>
      </w:pPr>
    </w:p>
    <w:p w14:paraId="29946E92" w14:textId="0A38113E" w:rsidR="00705B2F" w:rsidRDefault="00042712" w:rsidP="002448A3">
      <w:pPr>
        <w:pStyle w:val="PlainText"/>
        <w:ind w:firstLine="720"/>
        <w:rPr>
          <w:lang w:val="en-GB"/>
        </w:rPr>
      </w:pPr>
      <w:r>
        <w:rPr>
          <w:lang w:val="en-GB"/>
        </w:rPr>
        <w:lastRenderedPageBreak/>
        <w:t xml:space="preserve">There is a mutual interplay between what Yahweh will do for Israel and what he will do for the </w:t>
      </w:r>
      <w:r w:rsidR="00556BA6">
        <w:rPr>
          <w:lang w:val="en-GB"/>
        </w:rPr>
        <w:t>nations</w:t>
      </w:r>
      <w:r w:rsidR="00D07767">
        <w:rPr>
          <w:lang w:val="en-GB"/>
        </w:rPr>
        <w:t>.</w:t>
      </w:r>
      <w:r>
        <w:rPr>
          <w:lang w:val="en-GB"/>
        </w:rPr>
        <w:t xml:space="preserve"> </w:t>
      </w:r>
      <w:r w:rsidR="00A051B1">
        <w:rPr>
          <w:lang w:val="en-GB"/>
        </w:rPr>
        <w:t>We have noted that h</w:t>
      </w:r>
      <w:r>
        <w:rPr>
          <w:lang w:val="en-GB"/>
        </w:rPr>
        <w:t xml:space="preserve">e is </w:t>
      </w:r>
      <w:r w:rsidR="00556BA6">
        <w:rPr>
          <w:lang w:val="en-GB"/>
        </w:rPr>
        <w:t xml:space="preserve">committed to getting the nations to acknowledge that he alone is God, and he will use Israel as his witnesses to that end. The paradox is that </w:t>
      </w:r>
      <w:r w:rsidR="00FE2A6C">
        <w:rPr>
          <w:lang w:val="en-GB"/>
        </w:rPr>
        <w:t xml:space="preserve">Israel being compelled to function in that way will have a transforming </w:t>
      </w:r>
      <w:r w:rsidR="00D07767">
        <w:rPr>
          <w:lang w:val="en-GB"/>
        </w:rPr>
        <w:t>effect</w:t>
      </w:r>
      <w:r w:rsidR="00FE2A6C">
        <w:rPr>
          <w:lang w:val="en-GB"/>
        </w:rPr>
        <w:t xml:space="preserve"> </w:t>
      </w:r>
      <w:r w:rsidR="00D07767">
        <w:rPr>
          <w:lang w:val="en-GB"/>
        </w:rPr>
        <w:t xml:space="preserve">on </w:t>
      </w:r>
      <w:r w:rsidR="00FE2A6C">
        <w:rPr>
          <w:lang w:val="en-GB"/>
        </w:rPr>
        <w:t>Israel itself.</w:t>
      </w:r>
      <w:r w:rsidR="00A051B1">
        <w:rPr>
          <w:lang w:val="en-GB"/>
        </w:rPr>
        <w:t xml:space="preserve"> Here is a converse. He is going to take the exiled Judahites back </w:t>
      </w:r>
      <w:r w:rsidR="00565D2C">
        <w:rPr>
          <w:lang w:val="en-GB"/>
        </w:rPr>
        <w:t xml:space="preserve">home </w:t>
      </w:r>
      <w:r w:rsidR="00CC56B8">
        <w:rPr>
          <w:lang w:val="en-GB"/>
        </w:rPr>
        <w:t xml:space="preserve">from all over the world </w:t>
      </w:r>
      <w:r w:rsidR="00E03E12">
        <w:rPr>
          <w:lang w:val="en-GB"/>
        </w:rPr>
        <w:t>(Sinim likely means Syene</w:t>
      </w:r>
      <w:r w:rsidR="00921F3F">
        <w:rPr>
          <w:lang w:val="en-GB"/>
        </w:rPr>
        <w:t>/Aswan</w:t>
      </w:r>
      <w:r w:rsidR="00E03E12">
        <w:rPr>
          <w:lang w:val="en-GB"/>
        </w:rPr>
        <w:t xml:space="preserve"> on the Nile, where there was a s</w:t>
      </w:r>
      <w:r w:rsidR="00921F3F">
        <w:rPr>
          <w:lang w:val="en-GB"/>
        </w:rPr>
        <w:t>ignificant Jewish community)</w:t>
      </w:r>
      <w:r w:rsidR="00BB35DC">
        <w:rPr>
          <w:lang w:val="en-GB"/>
        </w:rPr>
        <w:t>. He will</w:t>
      </w:r>
      <w:r w:rsidR="00565D2C">
        <w:rPr>
          <w:lang w:val="en-GB"/>
        </w:rPr>
        <w:t xml:space="preserve"> re-enact the original gift of the country to them</w:t>
      </w:r>
      <w:r w:rsidR="007741AF">
        <w:rPr>
          <w:lang w:val="en-GB"/>
        </w:rPr>
        <w:t>, and they will be like sheep who find pasture or thirsty people who find water</w:t>
      </w:r>
      <w:r w:rsidR="00E00663">
        <w:rPr>
          <w:lang w:val="en-GB"/>
        </w:rPr>
        <w:t xml:space="preserve">. But the nations will see these things happen, and will come to acknowledge Yahweh as a result. In this way </w:t>
      </w:r>
      <w:r w:rsidR="00B66091">
        <w:rPr>
          <w:lang w:val="en-GB"/>
        </w:rPr>
        <w:t>Yahweh will make Israel into a pledge or covenant to people</w:t>
      </w:r>
      <w:r w:rsidR="00BB35DC">
        <w:rPr>
          <w:lang w:val="en-GB"/>
        </w:rPr>
        <w:t>, an embodiment of what it means to have Yahweh in a covenant relationship with you.</w:t>
      </w:r>
    </w:p>
    <w:p w14:paraId="342FFAD7" w14:textId="2807C22E" w:rsidR="00567106" w:rsidRDefault="00567106" w:rsidP="00C63ABD">
      <w:pPr>
        <w:pStyle w:val="Heading2"/>
        <w:ind w:left="720"/>
      </w:pPr>
      <w:r>
        <w:t xml:space="preserve">Yahweh Will </w:t>
      </w:r>
      <w:r w:rsidR="00EF05E8">
        <w:t>Com</w:t>
      </w:r>
      <w:r w:rsidR="002470DA">
        <w:t>fort</w:t>
      </w:r>
    </w:p>
    <w:p w14:paraId="01C95416" w14:textId="34CBE2AE" w:rsidR="00B73842" w:rsidRDefault="00B73842" w:rsidP="00B73842">
      <w:pPr>
        <w:pStyle w:val="PlainText"/>
        <w:ind w:firstLine="720"/>
        <w:rPr>
          <w:lang w:val="en-GB"/>
        </w:rPr>
      </w:pPr>
      <w:r>
        <w:rPr>
          <w:lang w:val="en-GB"/>
        </w:rPr>
        <w:t>Again there will be feedback or interplay between Yahweh doing something spectacular for the nations through what he does for Israel, and the rejoicing of Israel itself:</w:t>
      </w:r>
    </w:p>
    <w:p w14:paraId="23AB7EC0" w14:textId="77777777" w:rsidR="00B73842" w:rsidRDefault="00B73842" w:rsidP="00B73842">
      <w:pPr>
        <w:pStyle w:val="PlainText"/>
        <w:ind w:firstLine="720"/>
        <w:rPr>
          <w:lang w:val="en-GB"/>
        </w:rPr>
      </w:pPr>
    </w:p>
    <w:p w14:paraId="052A4C6B" w14:textId="592E482F" w:rsidR="00B73842" w:rsidRPr="007D46B8" w:rsidRDefault="00D0571F" w:rsidP="00B73842">
      <w:pPr>
        <w:pStyle w:val="PlainText"/>
        <w:ind w:left="1440" w:hanging="720"/>
        <w:rPr>
          <w:lang w:val="en-GB"/>
        </w:rPr>
      </w:pPr>
      <w:r>
        <w:rPr>
          <w:lang w:val="en-GB"/>
        </w:rPr>
        <w:t>Chant</w:t>
      </w:r>
      <w:r w:rsidR="00B73842">
        <w:rPr>
          <w:lang w:val="en-GB"/>
        </w:rPr>
        <w:t>, heavens, celebrate, earth,</w:t>
      </w:r>
      <w:r w:rsidR="00B73842" w:rsidRPr="007D46B8">
        <w:rPr>
          <w:lang w:val="en-GB"/>
        </w:rPr>
        <w:t xml:space="preserve"> </w:t>
      </w:r>
    </w:p>
    <w:p w14:paraId="42C265FC" w14:textId="77777777" w:rsidR="00B73842" w:rsidRPr="007D46B8" w:rsidRDefault="00B73842" w:rsidP="00B73842">
      <w:pPr>
        <w:pStyle w:val="PlainText"/>
        <w:ind w:left="1440"/>
        <w:rPr>
          <w:lang w:val="en-GB"/>
        </w:rPr>
      </w:pPr>
      <w:r w:rsidRPr="007D46B8">
        <w:rPr>
          <w:lang w:val="en-GB"/>
        </w:rPr>
        <w:t>break into sound</w:t>
      </w:r>
      <w:r>
        <w:rPr>
          <w:lang w:val="en-GB"/>
        </w:rPr>
        <w:t>, mountains</w:t>
      </w:r>
      <w:r w:rsidRPr="007D46B8">
        <w:rPr>
          <w:lang w:val="en-GB"/>
        </w:rPr>
        <w:t>.</w:t>
      </w:r>
    </w:p>
    <w:p w14:paraId="36CF4878" w14:textId="77777777" w:rsidR="00B73842" w:rsidRPr="007D46B8" w:rsidRDefault="00B73842" w:rsidP="00B73842">
      <w:pPr>
        <w:pStyle w:val="PlainText"/>
        <w:ind w:left="1440" w:hanging="720"/>
        <w:rPr>
          <w:lang w:val="en-GB"/>
        </w:rPr>
      </w:pPr>
      <w:r w:rsidRPr="007D46B8">
        <w:rPr>
          <w:lang w:val="en-GB"/>
        </w:rPr>
        <w:t xml:space="preserve">Because Yahweh is comforting his people; </w:t>
      </w:r>
    </w:p>
    <w:p w14:paraId="491BE7DA" w14:textId="4DD27169" w:rsidR="00B73842" w:rsidRDefault="00B73842" w:rsidP="00B73842">
      <w:pPr>
        <w:pStyle w:val="PlainText"/>
        <w:ind w:left="1440"/>
        <w:rPr>
          <w:lang w:val="en-GB"/>
        </w:rPr>
      </w:pPr>
      <w:r w:rsidRPr="007D46B8">
        <w:rPr>
          <w:lang w:val="en-GB"/>
        </w:rPr>
        <w:t xml:space="preserve">he will have compassion on his </w:t>
      </w:r>
      <w:r>
        <w:rPr>
          <w:lang w:val="en-GB"/>
        </w:rPr>
        <w:t>humble</w:t>
      </w:r>
      <w:r w:rsidRPr="007D46B8">
        <w:rPr>
          <w:lang w:val="en-GB"/>
        </w:rPr>
        <w:t xml:space="preserve"> ones.</w:t>
      </w:r>
      <w:r>
        <w:rPr>
          <w:lang w:val="en-GB"/>
        </w:rPr>
        <w:t xml:space="preserve"> (49:13)</w:t>
      </w:r>
    </w:p>
    <w:p w14:paraId="1D559640" w14:textId="77777777" w:rsidR="00B73842" w:rsidRDefault="00B73842" w:rsidP="00B73842">
      <w:pPr>
        <w:pStyle w:val="PlainText"/>
        <w:ind w:left="1440"/>
        <w:rPr>
          <w:lang w:val="en-GB"/>
        </w:rPr>
      </w:pPr>
    </w:p>
    <w:p w14:paraId="227478AD" w14:textId="4E137F3E" w:rsidR="00B71651" w:rsidRPr="00B71651" w:rsidRDefault="009644A9" w:rsidP="00B71651">
      <w:pPr>
        <w:ind w:firstLine="0"/>
        <w:rPr>
          <w:rFonts w:cs="Calibri"/>
        </w:rPr>
      </w:pPr>
      <w:r>
        <w:rPr>
          <w:rFonts w:cs="Calibri"/>
        </w:rPr>
        <w:t xml:space="preserve">The </w:t>
      </w:r>
      <w:r w:rsidR="006215CC">
        <w:rPr>
          <w:rFonts w:cs="Calibri"/>
        </w:rPr>
        <w:t xml:space="preserve">motif of comfort </w:t>
      </w:r>
      <w:r w:rsidR="005278AC">
        <w:rPr>
          <w:rFonts w:cs="Calibri"/>
        </w:rPr>
        <w:t>will continue to recur in the Isaiah scroll. The</w:t>
      </w:r>
      <w:r w:rsidR="006215CC">
        <w:rPr>
          <w:rFonts w:cs="Calibri"/>
        </w:rPr>
        <w:t xml:space="preserve"> </w:t>
      </w:r>
      <w:r>
        <w:rPr>
          <w:rFonts w:cs="Calibri"/>
        </w:rPr>
        <w:t>promises in Isaiah 40 – 55, especially the ones relating to Jerusalem, get re</w:t>
      </w:r>
      <w:r w:rsidR="00AD1616">
        <w:rPr>
          <w:rFonts w:cs="Calibri"/>
        </w:rPr>
        <w:t>s</w:t>
      </w:r>
      <w:r>
        <w:rPr>
          <w:rFonts w:cs="Calibri"/>
        </w:rPr>
        <w:t xml:space="preserve">tated in Isaiah 56 – 66, presumably because they have not seen much by way of fulfillment. </w:t>
      </w:r>
      <w:r w:rsidR="00AD1616">
        <w:rPr>
          <w:rFonts w:cs="Calibri"/>
        </w:rPr>
        <w:t>At the center of the chapters, t</w:t>
      </w:r>
      <w:r w:rsidR="005D3936">
        <w:rPr>
          <w:rFonts w:cs="Calibri"/>
        </w:rPr>
        <w:t>he prophet</w:t>
      </w:r>
      <w:r w:rsidR="00DC345E">
        <w:rPr>
          <w:rFonts w:cs="Calibri"/>
        </w:rPr>
        <w:t xml:space="preserve"> </w:t>
      </w:r>
      <w:r w:rsidR="00B83DD2">
        <w:rPr>
          <w:rFonts w:cs="Calibri"/>
        </w:rPr>
        <w:t xml:space="preserve">upon whom Yahweh’s spirit came and </w:t>
      </w:r>
      <w:r w:rsidR="002056FB">
        <w:rPr>
          <w:rFonts w:cs="Calibri"/>
        </w:rPr>
        <w:t>whom Yah</w:t>
      </w:r>
      <w:r w:rsidR="00461DBD">
        <w:rPr>
          <w:rFonts w:cs="Calibri"/>
        </w:rPr>
        <w:t>w</w:t>
      </w:r>
      <w:r w:rsidR="002056FB">
        <w:rPr>
          <w:rFonts w:cs="Calibri"/>
        </w:rPr>
        <w:t xml:space="preserve">eh anointed </w:t>
      </w:r>
      <w:r w:rsidR="00DC345E">
        <w:rPr>
          <w:rFonts w:cs="Calibri"/>
        </w:rPr>
        <w:t>testifies to having been</w:t>
      </w:r>
      <w:r w:rsidR="005D3936">
        <w:rPr>
          <w:rFonts w:cs="Calibri"/>
        </w:rPr>
        <w:t xml:space="preserve"> commi</w:t>
      </w:r>
      <w:r w:rsidR="00DE0996">
        <w:rPr>
          <w:rFonts w:cs="Calibri"/>
        </w:rPr>
        <w:t xml:space="preserve">ssioned with a </w:t>
      </w:r>
      <w:r w:rsidR="00567106">
        <w:rPr>
          <w:rFonts w:cs="Calibri"/>
        </w:rPr>
        <w:t xml:space="preserve">miraculous </w:t>
      </w:r>
      <w:r w:rsidR="00DE0996">
        <w:rPr>
          <w:rFonts w:cs="Calibri"/>
        </w:rPr>
        <w:t>message</w:t>
      </w:r>
      <w:r w:rsidR="00AD1616">
        <w:rPr>
          <w:rFonts w:cs="Calibri"/>
        </w:rPr>
        <w:t xml:space="preserve"> in this connection</w:t>
      </w:r>
      <w:r w:rsidR="00DC345E">
        <w:rPr>
          <w:rFonts w:cs="Calibri"/>
        </w:rPr>
        <w:t>.</w:t>
      </w:r>
      <w:r w:rsidR="00B71651">
        <w:rPr>
          <w:rFonts w:cs="Calibri"/>
        </w:rPr>
        <w:t xml:space="preserve"> It “</w:t>
      </w:r>
      <w:r w:rsidR="00B71651" w:rsidRPr="00B71651">
        <w:rPr>
          <w:rFonts w:ascii="Calibri" w:hAnsi="Calibri" w:cs="Times New Roman"/>
        </w:rPr>
        <w:t>provides one of the earliest attestation</w:t>
      </w:r>
      <w:r w:rsidR="00DD671A">
        <w:rPr>
          <w:rFonts w:ascii="Calibri" w:hAnsi="Calibri" w:cs="Times New Roman"/>
        </w:rPr>
        <w:t>[s]</w:t>
      </w:r>
      <w:r w:rsidR="00B71651" w:rsidRPr="00B71651">
        <w:rPr>
          <w:rFonts w:ascii="Calibri" w:hAnsi="Calibri" w:cs="Times New Roman"/>
        </w:rPr>
        <w:t xml:space="preserve"> of the idea of a theological exile that extends beyond the temporal and geographical bounds of the Babylonian captivity.</w:t>
      </w:r>
      <w:r w:rsidR="00DD671A">
        <w:rPr>
          <w:rFonts w:ascii="Calibri" w:hAnsi="Calibri" w:cs="Times New Roman"/>
        </w:rPr>
        <w:t>”</w:t>
      </w:r>
      <w:r w:rsidR="00DD671A">
        <w:rPr>
          <w:rStyle w:val="FootnoteReference"/>
          <w:rFonts w:ascii="Calibri" w:hAnsi="Calibri" w:cs="Times New Roman"/>
        </w:rPr>
        <w:footnoteReference w:id="80"/>
      </w:r>
    </w:p>
    <w:p w14:paraId="16C0C7AD" w14:textId="77777777" w:rsidR="00567106" w:rsidRDefault="00567106" w:rsidP="00567106">
      <w:pPr>
        <w:rPr>
          <w:rFonts w:cs="Calibri"/>
        </w:rPr>
      </w:pPr>
    </w:p>
    <w:p w14:paraId="7CB8E7B9" w14:textId="77777777" w:rsidR="00567106" w:rsidRDefault="00567106" w:rsidP="00567106">
      <w:pPr>
        <w:pStyle w:val="NoSpacing"/>
        <w:ind w:firstLine="720"/>
        <w:rPr>
          <w:lang w:val="en-US"/>
        </w:rPr>
      </w:pPr>
      <w:r>
        <w:rPr>
          <w:lang w:val="en-US"/>
        </w:rPr>
        <w:t xml:space="preserve">To take news to lowly people he has sent me </w:t>
      </w:r>
    </w:p>
    <w:p w14:paraId="5C9EA708" w14:textId="77777777" w:rsidR="00567106" w:rsidRDefault="00567106" w:rsidP="00567106">
      <w:pPr>
        <w:pStyle w:val="NoSpacing"/>
        <w:ind w:left="720" w:firstLine="720"/>
        <w:rPr>
          <w:lang w:val="en-US"/>
        </w:rPr>
      </w:pPr>
      <w:r>
        <w:rPr>
          <w:lang w:val="en-US"/>
        </w:rPr>
        <w:t>to bandage people who are breaking in heart,</w:t>
      </w:r>
    </w:p>
    <w:p w14:paraId="4D7ABD70" w14:textId="77777777" w:rsidR="00567106" w:rsidRDefault="00567106" w:rsidP="00567106">
      <w:pPr>
        <w:pStyle w:val="NoSpacing"/>
        <w:ind w:firstLine="720"/>
        <w:rPr>
          <w:lang w:val="en-US"/>
        </w:rPr>
      </w:pPr>
      <w:r>
        <w:rPr>
          <w:lang w:val="en-US"/>
        </w:rPr>
        <w:t>To proclaim liberty to captives,</w:t>
      </w:r>
    </w:p>
    <w:p w14:paraId="78C2623A" w14:textId="655D181F" w:rsidR="00567106" w:rsidRDefault="00567106" w:rsidP="00567106">
      <w:pPr>
        <w:pStyle w:val="NoSpacing"/>
        <w:ind w:left="720" w:firstLine="720"/>
        <w:rPr>
          <w:lang w:val="en-US"/>
        </w:rPr>
      </w:pPr>
      <w:r>
        <w:rPr>
          <w:lang w:val="en-US"/>
        </w:rPr>
        <w:t>opening up for people imprisoned.</w:t>
      </w:r>
      <w:r w:rsidR="00600D47">
        <w:rPr>
          <w:lang w:val="en-US"/>
        </w:rPr>
        <w:t xml:space="preserve"> </w:t>
      </w:r>
    </w:p>
    <w:p w14:paraId="543F4487" w14:textId="099FC46B" w:rsidR="00567106" w:rsidRPr="007D46B8" w:rsidRDefault="00567106" w:rsidP="00567106">
      <w:pPr>
        <w:pStyle w:val="PlainText"/>
        <w:ind w:left="720"/>
        <w:rPr>
          <w:rFonts w:eastAsia="MS Mincho"/>
          <w:lang w:val="en-GB"/>
        </w:rPr>
      </w:pPr>
      <w:r>
        <w:rPr>
          <w:rFonts w:eastAsia="MS Mincho"/>
          <w:lang w:val="en-GB"/>
        </w:rPr>
        <w:t>To call for</w:t>
      </w:r>
      <w:r w:rsidRPr="007D46B8">
        <w:rPr>
          <w:rFonts w:eastAsia="MS Mincho"/>
          <w:lang w:val="en-GB"/>
        </w:rPr>
        <w:t xml:space="preserve"> a year of Yahweh’s </w:t>
      </w:r>
      <w:r>
        <w:rPr>
          <w:rFonts w:eastAsia="MS Mincho"/>
          <w:lang w:val="en-GB"/>
        </w:rPr>
        <w:t>acceptance</w:t>
      </w:r>
      <w:r w:rsidRPr="007D46B8">
        <w:rPr>
          <w:rFonts w:eastAsia="MS Mincho"/>
          <w:lang w:val="en-GB"/>
        </w:rPr>
        <w:t xml:space="preserve">, </w:t>
      </w:r>
    </w:p>
    <w:p w14:paraId="1A34D9D2" w14:textId="7A5EB2D9" w:rsidR="00567106" w:rsidRPr="007D46B8" w:rsidRDefault="00567106" w:rsidP="00567106">
      <w:pPr>
        <w:pStyle w:val="PlainText"/>
        <w:ind w:left="720" w:firstLine="720"/>
        <w:rPr>
          <w:rFonts w:eastAsia="MS Mincho"/>
          <w:lang w:val="en-GB"/>
        </w:rPr>
      </w:pPr>
      <w:r w:rsidRPr="007D46B8">
        <w:rPr>
          <w:rFonts w:eastAsia="MS Mincho"/>
          <w:lang w:val="en-GB"/>
        </w:rPr>
        <w:t>our God’s day of redress</w:t>
      </w:r>
      <w:r w:rsidR="00A5021D">
        <w:rPr>
          <w:rFonts w:eastAsia="MS Mincho"/>
          <w:lang w:val="en-GB"/>
        </w:rPr>
        <w:t>.</w:t>
      </w:r>
      <w:r w:rsidR="00694E04">
        <w:rPr>
          <w:rFonts w:eastAsia="MS Mincho"/>
          <w:lang w:val="en-GB"/>
        </w:rPr>
        <w:t xml:space="preserve"> </w:t>
      </w:r>
      <w:r w:rsidR="00694E04">
        <w:t>(61:1 – 2)</w:t>
      </w:r>
    </w:p>
    <w:p w14:paraId="1099046E" w14:textId="77777777" w:rsidR="00A5021D" w:rsidRDefault="00567106" w:rsidP="00567106">
      <w:pPr>
        <w:pStyle w:val="PlainText"/>
        <w:ind w:left="720"/>
        <w:rPr>
          <w:rFonts w:eastAsia="MS Mincho"/>
          <w:lang w:val="en-GB"/>
        </w:rPr>
      </w:pPr>
      <w:r>
        <w:rPr>
          <w:rFonts w:eastAsia="MS Mincho"/>
          <w:lang w:val="en-GB"/>
        </w:rPr>
        <w:t xml:space="preserve"> </w:t>
      </w:r>
    </w:p>
    <w:p w14:paraId="3027A2C7" w14:textId="63C7A9B3" w:rsidR="00693194" w:rsidRDefault="00693194" w:rsidP="009F15AE">
      <w:pPr>
        <w:ind w:firstLine="0"/>
        <w:rPr>
          <w:rFonts w:cs="Calibri"/>
        </w:rPr>
      </w:pPr>
      <w:r>
        <w:rPr>
          <w:rFonts w:cs="Calibri"/>
        </w:rPr>
        <w:t xml:space="preserve">This prophet now proclaims that Yahweh will fulfill his promises. </w:t>
      </w:r>
    </w:p>
    <w:p w14:paraId="594BB99D" w14:textId="641EC8E6" w:rsidR="00A5021D" w:rsidRPr="00693194" w:rsidRDefault="00A5021D" w:rsidP="00693194">
      <w:pPr>
        <w:rPr>
          <w:rFonts w:cs="Calibri"/>
        </w:rPr>
      </w:pPr>
      <w:r>
        <w:t xml:space="preserve">The context in the Isaiah scroll suggests that the lowly and captive people are Jerusalemites in the years immediately after the fall of Babylon whose situation is not much improved on what it </w:t>
      </w:r>
      <w:r w:rsidR="00FE7DD7">
        <w:t>h</w:t>
      </w:r>
      <w:r>
        <w:t xml:space="preserve">ad been before the fall of Babylon and the return of some Jerusalemites form Babylon. “Liberty” is elsewhere the term for the release of bondservants </w:t>
      </w:r>
      <w:r w:rsidR="00060878">
        <w:t xml:space="preserve">that is </w:t>
      </w:r>
      <w:r>
        <w:t xml:space="preserve">associated with the seventh or fiftieth year, in Leviticus 25 and Jeremiah 34. It here becomes a metaphor. </w:t>
      </w:r>
      <w:r w:rsidR="004A4386">
        <w:t xml:space="preserve">There are two sides to the coin of the </w:t>
      </w:r>
      <w:r w:rsidR="00585110">
        <w:t>good news:</w:t>
      </w:r>
      <w:r w:rsidR="00302B7E">
        <w:t xml:space="preserve"> there is the restoration of the city in itself, and the exacting of redress from the people who have wronged it. </w:t>
      </w:r>
      <w:r w:rsidR="003E56A2">
        <w:t>The prophet is commissioned:</w:t>
      </w:r>
    </w:p>
    <w:p w14:paraId="091369C6" w14:textId="77777777" w:rsidR="00694E04" w:rsidRDefault="00694E04" w:rsidP="00A5021D">
      <w:pPr>
        <w:pStyle w:val="NoSpacing"/>
        <w:rPr>
          <w:lang w:val="en-US"/>
        </w:rPr>
      </w:pPr>
    </w:p>
    <w:p w14:paraId="7894FA8B" w14:textId="311869A1" w:rsidR="00567106" w:rsidRPr="007D46B8" w:rsidRDefault="00567106" w:rsidP="00567106">
      <w:pPr>
        <w:pStyle w:val="PlainText"/>
        <w:ind w:left="720"/>
        <w:rPr>
          <w:rFonts w:eastAsia="MS Mincho"/>
          <w:lang w:val="en-GB"/>
        </w:rPr>
      </w:pPr>
      <w:r>
        <w:rPr>
          <w:rFonts w:eastAsia="MS Mincho"/>
          <w:lang w:val="en-GB"/>
        </w:rPr>
        <w:t>T</w:t>
      </w:r>
      <w:r w:rsidRPr="007D46B8">
        <w:rPr>
          <w:rFonts w:eastAsia="MS Mincho"/>
          <w:lang w:val="en-GB"/>
        </w:rPr>
        <w:t xml:space="preserve">o comfort all the mourners, </w:t>
      </w:r>
    </w:p>
    <w:p w14:paraId="065C9B9D" w14:textId="60194C2D" w:rsidR="00567106" w:rsidRPr="007D46B8" w:rsidRDefault="00567106" w:rsidP="00567106">
      <w:pPr>
        <w:pStyle w:val="PlainText"/>
        <w:ind w:left="720" w:firstLine="720"/>
        <w:rPr>
          <w:rFonts w:eastAsia="MS Mincho"/>
          <w:lang w:val="en-GB"/>
        </w:rPr>
      </w:pPr>
      <w:r w:rsidRPr="007D46B8">
        <w:rPr>
          <w:rFonts w:eastAsia="MS Mincho"/>
          <w:lang w:val="en-GB"/>
        </w:rPr>
        <w:lastRenderedPageBreak/>
        <w:t xml:space="preserve">to provide for the people who mourn Zion – </w:t>
      </w:r>
    </w:p>
    <w:p w14:paraId="29CA85EB" w14:textId="0DDC68D9" w:rsidR="00567106" w:rsidRPr="007D46B8" w:rsidRDefault="00567106" w:rsidP="00567106">
      <w:pPr>
        <w:pStyle w:val="PlainText"/>
        <w:ind w:left="720"/>
        <w:rPr>
          <w:rFonts w:eastAsia="MS Mincho"/>
          <w:lang w:val="en-GB"/>
        </w:rPr>
      </w:pPr>
      <w:r>
        <w:rPr>
          <w:rFonts w:eastAsia="MS Mincho"/>
          <w:lang w:val="en-GB"/>
        </w:rPr>
        <w:t>T</w:t>
      </w:r>
      <w:r w:rsidRPr="007D46B8">
        <w:rPr>
          <w:rFonts w:eastAsia="MS Mincho"/>
          <w:lang w:val="en-GB"/>
        </w:rPr>
        <w:t>o give them majesty instead of ash,</w:t>
      </w:r>
      <w:r>
        <w:rPr>
          <w:rFonts w:eastAsia="MS Mincho"/>
          <w:lang w:val="en-GB"/>
        </w:rPr>
        <w:t xml:space="preserve"> </w:t>
      </w:r>
    </w:p>
    <w:p w14:paraId="59803E78" w14:textId="77777777" w:rsidR="00567106" w:rsidRPr="007D46B8" w:rsidRDefault="00567106" w:rsidP="00567106">
      <w:pPr>
        <w:pStyle w:val="PlainText"/>
        <w:ind w:left="720" w:firstLine="720"/>
        <w:rPr>
          <w:rFonts w:eastAsia="MS Mincho"/>
          <w:lang w:val="en-GB"/>
        </w:rPr>
      </w:pPr>
      <w:r w:rsidRPr="007D46B8">
        <w:rPr>
          <w:rFonts w:eastAsia="MS Mincho"/>
          <w:lang w:val="en-GB"/>
        </w:rPr>
        <w:t xml:space="preserve">festive oil instead of mourning, </w:t>
      </w:r>
    </w:p>
    <w:p w14:paraId="27E960FB" w14:textId="5BAF0507" w:rsidR="00567106" w:rsidRPr="007D46B8" w:rsidRDefault="00567106" w:rsidP="00567106">
      <w:pPr>
        <w:pStyle w:val="PlainText"/>
        <w:ind w:left="720"/>
        <w:rPr>
          <w:rFonts w:eastAsia="MS Mincho"/>
          <w:lang w:val="en-GB"/>
        </w:rPr>
      </w:pPr>
      <w:r>
        <w:rPr>
          <w:rFonts w:eastAsia="MS Mincho"/>
          <w:lang w:val="en-GB"/>
        </w:rPr>
        <w:t>A</w:t>
      </w:r>
      <w:r w:rsidRPr="007D46B8">
        <w:rPr>
          <w:rFonts w:eastAsia="MS Mincho"/>
          <w:lang w:val="en-GB"/>
        </w:rPr>
        <w:t xml:space="preserve"> praise garment </w:t>
      </w:r>
    </w:p>
    <w:p w14:paraId="3F3A396D" w14:textId="77777777" w:rsidR="00567106" w:rsidRPr="007D46B8" w:rsidRDefault="00567106" w:rsidP="00567106">
      <w:pPr>
        <w:pStyle w:val="PlainText"/>
        <w:ind w:left="720" w:firstLine="720"/>
        <w:rPr>
          <w:rFonts w:eastAsia="MS Mincho"/>
          <w:lang w:val="en-GB"/>
        </w:rPr>
      </w:pPr>
      <w:r w:rsidRPr="007D46B8">
        <w:rPr>
          <w:rFonts w:eastAsia="MS Mincho"/>
          <w:lang w:val="en-GB"/>
        </w:rPr>
        <w:t>instead of a flickering spirit.</w:t>
      </w:r>
    </w:p>
    <w:p w14:paraId="37B9E5F0" w14:textId="7C2D4FE5" w:rsidR="00567106" w:rsidRPr="007D46B8" w:rsidRDefault="00567106" w:rsidP="00567106">
      <w:pPr>
        <w:pStyle w:val="PlainText"/>
        <w:ind w:left="720"/>
        <w:rPr>
          <w:rFonts w:eastAsia="MS Mincho"/>
          <w:lang w:val="en-GB"/>
        </w:rPr>
      </w:pPr>
      <w:r>
        <w:rPr>
          <w:rFonts w:eastAsia="MS Mincho"/>
          <w:lang w:val="en-GB"/>
        </w:rPr>
        <w:t>They’</w:t>
      </w:r>
      <w:r w:rsidRPr="007D46B8">
        <w:rPr>
          <w:rFonts w:eastAsia="MS Mincho"/>
          <w:lang w:val="en-GB"/>
        </w:rPr>
        <w:t xml:space="preserve">ll be called faithful oaks, </w:t>
      </w:r>
    </w:p>
    <w:p w14:paraId="71B6EBC5" w14:textId="77777777" w:rsidR="00567106" w:rsidRPr="007D46B8" w:rsidRDefault="00567106" w:rsidP="00567106">
      <w:pPr>
        <w:pStyle w:val="PlainText"/>
        <w:ind w:left="720" w:firstLine="720"/>
        <w:rPr>
          <w:rFonts w:eastAsia="MS Mincho"/>
          <w:lang w:val="en-GB"/>
        </w:rPr>
      </w:pPr>
      <w:r w:rsidRPr="007D46B8">
        <w:rPr>
          <w:rFonts w:eastAsia="MS Mincho"/>
          <w:lang w:val="en-GB"/>
        </w:rPr>
        <w:t>Yahweh’s planting, to demonstrate majesty.</w:t>
      </w:r>
    </w:p>
    <w:p w14:paraId="117FDEA1" w14:textId="458C4319" w:rsidR="00567106" w:rsidRPr="007D46B8" w:rsidRDefault="00567106" w:rsidP="00567106">
      <w:pPr>
        <w:pStyle w:val="PlainText"/>
        <w:ind w:left="720"/>
        <w:rPr>
          <w:rFonts w:eastAsia="MS Mincho"/>
          <w:lang w:val="en-GB"/>
        </w:rPr>
      </w:pPr>
      <w:r>
        <w:rPr>
          <w:rFonts w:eastAsia="MS Mincho"/>
          <w:lang w:val="en-GB"/>
        </w:rPr>
        <w:t>People will build up permanent</w:t>
      </w:r>
      <w:r w:rsidRPr="007D46B8">
        <w:rPr>
          <w:rFonts w:eastAsia="MS Mincho"/>
          <w:lang w:val="en-GB"/>
        </w:rPr>
        <w:t xml:space="preserve"> ruins, </w:t>
      </w:r>
    </w:p>
    <w:p w14:paraId="718C75EA" w14:textId="6A06D17D" w:rsidR="00567106" w:rsidRPr="007D46B8" w:rsidRDefault="00567106" w:rsidP="00567106">
      <w:pPr>
        <w:pStyle w:val="PlainText"/>
        <w:ind w:left="720" w:firstLine="720"/>
        <w:rPr>
          <w:rFonts w:eastAsia="MS Mincho"/>
          <w:lang w:val="en-GB"/>
        </w:rPr>
      </w:pPr>
      <w:r w:rsidRPr="007D46B8">
        <w:rPr>
          <w:rFonts w:eastAsia="MS Mincho"/>
          <w:lang w:val="en-GB"/>
        </w:rPr>
        <w:t>raise up ancestors’ desolations.</w:t>
      </w:r>
    </w:p>
    <w:p w14:paraId="34949163" w14:textId="715F10AE" w:rsidR="00567106" w:rsidRPr="007D46B8" w:rsidRDefault="00567106" w:rsidP="00567106">
      <w:pPr>
        <w:pStyle w:val="PlainText"/>
        <w:ind w:left="720"/>
        <w:rPr>
          <w:rFonts w:eastAsia="MS Mincho"/>
          <w:lang w:val="en-GB"/>
        </w:rPr>
      </w:pPr>
      <w:r>
        <w:rPr>
          <w:rFonts w:eastAsia="MS Mincho"/>
          <w:lang w:val="en-GB"/>
        </w:rPr>
        <w:t>They’</w:t>
      </w:r>
      <w:r w:rsidRPr="007D46B8">
        <w:rPr>
          <w:rFonts w:eastAsia="MS Mincho"/>
          <w:lang w:val="en-GB"/>
        </w:rPr>
        <w:t xml:space="preserve">ll renew ruined towns, </w:t>
      </w:r>
    </w:p>
    <w:p w14:paraId="2D3A225D" w14:textId="75261469" w:rsidR="00E53B04" w:rsidRDefault="00567106" w:rsidP="00E53B04">
      <w:pPr>
        <w:pStyle w:val="PlainText"/>
        <w:ind w:left="720" w:firstLine="720"/>
        <w:rPr>
          <w:rFonts w:eastAsia="MS Mincho"/>
          <w:lang w:val="en-GB"/>
        </w:rPr>
      </w:pPr>
      <w:r w:rsidRPr="007D46B8">
        <w:rPr>
          <w:rFonts w:eastAsia="MS Mincho"/>
          <w:lang w:val="en-GB"/>
        </w:rPr>
        <w:t>desolations from generation after generation.</w:t>
      </w:r>
      <w:r w:rsidR="005401A9">
        <w:rPr>
          <w:rFonts w:eastAsia="MS Mincho"/>
          <w:lang w:val="en-GB"/>
        </w:rPr>
        <w:t xml:space="preserve"> (61:2 – 4)</w:t>
      </w:r>
    </w:p>
    <w:p w14:paraId="50E9EBBE" w14:textId="3905AB92" w:rsidR="00E53B04" w:rsidRDefault="00E53B04" w:rsidP="00E53B04">
      <w:pPr>
        <w:pStyle w:val="PlainText"/>
        <w:rPr>
          <w:rFonts w:eastAsia="MS Mincho"/>
          <w:lang w:val="en-GB"/>
        </w:rPr>
      </w:pPr>
    </w:p>
    <w:p w14:paraId="15886F72" w14:textId="46112B5E" w:rsidR="0014076C" w:rsidRPr="00CF5E13" w:rsidRDefault="00ED4EC6" w:rsidP="0076570E">
      <w:pPr>
        <w:pStyle w:val="PlainText"/>
        <w:ind w:firstLine="720"/>
        <w:rPr>
          <w:rFonts w:eastAsia="MS Mincho"/>
          <w:lang w:val="en-GB"/>
        </w:rPr>
      </w:pPr>
      <w:r>
        <w:rPr>
          <w:rFonts w:eastAsia="MS Mincho"/>
          <w:lang w:val="en-GB"/>
        </w:rPr>
        <w:t xml:space="preserve">There are two aspects of </w:t>
      </w:r>
      <w:r w:rsidR="001F0697">
        <w:rPr>
          <w:rFonts w:eastAsia="MS Mincho"/>
          <w:lang w:val="en-GB"/>
        </w:rPr>
        <w:t>the word translated “</w:t>
      </w:r>
      <w:r>
        <w:rPr>
          <w:rFonts w:eastAsia="MS Mincho"/>
          <w:lang w:val="en-GB"/>
        </w:rPr>
        <w:t>comfort</w:t>
      </w:r>
      <w:r w:rsidR="001F0697">
        <w:rPr>
          <w:rFonts w:eastAsia="MS Mincho"/>
          <w:lang w:val="en-GB"/>
        </w:rPr>
        <w:t>” (</w:t>
      </w:r>
      <w:r w:rsidR="00762D08">
        <w:rPr>
          <w:rFonts w:eastAsia="MS Mincho"/>
          <w:i/>
          <w:iCs/>
          <w:lang w:val="en-GB"/>
        </w:rPr>
        <w:t>n</w:t>
      </w:r>
      <w:r w:rsidR="00CF5E13">
        <w:rPr>
          <w:rFonts w:eastAsia="MS Mincho" w:cstheme="minorHAnsi"/>
          <w:i/>
          <w:iCs/>
          <w:lang w:val="en-GB"/>
        </w:rPr>
        <w:t>ā</w:t>
      </w:r>
      <w:r w:rsidR="00762D08">
        <w:rPr>
          <w:rFonts w:eastAsia="MS Mincho" w:cstheme="minorHAnsi"/>
          <w:i/>
          <w:iCs/>
          <w:lang w:val="en-GB"/>
        </w:rPr>
        <w:t>ḥ</w:t>
      </w:r>
      <w:r w:rsidR="00CF5E13">
        <w:rPr>
          <w:rFonts w:eastAsia="MS Mincho"/>
          <w:i/>
          <w:iCs/>
          <w:lang w:val="en-GB"/>
        </w:rPr>
        <w:t xml:space="preserve">am </w:t>
      </w:r>
      <w:r w:rsidR="00CF5E13">
        <w:rPr>
          <w:rFonts w:eastAsia="MS Mincho"/>
          <w:lang w:val="en-GB"/>
        </w:rPr>
        <w:t>piel). It covers the meaning of that English word</w:t>
      </w:r>
      <w:r w:rsidR="00356AD2">
        <w:rPr>
          <w:rFonts w:eastAsia="MS Mincho"/>
          <w:lang w:val="en-GB"/>
        </w:rPr>
        <w:t xml:space="preserve"> in implying words of consolation. But it also covers an actio</w:t>
      </w:r>
      <w:r w:rsidR="001C4A31">
        <w:rPr>
          <w:rFonts w:eastAsia="MS Mincho"/>
          <w:lang w:val="en-GB"/>
        </w:rPr>
        <w:t>n whereby the comforter does something about the situation that is causing discomfort.</w:t>
      </w:r>
      <w:r w:rsidR="0014076C">
        <w:rPr>
          <w:rFonts w:eastAsia="MS Mincho"/>
          <w:lang w:val="en-GB"/>
        </w:rPr>
        <w:t xml:space="preserve"> The same is true of showing compassion</w:t>
      </w:r>
      <w:r w:rsidR="00D141E2">
        <w:rPr>
          <w:rFonts w:eastAsia="MS Mincho"/>
          <w:lang w:val="en-GB"/>
        </w:rPr>
        <w:t xml:space="preserve">. </w:t>
      </w:r>
      <w:r w:rsidR="00E8527B">
        <w:rPr>
          <w:rFonts w:eastAsia="MS Mincho"/>
          <w:lang w:val="en-GB"/>
        </w:rPr>
        <w:t>When p</w:t>
      </w:r>
      <w:r w:rsidR="00632D3E">
        <w:rPr>
          <w:rFonts w:eastAsia="MS Mincho"/>
          <w:lang w:val="en-GB"/>
        </w:rPr>
        <w:t>eople are</w:t>
      </w:r>
      <w:r w:rsidR="00D141E2">
        <w:rPr>
          <w:rFonts w:eastAsia="MS Mincho"/>
          <w:lang w:val="en-GB"/>
        </w:rPr>
        <w:t xml:space="preserve"> to sound out in praise “b</w:t>
      </w:r>
      <w:r w:rsidR="0014076C" w:rsidRPr="007D46B8">
        <w:rPr>
          <w:lang w:val="en-GB"/>
        </w:rPr>
        <w:t>ecause Yahweh is comforting his people</w:t>
      </w:r>
      <w:r w:rsidR="00E8527B">
        <w:rPr>
          <w:lang w:val="en-GB"/>
        </w:rPr>
        <w:t>” and</w:t>
      </w:r>
      <w:r w:rsidR="0014076C" w:rsidRPr="007D46B8">
        <w:rPr>
          <w:lang w:val="en-GB"/>
        </w:rPr>
        <w:t xml:space="preserve"> </w:t>
      </w:r>
      <w:r w:rsidR="00E8527B">
        <w:rPr>
          <w:lang w:val="en-GB"/>
        </w:rPr>
        <w:t>“</w:t>
      </w:r>
      <w:r w:rsidR="0014076C" w:rsidRPr="007D46B8">
        <w:rPr>
          <w:lang w:val="en-GB"/>
        </w:rPr>
        <w:t xml:space="preserve">will have compassion on his </w:t>
      </w:r>
      <w:r w:rsidR="0014076C">
        <w:rPr>
          <w:lang w:val="en-GB"/>
        </w:rPr>
        <w:t>humble</w:t>
      </w:r>
      <w:r w:rsidR="0014076C" w:rsidRPr="007D46B8">
        <w:rPr>
          <w:lang w:val="en-GB"/>
        </w:rPr>
        <w:t xml:space="preserve"> ones</w:t>
      </w:r>
      <w:r w:rsidR="00D141E2">
        <w:rPr>
          <w:lang w:val="en-GB"/>
        </w:rPr>
        <w:t>”</w:t>
      </w:r>
      <w:r w:rsidR="00C76CBC">
        <w:rPr>
          <w:lang w:val="en-GB"/>
        </w:rPr>
        <w:t xml:space="preserve"> (49:13)</w:t>
      </w:r>
      <w:r w:rsidR="00E8527B">
        <w:rPr>
          <w:lang w:val="en-GB"/>
        </w:rPr>
        <w:t>, t</w:t>
      </w:r>
      <w:r w:rsidR="006B7D7D">
        <w:rPr>
          <w:lang w:val="en-GB"/>
        </w:rPr>
        <w:t>hat very exhortation presupposes that Yahweh is going to do something</w:t>
      </w:r>
      <w:r w:rsidR="00C76CBC">
        <w:rPr>
          <w:lang w:val="en-GB"/>
        </w:rPr>
        <w:t>. Specifically, he is going to do the miraculous things that the preceding promise spoke of (49:</w:t>
      </w:r>
      <w:r w:rsidR="009B79A8">
        <w:rPr>
          <w:lang w:val="en-GB"/>
        </w:rPr>
        <w:t>7 – 12).</w:t>
      </w:r>
    </w:p>
    <w:p w14:paraId="77D6BEE3" w14:textId="77777777" w:rsidR="00EF05E8" w:rsidRDefault="00EF05E8" w:rsidP="00EF05E8">
      <w:pPr>
        <w:pStyle w:val="Heading2"/>
        <w:ind w:left="720"/>
      </w:pPr>
      <w:r>
        <w:t>Yahweh Will Transpose</w:t>
      </w:r>
    </w:p>
    <w:p w14:paraId="3AB49D3B" w14:textId="57CB9EA6" w:rsidR="00797FC5" w:rsidRDefault="00835E61" w:rsidP="00797FC5">
      <w:pPr>
        <w:pStyle w:val="NoSpacing"/>
        <w:rPr>
          <w:lang w:val="en-US"/>
        </w:rPr>
      </w:pPr>
      <w:r>
        <w:rPr>
          <w:lang w:val="en-US"/>
        </w:rPr>
        <w:t xml:space="preserve">The </w:t>
      </w:r>
      <w:r w:rsidR="009060A0">
        <w:rPr>
          <w:lang w:val="en-US"/>
        </w:rPr>
        <w:t xml:space="preserve">miraculous </w:t>
      </w:r>
      <w:r>
        <w:rPr>
          <w:lang w:val="en-US"/>
        </w:rPr>
        <w:t xml:space="preserve">restoring of the country is one side to what Yahweh promises. The </w:t>
      </w:r>
      <w:r w:rsidR="009060A0">
        <w:rPr>
          <w:lang w:val="en-US"/>
        </w:rPr>
        <w:t xml:space="preserve">miraculous </w:t>
      </w:r>
      <w:r>
        <w:rPr>
          <w:lang w:val="en-US"/>
        </w:rPr>
        <w:t>reversing of relationships with other peoples is the other side.</w:t>
      </w:r>
    </w:p>
    <w:p w14:paraId="5019AD53" w14:textId="77777777" w:rsidR="00835E61" w:rsidRDefault="00835E61" w:rsidP="00797FC5">
      <w:pPr>
        <w:pStyle w:val="NoSpacing"/>
        <w:rPr>
          <w:lang w:val="en-US"/>
        </w:rPr>
      </w:pPr>
    </w:p>
    <w:p w14:paraId="534DA863" w14:textId="7F9F7E92" w:rsidR="003F3D99" w:rsidRPr="007D46B8" w:rsidRDefault="003F3D99" w:rsidP="003F3D99">
      <w:pPr>
        <w:pStyle w:val="PlainText"/>
        <w:ind w:left="1440" w:hanging="720"/>
        <w:rPr>
          <w:lang w:val="en-GB"/>
        </w:rPr>
      </w:pPr>
      <w:r>
        <w:rPr>
          <w:lang w:val="en-GB"/>
        </w:rPr>
        <w:t>The Lord</w:t>
      </w:r>
      <w:r w:rsidRPr="007D46B8">
        <w:rPr>
          <w:lang w:val="en-GB"/>
        </w:rPr>
        <w:t xml:space="preserve"> Yahweh said this:</w:t>
      </w:r>
    </w:p>
    <w:p w14:paraId="6541CAFC" w14:textId="77777777" w:rsidR="003F3D99" w:rsidRDefault="003F3D99" w:rsidP="003F3D99">
      <w:pPr>
        <w:pStyle w:val="PlainText"/>
        <w:ind w:left="1440" w:hanging="720"/>
        <w:rPr>
          <w:lang w:val="en-GB"/>
        </w:rPr>
      </w:pPr>
      <w:r>
        <w:rPr>
          <w:lang w:val="en-GB"/>
        </w:rPr>
        <w:t xml:space="preserve"> </w:t>
      </w:r>
    </w:p>
    <w:p w14:paraId="28150A67" w14:textId="77777777" w:rsidR="003F3D99" w:rsidRPr="007D46B8" w:rsidRDefault="003F3D99" w:rsidP="003F3D99">
      <w:pPr>
        <w:pStyle w:val="PlainText"/>
        <w:ind w:left="1440" w:hanging="720"/>
        <w:rPr>
          <w:lang w:val="en-GB"/>
        </w:rPr>
      </w:pPr>
      <w:r>
        <w:rPr>
          <w:lang w:val="en-GB"/>
        </w:rPr>
        <w:t>Here, I sha</w:t>
      </w:r>
      <w:r w:rsidRPr="007D46B8">
        <w:rPr>
          <w:lang w:val="en-GB"/>
        </w:rPr>
        <w:t xml:space="preserve">ll raise my hand to the nations, </w:t>
      </w:r>
    </w:p>
    <w:p w14:paraId="4A3CD7A0" w14:textId="77777777" w:rsidR="003F3D99" w:rsidRPr="007D46B8" w:rsidRDefault="003F3D99" w:rsidP="003F3D99">
      <w:pPr>
        <w:pStyle w:val="PlainText"/>
        <w:ind w:left="1440"/>
        <w:rPr>
          <w:lang w:val="en-GB"/>
        </w:rPr>
      </w:pPr>
      <w:r w:rsidRPr="007D46B8">
        <w:rPr>
          <w:lang w:val="en-GB"/>
        </w:rPr>
        <w:t>to the peoples I will lift up my signal.</w:t>
      </w:r>
    </w:p>
    <w:p w14:paraId="1B28F689" w14:textId="77777777" w:rsidR="003F3D99" w:rsidRPr="007D46B8" w:rsidRDefault="003F3D99" w:rsidP="003F3D99">
      <w:pPr>
        <w:pStyle w:val="PlainText"/>
        <w:ind w:left="1440" w:hanging="720"/>
        <w:rPr>
          <w:lang w:val="en-GB"/>
        </w:rPr>
      </w:pPr>
      <w:r w:rsidRPr="007D46B8">
        <w:rPr>
          <w:lang w:val="en-GB"/>
        </w:rPr>
        <w:t xml:space="preserve">They will bring your sons in their embrace, </w:t>
      </w:r>
    </w:p>
    <w:p w14:paraId="0D869E58" w14:textId="77777777" w:rsidR="003F3D99" w:rsidRPr="007D46B8" w:rsidRDefault="003F3D99" w:rsidP="003F3D99">
      <w:pPr>
        <w:pStyle w:val="PlainText"/>
        <w:ind w:left="1440"/>
        <w:rPr>
          <w:lang w:val="en-GB"/>
        </w:rPr>
      </w:pPr>
      <w:r w:rsidRPr="007D46B8">
        <w:rPr>
          <w:lang w:val="en-GB"/>
        </w:rPr>
        <w:t>carry your daughters on their shoulder.</w:t>
      </w:r>
    </w:p>
    <w:p w14:paraId="00754EC5" w14:textId="683E6DC2" w:rsidR="003F3D99" w:rsidRPr="007D46B8" w:rsidRDefault="003F3D99" w:rsidP="003F3D99">
      <w:pPr>
        <w:pStyle w:val="PlainText"/>
        <w:ind w:left="1440" w:hanging="720"/>
        <w:rPr>
          <w:lang w:val="en-GB"/>
        </w:rPr>
      </w:pPr>
      <w:r w:rsidRPr="007D46B8">
        <w:rPr>
          <w:lang w:val="en-GB"/>
        </w:rPr>
        <w:t xml:space="preserve">Kings will be your foster fathers, </w:t>
      </w:r>
    </w:p>
    <w:p w14:paraId="2F5B82E8" w14:textId="77777777" w:rsidR="003F3D99" w:rsidRPr="007D46B8" w:rsidRDefault="003F3D99" w:rsidP="003F3D99">
      <w:pPr>
        <w:pStyle w:val="PlainText"/>
        <w:ind w:left="1440"/>
        <w:rPr>
          <w:lang w:val="en-GB"/>
        </w:rPr>
      </w:pPr>
      <w:r w:rsidRPr="007D46B8">
        <w:rPr>
          <w:lang w:val="en-GB"/>
        </w:rPr>
        <w:t>their queens your nursing mothers.</w:t>
      </w:r>
    </w:p>
    <w:p w14:paraId="64B9BF9E" w14:textId="77777777" w:rsidR="003F3D99" w:rsidRPr="007D46B8" w:rsidRDefault="003F3D99" w:rsidP="003F3D99">
      <w:pPr>
        <w:pStyle w:val="PlainText"/>
        <w:ind w:left="1440" w:hanging="720"/>
        <w:rPr>
          <w:lang w:val="en-GB"/>
        </w:rPr>
      </w:pPr>
      <w:r>
        <w:rPr>
          <w:lang w:val="en-GB"/>
        </w:rPr>
        <w:t>Face to the ground they’</w:t>
      </w:r>
      <w:r w:rsidRPr="007D46B8">
        <w:rPr>
          <w:lang w:val="en-GB"/>
        </w:rPr>
        <w:t xml:space="preserve">ll bow low to you, </w:t>
      </w:r>
    </w:p>
    <w:p w14:paraId="44F904BA" w14:textId="621FCBFD" w:rsidR="003F3D99" w:rsidRPr="007D46B8" w:rsidRDefault="00B50E4C" w:rsidP="003F3D99">
      <w:pPr>
        <w:pStyle w:val="PlainText"/>
        <w:ind w:left="1440"/>
        <w:rPr>
          <w:lang w:val="en-GB"/>
        </w:rPr>
      </w:pPr>
      <w:r>
        <w:rPr>
          <w:lang w:val="en-GB"/>
        </w:rPr>
        <w:t>t</w:t>
      </w:r>
      <w:r w:rsidR="003F3D99">
        <w:rPr>
          <w:lang w:val="en-GB"/>
        </w:rPr>
        <w:t>hey’</w:t>
      </w:r>
      <w:r w:rsidR="003F3D99" w:rsidRPr="007D46B8">
        <w:rPr>
          <w:lang w:val="en-GB"/>
        </w:rPr>
        <w:t>ll lick up the dirt under your feet.</w:t>
      </w:r>
    </w:p>
    <w:p w14:paraId="20371A28" w14:textId="77777777" w:rsidR="003F3D99" w:rsidRPr="007D46B8" w:rsidRDefault="003F3D99" w:rsidP="003F3D99">
      <w:pPr>
        <w:pStyle w:val="PlainText"/>
        <w:ind w:left="1440" w:hanging="720"/>
        <w:rPr>
          <w:lang w:val="en-GB"/>
        </w:rPr>
      </w:pPr>
      <w:r>
        <w:rPr>
          <w:lang w:val="en-GB"/>
        </w:rPr>
        <w:t>And y</w:t>
      </w:r>
      <w:r w:rsidRPr="007D46B8">
        <w:rPr>
          <w:lang w:val="en-GB"/>
        </w:rPr>
        <w:t xml:space="preserve">ou will acknowledge that I am Yahweh; </w:t>
      </w:r>
    </w:p>
    <w:p w14:paraId="7CF3280D" w14:textId="39F25EAF" w:rsidR="003F3D99" w:rsidRDefault="003F3D99" w:rsidP="003F3D99">
      <w:pPr>
        <w:pStyle w:val="PlainText"/>
        <w:ind w:left="1440"/>
        <w:rPr>
          <w:lang w:val="en-GB"/>
        </w:rPr>
      </w:pPr>
      <w:r>
        <w:rPr>
          <w:lang w:val="en-GB"/>
        </w:rPr>
        <w:t>those who hope in</w:t>
      </w:r>
      <w:r w:rsidRPr="007D46B8">
        <w:rPr>
          <w:lang w:val="en-GB"/>
        </w:rPr>
        <w:t xml:space="preserve"> me will not be shamed.</w:t>
      </w:r>
      <w:r w:rsidR="001A7648">
        <w:rPr>
          <w:lang w:val="en-GB"/>
        </w:rPr>
        <w:t xml:space="preserve"> (49:22 </w:t>
      </w:r>
      <w:r w:rsidR="005B6C91">
        <w:rPr>
          <w:lang w:val="en-GB"/>
        </w:rPr>
        <w:t>–</w:t>
      </w:r>
      <w:r w:rsidR="001A7648">
        <w:rPr>
          <w:lang w:val="en-GB"/>
        </w:rPr>
        <w:t xml:space="preserve"> </w:t>
      </w:r>
      <w:r w:rsidR="005B6C91">
        <w:rPr>
          <w:lang w:val="en-GB"/>
        </w:rPr>
        <w:t>23)</w:t>
      </w:r>
    </w:p>
    <w:p w14:paraId="335545F0" w14:textId="40797E7F" w:rsidR="00F56101" w:rsidRDefault="00F56101" w:rsidP="00F56101">
      <w:pPr>
        <w:pStyle w:val="PlainText"/>
        <w:rPr>
          <w:lang w:val="en-GB"/>
        </w:rPr>
      </w:pPr>
    </w:p>
    <w:p w14:paraId="0FF69F70" w14:textId="0C99408D" w:rsidR="00F56101" w:rsidRPr="007D46B8" w:rsidRDefault="00505273" w:rsidP="00DF5402">
      <w:pPr>
        <w:pStyle w:val="PlainText"/>
        <w:ind w:firstLine="720"/>
        <w:rPr>
          <w:lang w:val="en-GB"/>
        </w:rPr>
      </w:pPr>
      <w:r>
        <w:rPr>
          <w:lang w:val="en-GB"/>
        </w:rPr>
        <w:t xml:space="preserve">The line about bowing low and licking the dust is conventional language that may refer to something not quite as abject as it sounds (compare what happens when Ruth meets Boaz in Ruth 2:10). Nevertheless, </w:t>
      </w:r>
      <w:r w:rsidR="0027270A">
        <w:rPr>
          <w:lang w:val="en-GB"/>
        </w:rPr>
        <w:t xml:space="preserve">readers in imperial nations such as Britain and the United States </w:t>
      </w:r>
      <w:r w:rsidR="004B5259">
        <w:rPr>
          <w:lang w:val="en-GB"/>
        </w:rPr>
        <w:t xml:space="preserve">have to work </w:t>
      </w:r>
      <w:r w:rsidR="00A7426A">
        <w:rPr>
          <w:lang w:val="en-GB"/>
        </w:rPr>
        <w:t xml:space="preserve">hard in order </w:t>
      </w:r>
      <w:r w:rsidR="004B5259">
        <w:rPr>
          <w:lang w:val="en-GB"/>
        </w:rPr>
        <w:t xml:space="preserve">to be able to hear these promises. </w:t>
      </w:r>
      <w:r w:rsidR="00016A3A">
        <w:rPr>
          <w:lang w:val="en-GB"/>
        </w:rPr>
        <w:t>W</w:t>
      </w:r>
      <w:r w:rsidR="004B5259">
        <w:rPr>
          <w:lang w:val="en-GB"/>
        </w:rPr>
        <w:t xml:space="preserve">e are </w:t>
      </w:r>
      <w:r w:rsidR="00B72B51">
        <w:rPr>
          <w:lang w:val="en-GB"/>
        </w:rPr>
        <w:t>the people who have been the kings and queens</w:t>
      </w:r>
      <w:r w:rsidR="00016A3A">
        <w:rPr>
          <w:lang w:val="en-GB"/>
        </w:rPr>
        <w:t xml:space="preserve">, </w:t>
      </w:r>
      <w:r w:rsidR="00CF5F94">
        <w:rPr>
          <w:lang w:val="en-GB"/>
        </w:rPr>
        <w:t>and</w:t>
      </w:r>
      <w:r w:rsidR="00016A3A">
        <w:rPr>
          <w:lang w:val="en-GB"/>
        </w:rPr>
        <w:t xml:space="preserve"> these promises are bad news for people like us. We have to think our way into </w:t>
      </w:r>
      <w:r w:rsidR="000D4F9E">
        <w:rPr>
          <w:lang w:val="en-GB"/>
        </w:rPr>
        <w:t xml:space="preserve">the </w:t>
      </w:r>
      <w:r w:rsidR="005B6C91">
        <w:rPr>
          <w:lang w:val="en-GB"/>
        </w:rPr>
        <w:t>situation</w:t>
      </w:r>
      <w:r w:rsidR="000D4F9E">
        <w:rPr>
          <w:lang w:val="en-GB"/>
        </w:rPr>
        <w:t xml:space="preserve"> of </w:t>
      </w:r>
      <w:r w:rsidR="008D2F67">
        <w:rPr>
          <w:lang w:val="en-GB"/>
        </w:rPr>
        <w:t xml:space="preserve">peoples who have been </w:t>
      </w:r>
      <w:r w:rsidR="000D4F9E">
        <w:rPr>
          <w:lang w:val="en-GB"/>
        </w:rPr>
        <w:t xml:space="preserve">the </w:t>
      </w:r>
      <w:r w:rsidR="001A7648">
        <w:rPr>
          <w:lang w:val="en-GB"/>
        </w:rPr>
        <w:t>underlings</w:t>
      </w:r>
      <w:r w:rsidR="000D4F9E">
        <w:rPr>
          <w:lang w:val="en-GB"/>
        </w:rPr>
        <w:t xml:space="preserve"> of powers like us</w:t>
      </w:r>
      <w:r w:rsidR="008D2F67">
        <w:rPr>
          <w:lang w:val="en-GB"/>
        </w:rPr>
        <w:t xml:space="preserve">, and </w:t>
      </w:r>
      <w:r w:rsidR="00DF5402">
        <w:rPr>
          <w:lang w:val="en-GB"/>
        </w:rPr>
        <w:t xml:space="preserve">who </w:t>
      </w:r>
      <w:r w:rsidR="008D2F67">
        <w:rPr>
          <w:lang w:val="en-GB"/>
        </w:rPr>
        <w:t>may still see themselves that way</w:t>
      </w:r>
      <w:r w:rsidR="001A7648">
        <w:rPr>
          <w:lang w:val="en-GB"/>
        </w:rPr>
        <w:t xml:space="preserve">. Yahweh promises </w:t>
      </w:r>
      <w:r w:rsidR="005B6C91">
        <w:rPr>
          <w:lang w:val="en-GB"/>
        </w:rPr>
        <w:t>that positions will be reversed.</w:t>
      </w:r>
      <w:r w:rsidR="005E4576">
        <w:rPr>
          <w:lang w:val="en-GB"/>
        </w:rPr>
        <w:t xml:space="preserve"> </w:t>
      </w:r>
      <w:r w:rsidR="00CF5F94">
        <w:rPr>
          <w:lang w:val="en-GB"/>
        </w:rPr>
        <w:t>Is it possible?</w:t>
      </w:r>
    </w:p>
    <w:p w14:paraId="17546B6B" w14:textId="77777777" w:rsidR="003F3D99" w:rsidRPr="007D46B8" w:rsidRDefault="003F3D99" w:rsidP="003F3D99">
      <w:pPr>
        <w:pStyle w:val="PlainText"/>
        <w:ind w:left="1440" w:hanging="720"/>
        <w:rPr>
          <w:lang w:val="en-GB"/>
        </w:rPr>
      </w:pPr>
    </w:p>
    <w:p w14:paraId="1CA9A28B" w14:textId="7A44A7A1" w:rsidR="003F3D99" w:rsidRPr="007D46B8" w:rsidRDefault="003F3D99" w:rsidP="003F3D99">
      <w:pPr>
        <w:pStyle w:val="PlainText"/>
        <w:ind w:left="1440" w:hanging="720"/>
        <w:rPr>
          <w:lang w:val="en-GB"/>
        </w:rPr>
      </w:pPr>
      <w:r w:rsidRPr="007D46B8">
        <w:rPr>
          <w:lang w:val="en-GB"/>
        </w:rPr>
        <w:t xml:space="preserve">Can prey be taken from a </w:t>
      </w:r>
      <w:r>
        <w:rPr>
          <w:lang w:val="en-GB"/>
        </w:rPr>
        <w:t>strong man</w:t>
      </w:r>
      <w:r w:rsidRPr="007D46B8">
        <w:rPr>
          <w:lang w:val="en-GB"/>
        </w:rPr>
        <w:t xml:space="preserve"> </w:t>
      </w:r>
    </w:p>
    <w:p w14:paraId="32CD6A97" w14:textId="5A451590" w:rsidR="003F3D99" w:rsidRDefault="003F3D99" w:rsidP="003F3D99">
      <w:pPr>
        <w:pStyle w:val="PlainText"/>
        <w:ind w:left="1440"/>
        <w:rPr>
          <w:lang w:val="en-GB"/>
        </w:rPr>
      </w:pPr>
      <w:r w:rsidRPr="007D46B8">
        <w:rPr>
          <w:lang w:val="en-GB"/>
        </w:rPr>
        <w:t>or the captives of a faithful one escape?</w:t>
      </w:r>
      <w:r w:rsidR="00FE0D5B">
        <w:rPr>
          <w:lang w:val="en-GB"/>
        </w:rPr>
        <w:t xml:space="preserve"> (49:</w:t>
      </w:r>
      <w:r w:rsidR="00695DC8">
        <w:rPr>
          <w:lang w:val="en-GB"/>
        </w:rPr>
        <w:t>24)</w:t>
      </w:r>
    </w:p>
    <w:p w14:paraId="27592BB3" w14:textId="22EE4B92" w:rsidR="00695DC8" w:rsidRDefault="00695DC8" w:rsidP="00695DC8">
      <w:pPr>
        <w:pStyle w:val="PlainText"/>
        <w:rPr>
          <w:lang w:val="en-GB"/>
        </w:rPr>
      </w:pPr>
    </w:p>
    <w:p w14:paraId="2AD5D5D7" w14:textId="7FF37128" w:rsidR="00695DC8" w:rsidRDefault="00172DE8" w:rsidP="00695DC8">
      <w:pPr>
        <w:pStyle w:val="PlainText"/>
        <w:rPr>
          <w:lang w:val="en-GB"/>
        </w:rPr>
      </w:pPr>
      <w:r>
        <w:rPr>
          <w:lang w:val="en-GB"/>
        </w:rPr>
        <w:t xml:space="preserve">The strong and faithful </w:t>
      </w:r>
      <w:r w:rsidR="005665CD">
        <w:rPr>
          <w:lang w:val="en-GB"/>
        </w:rPr>
        <w:t>one</w:t>
      </w:r>
      <w:r>
        <w:rPr>
          <w:lang w:val="en-GB"/>
        </w:rPr>
        <w:t xml:space="preserve"> stands for Babylon, which</w:t>
      </w:r>
      <w:r w:rsidR="00DB3723">
        <w:rPr>
          <w:lang w:val="en-GB"/>
        </w:rPr>
        <w:t xml:space="preserve"> is faithful in the sense that it was doing the thing that Yahweh needed done, in </w:t>
      </w:r>
      <w:r w:rsidR="00DA74BE">
        <w:rPr>
          <w:lang w:val="en-GB"/>
        </w:rPr>
        <w:t>causing trouble to Judah. So is there any prospect of Judah escaping from its clutches?</w:t>
      </w:r>
    </w:p>
    <w:p w14:paraId="49694CAC" w14:textId="77777777" w:rsidR="007A6300" w:rsidRPr="007D46B8" w:rsidRDefault="007A6300" w:rsidP="003F3D99">
      <w:pPr>
        <w:pStyle w:val="PlainText"/>
        <w:ind w:left="1440"/>
        <w:rPr>
          <w:lang w:val="en-GB"/>
        </w:rPr>
      </w:pPr>
    </w:p>
    <w:p w14:paraId="303DB4C8" w14:textId="77777777" w:rsidR="003F3D99" w:rsidRPr="007D46B8" w:rsidRDefault="003F3D99" w:rsidP="003F3D99">
      <w:pPr>
        <w:pStyle w:val="PlainText"/>
        <w:ind w:left="1440" w:hanging="720"/>
        <w:rPr>
          <w:lang w:val="en-GB"/>
        </w:rPr>
      </w:pPr>
      <w:r w:rsidRPr="007D46B8">
        <w:rPr>
          <w:lang w:val="en-GB"/>
        </w:rPr>
        <w:t xml:space="preserve">Yes, the </w:t>
      </w:r>
      <w:r>
        <w:rPr>
          <w:lang w:val="en-GB"/>
        </w:rPr>
        <w:t>strong man</w:t>
      </w:r>
      <w:r w:rsidRPr="007D46B8">
        <w:rPr>
          <w:lang w:val="en-GB"/>
        </w:rPr>
        <w:t xml:space="preserve">’s captives may be taken, </w:t>
      </w:r>
    </w:p>
    <w:p w14:paraId="4A4D396B" w14:textId="77777777" w:rsidR="003F3D99" w:rsidRPr="007D46B8" w:rsidRDefault="003F3D99" w:rsidP="003F3D99">
      <w:pPr>
        <w:pStyle w:val="PlainText"/>
        <w:ind w:left="1440"/>
        <w:rPr>
          <w:lang w:val="en-GB"/>
        </w:rPr>
      </w:pPr>
      <w:r w:rsidRPr="007D46B8">
        <w:rPr>
          <w:lang w:val="en-GB"/>
        </w:rPr>
        <w:t>the prey of the violent may escape.</w:t>
      </w:r>
    </w:p>
    <w:p w14:paraId="0FA092C5" w14:textId="77777777" w:rsidR="003F3D99" w:rsidRPr="007D46B8" w:rsidRDefault="003F3D99" w:rsidP="003F3D99">
      <w:pPr>
        <w:pStyle w:val="PlainText"/>
        <w:ind w:left="1440" w:hanging="720"/>
        <w:rPr>
          <w:lang w:val="en-GB"/>
        </w:rPr>
      </w:pPr>
      <w:r w:rsidRPr="007D46B8">
        <w:rPr>
          <w:lang w:val="en-GB"/>
        </w:rPr>
        <w:t xml:space="preserve">I myself will </w:t>
      </w:r>
      <w:r>
        <w:rPr>
          <w:lang w:val="en-GB"/>
        </w:rPr>
        <w:t>argue with the one argu</w:t>
      </w:r>
      <w:r w:rsidRPr="007D46B8">
        <w:rPr>
          <w:lang w:val="en-GB"/>
        </w:rPr>
        <w:t xml:space="preserve">ing with you, </w:t>
      </w:r>
    </w:p>
    <w:p w14:paraId="1E2B3B54" w14:textId="77777777" w:rsidR="003F3D99" w:rsidRPr="007D46B8" w:rsidRDefault="003F3D99" w:rsidP="003F3D99">
      <w:pPr>
        <w:pStyle w:val="PlainText"/>
        <w:ind w:left="1440"/>
        <w:rPr>
          <w:lang w:val="en-GB"/>
        </w:rPr>
      </w:pPr>
      <w:r w:rsidRPr="007D46B8">
        <w:rPr>
          <w:lang w:val="en-GB"/>
        </w:rPr>
        <w:t>and your children I will deliver.</w:t>
      </w:r>
    </w:p>
    <w:p w14:paraId="7B8FBBFC" w14:textId="5A65B27F" w:rsidR="003F3D99" w:rsidRPr="007D46B8" w:rsidRDefault="003F3D99" w:rsidP="003F3D99">
      <w:pPr>
        <w:pStyle w:val="PlainText"/>
        <w:ind w:left="1440" w:hanging="720"/>
        <w:rPr>
          <w:lang w:val="en-GB"/>
        </w:rPr>
      </w:pPr>
      <w:r>
        <w:rPr>
          <w:lang w:val="en-GB"/>
        </w:rPr>
        <w:t>I’</w:t>
      </w:r>
      <w:r w:rsidRPr="007D46B8">
        <w:rPr>
          <w:lang w:val="en-GB"/>
        </w:rPr>
        <w:t xml:space="preserve">ll feed your oppressors with their own flesh; </w:t>
      </w:r>
    </w:p>
    <w:p w14:paraId="542BB4C5" w14:textId="77777777" w:rsidR="003F3D99" w:rsidRPr="007D46B8" w:rsidRDefault="003F3D99" w:rsidP="003F3D99">
      <w:pPr>
        <w:pStyle w:val="PlainText"/>
        <w:ind w:left="1440"/>
        <w:rPr>
          <w:lang w:val="en-GB"/>
        </w:rPr>
      </w:pPr>
      <w:r>
        <w:rPr>
          <w:lang w:val="en-GB"/>
        </w:rPr>
        <w:t>they’</w:t>
      </w:r>
      <w:r w:rsidRPr="007D46B8">
        <w:rPr>
          <w:lang w:val="en-GB"/>
        </w:rPr>
        <w:t>ll be drunk on their own blood as on grape juice.</w:t>
      </w:r>
    </w:p>
    <w:p w14:paraId="2BC2DE15" w14:textId="77777777" w:rsidR="003F3D99" w:rsidRPr="007D46B8" w:rsidRDefault="003F3D99" w:rsidP="003F3D99">
      <w:pPr>
        <w:pStyle w:val="PlainText"/>
        <w:ind w:left="1440" w:hanging="720"/>
        <w:rPr>
          <w:lang w:val="en-GB"/>
        </w:rPr>
      </w:pPr>
      <w:r w:rsidRPr="007D46B8">
        <w:rPr>
          <w:lang w:val="en-GB"/>
        </w:rPr>
        <w:t>A</w:t>
      </w:r>
      <w:r>
        <w:rPr>
          <w:lang w:val="en-GB"/>
        </w:rPr>
        <w:t>nd a</w:t>
      </w:r>
      <w:r w:rsidRPr="007D46B8">
        <w:rPr>
          <w:lang w:val="en-GB"/>
        </w:rPr>
        <w:t xml:space="preserve">ll flesh will acknowledge </w:t>
      </w:r>
    </w:p>
    <w:p w14:paraId="6DCE9069" w14:textId="77777777" w:rsidR="003F3D99" w:rsidRPr="007D46B8" w:rsidRDefault="003F3D99" w:rsidP="003F3D99">
      <w:pPr>
        <w:pStyle w:val="PlainText"/>
        <w:ind w:left="1440"/>
        <w:rPr>
          <w:lang w:val="en-GB"/>
        </w:rPr>
      </w:pPr>
      <w:r w:rsidRPr="007D46B8">
        <w:rPr>
          <w:lang w:val="en-GB"/>
        </w:rPr>
        <w:t xml:space="preserve">that I am Yahweh your deliverer, </w:t>
      </w:r>
    </w:p>
    <w:p w14:paraId="2887029C" w14:textId="07E1E4B8" w:rsidR="003F3D99" w:rsidRDefault="003F3D99" w:rsidP="003F3D99">
      <w:pPr>
        <w:pStyle w:val="PlainText"/>
        <w:ind w:left="1440"/>
        <w:rPr>
          <w:lang w:val="en-GB"/>
        </w:rPr>
      </w:pPr>
      <w:r w:rsidRPr="007D46B8">
        <w:rPr>
          <w:lang w:val="en-GB"/>
        </w:rPr>
        <w:t>Jacob’s strong one, your restorer.</w:t>
      </w:r>
      <w:r w:rsidR="008E47B7">
        <w:rPr>
          <w:lang w:val="en-GB"/>
        </w:rPr>
        <w:t xml:space="preserve"> (49:2</w:t>
      </w:r>
      <w:r w:rsidR="005F5A7D">
        <w:rPr>
          <w:lang w:val="en-GB"/>
        </w:rPr>
        <w:t>5</w:t>
      </w:r>
      <w:r w:rsidR="008E47B7">
        <w:rPr>
          <w:lang w:val="en-GB"/>
        </w:rPr>
        <w:t xml:space="preserve"> </w:t>
      </w:r>
      <w:r w:rsidR="00285CCA">
        <w:rPr>
          <w:lang w:val="en-GB"/>
        </w:rPr>
        <w:t>–</w:t>
      </w:r>
      <w:r w:rsidR="008E47B7">
        <w:rPr>
          <w:lang w:val="en-GB"/>
        </w:rPr>
        <w:t xml:space="preserve"> </w:t>
      </w:r>
      <w:r w:rsidR="00285CCA">
        <w:rPr>
          <w:lang w:val="en-GB"/>
        </w:rPr>
        <w:t>26)</w:t>
      </w:r>
    </w:p>
    <w:p w14:paraId="0010293C" w14:textId="070A93BB" w:rsidR="005F5A7D" w:rsidRDefault="005F5A7D" w:rsidP="005F5A7D">
      <w:pPr>
        <w:pStyle w:val="PlainText"/>
        <w:rPr>
          <w:lang w:val="en-GB"/>
        </w:rPr>
      </w:pPr>
    </w:p>
    <w:p w14:paraId="3BD21180" w14:textId="7B44C600" w:rsidR="005F5A7D" w:rsidRPr="008E36C9" w:rsidRDefault="005F5A7D" w:rsidP="005F5A7D">
      <w:pPr>
        <w:pStyle w:val="PlainText"/>
      </w:pPr>
      <w:r>
        <w:rPr>
          <w:lang w:val="en-GB"/>
        </w:rPr>
        <w:t xml:space="preserve">Again the language is </w:t>
      </w:r>
      <w:r w:rsidRPr="008E36C9">
        <w:t xml:space="preserve">colorful: </w:t>
      </w:r>
      <w:r w:rsidR="00BC3A74" w:rsidRPr="008E36C9">
        <w:t>the Babylonians will end up slaughtering each other. To put it more pleasingly:</w:t>
      </w:r>
    </w:p>
    <w:p w14:paraId="5E7BD4E4" w14:textId="77777777" w:rsidR="003F3D99" w:rsidRPr="007D46B8" w:rsidRDefault="003F3D99" w:rsidP="003F3D99">
      <w:pPr>
        <w:pStyle w:val="PlainText"/>
        <w:ind w:left="1440" w:hanging="720"/>
        <w:rPr>
          <w:lang w:val="en-GB"/>
        </w:rPr>
      </w:pPr>
    </w:p>
    <w:p w14:paraId="35B0AA7A" w14:textId="770F16F6" w:rsidR="00567106" w:rsidRPr="007D46B8" w:rsidRDefault="00567106" w:rsidP="00567106">
      <w:pPr>
        <w:pStyle w:val="PlainText"/>
        <w:ind w:left="720"/>
        <w:rPr>
          <w:rFonts w:eastAsia="MS Mincho"/>
          <w:lang w:val="en-GB"/>
        </w:rPr>
      </w:pPr>
      <w:r w:rsidRPr="007D46B8">
        <w:rPr>
          <w:rFonts w:eastAsia="MS Mincho"/>
          <w:lang w:val="en-GB"/>
        </w:rPr>
        <w:t xml:space="preserve">Strangers will stand and pasture your sheep, </w:t>
      </w:r>
    </w:p>
    <w:p w14:paraId="5588D46C" w14:textId="77777777" w:rsidR="00567106" w:rsidRPr="007D46B8" w:rsidRDefault="00567106" w:rsidP="00567106">
      <w:pPr>
        <w:pStyle w:val="PlainText"/>
        <w:ind w:left="720" w:firstLine="720"/>
        <w:rPr>
          <w:rFonts w:eastAsia="MS Mincho"/>
          <w:lang w:val="en-GB"/>
        </w:rPr>
      </w:pPr>
      <w:r w:rsidRPr="007D46B8">
        <w:rPr>
          <w:rFonts w:eastAsia="MS Mincho"/>
          <w:lang w:val="en-GB"/>
        </w:rPr>
        <w:t>foreigners will be your farmworkers and vinedressers.</w:t>
      </w:r>
    </w:p>
    <w:p w14:paraId="7D4A25B9" w14:textId="18F0D73A" w:rsidR="00567106" w:rsidRPr="007D46B8" w:rsidRDefault="00567106" w:rsidP="00567106">
      <w:pPr>
        <w:pStyle w:val="PlainText"/>
        <w:ind w:left="720"/>
        <w:rPr>
          <w:rFonts w:eastAsia="MS Mincho"/>
          <w:lang w:val="en-GB"/>
        </w:rPr>
      </w:pPr>
      <w:r w:rsidRPr="007D46B8">
        <w:rPr>
          <w:rFonts w:eastAsia="MS Mincho"/>
          <w:lang w:val="en-GB"/>
        </w:rPr>
        <w:t xml:space="preserve">You yourselves will be called </w:t>
      </w:r>
      <w:r w:rsidR="00EF5066">
        <w:rPr>
          <w:rFonts w:eastAsia="MS Mincho"/>
          <w:lang w:val="en-GB"/>
        </w:rPr>
        <w:t>“</w:t>
      </w:r>
      <w:r w:rsidRPr="007D46B8">
        <w:rPr>
          <w:rFonts w:eastAsia="MS Mincho"/>
          <w:lang w:val="en-GB"/>
        </w:rPr>
        <w:t>Yahweh’s priests,</w:t>
      </w:r>
      <w:r w:rsidR="00EF5066">
        <w:rPr>
          <w:rFonts w:eastAsia="MS Mincho"/>
          <w:lang w:val="en-GB"/>
        </w:rPr>
        <w:t>”</w:t>
      </w:r>
      <w:r w:rsidRPr="007D46B8">
        <w:rPr>
          <w:rFonts w:eastAsia="MS Mincho"/>
          <w:lang w:val="en-GB"/>
        </w:rPr>
        <w:t xml:space="preserve"> </w:t>
      </w:r>
    </w:p>
    <w:p w14:paraId="20961907" w14:textId="0EE890F2" w:rsidR="00567106" w:rsidRPr="007D46B8" w:rsidRDefault="00EF5066" w:rsidP="00567106">
      <w:pPr>
        <w:pStyle w:val="PlainText"/>
        <w:ind w:left="720" w:firstLine="720"/>
        <w:rPr>
          <w:rFonts w:eastAsia="MS Mincho"/>
          <w:lang w:val="en-GB"/>
        </w:rPr>
      </w:pPr>
      <w:r>
        <w:rPr>
          <w:rFonts w:eastAsia="MS Mincho"/>
          <w:lang w:val="en-GB"/>
        </w:rPr>
        <w:t>y</w:t>
      </w:r>
      <w:r w:rsidR="00567106">
        <w:rPr>
          <w:rFonts w:eastAsia="MS Mincho"/>
          <w:lang w:val="en-GB"/>
        </w:rPr>
        <w:t>ou’</w:t>
      </w:r>
      <w:r w:rsidR="00567106" w:rsidRPr="007D46B8">
        <w:rPr>
          <w:rFonts w:eastAsia="MS Mincho"/>
          <w:lang w:val="en-GB"/>
        </w:rPr>
        <w:t xml:space="preserve">ll be termed </w:t>
      </w:r>
      <w:r>
        <w:rPr>
          <w:rFonts w:eastAsia="MS Mincho"/>
          <w:lang w:val="en-GB"/>
        </w:rPr>
        <w:t>“</w:t>
      </w:r>
      <w:r w:rsidR="00567106" w:rsidRPr="007D46B8">
        <w:rPr>
          <w:rFonts w:eastAsia="MS Mincho"/>
          <w:lang w:val="en-GB"/>
        </w:rPr>
        <w:t>our God’s ministers.</w:t>
      </w:r>
      <w:r>
        <w:rPr>
          <w:rFonts w:eastAsia="MS Mincho"/>
          <w:lang w:val="en-GB"/>
        </w:rPr>
        <w:t>”</w:t>
      </w:r>
      <w:r w:rsidR="00567106">
        <w:rPr>
          <w:rFonts w:eastAsia="MS Mincho"/>
          <w:lang w:val="en-GB"/>
        </w:rPr>
        <w:t xml:space="preserve"> </w:t>
      </w:r>
    </w:p>
    <w:p w14:paraId="394AEDE5" w14:textId="77777777" w:rsidR="00567106" w:rsidRPr="007D46B8" w:rsidRDefault="00567106" w:rsidP="00567106">
      <w:pPr>
        <w:pStyle w:val="PlainText"/>
        <w:ind w:left="720"/>
        <w:rPr>
          <w:rFonts w:eastAsia="MS Mincho"/>
          <w:lang w:val="en-GB"/>
        </w:rPr>
      </w:pPr>
      <w:r w:rsidRPr="007D46B8">
        <w:rPr>
          <w:rFonts w:eastAsia="MS Mincho"/>
          <w:lang w:val="en-GB"/>
        </w:rPr>
        <w:t xml:space="preserve"> </w:t>
      </w:r>
      <w:r>
        <w:rPr>
          <w:rFonts w:eastAsia="MS Mincho"/>
          <w:lang w:val="en-GB"/>
        </w:rPr>
        <w:t>You’ll eat the nations’ resources</w:t>
      </w:r>
      <w:r w:rsidRPr="007D46B8">
        <w:rPr>
          <w:rFonts w:eastAsia="MS Mincho"/>
          <w:lang w:val="en-GB"/>
        </w:rPr>
        <w:t xml:space="preserve"> </w:t>
      </w:r>
    </w:p>
    <w:p w14:paraId="0A95478E" w14:textId="186CEF67" w:rsidR="00567106" w:rsidRPr="008E36C9" w:rsidRDefault="00567106" w:rsidP="00567106">
      <w:pPr>
        <w:pStyle w:val="PlainText"/>
        <w:ind w:left="720" w:firstLine="720"/>
        <w:rPr>
          <w:rFonts w:eastAsia="MS Mincho"/>
        </w:rPr>
      </w:pPr>
      <w:r w:rsidRPr="007D46B8">
        <w:rPr>
          <w:rFonts w:eastAsia="MS Mincho"/>
          <w:lang w:val="en-GB"/>
        </w:rPr>
        <w:t xml:space="preserve">and thrive on </w:t>
      </w:r>
      <w:r w:rsidRPr="008E36C9">
        <w:rPr>
          <w:rFonts w:eastAsia="MS Mincho"/>
        </w:rPr>
        <w:t>their splendor.</w:t>
      </w:r>
    </w:p>
    <w:p w14:paraId="1BE6D281" w14:textId="6A7D8949" w:rsidR="00567106" w:rsidRPr="007D46B8" w:rsidRDefault="00567106" w:rsidP="00567106">
      <w:pPr>
        <w:pStyle w:val="PlainText"/>
        <w:ind w:left="720"/>
        <w:rPr>
          <w:rFonts w:eastAsia="MS Mincho"/>
          <w:lang w:val="en-GB"/>
        </w:rPr>
      </w:pPr>
      <w:r w:rsidRPr="007D46B8">
        <w:rPr>
          <w:rFonts w:eastAsia="MS Mincho"/>
          <w:lang w:val="en-GB"/>
        </w:rPr>
        <w:t xml:space="preserve">Instead of your shame, double; </w:t>
      </w:r>
    </w:p>
    <w:p w14:paraId="01265005" w14:textId="129A11FC" w:rsidR="00567106" w:rsidRDefault="00567106" w:rsidP="00567106">
      <w:pPr>
        <w:pStyle w:val="PlainText"/>
        <w:ind w:left="720" w:firstLine="720"/>
        <w:rPr>
          <w:rFonts w:eastAsia="MS Mincho"/>
          <w:lang w:val="en-GB"/>
        </w:rPr>
      </w:pPr>
      <w:r w:rsidRPr="007D46B8">
        <w:rPr>
          <w:rFonts w:eastAsia="MS Mincho"/>
          <w:lang w:val="en-GB"/>
        </w:rPr>
        <w:t xml:space="preserve">[instead of] disgrace, people will </w:t>
      </w:r>
      <w:r w:rsidR="00781216">
        <w:rPr>
          <w:rFonts w:eastAsia="MS Mincho"/>
          <w:lang w:val="en-GB"/>
        </w:rPr>
        <w:t>chant</w:t>
      </w:r>
      <w:r w:rsidRPr="007D46B8">
        <w:rPr>
          <w:rFonts w:eastAsia="MS Mincho"/>
          <w:lang w:val="en-GB"/>
        </w:rPr>
        <w:t xml:space="preserve"> at the share you have.</w:t>
      </w:r>
      <w:r w:rsidR="00DD45A6">
        <w:rPr>
          <w:rFonts w:eastAsia="MS Mincho"/>
          <w:lang w:val="en-GB"/>
        </w:rPr>
        <w:t xml:space="preserve"> (61:</w:t>
      </w:r>
      <w:r w:rsidR="00367506">
        <w:rPr>
          <w:rFonts w:eastAsia="MS Mincho"/>
          <w:lang w:val="en-GB"/>
        </w:rPr>
        <w:t xml:space="preserve">5 – 7) </w:t>
      </w:r>
    </w:p>
    <w:p w14:paraId="3BB0A632" w14:textId="02E4A81B" w:rsidR="005B4BDD" w:rsidRDefault="005B4BDD" w:rsidP="005B4BDD">
      <w:pPr>
        <w:pStyle w:val="PlainText"/>
        <w:rPr>
          <w:rFonts w:eastAsia="MS Mincho"/>
          <w:lang w:val="en-GB"/>
        </w:rPr>
      </w:pPr>
    </w:p>
    <w:p w14:paraId="6087A878" w14:textId="47D7F528" w:rsidR="00BE2D15" w:rsidRPr="007D46B8" w:rsidRDefault="005B4BDD" w:rsidP="00B05485">
      <w:pPr>
        <w:pStyle w:val="PlainText"/>
        <w:rPr>
          <w:lang w:val="en-GB"/>
        </w:rPr>
      </w:pPr>
      <w:r>
        <w:rPr>
          <w:rFonts w:eastAsia="MS Mincho"/>
          <w:lang w:val="en-GB"/>
        </w:rPr>
        <w:t>Within Israel, Levi does the temple work and the other clans do the farming; now Israel will do the temple work and the nations will do the farming</w:t>
      </w:r>
      <w:r w:rsidR="00013284">
        <w:rPr>
          <w:rFonts w:eastAsia="MS Mincho"/>
          <w:lang w:val="en-GB"/>
        </w:rPr>
        <w:t xml:space="preserve"> (60:1 </w:t>
      </w:r>
      <w:r w:rsidR="00B05485">
        <w:rPr>
          <w:rFonts w:eastAsia="MS Mincho"/>
          <w:lang w:val="en-GB"/>
        </w:rPr>
        <w:t xml:space="preserve">– </w:t>
      </w:r>
      <w:r w:rsidR="006731EA">
        <w:rPr>
          <w:rFonts w:eastAsia="MS Mincho"/>
          <w:lang w:val="en-GB"/>
        </w:rPr>
        <w:t>22</w:t>
      </w:r>
      <w:r w:rsidR="00B05485">
        <w:rPr>
          <w:rFonts w:eastAsia="MS Mincho"/>
          <w:lang w:val="en-GB"/>
        </w:rPr>
        <w:t xml:space="preserve"> </w:t>
      </w:r>
      <w:r w:rsidR="0029337E">
        <w:rPr>
          <w:rFonts w:eastAsia="MS Mincho"/>
          <w:lang w:val="en-GB"/>
        </w:rPr>
        <w:t xml:space="preserve">paints the portrait even more spectacularly). </w:t>
      </w:r>
    </w:p>
    <w:p w14:paraId="18D1DCA2" w14:textId="77777777" w:rsidR="001B1418" w:rsidRPr="001B1418" w:rsidRDefault="001B1418" w:rsidP="001B1418"/>
    <w:p w14:paraId="45CC4A86" w14:textId="5DACCC3E" w:rsidR="00870BC7" w:rsidRDefault="00615B32" w:rsidP="00346931">
      <w:pPr>
        <w:pStyle w:val="Heading1"/>
        <w:numPr>
          <w:ilvl w:val="0"/>
          <w:numId w:val="12"/>
        </w:numPr>
        <w:rPr>
          <w:shd w:val="clear" w:color="auto" w:fill="FFFFFF"/>
        </w:rPr>
      </w:pPr>
      <w:r>
        <w:rPr>
          <w:shd w:val="clear" w:color="auto" w:fill="FFFFFF"/>
        </w:rPr>
        <w:t>Threats and Promises</w:t>
      </w:r>
      <w:r w:rsidR="00870BC7">
        <w:rPr>
          <w:shd w:val="clear" w:color="auto" w:fill="FFFFFF"/>
        </w:rPr>
        <w:t xml:space="preserve"> </w:t>
      </w:r>
      <w:r w:rsidR="004A3A68">
        <w:rPr>
          <w:shd w:val="clear" w:color="auto" w:fill="FFFFFF"/>
        </w:rPr>
        <w:t>for the World</w:t>
      </w:r>
    </w:p>
    <w:p w14:paraId="11E0102F" w14:textId="20E8E531" w:rsidR="00A229D9" w:rsidRDefault="00A319EB" w:rsidP="002814E0">
      <w:r>
        <w:t>In the Isaiah scroll, promises of mirac</w:t>
      </w:r>
      <w:r w:rsidR="000D37B1">
        <w:t>les</w:t>
      </w:r>
      <w:r>
        <w:t xml:space="preserve"> to benefit Israel often mean</w:t>
      </w:r>
      <w:r w:rsidR="00474550">
        <w:t xml:space="preserve"> threat</w:t>
      </w:r>
      <w:r w:rsidR="00606E35">
        <w:t>s</w:t>
      </w:r>
      <w:r w:rsidR="00474550">
        <w:t xml:space="preserve"> of something horrifying for a nation such as Assyria or Babylon</w:t>
      </w:r>
      <w:r w:rsidR="00270847">
        <w:t xml:space="preserve">. </w:t>
      </w:r>
      <w:r w:rsidR="007116B9">
        <w:t>I</w:t>
      </w:r>
      <w:r w:rsidR="00606E35">
        <w:t xml:space="preserve">ndependently of such </w:t>
      </w:r>
      <w:r w:rsidR="006323B5">
        <w:t>p</w:t>
      </w:r>
      <w:r w:rsidR="00606E35">
        <w:t>romi</w:t>
      </w:r>
      <w:r w:rsidR="006323B5">
        <w:t>s</w:t>
      </w:r>
      <w:r w:rsidR="00606E35">
        <w:t>es</w:t>
      </w:r>
      <w:r w:rsidR="006323B5">
        <w:t>, t</w:t>
      </w:r>
      <w:r w:rsidR="00270847">
        <w:t xml:space="preserve">here are </w:t>
      </w:r>
      <w:r w:rsidR="00606E35">
        <w:t xml:space="preserve">also </w:t>
      </w:r>
      <w:r w:rsidR="00270847">
        <w:t>threats of something horrifying</w:t>
      </w:r>
      <w:r w:rsidR="002814E0">
        <w:t xml:space="preserve"> for</w:t>
      </w:r>
      <w:r w:rsidR="00642CD2">
        <w:t xml:space="preserve"> neighbors whom </w:t>
      </w:r>
      <w:r w:rsidR="00606E35">
        <w:t>Judah</w:t>
      </w:r>
      <w:r w:rsidR="00642CD2">
        <w:t xml:space="preserve"> might falsely trust or fear, </w:t>
      </w:r>
      <w:r w:rsidR="002814E0">
        <w:t>or for</w:t>
      </w:r>
      <w:r w:rsidR="00642CD2">
        <w:t xml:space="preserve"> </w:t>
      </w:r>
      <w:r w:rsidR="00DD4A99">
        <w:t>far-off peoples that did not impinge on Judah.</w:t>
      </w:r>
      <w:r w:rsidR="00270847">
        <w:t xml:space="preserve"> </w:t>
      </w:r>
      <w:r w:rsidR="00DF7187">
        <w:t>There are threats to crush, to take down, to “devote</w:t>
      </w:r>
      <w:r w:rsidR="00606373">
        <w:t xml:space="preserve">.” </w:t>
      </w:r>
      <w:r w:rsidR="00193EAB">
        <w:t>T</w:t>
      </w:r>
      <w:r w:rsidR="00202E03">
        <w:t>here are also promises of mirac</w:t>
      </w:r>
      <w:r w:rsidR="006323B5">
        <w:t>les</w:t>
      </w:r>
      <w:r w:rsidR="00202E03">
        <w:t xml:space="preserve"> that will be a blessing</w:t>
      </w:r>
      <w:r w:rsidR="00A96D33">
        <w:t xml:space="preserve"> </w:t>
      </w:r>
      <w:r w:rsidR="00202E03">
        <w:t>for these other peoples</w:t>
      </w:r>
      <w:r w:rsidR="00A96D33">
        <w:t>.</w:t>
      </w:r>
      <w:r w:rsidR="00606373">
        <w:t xml:space="preserve"> Yahweh will draw them, </w:t>
      </w:r>
      <w:r w:rsidR="00C45C15">
        <w:t>reach out to them, release them, bless them, make a commitment to them.</w:t>
      </w:r>
    </w:p>
    <w:p w14:paraId="61FC777D" w14:textId="7425995D" w:rsidR="00015333" w:rsidRDefault="00015333" w:rsidP="00015333">
      <w:pPr>
        <w:pStyle w:val="Heading2"/>
      </w:pPr>
      <w:r>
        <w:t>Yah</w:t>
      </w:r>
      <w:r w:rsidR="005E7D76">
        <w:t xml:space="preserve">weh Will </w:t>
      </w:r>
      <w:r w:rsidR="00DD1DB4">
        <w:t>Crush</w:t>
      </w:r>
    </w:p>
    <w:p w14:paraId="1E7E037A" w14:textId="3BE0C20B" w:rsidR="00670858" w:rsidRDefault="00F83A78" w:rsidP="00310701">
      <w:pPr>
        <w:rPr>
          <w:lang w:val="en-GB"/>
        </w:rPr>
      </w:pPr>
      <w:r>
        <w:t>Against the background of</w:t>
      </w:r>
      <w:r w:rsidR="00AD2434">
        <w:t xml:space="preserve"> reference to </w:t>
      </w:r>
      <w:r w:rsidR="00670858">
        <w:rPr>
          <w:lang w:val="en-GB"/>
        </w:rPr>
        <w:t>the takeover of much Ephraim</w:t>
      </w:r>
      <w:r w:rsidR="007645C8">
        <w:rPr>
          <w:lang w:val="en-GB"/>
        </w:rPr>
        <w:t>ite</w:t>
      </w:r>
      <w:r w:rsidR="00670858">
        <w:rPr>
          <w:lang w:val="en-GB"/>
        </w:rPr>
        <w:t xml:space="preserve"> </w:t>
      </w:r>
      <w:r w:rsidR="002A5FE4">
        <w:rPr>
          <w:lang w:val="en-GB"/>
        </w:rPr>
        <w:t xml:space="preserve">territory </w:t>
      </w:r>
      <w:r w:rsidR="00670858">
        <w:rPr>
          <w:lang w:val="en-GB"/>
        </w:rPr>
        <w:t>by Assyria in the 730s, Isaiah declare</w:t>
      </w:r>
      <w:r w:rsidR="00951CE2">
        <w:rPr>
          <w:lang w:val="en-GB"/>
        </w:rPr>
        <w:t>d</w:t>
      </w:r>
      <w:r w:rsidR="00752FEA">
        <w:rPr>
          <w:lang w:val="en-GB"/>
        </w:rPr>
        <w:t xml:space="preserve"> in anticipation </w:t>
      </w:r>
      <w:r w:rsidR="006A4B5A">
        <w:rPr>
          <w:lang w:val="en-GB"/>
        </w:rPr>
        <w:t>that Yahweh ha</w:t>
      </w:r>
      <w:r w:rsidR="00D44A25">
        <w:rPr>
          <w:lang w:val="en-GB"/>
        </w:rPr>
        <w:t>s</w:t>
      </w:r>
      <w:r w:rsidR="006A4B5A">
        <w:rPr>
          <w:lang w:val="en-GB"/>
        </w:rPr>
        <w:t xml:space="preserve"> </w:t>
      </w:r>
      <w:r w:rsidR="00116E3F">
        <w:rPr>
          <w:lang w:val="en-GB"/>
        </w:rPr>
        <w:t xml:space="preserve">shattered the yoke that </w:t>
      </w:r>
      <w:r w:rsidR="006A4B5A">
        <w:rPr>
          <w:lang w:val="en-GB"/>
        </w:rPr>
        <w:t>Assyria</w:t>
      </w:r>
      <w:r w:rsidR="00116E3F">
        <w:rPr>
          <w:lang w:val="en-GB"/>
        </w:rPr>
        <w:t xml:space="preserve"> put on Ephra</w:t>
      </w:r>
      <w:r w:rsidR="00C52BF7">
        <w:rPr>
          <w:lang w:val="en-GB"/>
        </w:rPr>
        <w:t>im</w:t>
      </w:r>
      <w:r w:rsidR="00E56210">
        <w:rPr>
          <w:lang w:val="en-GB"/>
        </w:rPr>
        <w:t>,</w:t>
      </w:r>
      <w:r w:rsidR="00C52BF7">
        <w:rPr>
          <w:lang w:val="en-GB"/>
        </w:rPr>
        <w:t xml:space="preserve"> </w:t>
      </w:r>
      <w:r w:rsidR="00B13649">
        <w:rPr>
          <w:lang w:val="en-GB"/>
        </w:rPr>
        <w:t>and the club i</w:t>
      </w:r>
      <w:r w:rsidR="00D44A25">
        <w:rPr>
          <w:lang w:val="en-GB"/>
        </w:rPr>
        <w:t>t</w:t>
      </w:r>
      <w:r w:rsidR="00B13649">
        <w:rPr>
          <w:lang w:val="en-GB"/>
        </w:rPr>
        <w:t xml:space="preserve"> wiel</w:t>
      </w:r>
      <w:r w:rsidR="00A82F6E">
        <w:rPr>
          <w:lang w:val="en-GB"/>
        </w:rPr>
        <w:t>d</w:t>
      </w:r>
      <w:r w:rsidR="00B13649">
        <w:rPr>
          <w:lang w:val="en-GB"/>
        </w:rPr>
        <w:t xml:space="preserve">ed </w:t>
      </w:r>
      <w:r w:rsidR="00670858">
        <w:rPr>
          <w:lang w:val="en-GB"/>
        </w:rPr>
        <w:t>(9:</w:t>
      </w:r>
      <w:r w:rsidR="00F07A3F">
        <w:rPr>
          <w:lang w:val="en-GB"/>
        </w:rPr>
        <w:t>4</w:t>
      </w:r>
      <w:r w:rsidR="00670858">
        <w:rPr>
          <w:lang w:val="en-GB"/>
        </w:rPr>
        <w:t xml:space="preserve"> [</w:t>
      </w:r>
      <w:r w:rsidR="00D143D1">
        <w:rPr>
          <w:lang w:val="en-GB"/>
        </w:rPr>
        <w:t>3</w:t>
      </w:r>
      <w:r w:rsidR="00670858">
        <w:rPr>
          <w:lang w:val="en-GB"/>
        </w:rPr>
        <w:t>])</w:t>
      </w:r>
      <w:r w:rsidR="00310701">
        <w:rPr>
          <w:lang w:val="en-GB"/>
        </w:rPr>
        <w:t xml:space="preserve">. </w:t>
      </w:r>
      <w:r w:rsidR="00A44E1D">
        <w:rPr>
          <w:lang w:val="en-GB"/>
        </w:rPr>
        <w:t xml:space="preserve">Isaiah has seen </w:t>
      </w:r>
      <w:r w:rsidR="006F6448">
        <w:rPr>
          <w:lang w:val="en-GB"/>
        </w:rPr>
        <w:t>them shattered,</w:t>
      </w:r>
      <w:r w:rsidR="00A44E1D">
        <w:rPr>
          <w:lang w:val="en-GB"/>
        </w:rPr>
        <w:t xml:space="preserve"> in</w:t>
      </w:r>
      <w:r w:rsidR="00670858">
        <w:rPr>
          <w:lang w:val="en-GB"/>
        </w:rPr>
        <w:t xml:space="preserve"> a vision</w:t>
      </w:r>
      <w:r w:rsidR="00D44A25">
        <w:rPr>
          <w:lang w:val="en-GB"/>
        </w:rPr>
        <w:t xml:space="preserve">, as if it had already </w:t>
      </w:r>
      <w:r w:rsidR="00D44A25">
        <w:rPr>
          <w:lang w:val="en-GB"/>
        </w:rPr>
        <w:lastRenderedPageBreak/>
        <w:t>happened</w:t>
      </w:r>
      <w:r w:rsidR="00D75BBC">
        <w:rPr>
          <w:lang w:val="en-GB"/>
        </w:rPr>
        <w:t>. H</w:t>
      </w:r>
      <w:r w:rsidR="00A44E1D">
        <w:rPr>
          <w:lang w:val="en-GB"/>
        </w:rPr>
        <w:t xml:space="preserve">e </w:t>
      </w:r>
      <w:r w:rsidR="00D75BBC">
        <w:rPr>
          <w:lang w:val="en-GB"/>
        </w:rPr>
        <w:t xml:space="preserve">therefore </w:t>
      </w:r>
      <w:r w:rsidR="00A44E1D">
        <w:rPr>
          <w:lang w:val="en-GB"/>
        </w:rPr>
        <w:t>know</w:t>
      </w:r>
      <w:r w:rsidR="00310701">
        <w:rPr>
          <w:lang w:val="en-GB"/>
        </w:rPr>
        <w:t>s</w:t>
      </w:r>
      <w:r w:rsidR="00A44E1D">
        <w:rPr>
          <w:lang w:val="en-GB"/>
        </w:rPr>
        <w:t xml:space="preserve"> </w:t>
      </w:r>
      <w:r w:rsidR="00670858">
        <w:rPr>
          <w:lang w:val="en-GB"/>
        </w:rPr>
        <w:t xml:space="preserve">it is something </w:t>
      </w:r>
      <w:r w:rsidR="00D75BBC">
        <w:rPr>
          <w:lang w:val="en-GB"/>
        </w:rPr>
        <w:t xml:space="preserve">that </w:t>
      </w:r>
      <w:r w:rsidR="00670858">
        <w:rPr>
          <w:lang w:val="en-GB"/>
        </w:rPr>
        <w:t>“</w:t>
      </w:r>
      <w:r w:rsidR="00670858" w:rsidRPr="007D46B8">
        <w:rPr>
          <w:lang w:val="en-GB"/>
        </w:rPr>
        <w:t>the passion of Yahweh Armies will do</w:t>
      </w:r>
      <w:r w:rsidR="00670858">
        <w:rPr>
          <w:lang w:val="en-GB"/>
        </w:rPr>
        <w:t>” (9:7 [6]).</w:t>
      </w:r>
      <w:r w:rsidR="00622B79">
        <w:rPr>
          <w:rStyle w:val="FootnoteReference"/>
          <w:lang w:val="en-GB"/>
        </w:rPr>
        <w:footnoteReference w:id="81"/>
      </w:r>
      <w:r w:rsidR="001B7696">
        <w:rPr>
          <w:lang w:val="en-GB"/>
        </w:rPr>
        <w:t xml:space="preserve"> </w:t>
      </w:r>
      <w:r w:rsidR="008838D2">
        <w:rPr>
          <w:lang w:val="en-GB"/>
        </w:rPr>
        <w:t>H</w:t>
      </w:r>
      <w:r w:rsidR="001B7696">
        <w:rPr>
          <w:lang w:val="en-GB"/>
        </w:rPr>
        <w:t xml:space="preserve">e </w:t>
      </w:r>
      <w:r w:rsidR="00C30697">
        <w:rPr>
          <w:lang w:val="en-GB"/>
        </w:rPr>
        <w:t>subsequently</w:t>
      </w:r>
      <w:r w:rsidR="001B7696">
        <w:rPr>
          <w:lang w:val="en-GB"/>
        </w:rPr>
        <w:t xml:space="preserve"> urge</w:t>
      </w:r>
      <w:r w:rsidR="00C30697">
        <w:rPr>
          <w:lang w:val="en-GB"/>
        </w:rPr>
        <w:t>s</w:t>
      </w:r>
      <w:r w:rsidR="008838D2">
        <w:rPr>
          <w:lang w:val="en-GB"/>
        </w:rPr>
        <w:t>:</w:t>
      </w:r>
    </w:p>
    <w:p w14:paraId="01831745" w14:textId="77777777" w:rsidR="00670858" w:rsidRDefault="00670858" w:rsidP="00670858">
      <w:pPr>
        <w:pStyle w:val="PlainText"/>
        <w:ind w:firstLine="720"/>
        <w:rPr>
          <w:lang w:val="en-GB"/>
        </w:rPr>
      </w:pPr>
    </w:p>
    <w:p w14:paraId="1D20592E" w14:textId="77777777" w:rsidR="00670858" w:rsidRPr="007D46B8" w:rsidRDefault="00670858" w:rsidP="00670858">
      <w:pPr>
        <w:pStyle w:val="PlainText"/>
        <w:ind w:left="1440" w:hanging="720"/>
        <w:rPr>
          <w:lang w:val="en-GB"/>
        </w:rPr>
      </w:pPr>
      <w:r w:rsidRPr="007D46B8">
        <w:rPr>
          <w:lang w:val="en-GB"/>
        </w:rPr>
        <w:t>Don’t be afraid, my people</w:t>
      </w:r>
      <w:r>
        <w:rPr>
          <w:lang w:val="en-GB"/>
        </w:rPr>
        <w:t>,</w:t>
      </w:r>
      <w:r w:rsidRPr="007D46B8">
        <w:rPr>
          <w:lang w:val="en-GB"/>
        </w:rPr>
        <w:t xml:space="preserve"> </w:t>
      </w:r>
    </w:p>
    <w:p w14:paraId="7D0A0C81" w14:textId="77777777" w:rsidR="00670858" w:rsidRPr="007D46B8" w:rsidRDefault="00670858" w:rsidP="00670858">
      <w:pPr>
        <w:pStyle w:val="PlainText"/>
        <w:ind w:left="1440"/>
        <w:rPr>
          <w:lang w:val="en-GB"/>
        </w:rPr>
      </w:pPr>
      <w:r w:rsidRPr="007D46B8">
        <w:rPr>
          <w:lang w:val="en-GB"/>
        </w:rPr>
        <w:t xml:space="preserve">who dwell on Zion, of </w:t>
      </w:r>
      <w:r>
        <w:rPr>
          <w:lang w:val="en-GB"/>
        </w:rPr>
        <w:t>Assyria</w:t>
      </w:r>
      <w:r w:rsidRPr="007D46B8">
        <w:rPr>
          <w:lang w:val="en-GB"/>
        </w:rPr>
        <w:t>,</w:t>
      </w:r>
    </w:p>
    <w:p w14:paraId="058EB18E" w14:textId="77777777" w:rsidR="00670858" w:rsidRPr="007D46B8" w:rsidRDefault="00670858" w:rsidP="00670858">
      <w:pPr>
        <w:pStyle w:val="PlainText"/>
        <w:ind w:left="1440" w:hanging="720"/>
        <w:rPr>
          <w:lang w:val="en-GB"/>
        </w:rPr>
      </w:pPr>
      <w:r w:rsidRPr="007D46B8">
        <w:rPr>
          <w:lang w:val="en-GB"/>
        </w:rPr>
        <w:t xml:space="preserve"> </w:t>
      </w:r>
      <w:r>
        <w:rPr>
          <w:lang w:val="en-GB"/>
        </w:rPr>
        <w:t>With a club it strikes down,</w:t>
      </w:r>
    </w:p>
    <w:p w14:paraId="4E3E5A0B" w14:textId="77777777" w:rsidR="00670858" w:rsidRDefault="00670858" w:rsidP="00670858">
      <w:pPr>
        <w:pStyle w:val="PlainText"/>
        <w:ind w:left="1440"/>
        <w:rPr>
          <w:lang w:val="en-GB"/>
        </w:rPr>
      </w:pPr>
      <w:r>
        <w:rPr>
          <w:lang w:val="en-GB"/>
        </w:rPr>
        <w:t>its mace it raise</w:t>
      </w:r>
      <w:r w:rsidRPr="007D46B8">
        <w:rPr>
          <w:lang w:val="en-GB"/>
        </w:rPr>
        <w:t>s against you</w:t>
      </w:r>
      <w:r>
        <w:rPr>
          <w:lang w:val="en-GB"/>
        </w:rPr>
        <w:t>,</w:t>
      </w:r>
      <w:r w:rsidRPr="007D46B8">
        <w:rPr>
          <w:lang w:val="en-GB"/>
        </w:rPr>
        <w:t xml:space="preserve"> </w:t>
      </w:r>
    </w:p>
    <w:p w14:paraId="49114072" w14:textId="77777777" w:rsidR="00670858" w:rsidRPr="007D46B8" w:rsidRDefault="00670858" w:rsidP="00670858">
      <w:pPr>
        <w:pStyle w:val="PlainText"/>
        <w:ind w:left="1440"/>
        <w:rPr>
          <w:lang w:val="en-GB"/>
        </w:rPr>
      </w:pPr>
      <w:r w:rsidRPr="007D46B8">
        <w:rPr>
          <w:lang w:val="en-GB"/>
        </w:rPr>
        <w:t>in the manner of the Egyptians.</w:t>
      </w:r>
    </w:p>
    <w:p w14:paraId="35E23732" w14:textId="77777777" w:rsidR="00670858" w:rsidRPr="007D46B8" w:rsidRDefault="00670858" w:rsidP="00670858">
      <w:pPr>
        <w:pStyle w:val="PlainText"/>
        <w:ind w:left="1440" w:hanging="720"/>
        <w:rPr>
          <w:lang w:val="en-GB"/>
        </w:rPr>
      </w:pPr>
      <w:r w:rsidRPr="007D46B8">
        <w:rPr>
          <w:lang w:val="en-GB"/>
        </w:rPr>
        <w:t xml:space="preserve">Because in a very little while more, </w:t>
      </w:r>
    </w:p>
    <w:p w14:paraId="426C5494" w14:textId="77777777" w:rsidR="00670858" w:rsidRPr="007D46B8" w:rsidRDefault="00670858" w:rsidP="00670858">
      <w:pPr>
        <w:pStyle w:val="PlainText"/>
        <w:ind w:left="1440"/>
        <w:rPr>
          <w:lang w:val="en-GB"/>
        </w:rPr>
      </w:pPr>
      <w:r>
        <w:rPr>
          <w:lang w:val="en-GB"/>
        </w:rPr>
        <w:t>my condemnation</w:t>
      </w:r>
      <w:r w:rsidRPr="007D46B8">
        <w:rPr>
          <w:lang w:val="en-GB"/>
        </w:rPr>
        <w:t xml:space="preserve"> will finish, </w:t>
      </w:r>
    </w:p>
    <w:p w14:paraId="50F57C52" w14:textId="0E00772D" w:rsidR="00670858" w:rsidRDefault="00670858" w:rsidP="00670858">
      <w:pPr>
        <w:pStyle w:val="PlainText"/>
        <w:ind w:left="1440"/>
        <w:rPr>
          <w:lang w:val="en-GB"/>
        </w:rPr>
      </w:pPr>
      <w:r w:rsidRPr="007D46B8">
        <w:rPr>
          <w:lang w:val="en-GB"/>
        </w:rPr>
        <w:t>and my anger</w:t>
      </w:r>
      <w:r>
        <w:rPr>
          <w:lang w:val="en-GB"/>
        </w:rPr>
        <w:t>:</w:t>
      </w:r>
      <w:r w:rsidRPr="007D46B8">
        <w:rPr>
          <w:lang w:val="en-GB"/>
        </w:rPr>
        <w:t xml:space="preserve"> toward their destruction.</w:t>
      </w:r>
      <w:r w:rsidR="001B7696">
        <w:rPr>
          <w:lang w:val="en-GB"/>
        </w:rPr>
        <w:t xml:space="preserve"> (10:24 – 25).</w:t>
      </w:r>
    </w:p>
    <w:p w14:paraId="7FECEC49" w14:textId="77777777" w:rsidR="005C0DF7" w:rsidRDefault="005C0DF7" w:rsidP="005C0DF7">
      <w:pPr>
        <w:pStyle w:val="PlainText"/>
        <w:rPr>
          <w:lang w:val="en-GB"/>
        </w:rPr>
      </w:pPr>
    </w:p>
    <w:p w14:paraId="4C426CBD" w14:textId="538FB776" w:rsidR="0030421A" w:rsidRDefault="001F4C00" w:rsidP="005C0DF7">
      <w:pPr>
        <w:pStyle w:val="PlainText"/>
        <w:rPr>
          <w:lang w:val="en-GB"/>
        </w:rPr>
      </w:pPr>
      <w:r>
        <w:rPr>
          <w:lang w:val="en-GB"/>
        </w:rPr>
        <w:t xml:space="preserve">There is that club again, </w:t>
      </w:r>
      <w:r w:rsidR="00610A4A">
        <w:rPr>
          <w:lang w:val="en-GB"/>
        </w:rPr>
        <w:t>but</w:t>
      </w:r>
      <w:r w:rsidR="003F1220">
        <w:rPr>
          <w:lang w:val="en-GB"/>
        </w:rPr>
        <w:t xml:space="preserve"> Yahweh </w:t>
      </w:r>
      <w:r w:rsidR="00A529BB">
        <w:rPr>
          <w:lang w:val="en-GB"/>
        </w:rPr>
        <w:t xml:space="preserve">has something else to say about it. </w:t>
      </w:r>
      <w:r w:rsidR="00F45578">
        <w:rPr>
          <w:lang w:val="en-GB"/>
        </w:rPr>
        <w:t>It has been the means of expressing Yahweh’s condemnation of Judah</w:t>
      </w:r>
      <w:r w:rsidR="007C17C7">
        <w:rPr>
          <w:lang w:val="en-GB"/>
        </w:rPr>
        <w:t xml:space="preserve">, but </w:t>
      </w:r>
      <w:r w:rsidR="00A83090">
        <w:rPr>
          <w:lang w:val="en-GB"/>
        </w:rPr>
        <w:t xml:space="preserve">that time is coming to an end. </w:t>
      </w:r>
      <w:r w:rsidR="00A529BB">
        <w:rPr>
          <w:lang w:val="en-GB"/>
        </w:rPr>
        <w:t xml:space="preserve">The last </w:t>
      </w:r>
      <w:r w:rsidR="00A75708">
        <w:rPr>
          <w:lang w:val="en-GB"/>
        </w:rPr>
        <w:t>colon</w:t>
      </w:r>
      <w:r w:rsidR="00A529BB">
        <w:rPr>
          <w:lang w:val="en-GB"/>
        </w:rPr>
        <w:t xml:space="preserve"> is allusive,</w:t>
      </w:r>
      <w:r w:rsidR="0030421A">
        <w:rPr>
          <w:rStyle w:val="FootnoteReference"/>
          <w:lang w:val="en-GB"/>
        </w:rPr>
        <w:footnoteReference w:id="82"/>
      </w:r>
      <w:r w:rsidR="00A529BB">
        <w:rPr>
          <w:lang w:val="en-GB"/>
        </w:rPr>
        <w:t xml:space="preserve"> </w:t>
      </w:r>
      <w:r w:rsidR="00816EC9">
        <w:rPr>
          <w:lang w:val="en-GB"/>
        </w:rPr>
        <w:t xml:space="preserve">but </w:t>
      </w:r>
      <w:r w:rsidR="001E6EE4">
        <w:rPr>
          <w:lang w:val="en-GB"/>
        </w:rPr>
        <w:t>i</w:t>
      </w:r>
      <w:r w:rsidR="009B4439">
        <w:rPr>
          <w:lang w:val="en-GB"/>
        </w:rPr>
        <w:t xml:space="preserve">t seems to reassert that Yahweh’s anger will now </w:t>
      </w:r>
      <w:r w:rsidR="00AB530C">
        <w:rPr>
          <w:lang w:val="en-GB"/>
        </w:rPr>
        <w:t>turn in that other direction</w:t>
      </w:r>
      <w:r w:rsidR="00100CE3">
        <w:rPr>
          <w:lang w:val="en-GB"/>
        </w:rPr>
        <w:t>.</w:t>
      </w:r>
      <w:r w:rsidR="006155CB">
        <w:rPr>
          <w:lang w:val="en-GB"/>
        </w:rPr>
        <w:t xml:space="preserve"> </w:t>
      </w:r>
    </w:p>
    <w:p w14:paraId="3ABD727F" w14:textId="7ED1A8B7" w:rsidR="00E6214B" w:rsidRDefault="006155CB" w:rsidP="0030421A">
      <w:pPr>
        <w:pStyle w:val="PlainText"/>
        <w:ind w:firstLine="720"/>
        <w:rPr>
          <w:lang w:val="en-GB"/>
        </w:rPr>
      </w:pPr>
      <w:r>
        <w:rPr>
          <w:lang w:val="en-GB"/>
        </w:rPr>
        <w:t>There is</w:t>
      </w:r>
      <w:r w:rsidR="00EB04F7">
        <w:rPr>
          <w:lang w:val="en-GB"/>
        </w:rPr>
        <w:t xml:space="preserve"> </w:t>
      </w:r>
      <w:r>
        <w:rPr>
          <w:lang w:val="en-GB"/>
        </w:rPr>
        <w:t>an</w:t>
      </w:r>
      <w:r w:rsidR="00EB04F7">
        <w:rPr>
          <w:lang w:val="en-GB"/>
        </w:rPr>
        <w:t xml:space="preserve"> equivalent comment to make about the</w:t>
      </w:r>
      <w:r>
        <w:rPr>
          <w:lang w:val="en-GB"/>
        </w:rPr>
        <w:t xml:space="preserve"> yoke, too.</w:t>
      </w:r>
    </w:p>
    <w:p w14:paraId="06ED59BC" w14:textId="5A982EA1" w:rsidR="00280F0B" w:rsidRDefault="00280F0B" w:rsidP="005C0DF7">
      <w:pPr>
        <w:pStyle w:val="PlainText"/>
        <w:rPr>
          <w:lang w:val="en-GB"/>
        </w:rPr>
      </w:pPr>
    </w:p>
    <w:p w14:paraId="400E1217" w14:textId="77777777" w:rsidR="00280F0B" w:rsidRPr="007D46B8" w:rsidRDefault="00280F0B" w:rsidP="00280F0B">
      <w:pPr>
        <w:pStyle w:val="PlainText"/>
        <w:ind w:left="1440" w:hanging="720"/>
        <w:rPr>
          <w:lang w:val="en-GB"/>
        </w:rPr>
      </w:pPr>
      <w:r>
        <w:rPr>
          <w:lang w:val="en-GB"/>
        </w:rPr>
        <w:t>Yes,</w:t>
      </w:r>
      <w:r w:rsidRPr="007D46B8">
        <w:rPr>
          <w:lang w:val="en-GB"/>
        </w:rPr>
        <w:t xml:space="preserve"> as I envisaged, so it is happening;</w:t>
      </w:r>
    </w:p>
    <w:p w14:paraId="76D8C9FA" w14:textId="6B7802F8" w:rsidR="00280F0B" w:rsidRPr="007D46B8" w:rsidRDefault="00280F0B" w:rsidP="00280F0B">
      <w:pPr>
        <w:pStyle w:val="PlainText"/>
        <w:ind w:left="1440" w:hanging="720"/>
        <w:rPr>
          <w:lang w:val="en-GB"/>
        </w:rPr>
      </w:pPr>
      <w:r w:rsidRPr="007D46B8">
        <w:rPr>
          <w:lang w:val="en-GB"/>
        </w:rPr>
        <w:tab/>
      </w:r>
      <w:r>
        <w:rPr>
          <w:lang w:val="en-GB"/>
        </w:rPr>
        <w:t xml:space="preserve">as I </w:t>
      </w:r>
      <w:r w:rsidR="00664CB9">
        <w:rPr>
          <w:lang w:val="en-GB"/>
        </w:rPr>
        <w:t>planned</w:t>
      </w:r>
      <w:r>
        <w:rPr>
          <w:lang w:val="en-GB"/>
        </w:rPr>
        <w:t>, it arises,</w:t>
      </w:r>
    </w:p>
    <w:p w14:paraId="75C982EA" w14:textId="0BC90373" w:rsidR="00280F0B" w:rsidRPr="007D46B8" w:rsidRDefault="00280F0B" w:rsidP="00280F0B">
      <w:pPr>
        <w:pStyle w:val="PlainText"/>
        <w:ind w:left="1440" w:hanging="720"/>
        <w:rPr>
          <w:lang w:val="en-GB"/>
        </w:rPr>
      </w:pPr>
      <w:r>
        <w:rPr>
          <w:lang w:val="en-GB"/>
        </w:rPr>
        <w:t>T</w:t>
      </w:r>
      <w:r w:rsidRPr="007D46B8">
        <w:rPr>
          <w:lang w:val="en-GB"/>
        </w:rPr>
        <w:t xml:space="preserve">o break </w:t>
      </w:r>
      <w:r>
        <w:rPr>
          <w:lang w:val="en-GB"/>
        </w:rPr>
        <w:t>As</w:t>
      </w:r>
      <w:r w:rsidR="008B1977">
        <w:rPr>
          <w:lang w:val="en-GB"/>
        </w:rPr>
        <w:t>syria</w:t>
      </w:r>
      <w:r w:rsidRPr="007D46B8">
        <w:rPr>
          <w:lang w:val="en-GB"/>
        </w:rPr>
        <w:t xml:space="preserve"> in my country – </w:t>
      </w:r>
    </w:p>
    <w:p w14:paraId="4EB03807" w14:textId="77777777" w:rsidR="00280F0B" w:rsidRPr="007D46B8" w:rsidRDefault="00280F0B" w:rsidP="00280F0B">
      <w:pPr>
        <w:pStyle w:val="PlainText"/>
        <w:ind w:left="1440"/>
        <w:rPr>
          <w:lang w:val="en-GB"/>
        </w:rPr>
      </w:pPr>
      <w:r>
        <w:rPr>
          <w:lang w:val="en-GB"/>
        </w:rPr>
        <w:t>I will crush it</w:t>
      </w:r>
      <w:r w:rsidRPr="007D46B8">
        <w:rPr>
          <w:lang w:val="en-GB"/>
        </w:rPr>
        <w:t xml:space="preserve"> </w:t>
      </w:r>
      <w:r>
        <w:rPr>
          <w:lang w:val="en-GB"/>
        </w:rPr>
        <w:t>up</w:t>
      </w:r>
      <w:r w:rsidRPr="007D46B8">
        <w:rPr>
          <w:lang w:val="en-GB"/>
        </w:rPr>
        <w:t>on my mountains.</w:t>
      </w:r>
    </w:p>
    <w:p w14:paraId="59624978" w14:textId="77777777" w:rsidR="00280F0B" w:rsidRPr="007D46B8" w:rsidRDefault="00280F0B" w:rsidP="00280F0B">
      <w:pPr>
        <w:pStyle w:val="PlainText"/>
        <w:ind w:left="1440" w:hanging="720"/>
        <w:rPr>
          <w:lang w:val="en-GB"/>
        </w:rPr>
      </w:pPr>
      <w:r>
        <w:rPr>
          <w:lang w:val="en-GB"/>
        </w:rPr>
        <w:t>It</w:t>
      </w:r>
      <w:r w:rsidRPr="007D46B8">
        <w:rPr>
          <w:lang w:val="en-GB"/>
        </w:rPr>
        <w:t xml:space="preserve">s yoke will depart from upon them, </w:t>
      </w:r>
    </w:p>
    <w:p w14:paraId="2AA97423" w14:textId="77777777" w:rsidR="00280F0B" w:rsidRPr="007D46B8" w:rsidRDefault="00280F0B" w:rsidP="00280F0B">
      <w:pPr>
        <w:pStyle w:val="PlainText"/>
        <w:ind w:left="1440"/>
        <w:rPr>
          <w:lang w:val="en-GB"/>
        </w:rPr>
      </w:pPr>
      <w:r>
        <w:rPr>
          <w:lang w:val="en-GB"/>
        </w:rPr>
        <w:t>it</w:t>
      </w:r>
      <w:r w:rsidRPr="007D46B8">
        <w:rPr>
          <w:lang w:val="en-GB"/>
        </w:rPr>
        <w:t>s burden will depart fro</w:t>
      </w:r>
      <w:r>
        <w:rPr>
          <w:lang w:val="en-GB"/>
        </w:rPr>
        <w:t>m up</w:t>
      </w:r>
      <w:r w:rsidRPr="007D46B8">
        <w:rPr>
          <w:lang w:val="en-GB"/>
        </w:rPr>
        <w:t>on his shoulder.</w:t>
      </w:r>
    </w:p>
    <w:p w14:paraId="41D919A3" w14:textId="4B3000A6" w:rsidR="00280F0B" w:rsidRPr="007D46B8" w:rsidRDefault="00280F0B" w:rsidP="00280F0B">
      <w:pPr>
        <w:pStyle w:val="PlainText"/>
        <w:ind w:left="1440" w:hanging="720"/>
        <w:rPr>
          <w:lang w:val="en-GB"/>
        </w:rPr>
      </w:pPr>
      <w:r>
        <w:rPr>
          <w:lang w:val="en-GB"/>
        </w:rPr>
        <w:t xml:space="preserve">This is the </w:t>
      </w:r>
      <w:r w:rsidR="00664CB9">
        <w:rPr>
          <w:lang w:val="en-GB"/>
        </w:rPr>
        <w:t>plan</w:t>
      </w:r>
      <w:r>
        <w:rPr>
          <w:lang w:val="en-GB"/>
        </w:rPr>
        <w:t xml:space="preserve"> that has been formulated</w:t>
      </w:r>
      <w:r w:rsidRPr="007D46B8">
        <w:rPr>
          <w:lang w:val="en-GB"/>
        </w:rPr>
        <w:t xml:space="preserve"> for the entire earth, </w:t>
      </w:r>
    </w:p>
    <w:p w14:paraId="40B96186" w14:textId="77777777" w:rsidR="00280F0B" w:rsidRPr="007D46B8" w:rsidRDefault="00280F0B" w:rsidP="00280F0B">
      <w:pPr>
        <w:pStyle w:val="PlainText"/>
        <w:ind w:left="1440"/>
        <w:rPr>
          <w:lang w:val="en-GB"/>
        </w:rPr>
      </w:pPr>
      <w:r w:rsidRPr="007D46B8">
        <w:rPr>
          <w:lang w:val="en-GB"/>
        </w:rPr>
        <w:t>this is the hand that is stretched out over all the nations.</w:t>
      </w:r>
    </w:p>
    <w:p w14:paraId="22DF2D52" w14:textId="08D0FD9A" w:rsidR="00280F0B" w:rsidRPr="007D46B8" w:rsidRDefault="00280F0B" w:rsidP="00280F0B">
      <w:pPr>
        <w:pStyle w:val="PlainText"/>
        <w:ind w:left="1440" w:hanging="720"/>
        <w:rPr>
          <w:lang w:val="en-GB"/>
        </w:rPr>
      </w:pPr>
      <w:r w:rsidRPr="007D46B8">
        <w:rPr>
          <w:lang w:val="en-GB"/>
        </w:rPr>
        <w:t>Becau</w:t>
      </w:r>
      <w:r>
        <w:rPr>
          <w:lang w:val="en-GB"/>
        </w:rPr>
        <w:t xml:space="preserve">se Yahweh Armies has </w:t>
      </w:r>
      <w:r w:rsidR="00DF0BF2">
        <w:rPr>
          <w:lang w:val="en-GB"/>
        </w:rPr>
        <w:t>planned</w:t>
      </w:r>
      <w:r w:rsidRPr="007D46B8">
        <w:rPr>
          <w:lang w:val="en-GB"/>
        </w:rPr>
        <w:t xml:space="preserve">, </w:t>
      </w:r>
    </w:p>
    <w:p w14:paraId="66DA5BE2" w14:textId="01F23FB8" w:rsidR="00280F0B" w:rsidRPr="007D46B8" w:rsidRDefault="00280F0B" w:rsidP="00280F0B">
      <w:pPr>
        <w:pStyle w:val="PlainText"/>
        <w:ind w:left="1440"/>
        <w:rPr>
          <w:lang w:val="en-GB"/>
        </w:rPr>
      </w:pPr>
      <w:r>
        <w:rPr>
          <w:lang w:val="en-GB"/>
        </w:rPr>
        <w:t>and who can contraven</w:t>
      </w:r>
      <w:r w:rsidRPr="007D46B8">
        <w:rPr>
          <w:lang w:val="en-GB"/>
        </w:rPr>
        <w:t>e?</w:t>
      </w:r>
    </w:p>
    <w:p w14:paraId="6203D6AC" w14:textId="77777777" w:rsidR="00280F0B" w:rsidRPr="007D46B8" w:rsidRDefault="00280F0B" w:rsidP="00280F0B">
      <w:pPr>
        <w:pStyle w:val="PlainText"/>
        <w:ind w:left="1440" w:hanging="720"/>
        <w:rPr>
          <w:lang w:val="en-GB"/>
        </w:rPr>
      </w:pPr>
      <w:r w:rsidRPr="007D46B8">
        <w:rPr>
          <w:lang w:val="en-GB"/>
        </w:rPr>
        <w:t xml:space="preserve">His hand is stretched out, </w:t>
      </w:r>
    </w:p>
    <w:p w14:paraId="484F8210" w14:textId="77777777" w:rsidR="00280F0B" w:rsidRPr="007D46B8" w:rsidRDefault="00280F0B" w:rsidP="00280F0B">
      <w:pPr>
        <w:pStyle w:val="PlainText"/>
        <w:ind w:left="1440"/>
        <w:rPr>
          <w:lang w:val="en-GB"/>
        </w:rPr>
      </w:pPr>
      <w:r w:rsidRPr="007D46B8">
        <w:rPr>
          <w:lang w:val="en-GB"/>
        </w:rPr>
        <w:t>and who can turn it back?</w:t>
      </w:r>
      <w:r>
        <w:rPr>
          <w:lang w:val="en-GB"/>
        </w:rPr>
        <w:t xml:space="preserve"> (14:24 – 27)</w:t>
      </w:r>
    </w:p>
    <w:p w14:paraId="1B41AC35" w14:textId="77777777" w:rsidR="00280F0B" w:rsidRDefault="00280F0B" w:rsidP="005C0DF7">
      <w:pPr>
        <w:pStyle w:val="PlainText"/>
        <w:rPr>
          <w:lang w:val="en-GB"/>
        </w:rPr>
      </w:pPr>
    </w:p>
    <w:p w14:paraId="3AF8C8C9" w14:textId="53E8F001" w:rsidR="00E6214B" w:rsidRDefault="00B511F2" w:rsidP="005C0DF7">
      <w:pPr>
        <w:pStyle w:val="PlainText"/>
        <w:rPr>
          <w:lang w:val="en-GB"/>
        </w:rPr>
      </w:pPr>
      <w:r>
        <w:rPr>
          <w:lang w:val="en-GB"/>
        </w:rPr>
        <w:t>B</w:t>
      </w:r>
      <w:r w:rsidR="003E0A00">
        <w:rPr>
          <w:lang w:val="en-GB"/>
        </w:rPr>
        <w:t>oth</w:t>
      </w:r>
      <w:r w:rsidR="002E1C90">
        <w:rPr>
          <w:lang w:val="en-GB"/>
        </w:rPr>
        <w:t xml:space="preserve"> yoke </w:t>
      </w:r>
      <w:r w:rsidR="003E0A00">
        <w:rPr>
          <w:lang w:val="en-GB"/>
        </w:rPr>
        <w:t>and yoke-</w:t>
      </w:r>
      <w:r w:rsidR="0084080D">
        <w:rPr>
          <w:lang w:val="en-GB"/>
        </w:rPr>
        <w:t xml:space="preserve">fitter </w:t>
      </w:r>
      <w:r w:rsidR="002E1C90">
        <w:rPr>
          <w:lang w:val="en-GB"/>
        </w:rPr>
        <w:t>will break</w:t>
      </w:r>
      <w:r w:rsidR="0084080D">
        <w:rPr>
          <w:lang w:val="en-GB"/>
        </w:rPr>
        <w:t xml:space="preserve">. </w:t>
      </w:r>
      <w:r w:rsidR="00B53C9A">
        <w:rPr>
          <w:lang w:val="en-GB"/>
        </w:rPr>
        <w:t xml:space="preserve">Yahweh will express his anger in destroying Assyria. </w:t>
      </w:r>
      <w:r w:rsidR="0084080D">
        <w:rPr>
          <w:lang w:val="en-GB"/>
        </w:rPr>
        <w:t>Yahweh links his undertaking with two motifs t</w:t>
      </w:r>
      <w:r w:rsidR="00F61793">
        <w:rPr>
          <w:lang w:val="en-GB"/>
        </w:rPr>
        <w:t xml:space="preserve">hat characterize his miraculous action. It comes about </w:t>
      </w:r>
      <w:r w:rsidR="00CC76B2">
        <w:rPr>
          <w:lang w:val="en-GB"/>
        </w:rPr>
        <w:t xml:space="preserve">through </w:t>
      </w:r>
      <w:r w:rsidR="00F61793">
        <w:rPr>
          <w:lang w:val="en-GB"/>
        </w:rPr>
        <w:t xml:space="preserve">the fulfilment of </w:t>
      </w:r>
      <w:r w:rsidR="002170F3">
        <w:rPr>
          <w:lang w:val="en-GB"/>
        </w:rPr>
        <w:t>a divine</w:t>
      </w:r>
      <w:r w:rsidR="00F61793">
        <w:rPr>
          <w:lang w:val="en-GB"/>
        </w:rPr>
        <w:t xml:space="preserve"> </w:t>
      </w:r>
      <w:r w:rsidR="002170F3">
        <w:rPr>
          <w:lang w:val="en-GB"/>
        </w:rPr>
        <w:t>intention</w:t>
      </w:r>
      <w:r w:rsidR="00256D61">
        <w:rPr>
          <w:lang w:val="en-GB"/>
        </w:rPr>
        <w:t xml:space="preserve">. </w:t>
      </w:r>
      <w:r w:rsidR="00EE1771">
        <w:rPr>
          <w:lang w:val="en-GB"/>
        </w:rPr>
        <w:t xml:space="preserve">Yahweh </w:t>
      </w:r>
      <w:r w:rsidR="0007124F">
        <w:rPr>
          <w:lang w:val="en-GB"/>
        </w:rPr>
        <w:t>is one who makes</w:t>
      </w:r>
      <w:r w:rsidR="00EE1771">
        <w:rPr>
          <w:lang w:val="en-GB"/>
        </w:rPr>
        <w:t xml:space="preserve"> plans</w:t>
      </w:r>
      <w:r w:rsidR="00C93151">
        <w:rPr>
          <w:lang w:val="en-GB"/>
        </w:rPr>
        <w:t>,</w:t>
      </w:r>
      <w:r w:rsidR="00EE1771">
        <w:rPr>
          <w:lang w:val="en-GB"/>
        </w:rPr>
        <w:t xml:space="preserve"> announce</w:t>
      </w:r>
      <w:r w:rsidR="0007124F">
        <w:rPr>
          <w:lang w:val="en-GB"/>
        </w:rPr>
        <w:t>s</w:t>
      </w:r>
      <w:r w:rsidR="00EE1771">
        <w:rPr>
          <w:lang w:val="en-GB"/>
        </w:rPr>
        <w:t xml:space="preserve"> them</w:t>
      </w:r>
      <w:r w:rsidR="00C93151">
        <w:rPr>
          <w:lang w:val="en-GB"/>
        </w:rPr>
        <w:t>, and implement</w:t>
      </w:r>
      <w:r w:rsidR="0007124F">
        <w:rPr>
          <w:lang w:val="en-GB"/>
        </w:rPr>
        <w:t>s</w:t>
      </w:r>
      <w:r w:rsidR="00C93151">
        <w:rPr>
          <w:lang w:val="en-GB"/>
        </w:rPr>
        <w:t xml:space="preserve"> them</w:t>
      </w:r>
      <w:r w:rsidR="0007124F">
        <w:rPr>
          <w:lang w:val="en-GB"/>
        </w:rPr>
        <w:t>, which</w:t>
      </w:r>
      <w:r w:rsidR="00EE1771">
        <w:rPr>
          <w:lang w:val="en-GB"/>
        </w:rPr>
        <w:t xml:space="preserve"> confirms that he </w:t>
      </w:r>
      <w:r w:rsidR="0007124F">
        <w:rPr>
          <w:lang w:val="en-GB"/>
        </w:rPr>
        <w:t>i</w:t>
      </w:r>
      <w:r w:rsidR="00EE1771">
        <w:rPr>
          <w:lang w:val="en-GB"/>
        </w:rPr>
        <w:t xml:space="preserve">s indeed the one who </w:t>
      </w:r>
      <w:r w:rsidR="002170F3">
        <w:rPr>
          <w:lang w:val="en-GB"/>
        </w:rPr>
        <w:t>i</w:t>
      </w:r>
      <w:r w:rsidR="00EE1771">
        <w:rPr>
          <w:lang w:val="en-GB"/>
        </w:rPr>
        <w:t>s thus acti</w:t>
      </w:r>
      <w:r w:rsidR="00C93151">
        <w:rPr>
          <w:lang w:val="en-GB"/>
        </w:rPr>
        <w:t>ng</w:t>
      </w:r>
      <w:r w:rsidR="0007124F">
        <w:rPr>
          <w:lang w:val="en-GB"/>
        </w:rPr>
        <w:t xml:space="preserve"> and also means you have to take note of his plans next time</w:t>
      </w:r>
      <w:r w:rsidR="00F82E03">
        <w:rPr>
          <w:lang w:val="en-GB"/>
        </w:rPr>
        <w:t>. The other motif is that Yahweh acts by stretching out his hand</w:t>
      </w:r>
      <w:r w:rsidR="00A02F50">
        <w:rPr>
          <w:lang w:val="en-GB"/>
        </w:rPr>
        <w:t xml:space="preserve">. </w:t>
      </w:r>
      <w:r w:rsidR="00A2764F">
        <w:rPr>
          <w:lang w:val="en-GB"/>
        </w:rPr>
        <w:t>Judah has been the victim of Yahweh’s extending his hand and not turning it bac</w:t>
      </w:r>
      <w:r w:rsidR="00B8347A">
        <w:rPr>
          <w:lang w:val="en-GB"/>
        </w:rPr>
        <w:t>k</w:t>
      </w:r>
      <w:r w:rsidR="00EA5A24">
        <w:rPr>
          <w:lang w:val="en-GB"/>
        </w:rPr>
        <w:t xml:space="preserve"> </w:t>
      </w:r>
      <w:r w:rsidR="009A4325">
        <w:rPr>
          <w:lang w:val="en-GB"/>
        </w:rPr>
        <w:t>(e.g., 5:25)</w:t>
      </w:r>
      <w:r w:rsidR="00563816">
        <w:rPr>
          <w:lang w:val="en-GB"/>
        </w:rPr>
        <w:t>, and knows the kind of effect the extending of that hand can have</w:t>
      </w:r>
      <w:r w:rsidR="00B8347A">
        <w:rPr>
          <w:lang w:val="en-GB"/>
        </w:rPr>
        <w:t xml:space="preserve">. </w:t>
      </w:r>
      <w:r w:rsidR="009A4325">
        <w:rPr>
          <w:lang w:val="en-GB"/>
        </w:rPr>
        <w:t>Judah</w:t>
      </w:r>
      <w:r w:rsidR="00B8347A">
        <w:rPr>
          <w:lang w:val="en-GB"/>
        </w:rPr>
        <w:t xml:space="preserve"> can therefore trust Yahweh that matters will turn out in a similar way when Assyria is victim rather than agent.</w:t>
      </w:r>
    </w:p>
    <w:p w14:paraId="74AF255C" w14:textId="0C15DD27" w:rsidR="00670858" w:rsidRPr="007D46B8" w:rsidRDefault="00CD3EE1" w:rsidP="00CD3EE1">
      <w:pPr>
        <w:pStyle w:val="PlainText"/>
        <w:ind w:firstLine="720"/>
        <w:rPr>
          <w:lang w:val="en-GB"/>
        </w:rPr>
      </w:pPr>
      <w:r>
        <w:rPr>
          <w:lang w:val="en-GB"/>
        </w:rPr>
        <w:t xml:space="preserve">Another </w:t>
      </w:r>
      <w:r w:rsidR="00B52693">
        <w:rPr>
          <w:lang w:val="en-GB"/>
        </w:rPr>
        <w:t xml:space="preserve">way </w:t>
      </w:r>
      <w:r>
        <w:rPr>
          <w:lang w:val="en-GB"/>
        </w:rPr>
        <w:t xml:space="preserve">to express how </w:t>
      </w:r>
      <w:r w:rsidR="00B52693">
        <w:rPr>
          <w:lang w:val="en-GB"/>
        </w:rPr>
        <w:t>it will work is:</w:t>
      </w:r>
      <w:r w:rsidR="00670858" w:rsidRPr="007D46B8">
        <w:rPr>
          <w:lang w:val="en-GB"/>
        </w:rPr>
        <w:t xml:space="preserve"> </w:t>
      </w:r>
    </w:p>
    <w:p w14:paraId="4D2E49E3" w14:textId="77777777" w:rsidR="00670858" w:rsidRPr="00A229D9" w:rsidRDefault="00670858" w:rsidP="00A229D9"/>
    <w:p w14:paraId="3EEE7C7B" w14:textId="69493ED4" w:rsidR="0061240D" w:rsidRPr="007D46B8" w:rsidRDefault="0061240D" w:rsidP="0061240D">
      <w:pPr>
        <w:pStyle w:val="PlainText"/>
        <w:ind w:left="1440" w:hanging="720"/>
        <w:rPr>
          <w:lang w:val="en-GB"/>
        </w:rPr>
      </w:pPr>
      <w:r w:rsidRPr="007D46B8">
        <w:rPr>
          <w:lang w:val="en-GB"/>
        </w:rPr>
        <w:t xml:space="preserve">There, Yahweh’s name is coming from afar, </w:t>
      </w:r>
    </w:p>
    <w:p w14:paraId="5E2A4BD4" w14:textId="77777777" w:rsidR="0061240D" w:rsidRPr="007D46B8" w:rsidRDefault="0061240D" w:rsidP="0061240D">
      <w:pPr>
        <w:pStyle w:val="PlainText"/>
        <w:ind w:left="1440"/>
        <w:rPr>
          <w:lang w:val="en-GB"/>
        </w:rPr>
      </w:pPr>
      <w:r w:rsidRPr="007D46B8">
        <w:rPr>
          <w:lang w:val="en-GB"/>
        </w:rPr>
        <w:t>hi</w:t>
      </w:r>
      <w:r>
        <w:rPr>
          <w:lang w:val="en-GB"/>
        </w:rPr>
        <w:t xml:space="preserve">s anger burning, his load </w:t>
      </w:r>
      <w:r w:rsidRPr="007D46B8">
        <w:rPr>
          <w:lang w:val="en-GB"/>
        </w:rPr>
        <w:t>a weight.</w:t>
      </w:r>
    </w:p>
    <w:p w14:paraId="17ABF95B" w14:textId="77777777" w:rsidR="0061240D" w:rsidRPr="007D46B8" w:rsidRDefault="0061240D" w:rsidP="0061240D">
      <w:pPr>
        <w:pStyle w:val="PlainText"/>
        <w:ind w:left="1440" w:hanging="720"/>
        <w:rPr>
          <w:lang w:val="en-GB"/>
        </w:rPr>
      </w:pPr>
      <w:r>
        <w:rPr>
          <w:lang w:val="en-GB"/>
        </w:rPr>
        <w:t>His lips are full of condemnation</w:t>
      </w:r>
      <w:r w:rsidRPr="007D46B8">
        <w:rPr>
          <w:lang w:val="en-GB"/>
        </w:rPr>
        <w:t xml:space="preserve">, </w:t>
      </w:r>
    </w:p>
    <w:p w14:paraId="3B89DCC5" w14:textId="77777777" w:rsidR="0061240D" w:rsidRPr="007D46B8" w:rsidRDefault="0061240D" w:rsidP="0061240D">
      <w:pPr>
        <w:pStyle w:val="PlainText"/>
        <w:ind w:left="1440"/>
        <w:rPr>
          <w:lang w:val="en-GB"/>
        </w:rPr>
      </w:pPr>
      <w:r>
        <w:rPr>
          <w:lang w:val="en-GB"/>
        </w:rPr>
        <w:lastRenderedPageBreak/>
        <w:t>his tongue is like a consuming</w:t>
      </w:r>
      <w:r w:rsidRPr="007D46B8">
        <w:rPr>
          <w:lang w:val="en-GB"/>
        </w:rPr>
        <w:t xml:space="preserve"> fire.</w:t>
      </w:r>
    </w:p>
    <w:p w14:paraId="32E73AB3" w14:textId="1B469E67" w:rsidR="0061240D" w:rsidRPr="007D46B8" w:rsidRDefault="0061240D" w:rsidP="0061240D">
      <w:pPr>
        <w:pStyle w:val="PlainText"/>
        <w:ind w:left="1440" w:hanging="720"/>
        <w:rPr>
          <w:lang w:val="en-GB"/>
        </w:rPr>
      </w:pPr>
      <w:r w:rsidRPr="007D46B8">
        <w:rPr>
          <w:lang w:val="en-GB"/>
        </w:rPr>
        <w:t xml:space="preserve">His breath is like a rushing </w:t>
      </w:r>
      <w:r>
        <w:rPr>
          <w:lang w:val="en-GB"/>
        </w:rPr>
        <w:t>wadi</w:t>
      </w:r>
      <w:r w:rsidRPr="007D46B8">
        <w:rPr>
          <w:lang w:val="en-GB"/>
        </w:rPr>
        <w:t xml:space="preserve"> </w:t>
      </w:r>
    </w:p>
    <w:p w14:paraId="6BC3A34A" w14:textId="4839BB18" w:rsidR="0061240D" w:rsidRPr="007D46B8" w:rsidRDefault="0061240D" w:rsidP="0061240D">
      <w:pPr>
        <w:pStyle w:val="PlainText"/>
        <w:ind w:left="1440"/>
        <w:rPr>
          <w:lang w:val="en-GB"/>
        </w:rPr>
      </w:pPr>
      <w:r w:rsidRPr="007D46B8">
        <w:rPr>
          <w:lang w:val="en-GB"/>
        </w:rPr>
        <w:t xml:space="preserve">that </w:t>
      </w:r>
      <w:r w:rsidR="00C26C40">
        <w:rPr>
          <w:lang w:val="en-GB"/>
        </w:rPr>
        <w:t>reaches as far as</w:t>
      </w:r>
      <w:r w:rsidRPr="007D46B8">
        <w:rPr>
          <w:lang w:val="en-GB"/>
        </w:rPr>
        <w:t xml:space="preserve"> the neck,</w:t>
      </w:r>
    </w:p>
    <w:p w14:paraId="4B5C4BE9" w14:textId="77777777" w:rsidR="0061240D" w:rsidRPr="007D46B8" w:rsidRDefault="0061240D" w:rsidP="0061240D">
      <w:pPr>
        <w:pStyle w:val="PlainText"/>
        <w:ind w:left="1440" w:hanging="720"/>
        <w:rPr>
          <w:lang w:val="en-GB"/>
        </w:rPr>
      </w:pPr>
      <w:r>
        <w:rPr>
          <w:lang w:val="en-GB"/>
        </w:rPr>
        <w:t>T</w:t>
      </w:r>
      <w:r w:rsidRPr="007D46B8">
        <w:rPr>
          <w:lang w:val="en-GB"/>
        </w:rPr>
        <w:t xml:space="preserve">o </w:t>
      </w:r>
      <w:r>
        <w:rPr>
          <w:lang w:val="en-GB"/>
        </w:rPr>
        <w:t>shake the nations in an empty</w:t>
      </w:r>
      <w:r w:rsidRPr="007D46B8">
        <w:rPr>
          <w:lang w:val="en-GB"/>
        </w:rPr>
        <w:t xml:space="preserve"> shaker, </w:t>
      </w:r>
    </w:p>
    <w:p w14:paraId="2ED91791" w14:textId="3D0F656F" w:rsidR="0061240D" w:rsidRDefault="0061240D" w:rsidP="0061240D">
      <w:pPr>
        <w:pStyle w:val="PlainText"/>
        <w:ind w:left="1440"/>
        <w:rPr>
          <w:lang w:val="en-GB"/>
        </w:rPr>
      </w:pPr>
      <w:r w:rsidRPr="007D46B8">
        <w:rPr>
          <w:lang w:val="en-GB"/>
        </w:rPr>
        <w:t xml:space="preserve">with a halter </w:t>
      </w:r>
      <w:r w:rsidR="00B96235" w:rsidRPr="007D46B8">
        <w:rPr>
          <w:lang w:val="en-GB"/>
        </w:rPr>
        <w:t>on the peoples’ jaws</w:t>
      </w:r>
      <w:r w:rsidR="00B96235" w:rsidRPr="007D46B8">
        <w:rPr>
          <w:lang w:val="en-GB"/>
        </w:rPr>
        <w:t xml:space="preserve"> </w:t>
      </w:r>
      <w:r w:rsidRPr="007D46B8">
        <w:rPr>
          <w:lang w:val="en-GB"/>
        </w:rPr>
        <w:t>that makes them wander.</w:t>
      </w:r>
      <w:r w:rsidR="0087164C">
        <w:rPr>
          <w:lang w:val="en-GB"/>
        </w:rPr>
        <w:t xml:space="preserve"> (30:27 – 28)</w:t>
      </w:r>
    </w:p>
    <w:p w14:paraId="1154E7B5" w14:textId="14E3B32C" w:rsidR="00D61426" w:rsidRDefault="00D61426" w:rsidP="00D61426">
      <w:pPr>
        <w:pStyle w:val="PlainText"/>
        <w:rPr>
          <w:lang w:val="en-GB"/>
        </w:rPr>
      </w:pPr>
    </w:p>
    <w:p w14:paraId="7E5D56CD" w14:textId="18DEECEB" w:rsidR="00E8436B" w:rsidRPr="00D55374" w:rsidRDefault="00594960" w:rsidP="00A32E90">
      <w:pPr>
        <w:pStyle w:val="PlainText"/>
        <w:ind w:firstLine="720"/>
        <w:rPr>
          <w:lang w:val="en-GB"/>
        </w:rPr>
      </w:pPr>
      <w:r>
        <w:rPr>
          <w:lang w:val="en-GB"/>
        </w:rPr>
        <w:t xml:space="preserve">If one asks where is the “afar” from which </w:t>
      </w:r>
      <w:r w:rsidR="001E7D0F">
        <w:rPr>
          <w:lang w:val="en-GB"/>
        </w:rPr>
        <w:t>Yahweh com</w:t>
      </w:r>
      <w:r w:rsidR="006E0FA5">
        <w:rPr>
          <w:lang w:val="en-GB"/>
        </w:rPr>
        <w:t>e</w:t>
      </w:r>
      <w:r>
        <w:rPr>
          <w:lang w:val="en-GB"/>
        </w:rPr>
        <w:t>s</w:t>
      </w:r>
      <w:r w:rsidR="00487DAE">
        <w:rPr>
          <w:lang w:val="en-GB"/>
        </w:rPr>
        <w:t>, a plausible answer wou</w:t>
      </w:r>
      <w:r w:rsidR="00CF23EE">
        <w:rPr>
          <w:lang w:val="en-GB"/>
        </w:rPr>
        <w:t>l</w:t>
      </w:r>
      <w:r w:rsidR="00487DAE">
        <w:rPr>
          <w:lang w:val="en-GB"/>
        </w:rPr>
        <w:t xml:space="preserve">d be from his home in </w:t>
      </w:r>
      <w:r w:rsidR="006E0FA5">
        <w:rPr>
          <w:lang w:val="en-GB"/>
        </w:rPr>
        <w:t>the heavens</w:t>
      </w:r>
      <w:r w:rsidR="00981E6F">
        <w:rPr>
          <w:lang w:val="en-GB"/>
        </w:rPr>
        <w:t xml:space="preserve"> (</w:t>
      </w:r>
      <w:r w:rsidR="00463A12">
        <w:rPr>
          <w:lang w:val="en-GB"/>
        </w:rPr>
        <w:t xml:space="preserve">26:21; </w:t>
      </w:r>
      <w:r w:rsidR="00981E6F">
        <w:rPr>
          <w:lang w:val="en-GB"/>
        </w:rPr>
        <w:t>64:1 [63:19]</w:t>
      </w:r>
      <w:r w:rsidR="00B36D9E">
        <w:rPr>
          <w:lang w:val="en-GB"/>
        </w:rPr>
        <w:t>)</w:t>
      </w:r>
      <w:r w:rsidR="00402BD4">
        <w:rPr>
          <w:lang w:val="en-GB"/>
        </w:rPr>
        <w:t>,</w:t>
      </w:r>
      <w:r w:rsidR="00B30CA6">
        <w:rPr>
          <w:lang w:val="en-GB"/>
        </w:rPr>
        <w:t xml:space="preserve"> possibly via his portal in Sinai</w:t>
      </w:r>
      <w:r w:rsidR="00402BD4">
        <w:rPr>
          <w:lang w:val="en-GB"/>
        </w:rPr>
        <w:t xml:space="preserve"> </w:t>
      </w:r>
      <w:r w:rsidR="00B30CA6">
        <w:rPr>
          <w:lang w:val="en-GB"/>
        </w:rPr>
        <w:t xml:space="preserve">(cf. Deut </w:t>
      </w:r>
      <w:r w:rsidR="00275973">
        <w:rPr>
          <w:lang w:val="en-GB"/>
        </w:rPr>
        <w:t xml:space="preserve">33:2; </w:t>
      </w:r>
      <w:r w:rsidR="00B30CA6">
        <w:rPr>
          <w:lang w:val="en-GB"/>
        </w:rPr>
        <w:t>Hab 3:3 – 16)</w:t>
      </w:r>
      <w:r w:rsidR="00800C08">
        <w:rPr>
          <w:lang w:val="en-GB"/>
        </w:rPr>
        <w:t>. B</w:t>
      </w:r>
      <w:r w:rsidR="00CF23EE">
        <w:rPr>
          <w:lang w:val="en-GB"/>
        </w:rPr>
        <w:t>ut</w:t>
      </w:r>
      <w:r w:rsidR="00402BD4">
        <w:rPr>
          <w:lang w:val="en-GB"/>
        </w:rPr>
        <w:t xml:space="preserve"> Isaiah</w:t>
      </w:r>
      <w:r w:rsidR="00CF23EE">
        <w:rPr>
          <w:lang w:val="en-GB"/>
        </w:rPr>
        <w:t>’s non-specificity about the question suggests that the point about th</w:t>
      </w:r>
      <w:r w:rsidR="00800C08">
        <w:rPr>
          <w:lang w:val="en-GB"/>
        </w:rPr>
        <w:t>is</w:t>
      </w:r>
      <w:r w:rsidR="00CF23EE">
        <w:rPr>
          <w:lang w:val="en-GB"/>
        </w:rPr>
        <w:t xml:space="preserve"> observation lies somewhere else. </w:t>
      </w:r>
      <w:r w:rsidR="00435B49">
        <w:rPr>
          <w:lang w:val="en-GB"/>
        </w:rPr>
        <w:t xml:space="preserve">Yahweh has been </w:t>
      </w:r>
      <w:r w:rsidR="00246460">
        <w:rPr>
          <w:lang w:val="en-GB"/>
        </w:rPr>
        <w:t>absent</w:t>
      </w:r>
      <w:r w:rsidR="00EA3426">
        <w:rPr>
          <w:lang w:val="en-GB"/>
        </w:rPr>
        <w:t xml:space="preserve">, </w:t>
      </w:r>
      <w:r w:rsidR="00246460">
        <w:rPr>
          <w:lang w:val="en-GB"/>
        </w:rPr>
        <w:t>inactive</w:t>
      </w:r>
      <w:r w:rsidR="006E5B5E">
        <w:rPr>
          <w:lang w:val="en-GB"/>
        </w:rPr>
        <w:t xml:space="preserve">, </w:t>
      </w:r>
      <w:r w:rsidR="00A31BB3">
        <w:rPr>
          <w:lang w:val="en-GB"/>
        </w:rPr>
        <w:t xml:space="preserve">apparently a long way away, </w:t>
      </w:r>
      <w:r w:rsidR="00EA3426">
        <w:rPr>
          <w:lang w:val="en-GB"/>
        </w:rPr>
        <w:t>giving Assyria its head</w:t>
      </w:r>
      <w:r w:rsidR="00B64716">
        <w:rPr>
          <w:lang w:val="en-GB"/>
        </w:rPr>
        <w:t xml:space="preserve">, </w:t>
      </w:r>
      <w:r w:rsidR="006E5B5E">
        <w:rPr>
          <w:lang w:val="en-GB"/>
        </w:rPr>
        <w:t xml:space="preserve">but now </w:t>
      </w:r>
      <w:r w:rsidR="00B64716">
        <w:rPr>
          <w:lang w:val="en-GB"/>
        </w:rPr>
        <w:t>things are changing. H</w:t>
      </w:r>
      <w:r w:rsidR="006E5B5E">
        <w:rPr>
          <w:lang w:val="en-GB"/>
        </w:rPr>
        <w:t xml:space="preserve">e is </w:t>
      </w:r>
      <w:r w:rsidR="00B64716">
        <w:rPr>
          <w:lang w:val="en-GB"/>
        </w:rPr>
        <w:t>about to making his presence felt</w:t>
      </w:r>
      <w:r w:rsidR="00EC25D4">
        <w:rPr>
          <w:lang w:val="en-GB"/>
        </w:rPr>
        <w:t xml:space="preserve">. Uniquely, Isaiah speaks of it as his </w:t>
      </w:r>
      <w:r w:rsidR="00C013EE">
        <w:rPr>
          <w:lang w:val="en-GB"/>
        </w:rPr>
        <w:t>“</w:t>
      </w:r>
      <w:r w:rsidR="00EC25D4">
        <w:rPr>
          <w:lang w:val="en-GB"/>
        </w:rPr>
        <w:t>name</w:t>
      </w:r>
      <w:r w:rsidR="00C013EE">
        <w:rPr>
          <w:lang w:val="en-GB"/>
        </w:rPr>
        <w:t>”</w:t>
      </w:r>
      <w:r w:rsidR="00EC25D4">
        <w:rPr>
          <w:lang w:val="en-GB"/>
        </w:rPr>
        <w:t xml:space="preserve"> coming</w:t>
      </w:r>
      <w:r w:rsidR="00C013EE">
        <w:rPr>
          <w:lang w:val="en-GB"/>
        </w:rPr>
        <w:t>. The name stands for the person</w:t>
      </w:r>
      <w:r w:rsidR="00EC5D39">
        <w:rPr>
          <w:lang w:val="en-GB"/>
        </w:rPr>
        <w:t xml:space="preserve"> and embodies who the person is.</w:t>
      </w:r>
      <w:r w:rsidR="006A5C2B">
        <w:rPr>
          <w:lang w:val="en-GB"/>
        </w:rPr>
        <w:t xml:space="preserve"> </w:t>
      </w:r>
      <w:r w:rsidR="00144086">
        <w:rPr>
          <w:lang w:val="en-GB"/>
        </w:rPr>
        <w:t>His lips are coming</w:t>
      </w:r>
      <w:r w:rsidR="00A31BB3">
        <w:rPr>
          <w:lang w:val="en-GB"/>
        </w:rPr>
        <w:t>, too,</w:t>
      </w:r>
      <w:r w:rsidR="00144086">
        <w:rPr>
          <w:lang w:val="en-GB"/>
        </w:rPr>
        <w:t xml:space="preserve"> and his tongue</w:t>
      </w:r>
      <w:r w:rsidR="004D0D2A">
        <w:rPr>
          <w:lang w:val="en-GB"/>
        </w:rPr>
        <w:t>;</w:t>
      </w:r>
      <w:r w:rsidR="00144086">
        <w:rPr>
          <w:lang w:val="en-GB"/>
        </w:rPr>
        <w:t xml:space="preserve"> all his parts </w:t>
      </w:r>
      <w:r w:rsidR="004D0D2A">
        <w:rPr>
          <w:lang w:val="en-GB"/>
        </w:rPr>
        <w:t>will be</w:t>
      </w:r>
      <w:r w:rsidR="00144086">
        <w:rPr>
          <w:lang w:val="en-GB"/>
        </w:rPr>
        <w:t xml:space="preserve"> </w:t>
      </w:r>
      <w:r w:rsidR="00C33E51">
        <w:rPr>
          <w:lang w:val="en-GB"/>
        </w:rPr>
        <w:t>means of expressing condemnatory fury</w:t>
      </w:r>
      <w:r w:rsidR="00D82BE1">
        <w:rPr>
          <w:lang w:val="en-GB"/>
        </w:rPr>
        <w:t xml:space="preserve">. Thus his </w:t>
      </w:r>
      <w:r w:rsidR="00D82BE1">
        <w:rPr>
          <w:i/>
          <w:iCs/>
          <w:lang w:val="en-GB"/>
        </w:rPr>
        <w:t>r</w:t>
      </w:r>
      <w:r w:rsidR="00D82BE1">
        <w:rPr>
          <w:rFonts w:cstheme="minorHAnsi"/>
          <w:i/>
          <w:iCs/>
          <w:lang w:val="en-GB"/>
        </w:rPr>
        <w:t>ûaḥ</w:t>
      </w:r>
      <w:r w:rsidR="00D55374">
        <w:rPr>
          <w:rFonts w:cstheme="minorHAnsi"/>
          <w:lang w:val="en-GB"/>
        </w:rPr>
        <w:t xml:space="preserve">, the </w:t>
      </w:r>
      <w:r w:rsidR="00825272">
        <w:rPr>
          <w:rFonts w:cstheme="minorHAnsi"/>
          <w:lang w:val="en-GB"/>
        </w:rPr>
        <w:t xml:space="preserve">powerful </w:t>
      </w:r>
      <w:r w:rsidR="00D55374">
        <w:rPr>
          <w:rFonts w:cstheme="minorHAnsi"/>
          <w:lang w:val="en-GB"/>
        </w:rPr>
        <w:t xml:space="preserve">breath </w:t>
      </w:r>
      <w:r w:rsidR="00825272">
        <w:rPr>
          <w:rFonts w:cstheme="minorHAnsi"/>
          <w:lang w:val="en-GB"/>
        </w:rPr>
        <w:t>that has the force of wind, will have the over</w:t>
      </w:r>
      <w:r w:rsidR="004946A7">
        <w:rPr>
          <w:rFonts w:cstheme="minorHAnsi"/>
          <w:lang w:val="en-GB"/>
        </w:rPr>
        <w:t xml:space="preserve">whelming force of a wadi </w:t>
      </w:r>
      <w:r w:rsidR="002906A5">
        <w:rPr>
          <w:rFonts w:cstheme="minorHAnsi"/>
          <w:lang w:val="en-GB"/>
        </w:rPr>
        <w:t>whose bed has been overwhelmed by the flood of a violent storm</w:t>
      </w:r>
      <w:r w:rsidR="00F9311D">
        <w:rPr>
          <w:rFonts w:cstheme="minorHAnsi"/>
          <w:lang w:val="en-GB"/>
        </w:rPr>
        <w:t xml:space="preserve"> that carries off everything in its path</w:t>
      </w:r>
      <w:r w:rsidR="00627A21">
        <w:rPr>
          <w:rFonts w:cstheme="minorHAnsi"/>
          <w:lang w:val="en-GB"/>
        </w:rPr>
        <w:t xml:space="preserve">, </w:t>
      </w:r>
      <w:r w:rsidR="00FB4731">
        <w:rPr>
          <w:rFonts w:cstheme="minorHAnsi"/>
          <w:lang w:val="en-GB"/>
        </w:rPr>
        <w:t>great boulders and massive oaks</w:t>
      </w:r>
      <w:r w:rsidR="00B5082D">
        <w:rPr>
          <w:rFonts w:cstheme="minorHAnsi"/>
          <w:lang w:val="en-GB"/>
        </w:rPr>
        <w:t>,</w:t>
      </w:r>
      <w:r w:rsidR="00C26C40">
        <w:rPr>
          <w:rFonts w:cstheme="minorHAnsi"/>
          <w:lang w:val="en-GB"/>
        </w:rPr>
        <w:t xml:space="preserve"> and </w:t>
      </w:r>
      <w:r w:rsidR="00D32E90">
        <w:rPr>
          <w:rFonts w:cstheme="minorHAnsi"/>
          <w:lang w:val="en-GB"/>
        </w:rPr>
        <w:t xml:space="preserve">that </w:t>
      </w:r>
      <w:r w:rsidR="00C26C40">
        <w:rPr>
          <w:rFonts w:cstheme="minorHAnsi"/>
          <w:lang w:val="en-GB"/>
        </w:rPr>
        <w:t>is deep enough to drown</w:t>
      </w:r>
      <w:r w:rsidR="000719CC">
        <w:rPr>
          <w:rFonts w:cstheme="minorHAnsi"/>
          <w:lang w:val="en-GB"/>
        </w:rPr>
        <w:t xml:space="preserve"> people</w:t>
      </w:r>
      <w:r w:rsidR="00C26C40">
        <w:rPr>
          <w:rFonts w:cstheme="minorHAnsi"/>
          <w:lang w:val="en-GB"/>
        </w:rPr>
        <w:t xml:space="preserve">. </w:t>
      </w:r>
    </w:p>
    <w:p w14:paraId="42F9672E" w14:textId="74F833AA" w:rsidR="00E8436B" w:rsidRDefault="00E8436B" w:rsidP="00D61426">
      <w:pPr>
        <w:pStyle w:val="PlainText"/>
        <w:rPr>
          <w:lang w:val="en-GB"/>
        </w:rPr>
      </w:pPr>
    </w:p>
    <w:p w14:paraId="5B81DF34" w14:textId="3CC98ED1" w:rsidR="0061240D" w:rsidRPr="007D46B8" w:rsidRDefault="0061240D" w:rsidP="0061240D">
      <w:pPr>
        <w:pStyle w:val="PlainText"/>
        <w:ind w:left="1440" w:hanging="720"/>
        <w:rPr>
          <w:lang w:val="en-GB"/>
        </w:rPr>
      </w:pPr>
      <w:r w:rsidRPr="007D46B8">
        <w:rPr>
          <w:lang w:val="en-GB"/>
        </w:rPr>
        <w:t xml:space="preserve">Because at Yahweh’s voice </w:t>
      </w:r>
    </w:p>
    <w:p w14:paraId="205CB49F" w14:textId="77777777" w:rsidR="0061240D" w:rsidRPr="007D46B8" w:rsidRDefault="0061240D" w:rsidP="0061240D">
      <w:pPr>
        <w:pStyle w:val="PlainText"/>
        <w:ind w:left="1440"/>
        <w:rPr>
          <w:lang w:val="en-GB"/>
        </w:rPr>
      </w:pPr>
      <w:r>
        <w:rPr>
          <w:lang w:val="en-GB"/>
        </w:rPr>
        <w:t>Assyria that strikes down</w:t>
      </w:r>
      <w:r w:rsidRPr="007D46B8">
        <w:rPr>
          <w:lang w:val="en-GB"/>
        </w:rPr>
        <w:t xml:space="preserve"> with a club will be shattered.</w:t>
      </w:r>
    </w:p>
    <w:p w14:paraId="1F89EC5D" w14:textId="02AE4DE1" w:rsidR="0061240D" w:rsidRPr="007D46B8" w:rsidRDefault="0061240D" w:rsidP="0061240D">
      <w:pPr>
        <w:pStyle w:val="PlainText"/>
        <w:ind w:left="1440" w:hanging="720"/>
        <w:rPr>
          <w:lang w:val="en-GB"/>
        </w:rPr>
      </w:pPr>
      <w:r w:rsidRPr="007D46B8">
        <w:rPr>
          <w:lang w:val="en-GB"/>
        </w:rPr>
        <w:t>Every</w:t>
      </w:r>
      <w:r>
        <w:rPr>
          <w:lang w:val="en-GB"/>
        </w:rPr>
        <w:t xml:space="preserve"> passing of the appointed mace,</w:t>
      </w:r>
    </w:p>
    <w:p w14:paraId="093D72E5" w14:textId="77777777" w:rsidR="0061240D" w:rsidRPr="007D46B8" w:rsidRDefault="0061240D" w:rsidP="0061240D">
      <w:pPr>
        <w:pStyle w:val="PlainText"/>
        <w:ind w:left="1440"/>
        <w:rPr>
          <w:lang w:val="en-GB"/>
        </w:rPr>
      </w:pPr>
      <w:r>
        <w:rPr>
          <w:lang w:val="en-GB"/>
        </w:rPr>
        <w:t>which Yahweh causes to alight</w:t>
      </w:r>
      <w:r w:rsidRPr="007D46B8">
        <w:rPr>
          <w:lang w:val="en-GB"/>
        </w:rPr>
        <w:t xml:space="preserve"> on him,</w:t>
      </w:r>
    </w:p>
    <w:p w14:paraId="156D7D22" w14:textId="77777777" w:rsidR="0061240D" w:rsidRPr="007D46B8" w:rsidRDefault="0061240D" w:rsidP="0061240D">
      <w:pPr>
        <w:pStyle w:val="PlainText"/>
        <w:ind w:left="1440" w:hanging="720"/>
        <w:rPr>
          <w:lang w:val="en-GB"/>
        </w:rPr>
      </w:pPr>
      <w:r>
        <w:rPr>
          <w:lang w:val="en-GB"/>
        </w:rPr>
        <w:t>W</w:t>
      </w:r>
      <w:r w:rsidRPr="007D46B8">
        <w:rPr>
          <w:lang w:val="en-GB"/>
        </w:rPr>
        <w:t xml:space="preserve">ill be with tambourines and guitars, </w:t>
      </w:r>
    </w:p>
    <w:p w14:paraId="24662ED6" w14:textId="77777777" w:rsidR="0061240D" w:rsidRPr="007D46B8" w:rsidRDefault="0061240D" w:rsidP="0061240D">
      <w:pPr>
        <w:pStyle w:val="PlainText"/>
        <w:ind w:left="1440"/>
        <w:rPr>
          <w:lang w:val="en-GB"/>
        </w:rPr>
      </w:pPr>
      <w:r w:rsidRPr="007D46B8">
        <w:rPr>
          <w:lang w:val="en-GB"/>
        </w:rPr>
        <w:t>and with bat</w:t>
      </w:r>
      <w:r>
        <w:rPr>
          <w:lang w:val="en-GB"/>
        </w:rPr>
        <w:t>tles involving its shaking he will battle</w:t>
      </w:r>
      <w:r w:rsidRPr="007D46B8">
        <w:rPr>
          <w:lang w:val="en-GB"/>
        </w:rPr>
        <w:t xml:space="preserve"> against them.</w:t>
      </w:r>
    </w:p>
    <w:p w14:paraId="7F1F8508" w14:textId="5E305C97" w:rsidR="0061240D" w:rsidRPr="007D46B8" w:rsidRDefault="0061240D" w:rsidP="0061240D">
      <w:pPr>
        <w:pStyle w:val="PlainText"/>
        <w:ind w:left="1440" w:hanging="720"/>
        <w:rPr>
          <w:lang w:val="en-GB"/>
        </w:rPr>
      </w:pPr>
      <w:r w:rsidRPr="007D46B8">
        <w:rPr>
          <w:lang w:val="en-GB"/>
        </w:rPr>
        <w:t>B</w:t>
      </w:r>
      <w:r>
        <w:rPr>
          <w:lang w:val="en-GB"/>
        </w:rPr>
        <w:t xml:space="preserve">ecause the </w:t>
      </w:r>
      <w:r w:rsidR="00B6723E">
        <w:rPr>
          <w:lang w:val="en-GB"/>
        </w:rPr>
        <w:t>Fireplace</w:t>
      </w:r>
      <w:r>
        <w:rPr>
          <w:lang w:val="en-GB"/>
        </w:rPr>
        <w:t xml:space="preserve"> is laid out already</w:t>
      </w:r>
      <w:r w:rsidRPr="007D46B8">
        <w:rPr>
          <w:lang w:val="en-GB"/>
        </w:rPr>
        <w:t xml:space="preserve">; </w:t>
      </w:r>
    </w:p>
    <w:p w14:paraId="773F7412" w14:textId="77777777" w:rsidR="0061240D" w:rsidRPr="007D46B8" w:rsidRDefault="0061240D" w:rsidP="0061240D">
      <w:pPr>
        <w:pStyle w:val="PlainText"/>
        <w:ind w:left="1440"/>
        <w:rPr>
          <w:lang w:val="en-GB"/>
        </w:rPr>
      </w:pPr>
      <w:r>
        <w:rPr>
          <w:lang w:val="en-GB"/>
        </w:rPr>
        <w:t>yes, it’</w:t>
      </w:r>
      <w:r w:rsidRPr="007D46B8">
        <w:rPr>
          <w:lang w:val="en-GB"/>
        </w:rPr>
        <w:t>s prepared for the King.</w:t>
      </w:r>
    </w:p>
    <w:p w14:paraId="5854D398" w14:textId="77777777" w:rsidR="0061240D" w:rsidRPr="007D46B8" w:rsidRDefault="0061240D" w:rsidP="0061240D">
      <w:pPr>
        <w:pStyle w:val="PlainText"/>
        <w:ind w:left="1440" w:hanging="720"/>
        <w:rPr>
          <w:lang w:val="en-GB"/>
        </w:rPr>
      </w:pPr>
      <w:r>
        <w:rPr>
          <w:lang w:val="en-GB"/>
        </w:rPr>
        <w:t>He’s made its fire</w:t>
      </w:r>
      <w:r w:rsidRPr="007D46B8">
        <w:rPr>
          <w:lang w:val="en-GB"/>
        </w:rPr>
        <w:t xml:space="preserve">pit deep and wide, </w:t>
      </w:r>
    </w:p>
    <w:p w14:paraId="49464E34" w14:textId="77777777" w:rsidR="0061240D" w:rsidRPr="007D46B8" w:rsidRDefault="0061240D" w:rsidP="0061240D">
      <w:pPr>
        <w:pStyle w:val="PlainText"/>
        <w:ind w:left="1440"/>
        <w:rPr>
          <w:lang w:val="en-GB"/>
        </w:rPr>
      </w:pPr>
      <w:r w:rsidRPr="007D46B8">
        <w:rPr>
          <w:lang w:val="en-GB"/>
        </w:rPr>
        <w:t>fire and wood a-plenty,</w:t>
      </w:r>
    </w:p>
    <w:p w14:paraId="2932EE85" w14:textId="77777777" w:rsidR="0061240D" w:rsidRPr="007D46B8" w:rsidRDefault="0061240D" w:rsidP="0061240D">
      <w:pPr>
        <w:pStyle w:val="PlainText"/>
        <w:ind w:left="1440" w:hanging="720"/>
        <w:rPr>
          <w:lang w:val="en-GB"/>
        </w:rPr>
      </w:pPr>
      <w:r w:rsidRPr="007D46B8">
        <w:rPr>
          <w:lang w:val="en-GB"/>
        </w:rPr>
        <w:t xml:space="preserve">Yahweh’s breath </w:t>
      </w:r>
    </w:p>
    <w:p w14:paraId="21F51EB0" w14:textId="18F70235" w:rsidR="0061240D" w:rsidRDefault="0061240D" w:rsidP="0061240D">
      <w:pPr>
        <w:pStyle w:val="PlainText"/>
        <w:ind w:left="1440"/>
        <w:rPr>
          <w:lang w:val="en-GB"/>
        </w:rPr>
      </w:pPr>
      <w:r w:rsidRPr="007D46B8">
        <w:rPr>
          <w:lang w:val="en-GB"/>
        </w:rPr>
        <w:t xml:space="preserve">like a </w:t>
      </w:r>
      <w:r w:rsidR="0060451B">
        <w:rPr>
          <w:lang w:val="en-GB"/>
        </w:rPr>
        <w:t xml:space="preserve">wadi of </w:t>
      </w:r>
      <w:r>
        <w:rPr>
          <w:lang w:val="en-GB"/>
        </w:rPr>
        <w:t>sulphur</w:t>
      </w:r>
      <w:r w:rsidR="0060451B">
        <w:rPr>
          <w:lang w:val="en-GB"/>
        </w:rPr>
        <w:t xml:space="preserve"> </w:t>
      </w:r>
      <w:r w:rsidRPr="007D46B8">
        <w:rPr>
          <w:lang w:val="en-GB"/>
        </w:rPr>
        <w:t xml:space="preserve">burning </w:t>
      </w:r>
      <w:r>
        <w:rPr>
          <w:lang w:val="en-GB"/>
        </w:rPr>
        <w:t xml:space="preserve">up </w:t>
      </w:r>
      <w:r w:rsidRPr="007D46B8">
        <w:rPr>
          <w:lang w:val="en-GB"/>
        </w:rPr>
        <w:t>in it.</w:t>
      </w:r>
      <w:r>
        <w:rPr>
          <w:lang w:val="en-GB"/>
        </w:rPr>
        <w:t xml:space="preserve"> (30:</w:t>
      </w:r>
      <w:r w:rsidR="00025943">
        <w:rPr>
          <w:lang w:val="en-GB"/>
        </w:rPr>
        <w:t>31</w:t>
      </w:r>
      <w:r>
        <w:rPr>
          <w:lang w:val="en-GB"/>
        </w:rPr>
        <w:t xml:space="preserve"> – 33)</w:t>
      </w:r>
    </w:p>
    <w:p w14:paraId="5CDCE288" w14:textId="7E1516B4" w:rsidR="002B11C1" w:rsidRDefault="002B11C1" w:rsidP="002B11C1">
      <w:pPr>
        <w:pStyle w:val="PlainText"/>
        <w:rPr>
          <w:lang w:val="en-GB"/>
        </w:rPr>
      </w:pPr>
    </w:p>
    <w:p w14:paraId="0A1504C9" w14:textId="4ED8CDEE" w:rsidR="002B11C1" w:rsidRPr="00B56607" w:rsidRDefault="00DD6CB1" w:rsidP="002B11C1">
      <w:pPr>
        <w:pStyle w:val="PlainText"/>
        <w:rPr>
          <w:lang w:val="en-GB"/>
        </w:rPr>
      </w:pPr>
      <w:r>
        <w:rPr>
          <w:lang w:val="en-GB"/>
        </w:rPr>
        <w:t>Isaiah has spoken of Jerusalem as a hearth</w:t>
      </w:r>
      <w:r w:rsidR="00043F27">
        <w:rPr>
          <w:lang w:val="en-GB"/>
        </w:rPr>
        <w:t xml:space="preserve"> where Judah might </w:t>
      </w:r>
      <w:r w:rsidR="003A40CD">
        <w:rPr>
          <w:lang w:val="en-GB"/>
        </w:rPr>
        <w:t xml:space="preserve">have </w:t>
      </w:r>
      <w:r w:rsidR="00043F27">
        <w:rPr>
          <w:lang w:val="en-GB"/>
        </w:rPr>
        <w:t>f</w:t>
      </w:r>
      <w:r w:rsidR="003A40CD">
        <w:rPr>
          <w:lang w:val="en-GB"/>
        </w:rPr>
        <w:t>ou</w:t>
      </w:r>
      <w:r w:rsidR="00043F27">
        <w:rPr>
          <w:lang w:val="en-GB"/>
        </w:rPr>
        <w:t>nd itself incinerated</w:t>
      </w:r>
      <w:r w:rsidR="003A40CD">
        <w:rPr>
          <w:lang w:val="en-GB"/>
        </w:rPr>
        <w:t xml:space="preserve"> </w:t>
      </w:r>
      <w:r w:rsidR="00E060A7">
        <w:rPr>
          <w:lang w:val="en-GB"/>
        </w:rPr>
        <w:t>by</w:t>
      </w:r>
      <w:r w:rsidR="003A40CD">
        <w:rPr>
          <w:lang w:val="en-GB"/>
        </w:rPr>
        <w:t xml:space="preserve"> Assyria</w:t>
      </w:r>
      <w:r w:rsidR="00043F27">
        <w:rPr>
          <w:lang w:val="en-GB"/>
        </w:rPr>
        <w:t xml:space="preserve">, were it not </w:t>
      </w:r>
      <w:r w:rsidR="003B6FB6">
        <w:rPr>
          <w:lang w:val="en-GB"/>
        </w:rPr>
        <w:t xml:space="preserve">for Yahweh’s mercy (29:1 – </w:t>
      </w:r>
      <w:r w:rsidR="00B60AD3">
        <w:rPr>
          <w:lang w:val="en-GB"/>
        </w:rPr>
        <w:t xml:space="preserve">8). </w:t>
      </w:r>
      <w:r w:rsidR="004424E8">
        <w:rPr>
          <w:lang w:val="en-GB"/>
        </w:rPr>
        <w:t xml:space="preserve">Here the </w:t>
      </w:r>
      <w:r w:rsidR="003A40CD">
        <w:rPr>
          <w:lang w:val="en-GB"/>
        </w:rPr>
        <w:t>imagery is turned onto Assyria itself and onto its god, the alleged King</w:t>
      </w:r>
      <w:r w:rsidR="0015726D">
        <w:rPr>
          <w:lang w:val="en-GB"/>
        </w:rPr>
        <w:t>.</w:t>
      </w:r>
      <w:r w:rsidR="00EE20AC">
        <w:rPr>
          <w:lang w:val="en-GB"/>
        </w:rPr>
        <w:t xml:space="preserve"> Yahweh has prepared a </w:t>
      </w:r>
      <w:r w:rsidR="007415D6">
        <w:rPr>
          <w:lang w:val="en-GB"/>
        </w:rPr>
        <w:t xml:space="preserve">firepit, </w:t>
      </w:r>
      <w:r w:rsidR="00EE20AC">
        <w:rPr>
          <w:lang w:val="en-GB"/>
        </w:rPr>
        <w:t>suitably deep and wide</w:t>
      </w:r>
      <w:r w:rsidR="007415D6">
        <w:rPr>
          <w:lang w:val="en-GB"/>
        </w:rPr>
        <w:t>,</w:t>
      </w:r>
      <w:r w:rsidR="00922235">
        <w:rPr>
          <w:lang w:val="en-GB"/>
        </w:rPr>
        <w:t xml:space="preserve"> for him and </w:t>
      </w:r>
      <w:r w:rsidR="0015726D">
        <w:rPr>
          <w:lang w:val="en-GB"/>
        </w:rPr>
        <w:t xml:space="preserve">for the burial and/or cremation of his people. And Yahweh’s </w:t>
      </w:r>
      <w:r w:rsidR="00EC3F2D">
        <w:rPr>
          <w:lang w:val="en-GB"/>
        </w:rPr>
        <w:t xml:space="preserve">fiery </w:t>
      </w:r>
      <w:r w:rsidR="00B56607">
        <w:rPr>
          <w:lang w:val="en-GB"/>
        </w:rPr>
        <w:t xml:space="preserve">breath (here </w:t>
      </w:r>
      <w:r w:rsidR="00B56607">
        <w:rPr>
          <w:i/>
          <w:iCs/>
          <w:lang w:val="en-GB"/>
        </w:rPr>
        <w:t>n</w:t>
      </w:r>
      <w:r w:rsidR="00B56607">
        <w:rPr>
          <w:rFonts w:cstheme="minorHAnsi"/>
          <w:i/>
          <w:iCs/>
          <w:lang w:val="en-GB"/>
        </w:rPr>
        <w:t>əšāmâ</w:t>
      </w:r>
      <w:r w:rsidR="00B56607">
        <w:rPr>
          <w:rFonts w:cstheme="minorHAnsi"/>
          <w:lang w:val="en-GB"/>
        </w:rPr>
        <w:t xml:space="preserve"> rather than </w:t>
      </w:r>
      <w:r w:rsidR="00B56607">
        <w:rPr>
          <w:i/>
          <w:iCs/>
          <w:lang w:val="en-GB"/>
        </w:rPr>
        <w:t>r</w:t>
      </w:r>
      <w:r w:rsidR="00B56607">
        <w:rPr>
          <w:rFonts w:cstheme="minorHAnsi"/>
          <w:i/>
          <w:iCs/>
          <w:lang w:val="en-GB"/>
        </w:rPr>
        <w:t>ûaḥ</w:t>
      </w:r>
      <w:r w:rsidR="00B56607">
        <w:rPr>
          <w:rFonts w:cstheme="minorHAnsi"/>
          <w:lang w:val="en-GB"/>
        </w:rPr>
        <w:t>)</w:t>
      </w:r>
      <w:r w:rsidR="00EC3F2D">
        <w:rPr>
          <w:rFonts w:cstheme="minorHAnsi"/>
          <w:lang w:val="en-GB"/>
        </w:rPr>
        <w:t xml:space="preserve"> will see that this fiery wadi consumes everything.</w:t>
      </w:r>
      <w:r w:rsidR="00C567CD">
        <w:rPr>
          <w:rFonts w:cstheme="minorHAnsi"/>
          <w:lang w:val="en-GB"/>
        </w:rPr>
        <w:t xml:space="preserve"> The declaration illustrates how something miraculous can be good news </w:t>
      </w:r>
      <w:r w:rsidR="00605416">
        <w:rPr>
          <w:rFonts w:cstheme="minorHAnsi"/>
          <w:lang w:val="en-GB"/>
        </w:rPr>
        <w:t>for some people and bad news for other people.</w:t>
      </w:r>
    </w:p>
    <w:p w14:paraId="34B5EF99" w14:textId="33947E24" w:rsidR="005E7D76" w:rsidRDefault="005E7D76" w:rsidP="005E7D76">
      <w:pPr>
        <w:pStyle w:val="Heading2"/>
        <w:ind w:left="720"/>
      </w:pPr>
      <w:r>
        <w:t xml:space="preserve">Yahweh Will </w:t>
      </w:r>
      <w:r w:rsidR="00B24D61">
        <w:t>Take Down</w:t>
      </w:r>
    </w:p>
    <w:p w14:paraId="5747E994" w14:textId="1C8C40A2" w:rsidR="00EC3F2D" w:rsidRDefault="00605416" w:rsidP="00870BC7">
      <w:r>
        <w:t xml:space="preserve">While </w:t>
      </w:r>
      <w:r w:rsidR="001E328E">
        <w:t>Assyria is the overlord who needs putting down</w:t>
      </w:r>
      <w:r>
        <w:t xml:space="preserve"> i</w:t>
      </w:r>
      <w:r>
        <w:t>n the time of Isaiah ben Amoz,</w:t>
      </w:r>
      <w:r>
        <w:t xml:space="preserve"> a</w:t>
      </w:r>
      <w:r w:rsidR="00C039E4">
        <w:t xml:space="preserve"> century or two later it</w:t>
      </w:r>
      <w:r w:rsidR="00AF3A83">
        <w:t>’</w:t>
      </w:r>
      <w:r w:rsidR="00C039E4">
        <w:t xml:space="preserve">s Babylon. </w:t>
      </w:r>
      <w:r w:rsidR="00C42740">
        <w:t xml:space="preserve">Isaiah 13 </w:t>
      </w:r>
      <w:r w:rsidR="00F116F2">
        <w:t>–</w:t>
      </w:r>
      <w:r w:rsidR="00C42740">
        <w:t xml:space="preserve"> 14</w:t>
      </w:r>
      <w:r w:rsidR="00F116F2">
        <w:t xml:space="preserve"> begins by announcing </w:t>
      </w:r>
      <w:r w:rsidR="0009258F">
        <w:t>a message that</w:t>
      </w:r>
      <w:r w:rsidR="00F116F2">
        <w:t xml:space="preserve"> </w:t>
      </w:r>
      <w:r w:rsidR="00EF2BE9">
        <w:t>relates to Babylon,</w:t>
      </w:r>
      <w:r w:rsidR="0072571A">
        <w:t xml:space="preserve"> though</w:t>
      </w:r>
      <w:r w:rsidR="00EF2BE9">
        <w:t xml:space="preserve"> </w:t>
      </w:r>
      <w:r w:rsidR="00715270">
        <w:t>it</w:t>
      </w:r>
      <w:r w:rsidR="00EF2BE9">
        <w:t xml:space="preserve"> gets no </w:t>
      </w:r>
      <w:r w:rsidR="00715270">
        <w:t xml:space="preserve">further </w:t>
      </w:r>
      <w:r w:rsidR="00EF2BE9">
        <w:t>mention through most of Isaiah 13</w:t>
      </w:r>
      <w:r w:rsidR="00E02C83">
        <w:t xml:space="preserve">. Indeed, </w:t>
      </w:r>
      <w:r w:rsidR="00715270">
        <w:t>it</w:t>
      </w:r>
      <w:r w:rsidR="00E02C83">
        <w:t xml:space="preserve"> is named only three times </w:t>
      </w:r>
      <w:r w:rsidR="00715270">
        <w:t xml:space="preserve">in the </w:t>
      </w:r>
      <w:r w:rsidR="00383AEA">
        <w:t xml:space="preserve">two </w:t>
      </w:r>
      <w:r w:rsidR="00715270">
        <w:t xml:space="preserve">chapters </w:t>
      </w:r>
      <w:r w:rsidR="007B1921">
        <w:t xml:space="preserve">(the Chaldeans </w:t>
      </w:r>
      <w:r w:rsidR="00B074BF">
        <w:t xml:space="preserve">are also named </w:t>
      </w:r>
      <w:r w:rsidR="007B1921">
        <w:t>once).</w:t>
      </w:r>
      <w:r w:rsidR="00AD070B">
        <w:t xml:space="preserve"> Most of the prophecies could as easily relate (for instance) to Assyria,</w:t>
      </w:r>
      <w:r w:rsidR="00BD2379">
        <w:t xml:space="preserve"> and perhaps once did</w:t>
      </w:r>
      <w:r w:rsidR="00B41AC9">
        <w:t xml:space="preserve">, as (for instance) Revelation </w:t>
      </w:r>
      <w:r w:rsidR="00C616CA">
        <w:t xml:space="preserve">sees Rome as a new embodiment of </w:t>
      </w:r>
      <w:r w:rsidR="003C72A3">
        <w:t xml:space="preserve">Babylon. </w:t>
      </w:r>
      <w:r w:rsidR="00614518">
        <w:t xml:space="preserve">The </w:t>
      </w:r>
      <w:r w:rsidR="00805D52">
        <w:t xml:space="preserve">successive </w:t>
      </w:r>
      <w:r w:rsidR="00614518">
        <w:t xml:space="preserve">empires are different, yet they are successive embodiments of the same </w:t>
      </w:r>
      <w:r w:rsidR="000C60D2">
        <w:t>dynamics (as Daniel’s visions imply), and Yahweh’s word thus applies to each of them.</w:t>
      </w:r>
    </w:p>
    <w:p w14:paraId="56E510A1" w14:textId="0C3E55EF" w:rsidR="00870BC7" w:rsidRDefault="00870BC7" w:rsidP="00870BC7">
      <w:r>
        <w:t>Isa</w:t>
      </w:r>
      <w:r w:rsidR="001C24DC">
        <w:t>iah</w:t>
      </w:r>
      <w:r>
        <w:t xml:space="preserve"> 13 – 14 begins with </w:t>
      </w:r>
      <w:r w:rsidR="00D043F3">
        <w:t>a</w:t>
      </w:r>
      <w:r>
        <w:t xml:space="preserve"> declaration that Yahweh’s day is near. It will be accompanied by cosmic disruptions and it will come like destruction from the Almighty</w:t>
      </w:r>
      <w:r w:rsidR="0065174F">
        <w:t>, the Destroyer</w:t>
      </w:r>
      <w:r>
        <w:t xml:space="preserve"> (</w:t>
      </w:r>
      <w:r>
        <w:rPr>
          <w:rFonts w:cs="Calibri"/>
          <w:i/>
          <w:iCs/>
        </w:rPr>
        <w:t xml:space="preserve">šōd </w:t>
      </w:r>
      <w:r>
        <w:t xml:space="preserve">from </w:t>
      </w:r>
      <w:r w:rsidRPr="00DC4655">
        <w:rPr>
          <w:rFonts w:cs="Calibri"/>
          <w:i/>
          <w:iCs/>
        </w:rPr>
        <w:t>š</w:t>
      </w:r>
      <w:r w:rsidRPr="00DC4655">
        <w:rPr>
          <w:i/>
          <w:iCs/>
        </w:rPr>
        <w:t>adday</w:t>
      </w:r>
      <w:r>
        <w:t xml:space="preserve">). </w:t>
      </w:r>
      <w:r>
        <w:lastRenderedPageBreak/>
        <w:t>It will be effected by an army mustered by Yahweh</w:t>
      </w:r>
      <w:r w:rsidR="00EA5D0F">
        <w:t xml:space="preserve"> (13:2 – 16)</w:t>
      </w:r>
      <w:r>
        <w:t>. One might have thought that it was a supernatural army, but in due course Yahweh declares that he is stirring up the Medes</w:t>
      </w:r>
      <w:r w:rsidR="00E33B64">
        <w:t xml:space="preserve"> (13:17 – </w:t>
      </w:r>
      <w:r w:rsidR="006C02EC">
        <w:t>18</w:t>
      </w:r>
      <w:r w:rsidR="00E33B64">
        <w:t>)</w:t>
      </w:r>
      <w:r>
        <w:t xml:space="preserve">. And whereas the earlier part of the declaration spoke in terms of </w:t>
      </w:r>
      <w:r w:rsidR="00E56264">
        <w:t>a destruction of the entire world</w:t>
      </w:r>
      <w:r w:rsidR="00FE7AD0">
        <w:t>,</w:t>
      </w:r>
      <w:r>
        <w:t xml:space="preserve"> something like th</w:t>
      </w:r>
      <w:r w:rsidR="006C5C0F">
        <w:t>e one</w:t>
      </w:r>
      <w:r>
        <w:t xml:space="preserve"> in Gen</w:t>
      </w:r>
      <w:r w:rsidR="00653AA1">
        <w:t>esis</w:t>
      </w:r>
      <w:r>
        <w:t xml:space="preserve"> 6 – 8, Yahweh goes on to declare that the Medes’ victims are </w:t>
      </w:r>
      <w:r w:rsidR="009C06C6">
        <w:t xml:space="preserve">indeed </w:t>
      </w:r>
      <w:r>
        <w:t>the Babylonians</w:t>
      </w:r>
      <w:r w:rsidR="006C02EC">
        <w:t xml:space="preserve"> (13:19 </w:t>
      </w:r>
      <w:r w:rsidR="00017611">
        <w:t>–</w:t>
      </w:r>
      <w:r w:rsidR="006C02EC">
        <w:t xml:space="preserve"> </w:t>
      </w:r>
      <w:r w:rsidR="00017611">
        <w:t>22</w:t>
      </w:r>
      <w:r w:rsidR="007F36FE">
        <w:t>; 14:</w:t>
      </w:r>
      <w:r w:rsidR="00336122">
        <w:t>22 – 23</w:t>
      </w:r>
      <w:r w:rsidR="00017611">
        <w:t>)</w:t>
      </w:r>
      <w:r>
        <w:t xml:space="preserve">. </w:t>
      </w:r>
      <w:r w:rsidR="004E6537">
        <w:t xml:space="preserve">The action that is miraculous in its implications works via human agencies and needs </w:t>
      </w:r>
      <w:r w:rsidR="00ED1B12">
        <w:t xml:space="preserve">no miraculous explanation in the modern sense. </w:t>
      </w:r>
      <w:r w:rsidR="00435F2F">
        <w:t>And t</w:t>
      </w:r>
      <w:r w:rsidR="00F670A8">
        <w:t>he great reversal will include the fall of the Babylonian king, right down to Sheol (14:3 – 11</w:t>
      </w:r>
      <w:r w:rsidR="001836F7">
        <w:t>, 16 – 2</w:t>
      </w:r>
      <w:r w:rsidR="007F36FE">
        <w:t>1</w:t>
      </w:r>
      <w:r w:rsidR="00F670A8">
        <w:t>).</w:t>
      </w:r>
    </w:p>
    <w:p w14:paraId="78A4DB4A" w14:textId="6E0F6EE1" w:rsidR="00A97339" w:rsidRDefault="00A97339" w:rsidP="00870BC7">
      <w:r>
        <w:t>Isaiah 47 complements th</w:t>
      </w:r>
      <w:r w:rsidR="00435F2F">
        <w:t>is</w:t>
      </w:r>
      <w:r>
        <w:t xml:space="preserve"> </w:t>
      </w:r>
      <w:r w:rsidR="00906CF8">
        <w:t>declaration in portraying the fall of Ms. Babylon</w:t>
      </w:r>
      <w:r w:rsidR="006339F2">
        <w:t xml:space="preserve">, </w:t>
      </w:r>
      <w:r w:rsidR="00741D3A">
        <w:t xml:space="preserve">who is </w:t>
      </w:r>
      <w:r w:rsidR="006339F2">
        <w:t>take</w:t>
      </w:r>
      <w:r w:rsidR="00E84666">
        <w:t>n</w:t>
      </w:r>
      <w:r w:rsidR="006339F2">
        <w:t xml:space="preserve"> down from being queen </w:t>
      </w:r>
      <w:r w:rsidR="00E84666">
        <w:t>to be a maidservant</w:t>
      </w:r>
      <w:r w:rsidR="00FA1D58">
        <w:t xml:space="preserve">. Whereas Isaiah 13 speaks only in general terms about the reasons </w:t>
      </w:r>
      <w:r w:rsidR="001937CB">
        <w:t xml:space="preserve">for </w:t>
      </w:r>
      <w:r w:rsidR="00BC2D65">
        <w:t>act</w:t>
      </w:r>
      <w:r w:rsidR="001937CB">
        <w:t>in</w:t>
      </w:r>
      <w:r w:rsidR="0062734A">
        <w:t>g</w:t>
      </w:r>
      <w:r w:rsidR="001937CB">
        <w:t xml:space="preserve"> </w:t>
      </w:r>
      <w:r w:rsidR="00BC2D65">
        <w:t xml:space="preserve">against </w:t>
      </w:r>
      <w:r w:rsidR="001937CB">
        <w:t xml:space="preserve">Babylon (its wrongdoing and its </w:t>
      </w:r>
      <w:r w:rsidR="00496EA5">
        <w:t>swagger</w:t>
      </w:r>
      <w:r w:rsidR="00A31A09">
        <w:t xml:space="preserve">), Isaiah </w:t>
      </w:r>
      <w:r w:rsidR="00BC2D65">
        <w:t xml:space="preserve">47 </w:t>
      </w:r>
      <w:r w:rsidR="00A31A09">
        <w:t xml:space="preserve">makes the reasoning more specific. </w:t>
      </w:r>
      <w:r w:rsidR="00A40A37">
        <w:t xml:space="preserve">Babylon </w:t>
      </w:r>
      <w:r w:rsidR="00F16AD1">
        <w:t>was falsely confident that it would always be in power</w:t>
      </w:r>
      <w:r w:rsidR="00C22462">
        <w:t>,</w:t>
      </w:r>
      <w:r w:rsidR="00274577">
        <w:t xml:space="preserve"> </w:t>
      </w:r>
      <w:r w:rsidR="003B4F1C">
        <w:t xml:space="preserve">it was </w:t>
      </w:r>
      <w:r w:rsidR="00607F22">
        <w:t>falsely confident in its intellectual and spiritual resources</w:t>
      </w:r>
      <w:r w:rsidR="00C22462">
        <w:t xml:space="preserve">, and </w:t>
      </w:r>
      <w:r w:rsidR="003B4F1C">
        <w:t xml:space="preserve">it was </w:t>
      </w:r>
      <w:r w:rsidR="0076265F">
        <w:t>without compassion</w:t>
      </w:r>
      <w:r w:rsidR="00C22462">
        <w:t xml:space="preserve"> in its treatment of</w:t>
      </w:r>
      <w:r w:rsidR="00A40A37">
        <w:t xml:space="preserve"> Judah</w:t>
      </w:r>
      <w:r w:rsidR="0076265F">
        <w:t>.</w:t>
      </w:r>
    </w:p>
    <w:p w14:paraId="3D72D17D" w14:textId="2BD0E089" w:rsidR="00870BC7" w:rsidRDefault="00870BC7" w:rsidP="00870BC7">
      <w:r>
        <w:t>In light of the event, Israel will be able to take up a taunt against the king of Babylo</w:t>
      </w:r>
      <w:r w:rsidR="00D74959">
        <w:t>n.</w:t>
      </w:r>
      <w:r>
        <w:t xml:space="preserve"> </w:t>
      </w:r>
    </w:p>
    <w:p w14:paraId="30AA8FB8" w14:textId="77777777" w:rsidR="008E2461" w:rsidRDefault="008E2461" w:rsidP="00870BC7"/>
    <w:p w14:paraId="78DB6DF1" w14:textId="77777777" w:rsidR="00870BC7" w:rsidRPr="007D46B8" w:rsidRDefault="00870BC7" w:rsidP="00870BC7">
      <w:pPr>
        <w:pStyle w:val="PlainText"/>
        <w:ind w:left="720"/>
        <w:rPr>
          <w:lang w:val="en-GB"/>
        </w:rPr>
      </w:pPr>
      <w:r>
        <w:rPr>
          <w:lang w:val="en-GB"/>
        </w:rPr>
        <w:t>Ah, you’</w:t>
      </w:r>
      <w:r w:rsidRPr="007D46B8">
        <w:rPr>
          <w:lang w:val="en-GB"/>
        </w:rPr>
        <w:t xml:space="preserve">ve fallen from the heavens, </w:t>
      </w:r>
    </w:p>
    <w:p w14:paraId="1515A5F9" w14:textId="77777777" w:rsidR="00870BC7" w:rsidRPr="007D46B8" w:rsidRDefault="00870BC7" w:rsidP="00870BC7">
      <w:pPr>
        <w:pStyle w:val="PlainText"/>
        <w:ind w:left="720" w:firstLine="720"/>
        <w:rPr>
          <w:lang w:val="en-GB"/>
        </w:rPr>
      </w:pPr>
      <w:r w:rsidRPr="007D46B8">
        <w:rPr>
          <w:lang w:val="en-GB"/>
        </w:rPr>
        <w:t xml:space="preserve"> bright one, son of dawn!</w:t>
      </w:r>
    </w:p>
    <w:p w14:paraId="7A8CF8D3" w14:textId="77777777" w:rsidR="00870BC7" w:rsidRPr="007D46B8" w:rsidRDefault="00870BC7" w:rsidP="00870BC7">
      <w:pPr>
        <w:pStyle w:val="PlainText"/>
        <w:ind w:left="720"/>
        <w:rPr>
          <w:lang w:val="en-GB"/>
        </w:rPr>
      </w:pPr>
      <w:r>
        <w:rPr>
          <w:lang w:val="en-GB"/>
        </w:rPr>
        <w:t>You’</w:t>
      </w:r>
      <w:r w:rsidRPr="007D46B8">
        <w:rPr>
          <w:lang w:val="en-GB"/>
        </w:rPr>
        <w:t xml:space="preserve">ve been felled to the earth, </w:t>
      </w:r>
    </w:p>
    <w:p w14:paraId="0D32BFC6" w14:textId="77777777" w:rsidR="00870BC7" w:rsidRPr="007D46B8" w:rsidRDefault="00870BC7" w:rsidP="00870BC7">
      <w:pPr>
        <w:pStyle w:val="PlainText"/>
        <w:ind w:left="720" w:firstLine="720"/>
        <w:rPr>
          <w:lang w:val="en-GB"/>
        </w:rPr>
      </w:pPr>
      <w:r w:rsidRPr="007D46B8">
        <w:rPr>
          <w:lang w:val="en-GB"/>
        </w:rPr>
        <w:t>enfeebler of nations!</w:t>
      </w:r>
    </w:p>
    <w:p w14:paraId="6EF3D1FD" w14:textId="77777777" w:rsidR="00870BC7" w:rsidRPr="007D46B8" w:rsidRDefault="00870BC7" w:rsidP="00870BC7">
      <w:pPr>
        <w:pStyle w:val="PlainText"/>
        <w:ind w:left="720"/>
        <w:rPr>
          <w:lang w:val="en-GB"/>
        </w:rPr>
      </w:pPr>
      <w:r>
        <w:rPr>
          <w:lang w:val="en-GB"/>
        </w:rPr>
        <w:t xml:space="preserve">But you yourself </w:t>
      </w:r>
      <w:r w:rsidRPr="007D46B8">
        <w:rPr>
          <w:lang w:val="en-GB"/>
        </w:rPr>
        <w:t xml:space="preserve">said within yourself, </w:t>
      </w:r>
    </w:p>
    <w:p w14:paraId="1ACBC68E" w14:textId="77777777" w:rsidR="00870BC7" w:rsidRPr="007D46B8" w:rsidRDefault="00870BC7" w:rsidP="00870BC7">
      <w:pPr>
        <w:pStyle w:val="PlainText"/>
        <w:ind w:left="720" w:firstLine="720"/>
        <w:rPr>
          <w:lang w:val="en-GB"/>
        </w:rPr>
      </w:pPr>
      <w:r>
        <w:rPr>
          <w:lang w:val="en-GB"/>
        </w:rPr>
        <w:t>“I sha</w:t>
      </w:r>
      <w:r w:rsidRPr="007D46B8">
        <w:rPr>
          <w:lang w:val="en-GB"/>
        </w:rPr>
        <w:t>ll go up to the heavens.</w:t>
      </w:r>
    </w:p>
    <w:p w14:paraId="168D01F1" w14:textId="77777777" w:rsidR="00870BC7" w:rsidRPr="007D46B8" w:rsidRDefault="00870BC7" w:rsidP="00870BC7">
      <w:pPr>
        <w:pStyle w:val="PlainText"/>
        <w:ind w:left="720"/>
        <w:rPr>
          <w:lang w:val="en-GB"/>
        </w:rPr>
      </w:pPr>
      <w:r>
        <w:rPr>
          <w:lang w:val="en-GB"/>
        </w:rPr>
        <w:t>Above the supernatural</w:t>
      </w:r>
      <w:r w:rsidRPr="007D46B8">
        <w:rPr>
          <w:lang w:val="en-GB"/>
        </w:rPr>
        <w:t xml:space="preserve"> stars </w:t>
      </w:r>
    </w:p>
    <w:p w14:paraId="3A90318C" w14:textId="77777777" w:rsidR="00870BC7" w:rsidRPr="007D46B8" w:rsidRDefault="00870BC7" w:rsidP="00870BC7">
      <w:pPr>
        <w:pStyle w:val="PlainText"/>
        <w:ind w:left="720" w:firstLine="720"/>
        <w:rPr>
          <w:lang w:val="en-GB"/>
        </w:rPr>
      </w:pPr>
      <w:r>
        <w:rPr>
          <w:lang w:val="en-GB"/>
        </w:rPr>
        <w:t>I sha</w:t>
      </w:r>
      <w:r w:rsidRPr="007D46B8">
        <w:rPr>
          <w:lang w:val="en-GB"/>
        </w:rPr>
        <w:t>ll raise my throne.</w:t>
      </w:r>
    </w:p>
    <w:p w14:paraId="48C9AE23" w14:textId="77777777" w:rsidR="00870BC7" w:rsidRPr="007D46B8" w:rsidRDefault="00870BC7" w:rsidP="00870BC7">
      <w:pPr>
        <w:pStyle w:val="PlainText"/>
        <w:ind w:left="720"/>
        <w:rPr>
          <w:lang w:val="en-GB"/>
        </w:rPr>
      </w:pPr>
      <w:r>
        <w:rPr>
          <w:lang w:val="en-GB"/>
        </w:rPr>
        <w:t>I sha</w:t>
      </w:r>
      <w:r w:rsidRPr="007D46B8">
        <w:rPr>
          <w:lang w:val="en-GB"/>
        </w:rPr>
        <w:t>ll sit on the mount</w:t>
      </w:r>
      <w:r>
        <w:rPr>
          <w:lang w:val="en-GB"/>
        </w:rPr>
        <w:t>ain for the appointed meeting</w:t>
      </w:r>
      <w:r w:rsidRPr="007D46B8">
        <w:rPr>
          <w:lang w:val="en-GB"/>
        </w:rPr>
        <w:t xml:space="preserve">, </w:t>
      </w:r>
    </w:p>
    <w:p w14:paraId="7C2A4C3A" w14:textId="77777777" w:rsidR="00870BC7" w:rsidRPr="007D46B8" w:rsidRDefault="00870BC7" w:rsidP="00870BC7">
      <w:pPr>
        <w:pStyle w:val="PlainText"/>
        <w:ind w:left="720" w:firstLine="720"/>
        <w:rPr>
          <w:lang w:val="en-GB"/>
        </w:rPr>
      </w:pPr>
      <w:r>
        <w:rPr>
          <w:lang w:val="en-GB"/>
        </w:rPr>
        <w:t>on the extremities of Z</w:t>
      </w:r>
      <w:r w:rsidRPr="007D46B8">
        <w:rPr>
          <w:lang w:val="en-GB"/>
        </w:rPr>
        <w:t>aphon.</w:t>
      </w:r>
    </w:p>
    <w:p w14:paraId="7DBB5343" w14:textId="77777777" w:rsidR="00870BC7" w:rsidRPr="007D46B8" w:rsidRDefault="00870BC7" w:rsidP="00870BC7">
      <w:pPr>
        <w:pStyle w:val="PlainText"/>
        <w:ind w:left="720"/>
        <w:rPr>
          <w:lang w:val="en-GB"/>
        </w:rPr>
      </w:pPr>
      <w:r>
        <w:rPr>
          <w:lang w:val="en-GB"/>
        </w:rPr>
        <w:t>I sha</w:t>
      </w:r>
      <w:r w:rsidRPr="007D46B8">
        <w:rPr>
          <w:lang w:val="en-GB"/>
        </w:rPr>
        <w:t xml:space="preserve">ll go up on cloud tops, </w:t>
      </w:r>
    </w:p>
    <w:p w14:paraId="16763DD5" w14:textId="01B4F246" w:rsidR="00870BC7" w:rsidRPr="007D46B8" w:rsidRDefault="00870BC7" w:rsidP="00870BC7">
      <w:pPr>
        <w:pStyle w:val="PlainText"/>
        <w:ind w:left="720" w:firstLine="720"/>
        <w:rPr>
          <w:lang w:val="en-GB"/>
        </w:rPr>
      </w:pPr>
      <w:r w:rsidRPr="007D46B8">
        <w:rPr>
          <w:lang w:val="en-GB"/>
        </w:rPr>
        <w:t xml:space="preserve">I will be like the One </w:t>
      </w:r>
      <w:r w:rsidR="00E478E7">
        <w:rPr>
          <w:lang w:val="en-GB"/>
        </w:rPr>
        <w:t>o</w:t>
      </w:r>
      <w:r w:rsidRPr="007D46B8">
        <w:rPr>
          <w:lang w:val="en-GB"/>
        </w:rPr>
        <w:t>n High</w:t>
      </w:r>
      <w:r>
        <w:rPr>
          <w:lang w:val="en-GB"/>
        </w:rPr>
        <w:t>.”</w:t>
      </w:r>
    </w:p>
    <w:p w14:paraId="512EDE08" w14:textId="77777777" w:rsidR="00870BC7" w:rsidRPr="007D46B8" w:rsidRDefault="00870BC7" w:rsidP="00870BC7">
      <w:pPr>
        <w:pStyle w:val="PlainText"/>
        <w:ind w:left="720"/>
        <w:rPr>
          <w:lang w:val="en-GB"/>
        </w:rPr>
      </w:pPr>
      <w:r>
        <w:rPr>
          <w:lang w:val="en-GB"/>
        </w:rPr>
        <w:t xml:space="preserve">Yet you’re taken </w:t>
      </w:r>
      <w:r w:rsidRPr="007D46B8">
        <w:rPr>
          <w:lang w:val="en-GB"/>
        </w:rPr>
        <w:t xml:space="preserve">down to </w:t>
      </w:r>
      <w:r>
        <w:rPr>
          <w:lang w:val="en-GB"/>
        </w:rPr>
        <w:t>Sheol</w:t>
      </w:r>
      <w:r w:rsidRPr="007D46B8">
        <w:rPr>
          <w:lang w:val="en-GB"/>
        </w:rPr>
        <w:t xml:space="preserve">, </w:t>
      </w:r>
    </w:p>
    <w:p w14:paraId="0E08C7F4" w14:textId="0EFCDA67" w:rsidR="00870BC7" w:rsidRPr="007D46B8" w:rsidRDefault="00870BC7" w:rsidP="00870BC7">
      <w:pPr>
        <w:pStyle w:val="PlainText"/>
        <w:ind w:left="720" w:firstLine="720"/>
        <w:rPr>
          <w:lang w:val="en-GB"/>
        </w:rPr>
      </w:pPr>
      <w:r w:rsidRPr="007D46B8">
        <w:rPr>
          <w:lang w:val="en-GB"/>
        </w:rPr>
        <w:t>to the extremities of the Pit.</w:t>
      </w:r>
      <w:r>
        <w:rPr>
          <w:lang w:val="en-GB"/>
        </w:rPr>
        <w:t xml:space="preserve"> (14:12</w:t>
      </w:r>
      <w:r w:rsidR="008112B9">
        <w:rPr>
          <w:lang w:val="en-GB"/>
        </w:rPr>
        <w:t xml:space="preserve"> – </w:t>
      </w:r>
      <w:r>
        <w:rPr>
          <w:lang w:val="en-GB"/>
        </w:rPr>
        <w:t>15)</w:t>
      </w:r>
    </w:p>
    <w:p w14:paraId="01EB9677" w14:textId="77777777" w:rsidR="00870BC7" w:rsidRDefault="00870BC7" w:rsidP="00870BC7"/>
    <w:p w14:paraId="45F7F6E5" w14:textId="0F5247B1" w:rsidR="00870BC7" w:rsidRDefault="00870BC7" w:rsidP="00870BC7">
      <w:r>
        <w:t xml:space="preserve">Each day, as dawn draws near, Venus seems to be about to shine brightly, but then gets outshone by the sun itself. That process generated a story about a god who sought to assert himself and had to be put down. Isaiah takes this story and demythologizes it into </w:t>
      </w:r>
      <w:r w:rsidR="00530D9C">
        <w:t>one</w:t>
      </w:r>
      <w:r>
        <w:t xml:space="preserve"> about the Babylonian king who has acted in this way in asserting himself against Yahweh. Yahweh is now putting him down.</w:t>
      </w:r>
    </w:p>
    <w:p w14:paraId="54C79AB7" w14:textId="72C13B94" w:rsidR="00870BC7" w:rsidRDefault="00870BC7" w:rsidP="00870BC7">
      <w:r>
        <w:t>The Vulgate translates “bright one” as lucifer, a term for Venus</w:t>
      </w:r>
      <w:r w:rsidR="00530D9C">
        <w:t>, and</w:t>
      </w:r>
      <w:r>
        <w:t xml:space="preserve"> Dante Alighieri, then more influentially in the English-speaking world John Milton, made Lucifer a name for Satan. Satan th</w:t>
      </w:r>
      <w:r w:rsidR="00B25D71">
        <w:t>us</w:t>
      </w:r>
      <w:r>
        <w:t xml:space="preserve"> came to be read back into Isa</w:t>
      </w:r>
      <w:r w:rsidR="00CD6A73">
        <w:t>iah</w:t>
      </w:r>
      <w:r>
        <w:t xml:space="preserve"> 14. Ironically, this process reversed the one reflected in Isaiah itself</w:t>
      </w:r>
      <w:r w:rsidR="009B6BA1">
        <w:t xml:space="preserve">, whose </w:t>
      </w:r>
      <w:r w:rsidR="00372D57">
        <w:t>picture</w:t>
      </w:r>
      <w:r w:rsidR="009B6BA1">
        <w:t xml:space="preserve"> originally </w:t>
      </w:r>
      <w:r w:rsidR="00372D57">
        <w:t xml:space="preserve">applied to </w:t>
      </w:r>
      <w:r w:rsidR="006F0951">
        <w:t>a supernatural figure</w:t>
      </w:r>
      <w:r w:rsidR="00C9370F">
        <w:t>, then maybe to an Assyrian, and here to a Babylonian one.</w:t>
      </w:r>
      <w:r w:rsidR="00C9370F">
        <w:rPr>
          <w:rStyle w:val="FootnoteReference"/>
        </w:rPr>
        <w:footnoteReference w:id="83"/>
      </w:r>
    </w:p>
    <w:p w14:paraId="426C029F" w14:textId="68180D44" w:rsidR="00870BC7" w:rsidRDefault="00870BC7" w:rsidP="002E0FDA">
      <w:pPr>
        <w:pStyle w:val="Heading2"/>
        <w:ind w:left="720"/>
      </w:pPr>
      <w:r>
        <w:t xml:space="preserve">Yahweh Will </w:t>
      </w:r>
      <w:r w:rsidR="002C19FB">
        <w:t>Devote</w:t>
      </w:r>
    </w:p>
    <w:p w14:paraId="44AD6730" w14:textId="35E0A5DF" w:rsidR="00870BC7" w:rsidRDefault="00C616CA" w:rsidP="00870BC7">
      <w:r>
        <w:t xml:space="preserve">As Revelation </w:t>
      </w:r>
      <w:r w:rsidR="00835A3D">
        <w:t xml:space="preserve">sees Rome as a new embodiment of </w:t>
      </w:r>
      <w:r>
        <w:t>Babylon</w:t>
      </w:r>
      <w:r w:rsidR="00835A3D">
        <w:t>, other Jewish interpreters s</w:t>
      </w:r>
      <w:r w:rsidR="00CD6A73">
        <w:t>ee</w:t>
      </w:r>
      <w:r w:rsidR="00835A3D">
        <w:t xml:space="preserve"> Rome as</w:t>
      </w:r>
      <w:r>
        <w:t xml:space="preserve"> </w:t>
      </w:r>
      <w:r w:rsidR="00927956">
        <w:t>a new embodiment of</w:t>
      </w:r>
      <w:r>
        <w:t xml:space="preserve"> Edom</w:t>
      </w:r>
      <w:r w:rsidR="00373D08">
        <w:t>, and in Isaiah Edom is almost as prominent as Assyria and Babylon</w:t>
      </w:r>
      <w:r>
        <w:t xml:space="preserve">. </w:t>
      </w:r>
      <w:r w:rsidR="00BB6D70">
        <w:t xml:space="preserve">This focus might seem odd, though it is not unparalleled in the </w:t>
      </w:r>
      <w:r w:rsidR="00927956">
        <w:t>First Testament</w:t>
      </w:r>
      <w:r w:rsidR="00BB6D70">
        <w:t>; Edom is the sole focus of Obadiah</w:t>
      </w:r>
      <w:r w:rsidR="00152BB7">
        <w:t xml:space="preserve"> (see also</w:t>
      </w:r>
      <w:r w:rsidR="00EF3307">
        <w:t>, e.g.,</w:t>
      </w:r>
      <w:r w:rsidR="00152BB7">
        <w:t xml:space="preserve"> Jer 49:</w:t>
      </w:r>
      <w:r w:rsidR="006056EA">
        <w:t>7 – 22)</w:t>
      </w:r>
      <w:r w:rsidR="00B80993">
        <w:t xml:space="preserve">. </w:t>
      </w:r>
      <w:r w:rsidR="00927956">
        <w:t>Edom was not</w:t>
      </w:r>
      <w:r w:rsidR="004723C0">
        <w:t xml:space="preserve"> an imperial power</w:t>
      </w:r>
      <w:r w:rsidR="00504DE6">
        <w:t xml:space="preserve">, but </w:t>
      </w:r>
      <w:r w:rsidR="00F00C34">
        <w:t>in Judah’s world it became almost as significant. I</w:t>
      </w:r>
      <w:r w:rsidR="00504DE6">
        <w:t xml:space="preserve">t was able to take advantage of Judah’s weakness </w:t>
      </w:r>
      <w:r w:rsidR="00547AF2">
        <w:t xml:space="preserve">during </w:t>
      </w:r>
      <w:r w:rsidR="000C031F">
        <w:t xml:space="preserve">and after </w:t>
      </w:r>
      <w:r w:rsidR="00547AF2">
        <w:t xml:space="preserve">the sixth </w:t>
      </w:r>
      <w:r w:rsidR="00547AF2">
        <w:lastRenderedPageBreak/>
        <w:t>century</w:t>
      </w:r>
      <w:r w:rsidR="000C031F">
        <w:t xml:space="preserve"> </w:t>
      </w:r>
      <w:r w:rsidR="00940AD6">
        <w:t xml:space="preserve">to take over much Judahite territory, and </w:t>
      </w:r>
      <w:r w:rsidR="00311585">
        <w:t xml:space="preserve">the status of Edom/Esau as </w:t>
      </w:r>
      <w:r w:rsidR="006129C1">
        <w:t>Israel/Jacob’s brother made this action seem more scandalous.</w:t>
      </w:r>
      <w:r w:rsidR="00BD53A7">
        <w:t xml:space="preserve"> </w:t>
      </w:r>
      <w:r w:rsidR="00D53B1F">
        <w:t>I</w:t>
      </w:r>
      <w:r w:rsidR="00BD53A7">
        <w:t>t m</w:t>
      </w:r>
      <w:r w:rsidR="00D53B1F">
        <w:t xml:space="preserve">ay </w:t>
      </w:r>
      <w:r w:rsidR="00EE2219">
        <w:t>therefore</w:t>
      </w:r>
      <w:r w:rsidR="00BD53A7">
        <w:t xml:space="preserve"> be understandable for Edom to become a symbol of </w:t>
      </w:r>
      <w:r w:rsidR="008345BC">
        <w:t xml:space="preserve">the same </w:t>
      </w:r>
      <w:r w:rsidR="00685D9F">
        <w:t>ro</w:t>
      </w:r>
      <w:r w:rsidR="007F4B99">
        <w:t>bustness and aggression</w:t>
      </w:r>
      <w:r w:rsidR="008345BC">
        <w:t xml:space="preserve"> as Assyria and Babylon. </w:t>
      </w:r>
      <w:r w:rsidR="00EE2219">
        <w:t>T</w:t>
      </w:r>
      <w:r w:rsidR="008345BC">
        <w:t xml:space="preserve">his </w:t>
      </w:r>
      <w:r w:rsidR="00EE2219">
        <w:t xml:space="preserve">dynamic </w:t>
      </w:r>
      <w:r w:rsidR="008345BC">
        <w:t xml:space="preserve">might fit </w:t>
      </w:r>
      <w:r w:rsidR="00E8097C">
        <w:t>an odd feature of the way Isaiah introduces his threat about Edom:</w:t>
      </w:r>
    </w:p>
    <w:p w14:paraId="5D27DC31" w14:textId="77777777" w:rsidR="001C38E2" w:rsidRDefault="001C38E2" w:rsidP="00870BC7"/>
    <w:p w14:paraId="4B5C814A" w14:textId="77777777" w:rsidR="00870BC7" w:rsidRPr="007D46B8" w:rsidRDefault="00870BC7" w:rsidP="00870BC7">
      <w:pPr>
        <w:pStyle w:val="PlainText"/>
        <w:ind w:left="720"/>
        <w:rPr>
          <w:lang w:val="en-GB"/>
        </w:rPr>
      </w:pPr>
      <w:r>
        <w:rPr>
          <w:lang w:val="en-GB"/>
        </w:rPr>
        <w:t>Come near to listen, nations,</w:t>
      </w:r>
      <w:r w:rsidRPr="007D46B8">
        <w:rPr>
          <w:lang w:val="en-GB"/>
        </w:rPr>
        <w:t xml:space="preserve"> </w:t>
      </w:r>
    </w:p>
    <w:p w14:paraId="36D8E074" w14:textId="77777777" w:rsidR="00870BC7" w:rsidRPr="007D46B8" w:rsidRDefault="00870BC7" w:rsidP="00870BC7">
      <w:pPr>
        <w:pStyle w:val="PlainText"/>
        <w:ind w:left="720" w:firstLine="720"/>
        <w:rPr>
          <w:lang w:val="en-GB"/>
        </w:rPr>
      </w:pPr>
      <w:r>
        <w:rPr>
          <w:lang w:val="en-GB"/>
        </w:rPr>
        <w:t>heed</w:t>
      </w:r>
      <w:r w:rsidRPr="007D46B8">
        <w:rPr>
          <w:lang w:val="en-GB"/>
        </w:rPr>
        <w:t>, peoples.</w:t>
      </w:r>
    </w:p>
    <w:p w14:paraId="3927A38C" w14:textId="77777777" w:rsidR="00870BC7" w:rsidRPr="007D46B8" w:rsidRDefault="00870BC7" w:rsidP="00870BC7">
      <w:pPr>
        <w:pStyle w:val="PlainText"/>
        <w:ind w:left="720"/>
        <w:rPr>
          <w:lang w:val="en-GB"/>
        </w:rPr>
      </w:pPr>
      <w:r w:rsidRPr="007D46B8">
        <w:rPr>
          <w:lang w:val="en-GB"/>
        </w:rPr>
        <w:t xml:space="preserve"> The earth and what fills it should listen, </w:t>
      </w:r>
    </w:p>
    <w:p w14:paraId="40BA10CB" w14:textId="77777777" w:rsidR="00870BC7" w:rsidRPr="007D46B8" w:rsidRDefault="00870BC7" w:rsidP="00870BC7">
      <w:pPr>
        <w:pStyle w:val="PlainText"/>
        <w:ind w:left="720" w:firstLine="720"/>
        <w:rPr>
          <w:lang w:val="en-GB"/>
        </w:rPr>
      </w:pPr>
      <w:r w:rsidRPr="007D46B8">
        <w:rPr>
          <w:lang w:val="en-GB"/>
        </w:rPr>
        <w:t>the world and all who come out from it.</w:t>
      </w:r>
    </w:p>
    <w:p w14:paraId="3D231AE8" w14:textId="60D1EE4B" w:rsidR="00870BC7" w:rsidRPr="007D46B8" w:rsidRDefault="00870BC7" w:rsidP="00870BC7">
      <w:pPr>
        <w:pStyle w:val="PlainText"/>
        <w:ind w:left="720"/>
        <w:rPr>
          <w:lang w:val="en-GB"/>
        </w:rPr>
      </w:pPr>
      <w:r>
        <w:rPr>
          <w:lang w:val="en-GB"/>
        </w:rPr>
        <w:t>Because Yahweh has fury</w:t>
      </w:r>
      <w:r w:rsidRPr="007D46B8">
        <w:rPr>
          <w:lang w:val="en-GB"/>
        </w:rPr>
        <w:t xml:space="preserve"> for all the nations, </w:t>
      </w:r>
    </w:p>
    <w:p w14:paraId="06CC03FC" w14:textId="77777777" w:rsidR="00870BC7" w:rsidRPr="007D46B8" w:rsidRDefault="00870BC7" w:rsidP="00870BC7">
      <w:pPr>
        <w:pStyle w:val="PlainText"/>
        <w:ind w:left="720" w:firstLine="720"/>
        <w:rPr>
          <w:lang w:val="en-GB"/>
        </w:rPr>
      </w:pPr>
      <w:r w:rsidRPr="007D46B8">
        <w:rPr>
          <w:lang w:val="en-GB"/>
        </w:rPr>
        <w:t>wrath for all their army.</w:t>
      </w:r>
      <w:r>
        <w:rPr>
          <w:lang w:val="en-GB"/>
        </w:rPr>
        <w:t xml:space="preserve"> </w:t>
      </w:r>
    </w:p>
    <w:p w14:paraId="5BC19BE2" w14:textId="5AFE9F73" w:rsidR="00870BC7" w:rsidRPr="007D46B8" w:rsidRDefault="00870BC7" w:rsidP="00870BC7">
      <w:pPr>
        <w:pStyle w:val="PlainText"/>
        <w:ind w:left="720"/>
        <w:rPr>
          <w:lang w:val="en-GB"/>
        </w:rPr>
      </w:pPr>
      <w:r>
        <w:rPr>
          <w:lang w:val="en-GB"/>
        </w:rPr>
        <w:t xml:space="preserve"> He’s devoting them, giving</w:t>
      </w:r>
      <w:r w:rsidRPr="007D46B8">
        <w:rPr>
          <w:lang w:val="en-GB"/>
        </w:rPr>
        <w:t xml:space="preserve"> them to slaughter, </w:t>
      </w:r>
    </w:p>
    <w:p w14:paraId="2D8615ED" w14:textId="1D6BFC9C" w:rsidR="00870BC7" w:rsidRPr="007D46B8" w:rsidRDefault="00870BC7" w:rsidP="00870BC7">
      <w:pPr>
        <w:pStyle w:val="PlainText"/>
        <w:ind w:left="720" w:firstLine="720"/>
        <w:rPr>
          <w:lang w:val="en-GB"/>
        </w:rPr>
      </w:pPr>
      <w:r>
        <w:rPr>
          <w:lang w:val="en-GB"/>
        </w:rPr>
        <w:t>and those of them who are run through</w:t>
      </w:r>
      <w:r w:rsidRPr="007D46B8">
        <w:rPr>
          <w:lang w:val="en-GB"/>
        </w:rPr>
        <w:t xml:space="preserve"> will be thrown out.</w:t>
      </w:r>
    </w:p>
    <w:p w14:paraId="0C04035C" w14:textId="77777777" w:rsidR="00870BC7" w:rsidRPr="007D46B8" w:rsidRDefault="00870BC7" w:rsidP="00870BC7">
      <w:pPr>
        <w:pStyle w:val="PlainText"/>
        <w:ind w:left="720"/>
        <w:rPr>
          <w:lang w:val="en-GB"/>
        </w:rPr>
      </w:pPr>
      <w:r w:rsidRPr="007D46B8">
        <w:rPr>
          <w:lang w:val="en-GB"/>
        </w:rPr>
        <w:t xml:space="preserve"> Their corpses – their stench will go up, </w:t>
      </w:r>
    </w:p>
    <w:p w14:paraId="1101A73B" w14:textId="77777777" w:rsidR="00870BC7" w:rsidRPr="007D46B8" w:rsidRDefault="00870BC7" w:rsidP="00870BC7">
      <w:pPr>
        <w:pStyle w:val="PlainText"/>
        <w:ind w:left="720" w:firstLine="720"/>
        <w:rPr>
          <w:lang w:val="en-GB"/>
        </w:rPr>
      </w:pPr>
      <w:r w:rsidRPr="007D46B8">
        <w:rPr>
          <w:lang w:val="en-GB"/>
        </w:rPr>
        <w:t>and the mountains will dissolve with their blood.</w:t>
      </w:r>
    </w:p>
    <w:p w14:paraId="07794EDD" w14:textId="70AFA579" w:rsidR="00870BC7" w:rsidRPr="007D46B8" w:rsidRDefault="00870BC7" w:rsidP="00870BC7">
      <w:pPr>
        <w:pStyle w:val="PlainText"/>
        <w:ind w:left="720"/>
        <w:rPr>
          <w:lang w:val="en-GB"/>
        </w:rPr>
      </w:pPr>
      <w:r w:rsidRPr="007D46B8">
        <w:rPr>
          <w:lang w:val="en-GB"/>
        </w:rPr>
        <w:t>All the army of the heavens will rot</w:t>
      </w:r>
      <w:r>
        <w:rPr>
          <w:lang w:val="en-GB"/>
        </w:rPr>
        <w:t>,</w:t>
      </w:r>
      <w:r w:rsidRPr="007D46B8">
        <w:rPr>
          <w:lang w:val="en-GB"/>
        </w:rPr>
        <w:t xml:space="preserve"> </w:t>
      </w:r>
    </w:p>
    <w:p w14:paraId="53D33240" w14:textId="77777777" w:rsidR="00870BC7" w:rsidRPr="007D46B8" w:rsidRDefault="00870BC7" w:rsidP="00870BC7">
      <w:pPr>
        <w:pStyle w:val="PlainText"/>
        <w:ind w:left="720" w:firstLine="720"/>
        <w:rPr>
          <w:lang w:val="en-GB"/>
        </w:rPr>
      </w:pPr>
      <w:r w:rsidRPr="007D46B8">
        <w:rPr>
          <w:lang w:val="en-GB"/>
        </w:rPr>
        <w:t>and the he</w:t>
      </w:r>
      <w:r>
        <w:rPr>
          <w:lang w:val="en-GB"/>
        </w:rPr>
        <w:t>avens will roll up like a document</w:t>
      </w:r>
      <w:r w:rsidRPr="007D46B8">
        <w:rPr>
          <w:lang w:val="en-GB"/>
        </w:rPr>
        <w:t>.</w:t>
      </w:r>
    </w:p>
    <w:p w14:paraId="683BA367" w14:textId="77777777" w:rsidR="00870BC7" w:rsidRPr="007D46B8" w:rsidRDefault="00870BC7" w:rsidP="00870BC7">
      <w:pPr>
        <w:pStyle w:val="PlainText"/>
        <w:ind w:left="1440" w:hanging="720"/>
        <w:rPr>
          <w:lang w:val="en-GB"/>
        </w:rPr>
      </w:pPr>
      <w:r>
        <w:rPr>
          <w:lang w:val="en-GB"/>
        </w:rPr>
        <w:t xml:space="preserve"> All their army will droop</w:t>
      </w:r>
      <w:r w:rsidRPr="007D46B8">
        <w:rPr>
          <w:lang w:val="en-GB"/>
        </w:rPr>
        <w:t xml:space="preserve"> </w:t>
      </w:r>
    </w:p>
    <w:p w14:paraId="52F8A4AC" w14:textId="77777777" w:rsidR="00870BC7" w:rsidRPr="007D46B8" w:rsidRDefault="00870BC7" w:rsidP="00870BC7">
      <w:pPr>
        <w:pStyle w:val="PlainText"/>
        <w:ind w:left="1440"/>
        <w:rPr>
          <w:lang w:val="en-GB"/>
        </w:rPr>
      </w:pPr>
      <w:r>
        <w:rPr>
          <w:lang w:val="en-GB"/>
        </w:rPr>
        <w:t>like the droop of foliage from a vine,</w:t>
      </w:r>
      <w:r w:rsidRPr="007D46B8">
        <w:rPr>
          <w:lang w:val="en-GB"/>
        </w:rPr>
        <w:t xml:space="preserve"> </w:t>
      </w:r>
    </w:p>
    <w:p w14:paraId="27D236CC" w14:textId="77777777" w:rsidR="00870BC7" w:rsidRPr="007D46B8" w:rsidRDefault="00870BC7" w:rsidP="00870BC7">
      <w:pPr>
        <w:pStyle w:val="PlainText"/>
        <w:ind w:left="1440" w:hanging="720"/>
        <w:rPr>
          <w:lang w:val="en-GB"/>
        </w:rPr>
      </w:pPr>
      <w:r>
        <w:rPr>
          <w:lang w:val="en-GB"/>
        </w:rPr>
        <w:t>and the droop from a fig tree</w:t>
      </w:r>
      <w:r w:rsidRPr="007D46B8">
        <w:rPr>
          <w:lang w:val="en-GB"/>
        </w:rPr>
        <w:t>,</w:t>
      </w:r>
    </w:p>
    <w:p w14:paraId="2CE4F7C8" w14:textId="52C6A4A4" w:rsidR="00B17B35" w:rsidRDefault="00870BC7" w:rsidP="00B17B35">
      <w:pPr>
        <w:pStyle w:val="PlainText"/>
        <w:ind w:left="1440"/>
        <w:rPr>
          <w:lang w:val="en-GB"/>
        </w:rPr>
      </w:pPr>
      <w:r w:rsidRPr="007D46B8">
        <w:rPr>
          <w:lang w:val="en-GB"/>
        </w:rPr>
        <w:t xml:space="preserve"> because my sword will have drunk its fill in the heavens.</w:t>
      </w:r>
      <w:r w:rsidR="005F6896">
        <w:rPr>
          <w:lang w:val="en-GB"/>
        </w:rPr>
        <w:t xml:space="preserve"> (34:1 – 5)</w:t>
      </w:r>
    </w:p>
    <w:p w14:paraId="2B4EC020" w14:textId="072D5C54" w:rsidR="00B17B35" w:rsidRDefault="00B17B35" w:rsidP="00B17B35">
      <w:pPr>
        <w:pStyle w:val="PlainText"/>
        <w:ind w:left="1440"/>
        <w:rPr>
          <w:lang w:val="en-GB"/>
        </w:rPr>
      </w:pPr>
    </w:p>
    <w:p w14:paraId="723BA7AD" w14:textId="04A8F0A0" w:rsidR="00B17B35" w:rsidRPr="007D46B8" w:rsidRDefault="00B17B35" w:rsidP="00B17B35">
      <w:pPr>
        <w:rPr>
          <w:lang w:val="en-GB"/>
        </w:rPr>
      </w:pPr>
      <w:r>
        <w:rPr>
          <w:lang w:val="en-GB"/>
        </w:rPr>
        <w:t xml:space="preserve">The odd feature is that Isaiah introduces the threat </w:t>
      </w:r>
      <w:r w:rsidR="000A4311">
        <w:rPr>
          <w:lang w:val="en-GB"/>
        </w:rPr>
        <w:t>on Edom</w:t>
      </w:r>
      <w:r w:rsidR="009A2512">
        <w:rPr>
          <w:lang w:val="en-GB"/>
        </w:rPr>
        <w:t>,</w:t>
      </w:r>
      <w:r w:rsidR="000A4311">
        <w:rPr>
          <w:lang w:val="en-GB"/>
        </w:rPr>
        <w:t xml:space="preserve"> which is coming in a moment</w:t>
      </w:r>
      <w:r w:rsidR="009A2512">
        <w:rPr>
          <w:lang w:val="en-GB"/>
        </w:rPr>
        <w:t>,</w:t>
      </w:r>
      <w:r w:rsidR="000A4311">
        <w:rPr>
          <w:lang w:val="en-GB"/>
        </w:rPr>
        <w:t xml:space="preserve"> by speaking of Yahweh’s intentions regarding the nations as a whole</w:t>
      </w:r>
      <w:r w:rsidR="00FE4946">
        <w:rPr>
          <w:lang w:val="en-GB"/>
        </w:rPr>
        <w:t>, and t</w:t>
      </w:r>
      <w:r w:rsidR="00244997">
        <w:rPr>
          <w:lang w:val="en-GB"/>
        </w:rPr>
        <w:t xml:space="preserve">he </w:t>
      </w:r>
      <w:r w:rsidR="0033632E">
        <w:rPr>
          <w:lang w:val="en-GB"/>
        </w:rPr>
        <w:t>P</w:t>
      </w:r>
      <w:r w:rsidR="00244997">
        <w:rPr>
          <w:lang w:val="en-GB"/>
        </w:rPr>
        <w:t xml:space="preserve">rophets can use </w:t>
      </w:r>
      <w:r w:rsidR="00B34F8E">
        <w:rPr>
          <w:lang w:val="en-GB"/>
        </w:rPr>
        <w:t xml:space="preserve">the expression “the nations” </w:t>
      </w:r>
      <w:r w:rsidR="00244997">
        <w:rPr>
          <w:lang w:val="en-GB"/>
        </w:rPr>
        <w:t>to describe an imperial power</w:t>
      </w:r>
      <w:r w:rsidR="0033632E">
        <w:rPr>
          <w:lang w:val="en-GB"/>
        </w:rPr>
        <w:t xml:space="preserve">. </w:t>
      </w:r>
      <w:r w:rsidR="00917DDD">
        <w:rPr>
          <w:lang w:val="en-GB"/>
        </w:rPr>
        <w:t xml:space="preserve">Initially </w:t>
      </w:r>
      <w:r w:rsidR="00FE4946">
        <w:rPr>
          <w:lang w:val="en-GB"/>
        </w:rPr>
        <w:t xml:space="preserve">in 34:1 – 5 </w:t>
      </w:r>
      <w:r w:rsidR="00917DDD">
        <w:rPr>
          <w:lang w:val="en-GB"/>
        </w:rPr>
        <w:t>t</w:t>
      </w:r>
      <w:r w:rsidR="0033632E">
        <w:rPr>
          <w:lang w:val="en-GB"/>
        </w:rPr>
        <w:t xml:space="preserve">he nations </w:t>
      </w:r>
      <w:r w:rsidR="00FE4946">
        <w:rPr>
          <w:lang w:val="en-GB"/>
        </w:rPr>
        <w:t xml:space="preserve">seem to </w:t>
      </w:r>
      <w:r w:rsidR="0033632E">
        <w:rPr>
          <w:lang w:val="en-GB"/>
        </w:rPr>
        <w:t xml:space="preserve">appear only as witnesses to </w:t>
      </w:r>
      <w:r w:rsidR="006311CA">
        <w:rPr>
          <w:lang w:val="en-GB"/>
        </w:rPr>
        <w:t xml:space="preserve">Isaiah’s announcement concerning Yahweh’s intent (as they do in </w:t>
      </w:r>
      <w:r w:rsidR="00634312">
        <w:rPr>
          <w:lang w:val="en-GB"/>
        </w:rPr>
        <w:t>1:2</w:t>
      </w:r>
      <w:r w:rsidR="00917DDD">
        <w:rPr>
          <w:lang w:val="en-GB"/>
        </w:rPr>
        <w:t>)</w:t>
      </w:r>
      <w:r w:rsidR="009A46C6">
        <w:rPr>
          <w:lang w:val="en-GB"/>
        </w:rPr>
        <w:t>. But</w:t>
      </w:r>
      <w:r w:rsidR="00917DDD">
        <w:rPr>
          <w:lang w:val="en-GB"/>
        </w:rPr>
        <w:t xml:space="preserve"> what will follow suggests that </w:t>
      </w:r>
      <w:r w:rsidR="00471AD3">
        <w:rPr>
          <w:lang w:val="en-GB"/>
        </w:rPr>
        <w:t>actually they</w:t>
      </w:r>
      <w:r w:rsidR="00917DDD">
        <w:rPr>
          <w:lang w:val="en-GB"/>
        </w:rPr>
        <w:t xml:space="preserve"> appear in order to </w:t>
      </w:r>
      <w:r w:rsidR="00516276">
        <w:rPr>
          <w:lang w:val="en-GB"/>
        </w:rPr>
        <w:t>have</w:t>
      </w:r>
      <w:r w:rsidR="00917DDD">
        <w:rPr>
          <w:lang w:val="en-GB"/>
        </w:rPr>
        <w:t xml:space="preserve"> chance to </w:t>
      </w:r>
      <w:r w:rsidR="00630845">
        <w:rPr>
          <w:lang w:val="en-GB"/>
        </w:rPr>
        <w:t>stand up for</w:t>
      </w:r>
      <w:r w:rsidR="00917DDD">
        <w:rPr>
          <w:lang w:val="en-GB"/>
        </w:rPr>
        <w:t xml:space="preserve"> themselves</w:t>
      </w:r>
      <w:r w:rsidR="009A46C6">
        <w:rPr>
          <w:lang w:val="en-GB"/>
        </w:rPr>
        <w:t>, but with the implication that they have no defence to offer</w:t>
      </w:r>
      <w:r w:rsidR="00917DDD">
        <w:rPr>
          <w:lang w:val="en-GB"/>
        </w:rPr>
        <w:t xml:space="preserve"> (as </w:t>
      </w:r>
      <w:r w:rsidR="009A46C6">
        <w:rPr>
          <w:lang w:val="en-GB"/>
        </w:rPr>
        <w:t>is the dyna</w:t>
      </w:r>
      <w:r w:rsidR="00672677">
        <w:rPr>
          <w:lang w:val="en-GB"/>
        </w:rPr>
        <w:t xml:space="preserve">mic in </w:t>
      </w:r>
      <w:r w:rsidR="00BC2BB3">
        <w:rPr>
          <w:lang w:val="en-GB"/>
        </w:rPr>
        <w:t xml:space="preserve">passages such </w:t>
      </w:r>
      <w:r w:rsidR="00630845">
        <w:rPr>
          <w:lang w:val="en-GB"/>
        </w:rPr>
        <w:t xml:space="preserve">as </w:t>
      </w:r>
      <w:r w:rsidR="00BC2BB3">
        <w:rPr>
          <w:lang w:val="en-GB"/>
        </w:rPr>
        <w:t>41:1</w:t>
      </w:r>
      <w:r w:rsidR="00672677">
        <w:rPr>
          <w:lang w:val="en-GB"/>
        </w:rPr>
        <w:t xml:space="preserve"> – 7</w:t>
      </w:r>
      <w:r w:rsidR="00BC2BB3">
        <w:rPr>
          <w:lang w:val="en-GB"/>
        </w:rPr>
        <w:t>)</w:t>
      </w:r>
      <w:r w:rsidR="00672677">
        <w:rPr>
          <w:lang w:val="en-GB"/>
        </w:rPr>
        <w:t xml:space="preserve">. </w:t>
      </w:r>
      <w:r w:rsidR="005B0CA5">
        <w:rPr>
          <w:lang w:val="en-GB"/>
        </w:rPr>
        <w:t xml:space="preserve">Thus </w:t>
      </w:r>
      <w:r w:rsidR="00010B22">
        <w:rPr>
          <w:lang w:val="en-GB"/>
        </w:rPr>
        <w:t>Isaiah’s summons is</w:t>
      </w:r>
      <w:r w:rsidR="00655059">
        <w:rPr>
          <w:lang w:val="en-GB"/>
        </w:rPr>
        <w:t xml:space="preserve"> one</w:t>
      </w:r>
      <w:r w:rsidR="00010B22">
        <w:rPr>
          <w:lang w:val="en-GB"/>
        </w:rPr>
        <w:t xml:space="preserve"> that </w:t>
      </w:r>
      <w:r w:rsidR="0010075E">
        <w:rPr>
          <w:lang w:val="en-GB"/>
        </w:rPr>
        <w:t>will lead to execution</w:t>
      </w:r>
      <w:r w:rsidR="00E36675">
        <w:rPr>
          <w:lang w:val="en-GB"/>
        </w:rPr>
        <w:t>, but</w:t>
      </w:r>
      <w:r w:rsidR="0010075E">
        <w:rPr>
          <w:lang w:val="en-GB"/>
        </w:rPr>
        <w:t xml:space="preserve"> the announcement of execution turns out to have a specific focus.</w:t>
      </w:r>
    </w:p>
    <w:p w14:paraId="2A818F6F" w14:textId="77777777" w:rsidR="00870BC7" w:rsidRPr="007D46B8" w:rsidRDefault="00870BC7" w:rsidP="00870BC7">
      <w:pPr>
        <w:pStyle w:val="PlainText"/>
        <w:rPr>
          <w:lang w:val="en-GB"/>
        </w:rPr>
      </w:pPr>
    </w:p>
    <w:p w14:paraId="47686FEA" w14:textId="33BC86B5" w:rsidR="00870BC7" w:rsidRPr="007D46B8" w:rsidRDefault="00870BC7" w:rsidP="00870BC7">
      <w:pPr>
        <w:pStyle w:val="PlainText"/>
        <w:ind w:left="720"/>
        <w:rPr>
          <w:lang w:val="en-GB"/>
        </w:rPr>
      </w:pPr>
      <w:r>
        <w:rPr>
          <w:lang w:val="en-GB"/>
        </w:rPr>
        <w:t>There, on Edom it goes down</w:t>
      </w:r>
      <w:r w:rsidRPr="007D46B8">
        <w:rPr>
          <w:lang w:val="en-GB"/>
        </w:rPr>
        <w:t xml:space="preserve">, </w:t>
      </w:r>
    </w:p>
    <w:p w14:paraId="0C9A2EA4" w14:textId="01F4AC26" w:rsidR="00870BC7" w:rsidRPr="007D46B8" w:rsidRDefault="00870BC7" w:rsidP="00870BC7">
      <w:pPr>
        <w:pStyle w:val="PlainText"/>
        <w:ind w:left="720" w:firstLine="720"/>
        <w:rPr>
          <w:lang w:val="en-GB"/>
        </w:rPr>
      </w:pPr>
      <w:r>
        <w:rPr>
          <w:lang w:val="en-GB"/>
        </w:rPr>
        <w:t>and on a people I am devoting</w:t>
      </w:r>
      <w:r w:rsidR="0061765A">
        <w:rPr>
          <w:lang w:val="en-GB"/>
        </w:rPr>
        <w:t xml:space="preserve"> as an</w:t>
      </w:r>
      <w:r>
        <w:rPr>
          <w:lang w:val="en-GB"/>
        </w:rPr>
        <w:t xml:space="preserve"> exercise</w:t>
      </w:r>
      <w:r w:rsidRPr="007D46B8">
        <w:rPr>
          <w:lang w:val="en-GB"/>
        </w:rPr>
        <w:t xml:space="preserve"> </w:t>
      </w:r>
      <w:r w:rsidR="0061765A">
        <w:rPr>
          <w:lang w:val="en-GB"/>
        </w:rPr>
        <w:t xml:space="preserve">of </w:t>
      </w:r>
      <w:r w:rsidRPr="007D46B8">
        <w:rPr>
          <w:lang w:val="en-GB"/>
        </w:rPr>
        <w:t>authority.</w:t>
      </w:r>
    </w:p>
    <w:p w14:paraId="11FBF9C3" w14:textId="47E8F990" w:rsidR="00870BC7" w:rsidRPr="007D46B8" w:rsidRDefault="00870BC7" w:rsidP="00870BC7">
      <w:pPr>
        <w:pStyle w:val="PlainText"/>
        <w:ind w:left="1440" w:hanging="720"/>
        <w:rPr>
          <w:lang w:val="en-GB"/>
        </w:rPr>
      </w:pPr>
      <w:r w:rsidRPr="007D46B8">
        <w:rPr>
          <w:lang w:val="en-GB"/>
        </w:rPr>
        <w:t xml:space="preserve">Yahweh’s sword is full of blood, </w:t>
      </w:r>
    </w:p>
    <w:p w14:paraId="0AA95974" w14:textId="77777777" w:rsidR="00870BC7" w:rsidRPr="007D46B8" w:rsidRDefault="00870BC7" w:rsidP="00870BC7">
      <w:pPr>
        <w:pStyle w:val="PlainText"/>
        <w:ind w:left="1440"/>
        <w:rPr>
          <w:lang w:val="en-GB"/>
        </w:rPr>
      </w:pPr>
      <w:r w:rsidRPr="007D46B8">
        <w:rPr>
          <w:lang w:val="en-GB"/>
        </w:rPr>
        <w:t xml:space="preserve">soaked in fat, </w:t>
      </w:r>
    </w:p>
    <w:p w14:paraId="1DD95FAE" w14:textId="252FBEEE" w:rsidR="00870BC7" w:rsidRPr="007D46B8" w:rsidRDefault="00870BC7" w:rsidP="00870BC7">
      <w:pPr>
        <w:pStyle w:val="PlainText"/>
        <w:ind w:left="1440" w:hanging="720"/>
        <w:rPr>
          <w:lang w:val="en-GB"/>
        </w:rPr>
      </w:pPr>
      <w:r>
        <w:rPr>
          <w:lang w:val="en-GB"/>
        </w:rPr>
        <w:t xml:space="preserve"> </w:t>
      </w:r>
      <w:r w:rsidR="00B570DA">
        <w:rPr>
          <w:lang w:val="en-GB"/>
        </w:rPr>
        <w:t>I</w:t>
      </w:r>
      <w:r w:rsidRPr="007D46B8">
        <w:rPr>
          <w:lang w:val="en-GB"/>
        </w:rPr>
        <w:t xml:space="preserve">n the blood of lambs and goats, </w:t>
      </w:r>
    </w:p>
    <w:p w14:paraId="373853F4" w14:textId="77777777" w:rsidR="00870BC7" w:rsidRPr="007D46B8" w:rsidRDefault="00870BC7" w:rsidP="00870BC7">
      <w:pPr>
        <w:pStyle w:val="PlainText"/>
        <w:ind w:left="1440"/>
        <w:rPr>
          <w:lang w:val="en-GB"/>
        </w:rPr>
      </w:pPr>
      <w:r w:rsidRPr="007D46B8">
        <w:rPr>
          <w:lang w:val="en-GB"/>
        </w:rPr>
        <w:t>in fat from the kidneys of rams.</w:t>
      </w:r>
    </w:p>
    <w:p w14:paraId="06F984E5" w14:textId="2842C6D8" w:rsidR="00870BC7" w:rsidRPr="007D46B8" w:rsidRDefault="00870BC7" w:rsidP="00870BC7">
      <w:pPr>
        <w:pStyle w:val="PlainText"/>
        <w:ind w:left="1440" w:hanging="720"/>
        <w:rPr>
          <w:lang w:val="en-GB"/>
        </w:rPr>
      </w:pPr>
      <w:r>
        <w:rPr>
          <w:lang w:val="en-GB"/>
        </w:rPr>
        <w:t xml:space="preserve"> </w:t>
      </w:r>
      <w:r w:rsidRPr="007D46B8">
        <w:rPr>
          <w:lang w:val="en-GB"/>
        </w:rPr>
        <w:t xml:space="preserve">Because Yahweh has a sacrifice in </w:t>
      </w:r>
      <w:r>
        <w:rPr>
          <w:lang w:val="en-GB"/>
        </w:rPr>
        <w:t>Bo</w:t>
      </w:r>
      <w:r w:rsidR="003B0E28">
        <w:rPr>
          <w:lang w:val="en-GB"/>
        </w:rPr>
        <w:t>z</w:t>
      </w:r>
      <w:r>
        <w:rPr>
          <w:lang w:val="en-GB"/>
        </w:rPr>
        <w:t>ra</w:t>
      </w:r>
      <w:r w:rsidR="000043CF">
        <w:rPr>
          <w:lang w:val="en-GB"/>
        </w:rPr>
        <w:t>h</w:t>
      </w:r>
      <w:r w:rsidRPr="007D46B8">
        <w:rPr>
          <w:lang w:val="en-GB"/>
        </w:rPr>
        <w:t xml:space="preserve">, </w:t>
      </w:r>
    </w:p>
    <w:p w14:paraId="2D6C0315" w14:textId="51ACF08E" w:rsidR="00870BC7" w:rsidRDefault="00870BC7" w:rsidP="00870BC7">
      <w:pPr>
        <w:pStyle w:val="PlainText"/>
        <w:ind w:left="1440"/>
        <w:rPr>
          <w:lang w:val="en-GB"/>
        </w:rPr>
      </w:pPr>
      <w:r>
        <w:rPr>
          <w:lang w:val="en-GB"/>
        </w:rPr>
        <w:t>a big</w:t>
      </w:r>
      <w:r w:rsidRPr="007D46B8">
        <w:rPr>
          <w:lang w:val="en-GB"/>
        </w:rPr>
        <w:t xml:space="preserve"> slaughter in the country of Edom.</w:t>
      </w:r>
      <w:r>
        <w:rPr>
          <w:lang w:val="en-GB"/>
        </w:rPr>
        <w:t xml:space="preserve"> (34:</w:t>
      </w:r>
      <w:r w:rsidR="005F6896">
        <w:rPr>
          <w:lang w:val="en-GB"/>
        </w:rPr>
        <w:t xml:space="preserve">5 – </w:t>
      </w:r>
      <w:r>
        <w:rPr>
          <w:lang w:val="en-GB"/>
        </w:rPr>
        <w:t>6)</w:t>
      </w:r>
    </w:p>
    <w:p w14:paraId="6775F21D" w14:textId="05A58B7E" w:rsidR="00AB3704" w:rsidRDefault="00AB3704" w:rsidP="00AB3704">
      <w:pPr>
        <w:pStyle w:val="PlainText"/>
        <w:rPr>
          <w:lang w:val="en-GB"/>
        </w:rPr>
      </w:pPr>
    </w:p>
    <w:p w14:paraId="3A32AF8D" w14:textId="3A51FC8E" w:rsidR="00CF636A" w:rsidRDefault="000857FA" w:rsidP="00AB3704">
      <w:pPr>
        <w:pStyle w:val="PlainText"/>
        <w:rPr>
          <w:lang w:val="en-GB"/>
        </w:rPr>
      </w:pPr>
      <w:r>
        <w:rPr>
          <w:lang w:val="en-GB"/>
        </w:rPr>
        <w:t xml:space="preserve">“Edom </w:t>
      </w:r>
      <w:r w:rsidR="0016736B">
        <w:rPr>
          <w:lang w:val="en-GB"/>
        </w:rPr>
        <w:t>has</w:t>
      </w:r>
      <w:r>
        <w:rPr>
          <w:lang w:val="en-GB"/>
        </w:rPr>
        <w:t xml:space="preserve"> replaced Assyria and Babylon</w:t>
      </w:r>
      <w:r w:rsidR="0016736B">
        <w:rPr>
          <w:lang w:val="en-GB"/>
        </w:rPr>
        <w:t>ia</w:t>
      </w:r>
      <w:r>
        <w:rPr>
          <w:lang w:val="en-GB"/>
        </w:rPr>
        <w:t xml:space="preserve"> as the </w:t>
      </w:r>
      <w:r w:rsidR="0016736B">
        <w:rPr>
          <w:lang w:val="en-GB"/>
        </w:rPr>
        <w:t xml:space="preserve">personified </w:t>
      </w:r>
      <w:r>
        <w:rPr>
          <w:lang w:val="en-GB"/>
        </w:rPr>
        <w:t>embodim</w:t>
      </w:r>
      <w:r w:rsidR="0016736B">
        <w:rPr>
          <w:lang w:val="en-GB"/>
        </w:rPr>
        <w:t>en</w:t>
      </w:r>
      <w:r>
        <w:rPr>
          <w:lang w:val="en-GB"/>
        </w:rPr>
        <w:t>t of the e</w:t>
      </w:r>
      <w:r w:rsidR="0016736B">
        <w:rPr>
          <w:lang w:val="en-GB"/>
        </w:rPr>
        <w:t>v</w:t>
      </w:r>
      <w:r>
        <w:rPr>
          <w:lang w:val="en-GB"/>
        </w:rPr>
        <w:t>il empire.</w:t>
      </w:r>
      <w:r w:rsidR="0016736B">
        <w:rPr>
          <w:lang w:val="en-GB"/>
        </w:rPr>
        <w:t>”</w:t>
      </w:r>
      <w:r w:rsidR="0016736B">
        <w:rPr>
          <w:rStyle w:val="FootnoteReference"/>
          <w:lang w:val="en-GB"/>
        </w:rPr>
        <w:footnoteReference w:id="84"/>
      </w:r>
      <w:r w:rsidR="00344BF7">
        <w:rPr>
          <w:lang w:val="en-GB"/>
        </w:rPr>
        <w:t xml:space="preserve"> </w:t>
      </w:r>
      <w:r w:rsidR="0062211B">
        <w:rPr>
          <w:lang w:val="en-GB"/>
        </w:rPr>
        <w:t>Not only does the execution have a special focus. It has a special si</w:t>
      </w:r>
      <w:r w:rsidR="00C51DFE">
        <w:rPr>
          <w:lang w:val="en-GB"/>
        </w:rPr>
        <w:t xml:space="preserve">gnificance. Edom </w:t>
      </w:r>
      <w:r w:rsidR="00344BF7">
        <w:rPr>
          <w:lang w:val="en-GB"/>
        </w:rPr>
        <w:t xml:space="preserve">is the object of Yahweh’s “devoting.” The </w:t>
      </w:r>
      <w:r w:rsidR="00565704">
        <w:rPr>
          <w:lang w:val="en-GB"/>
        </w:rPr>
        <w:t>n</w:t>
      </w:r>
      <w:r w:rsidR="007A575D">
        <w:rPr>
          <w:lang w:val="en-GB"/>
        </w:rPr>
        <w:t>oun</w:t>
      </w:r>
      <w:r w:rsidR="00344BF7">
        <w:rPr>
          <w:lang w:val="en-GB"/>
        </w:rPr>
        <w:t xml:space="preserve"> is </w:t>
      </w:r>
      <w:r w:rsidR="00ED461A">
        <w:rPr>
          <w:rFonts w:cstheme="minorHAnsi"/>
          <w:i/>
          <w:iCs/>
          <w:lang w:val="en-GB"/>
        </w:rPr>
        <w:t>ḥ</w:t>
      </w:r>
      <w:r w:rsidR="00BF4951">
        <w:rPr>
          <w:rFonts w:cstheme="minorHAnsi"/>
          <w:i/>
          <w:iCs/>
          <w:lang w:val="en-GB"/>
        </w:rPr>
        <w:t>ē</w:t>
      </w:r>
      <w:r w:rsidR="00FC654A">
        <w:rPr>
          <w:i/>
          <w:iCs/>
          <w:lang w:val="en-GB"/>
        </w:rPr>
        <w:t>r</w:t>
      </w:r>
      <w:r w:rsidR="00BF4951">
        <w:rPr>
          <w:i/>
          <w:iCs/>
          <w:lang w:val="en-GB"/>
        </w:rPr>
        <w:t>e</w:t>
      </w:r>
      <w:r w:rsidR="00FC654A">
        <w:rPr>
          <w:i/>
          <w:iCs/>
          <w:lang w:val="en-GB"/>
        </w:rPr>
        <w:t>m</w:t>
      </w:r>
      <w:r w:rsidR="00FC654A">
        <w:rPr>
          <w:lang w:val="en-GB"/>
        </w:rPr>
        <w:t xml:space="preserve">, </w:t>
      </w:r>
      <w:r w:rsidR="004A4293">
        <w:rPr>
          <w:lang w:val="en-GB"/>
        </w:rPr>
        <w:t>most familiar as</w:t>
      </w:r>
      <w:r w:rsidR="0073633B">
        <w:rPr>
          <w:lang w:val="en-GB"/>
        </w:rPr>
        <w:t xml:space="preserve"> a term for Israel’s anni</w:t>
      </w:r>
      <w:r w:rsidR="00BC7162">
        <w:rPr>
          <w:lang w:val="en-GB"/>
        </w:rPr>
        <w:t>hilation of the Canaanites and other peoples</w:t>
      </w:r>
      <w:r w:rsidR="00EA3BF7">
        <w:rPr>
          <w:lang w:val="en-GB"/>
        </w:rPr>
        <w:t xml:space="preserve">. </w:t>
      </w:r>
      <w:r w:rsidR="00BF4951">
        <w:rPr>
          <w:lang w:val="en-GB"/>
        </w:rPr>
        <w:t xml:space="preserve">And </w:t>
      </w:r>
      <w:r w:rsidR="00446CD0">
        <w:rPr>
          <w:lang w:val="en-GB"/>
        </w:rPr>
        <w:t>the Septuagint</w:t>
      </w:r>
      <w:r w:rsidR="00BF4951">
        <w:rPr>
          <w:lang w:val="en-GB"/>
        </w:rPr>
        <w:t xml:space="preserve"> translates it “</w:t>
      </w:r>
      <w:r w:rsidR="00951FAF">
        <w:rPr>
          <w:lang w:val="en-GB"/>
        </w:rPr>
        <w:t xml:space="preserve">destruction,” </w:t>
      </w:r>
      <w:r w:rsidR="00446CD0">
        <w:rPr>
          <w:lang w:val="en-GB"/>
        </w:rPr>
        <w:t>the Vulgate</w:t>
      </w:r>
      <w:r w:rsidR="00951FAF">
        <w:rPr>
          <w:lang w:val="en-GB"/>
        </w:rPr>
        <w:t xml:space="preserve"> “</w:t>
      </w:r>
      <w:r w:rsidR="0087382E">
        <w:rPr>
          <w:lang w:val="en-GB"/>
        </w:rPr>
        <w:t>slaughter.” But p</w:t>
      </w:r>
      <w:r w:rsidR="00112F42">
        <w:rPr>
          <w:lang w:val="en-GB"/>
        </w:rPr>
        <w:t xml:space="preserve">erhaps it is convenient that </w:t>
      </w:r>
      <w:r w:rsidR="000D016D">
        <w:rPr>
          <w:lang w:val="en-GB"/>
        </w:rPr>
        <w:t>etymologically the term does not denote annihilation</w:t>
      </w:r>
      <w:r w:rsidR="00D22909">
        <w:rPr>
          <w:lang w:val="en-GB"/>
        </w:rPr>
        <w:t>, because</w:t>
      </w:r>
      <w:r w:rsidR="00DE60A3">
        <w:rPr>
          <w:lang w:val="en-GB"/>
        </w:rPr>
        <w:t xml:space="preserve"> the context of those passages about people such as the Canaanites also make clear that Israel did not actually anni</w:t>
      </w:r>
      <w:r w:rsidR="0011288B">
        <w:rPr>
          <w:lang w:val="en-GB"/>
        </w:rPr>
        <w:t xml:space="preserve">hilate </w:t>
      </w:r>
      <w:r w:rsidR="0011288B">
        <w:rPr>
          <w:lang w:val="en-GB"/>
        </w:rPr>
        <w:lastRenderedPageBreak/>
        <w:t>them; the texts involve a hyperbol</w:t>
      </w:r>
      <w:r w:rsidR="00783B49">
        <w:rPr>
          <w:lang w:val="en-GB"/>
        </w:rPr>
        <w:t>e. Etymo</w:t>
      </w:r>
      <w:r w:rsidR="00B512C5">
        <w:rPr>
          <w:lang w:val="en-GB"/>
        </w:rPr>
        <w:t>log</w:t>
      </w:r>
      <w:r w:rsidR="00783B49">
        <w:rPr>
          <w:lang w:val="en-GB"/>
        </w:rPr>
        <w:t xml:space="preserve">ically, the verb </w:t>
      </w:r>
      <w:r w:rsidR="00B512C5">
        <w:rPr>
          <w:lang w:val="en-GB"/>
        </w:rPr>
        <w:t xml:space="preserve">denotes devoting something to a deity by giving it over </w:t>
      </w:r>
      <w:r w:rsidR="00B57066">
        <w:rPr>
          <w:lang w:val="en-GB"/>
        </w:rPr>
        <w:t>irrevocably</w:t>
      </w:r>
      <w:r w:rsidR="005A74B0">
        <w:rPr>
          <w:lang w:val="en-GB"/>
        </w:rPr>
        <w:t xml:space="preserve">, which need not involve killing it (see Lev </w:t>
      </w:r>
      <w:r w:rsidR="00E645C2">
        <w:rPr>
          <w:lang w:val="en-GB"/>
        </w:rPr>
        <w:t>21:</w:t>
      </w:r>
      <w:r w:rsidR="000171C7">
        <w:rPr>
          <w:lang w:val="en-GB"/>
        </w:rPr>
        <w:t>16 – 29)</w:t>
      </w:r>
      <w:r w:rsidR="0021717F">
        <w:rPr>
          <w:lang w:val="en-GB"/>
        </w:rPr>
        <w:t xml:space="preserve">. </w:t>
      </w:r>
      <w:r w:rsidR="00707C3F">
        <w:rPr>
          <w:lang w:val="en-GB"/>
        </w:rPr>
        <w:t xml:space="preserve">It thus works </w:t>
      </w:r>
      <w:r w:rsidR="00D62423">
        <w:rPr>
          <w:lang w:val="en-GB"/>
        </w:rPr>
        <w:t xml:space="preserve">a little </w:t>
      </w:r>
      <w:r w:rsidR="00707C3F">
        <w:rPr>
          <w:lang w:val="en-GB"/>
        </w:rPr>
        <w:t xml:space="preserve">like the English word </w:t>
      </w:r>
      <w:r w:rsidR="00F14B4D">
        <w:rPr>
          <w:lang w:val="en-GB"/>
        </w:rPr>
        <w:t>“</w:t>
      </w:r>
      <w:r w:rsidR="00707C3F">
        <w:rPr>
          <w:lang w:val="en-GB"/>
        </w:rPr>
        <w:t>sacrifice</w:t>
      </w:r>
      <w:r w:rsidR="00F14B4D">
        <w:rPr>
          <w:lang w:val="en-GB"/>
        </w:rPr>
        <w:t xml:space="preserve">,” </w:t>
      </w:r>
      <w:r w:rsidR="00892ED0">
        <w:rPr>
          <w:lang w:val="en-GB"/>
        </w:rPr>
        <w:t xml:space="preserve">which denotes killing when </w:t>
      </w:r>
      <w:r w:rsidR="006100D6">
        <w:rPr>
          <w:lang w:val="en-GB"/>
        </w:rPr>
        <w:t xml:space="preserve">it is </w:t>
      </w:r>
      <w:r w:rsidR="00892ED0">
        <w:rPr>
          <w:lang w:val="en-GB"/>
        </w:rPr>
        <w:t xml:space="preserve">used </w:t>
      </w:r>
      <w:r w:rsidR="006100D6">
        <w:rPr>
          <w:lang w:val="en-GB"/>
        </w:rPr>
        <w:t>to translate</w:t>
      </w:r>
      <w:r w:rsidR="00892ED0">
        <w:rPr>
          <w:lang w:val="en-GB"/>
        </w:rPr>
        <w:t xml:space="preserve"> Hebrew verbs such as </w:t>
      </w:r>
      <w:r w:rsidR="001C0664">
        <w:rPr>
          <w:i/>
          <w:iCs/>
          <w:lang w:val="en-GB"/>
        </w:rPr>
        <w:t>z</w:t>
      </w:r>
      <w:r w:rsidR="001C0664">
        <w:rPr>
          <w:rFonts w:cstheme="minorHAnsi"/>
          <w:i/>
          <w:iCs/>
          <w:lang w:val="en-GB"/>
        </w:rPr>
        <w:t>ābaḥ</w:t>
      </w:r>
      <w:r w:rsidR="006100D6">
        <w:rPr>
          <w:rFonts w:cstheme="minorHAnsi"/>
          <w:lang w:val="en-GB"/>
        </w:rPr>
        <w:t>,</w:t>
      </w:r>
      <w:r w:rsidR="001C0664">
        <w:rPr>
          <w:rFonts w:cstheme="minorHAnsi"/>
          <w:lang w:val="en-GB"/>
        </w:rPr>
        <w:t xml:space="preserve"> but not</w:t>
      </w:r>
      <w:r w:rsidR="00610AAE">
        <w:rPr>
          <w:rFonts w:cstheme="minorHAnsi"/>
          <w:lang w:val="en-GB"/>
        </w:rPr>
        <w:t xml:space="preserve"> when used with the broader meaning of “giv</w:t>
      </w:r>
      <w:r w:rsidR="007D039F">
        <w:rPr>
          <w:rFonts w:cstheme="minorHAnsi"/>
          <w:lang w:val="en-GB"/>
        </w:rPr>
        <w:t>ing</w:t>
      </w:r>
      <w:r w:rsidR="00610AAE">
        <w:rPr>
          <w:rFonts w:cstheme="minorHAnsi"/>
          <w:lang w:val="en-GB"/>
        </w:rPr>
        <w:t xml:space="preserve"> up.” </w:t>
      </w:r>
      <w:r w:rsidR="009D0811">
        <w:rPr>
          <w:rFonts w:cstheme="minorHAnsi"/>
          <w:lang w:val="en-GB"/>
        </w:rPr>
        <w:t>T</w:t>
      </w:r>
      <w:r w:rsidR="00093F5C">
        <w:rPr>
          <w:rFonts w:cstheme="minorHAnsi"/>
          <w:lang w:val="en-GB"/>
        </w:rPr>
        <w:t>he First Testament</w:t>
      </w:r>
      <w:r w:rsidR="00C64697">
        <w:rPr>
          <w:rFonts w:cstheme="minorHAnsi"/>
          <w:lang w:val="en-GB"/>
        </w:rPr>
        <w:t xml:space="preserve"> </w:t>
      </w:r>
      <w:r w:rsidR="009D0811">
        <w:rPr>
          <w:rFonts w:cstheme="minorHAnsi"/>
          <w:lang w:val="en-GB"/>
        </w:rPr>
        <w:t>can use</w:t>
      </w:r>
      <w:r w:rsidR="007D039F">
        <w:rPr>
          <w:rFonts w:cstheme="minorHAnsi"/>
          <w:lang w:val="en-GB"/>
        </w:rPr>
        <w:t xml:space="preserve"> </w:t>
      </w:r>
      <w:r w:rsidR="007D039F">
        <w:rPr>
          <w:rFonts w:cstheme="minorHAnsi"/>
          <w:i/>
          <w:iCs/>
          <w:lang w:val="en-GB"/>
        </w:rPr>
        <w:t>ḥē</w:t>
      </w:r>
      <w:r w:rsidR="007D039F">
        <w:rPr>
          <w:i/>
          <w:iCs/>
          <w:lang w:val="en-GB"/>
        </w:rPr>
        <w:t>rem</w:t>
      </w:r>
      <w:r w:rsidR="007D039F">
        <w:rPr>
          <w:lang w:val="en-GB"/>
        </w:rPr>
        <w:t xml:space="preserve"> and the related verb</w:t>
      </w:r>
      <w:r w:rsidR="00093F5C">
        <w:rPr>
          <w:rFonts w:cstheme="minorHAnsi"/>
          <w:lang w:val="en-GB"/>
        </w:rPr>
        <w:t xml:space="preserve"> </w:t>
      </w:r>
      <w:r w:rsidR="00602FC8">
        <w:rPr>
          <w:rFonts w:cstheme="minorHAnsi"/>
          <w:lang w:val="en-GB"/>
        </w:rPr>
        <w:t>(</w:t>
      </w:r>
      <w:r w:rsidR="00093F5C">
        <w:rPr>
          <w:rFonts w:cstheme="minorHAnsi"/>
          <w:i/>
          <w:iCs/>
          <w:lang w:val="en-GB"/>
        </w:rPr>
        <w:t>ḥā</w:t>
      </w:r>
      <w:r w:rsidR="00093F5C">
        <w:rPr>
          <w:i/>
          <w:iCs/>
          <w:lang w:val="en-GB"/>
        </w:rPr>
        <w:t>ram</w:t>
      </w:r>
      <w:r w:rsidR="00093F5C">
        <w:rPr>
          <w:lang w:val="en-GB"/>
        </w:rPr>
        <w:t xml:space="preserve"> hiphil</w:t>
      </w:r>
      <w:r w:rsidR="00602FC8">
        <w:rPr>
          <w:lang w:val="en-GB"/>
        </w:rPr>
        <w:t>)</w:t>
      </w:r>
      <w:r w:rsidR="008A4B7A">
        <w:rPr>
          <w:lang w:val="en-GB"/>
        </w:rPr>
        <w:t xml:space="preserve"> in a way that has </w:t>
      </w:r>
      <w:r w:rsidR="00A10664">
        <w:rPr>
          <w:lang w:val="en-GB"/>
        </w:rPr>
        <w:t>lost any association with its etymology</w:t>
      </w:r>
      <w:r w:rsidR="00767841">
        <w:rPr>
          <w:lang w:val="en-GB"/>
        </w:rPr>
        <w:t xml:space="preserve"> (s</w:t>
      </w:r>
      <w:r w:rsidR="00DD0CB4">
        <w:rPr>
          <w:lang w:val="en-GB"/>
        </w:rPr>
        <w:t>o</w:t>
      </w:r>
      <w:r w:rsidR="001152B7">
        <w:rPr>
          <w:lang w:val="en-GB"/>
        </w:rPr>
        <w:t xml:space="preserve"> perhaps </w:t>
      </w:r>
      <w:r w:rsidR="00602FC8">
        <w:rPr>
          <w:lang w:val="en-GB"/>
        </w:rPr>
        <w:t xml:space="preserve">in </w:t>
      </w:r>
      <w:r w:rsidR="00250263">
        <w:rPr>
          <w:lang w:val="en-GB"/>
        </w:rPr>
        <w:t xml:space="preserve">Isa </w:t>
      </w:r>
      <w:r w:rsidR="00302B49">
        <w:rPr>
          <w:lang w:val="en-GB"/>
        </w:rPr>
        <w:t>37:11</w:t>
      </w:r>
      <w:r w:rsidR="001152B7">
        <w:rPr>
          <w:lang w:val="en-GB"/>
        </w:rPr>
        <w:t>; 43:28</w:t>
      </w:r>
      <w:r w:rsidR="00302B49">
        <w:rPr>
          <w:lang w:val="en-GB"/>
        </w:rPr>
        <w:t>)</w:t>
      </w:r>
      <w:r w:rsidR="00602FC8">
        <w:rPr>
          <w:lang w:val="en-GB"/>
        </w:rPr>
        <w:t>.</w:t>
      </w:r>
      <w:r w:rsidR="00C64697">
        <w:rPr>
          <w:rStyle w:val="FootnoteReference"/>
          <w:lang w:val="en-GB"/>
        </w:rPr>
        <w:footnoteReference w:id="85"/>
      </w:r>
      <w:r w:rsidR="00F8403E">
        <w:rPr>
          <w:lang w:val="en-GB"/>
        </w:rPr>
        <w:t xml:space="preserve"> </w:t>
      </w:r>
      <w:r w:rsidR="00602FC8">
        <w:rPr>
          <w:lang w:val="en-GB"/>
        </w:rPr>
        <w:t>O</w:t>
      </w:r>
      <w:r w:rsidR="00F8403E">
        <w:rPr>
          <w:lang w:val="en-GB"/>
        </w:rPr>
        <w:t xml:space="preserve">ne would </w:t>
      </w:r>
      <w:r w:rsidR="00602FC8">
        <w:rPr>
          <w:lang w:val="en-GB"/>
        </w:rPr>
        <w:t xml:space="preserve">therefore </w:t>
      </w:r>
      <w:r w:rsidR="00F8403E">
        <w:rPr>
          <w:lang w:val="en-GB"/>
        </w:rPr>
        <w:t xml:space="preserve">have to ask </w:t>
      </w:r>
      <w:r w:rsidR="00ED0132">
        <w:rPr>
          <w:lang w:val="en-GB"/>
        </w:rPr>
        <w:t>about the verb’s connotations each time it appears.</w:t>
      </w:r>
      <w:r w:rsidR="00250263">
        <w:rPr>
          <w:lang w:val="en-GB"/>
        </w:rPr>
        <w:t xml:space="preserve"> </w:t>
      </w:r>
      <w:r w:rsidR="00C21FB9">
        <w:rPr>
          <w:lang w:val="en-GB"/>
        </w:rPr>
        <w:t>H</w:t>
      </w:r>
      <w:r w:rsidR="00250263">
        <w:rPr>
          <w:lang w:val="en-GB"/>
        </w:rPr>
        <w:t>ere t</w:t>
      </w:r>
      <w:r w:rsidR="00CA6F2F">
        <w:rPr>
          <w:lang w:val="en-GB"/>
        </w:rPr>
        <w:t xml:space="preserve">he next lines imply </w:t>
      </w:r>
      <w:r w:rsidR="004D0788">
        <w:rPr>
          <w:lang w:val="en-GB"/>
        </w:rPr>
        <w:t xml:space="preserve">the idea of an offering to God, though is then paradoxical that he is the subject of the </w:t>
      </w:r>
      <w:r w:rsidR="00EE39D4">
        <w:rPr>
          <w:lang w:val="en-GB"/>
        </w:rPr>
        <w:t>action</w:t>
      </w:r>
      <w:r w:rsidR="00DE75F1">
        <w:rPr>
          <w:lang w:val="en-GB"/>
        </w:rPr>
        <w:t xml:space="preserve"> </w:t>
      </w:r>
      <w:r w:rsidR="00EE39D4">
        <w:rPr>
          <w:lang w:val="en-GB"/>
        </w:rPr>
        <w:t>(</w:t>
      </w:r>
      <w:r w:rsidR="00DE75F1">
        <w:rPr>
          <w:lang w:val="en-GB"/>
        </w:rPr>
        <w:t>as he is in the other passages in Isaiah</w:t>
      </w:r>
      <w:r w:rsidR="00EE39D4">
        <w:rPr>
          <w:lang w:val="en-GB"/>
        </w:rPr>
        <w:t>)</w:t>
      </w:r>
      <w:r w:rsidR="00DE75F1">
        <w:rPr>
          <w:lang w:val="en-GB"/>
        </w:rPr>
        <w:t xml:space="preserve">. </w:t>
      </w:r>
    </w:p>
    <w:p w14:paraId="3AE514D9" w14:textId="14D5A5A1" w:rsidR="00AB3704" w:rsidRDefault="00CF636A" w:rsidP="00CF636A">
      <w:pPr>
        <w:pStyle w:val="PlainText"/>
        <w:ind w:firstLine="720"/>
        <w:rPr>
          <w:rFonts w:cstheme="minorHAnsi"/>
          <w:lang w:val="en-GB"/>
        </w:rPr>
      </w:pPr>
      <w:r>
        <w:rPr>
          <w:lang w:val="en-GB"/>
        </w:rPr>
        <w:t xml:space="preserve">The combination </w:t>
      </w:r>
      <w:r w:rsidR="00B13EBD">
        <w:rPr>
          <w:lang w:val="en-GB"/>
        </w:rPr>
        <w:t xml:space="preserve">of this verb and </w:t>
      </w:r>
      <w:r w:rsidR="0061765A">
        <w:rPr>
          <w:lang w:val="en-GB"/>
        </w:rPr>
        <w:t>the noun for the exercise of authority (</w:t>
      </w:r>
      <w:r w:rsidR="0061765A">
        <w:rPr>
          <w:i/>
          <w:iCs/>
          <w:lang w:val="en-GB"/>
        </w:rPr>
        <w:t>mi</w:t>
      </w:r>
      <w:r w:rsidR="0061765A">
        <w:rPr>
          <w:rFonts w:cstheme="minorHAnsi"/>
          <w:i/>
          <w:iCs/>
          <w:lang w:val="en-GB"/>
        </w:rPr>
        <w:t>špāṭ</w:t>
      </w:r>
      <w:r w:rsidR="0061765A">
        <w:rPr>
          <w:rFonts w:cstheme="minorHAnsi"/>
          <w:lang w:val="en-GB"/>
        </w:rPr>
        <w:t>)</w:t>
      </w:r>
      <w:r w:rsidR="00491D62">
        <w:rPr>
          <w:rFonts w:cstheme="minorHAnsi"/>
          <w:lang w:val="en-GB"/>
        </w:rPr>
        <w:t xml:space="preserve"> is also noteworthy.</w:t>
      </w:r>
      <w:r w:rsidR="00480F4B">
        <w:rPr>
          <w:rFonts w:cstheme="minorHAnsi"/>
          <w:lang w:val="en-GB"/>
        </w:rPr>
        <w:t xml:space="preserve"> The chapter </w:t>
      </w:r>
      <w:r w:rsidR="00703B71">
        <w:rPr>
          <w:rFonts w:cstheme="minorHAnsi"/>
          <w:lang w:val="en-GB"/>
        </w:rPr>
        <w:t xml:space="preserve">goes on to </w:t>
      </w:r>
      <w:r w:rsidR="00480F4B">
        <w:rPr>
          <w:rFonts w:cstheme="minorHAnsi"/>
          <w:lang w:val="en-GB"/>
        </w:rPr>
        <w:t xml:space="preserve">make </w:t>
      </w:r>
      <w:r w:rsidR="00703B71">
        <w:rPr>
          <w:rFonts w:cstheme="minorHAnsi"/>
          <w:lang w:val="en-GB"/>
        </w:rPr>
        <w:t xml:space="preserve">clear that it really is talking about destruction. </w:t>
      </w:r>
    </w:p>
    <w:p w14:paraId="5B10DBB8" w14:textId="77777777" w:rsidR="00FC6190" w:rsidRDefault="00FC6190" w:rsidP="00FC6190"/>
    <w:p w14:paraId="30CA104A" w14:textId="0340FD39" w:rsidR="00FC6190" w:rsidRPr="007D46B8" w:rsidRDefault="00FC6190" w:rsidP="00FC6190">
      <w:pPr>
        <w:pStyle w:val="PlainText"/>
        <w:ind w:left="1440" w:hanging="720"/>
        <w:rPr>
          <w:lang w:val="en-GB"/>
        </w:rPr>
      </w:pPr>
      <w:r>
        <w:rPr>
          <w:lang w:val="en-GB"/>
        </w:rPr>
        <w:t>Because it’s a</w:t>
      </w:r>
      <w:r w:rsidRPr="007D46B8">
        <w:rPr>
          <w:lang w:val="en-GB"/>
        </w:rPr>
        <w:t xml:space="preserve"> day of redress</w:t>
      </w:r>
      <w:r>
        <w:rPr>
          <w:lang w:val="en-GB"/>
        </w:rPr>
        <w:t xml:space="preserve"> for Yahweh</w:t>
      </w:r>
      <w:r w:rsidRPr="007D46B8">
        <w:rPr>
          <w:lang w:val="en-GB"/>
        </w:rPr>
        <w:t xml:space="preserve">, </w:t>
      </w:r>
    </w:p>
    <w:p w14:paraId="52DFB6AE" w14:textId="77777777" w:rsidR="00FC6190" w:rsidRPr="007D46B8" w:rsidRDefault="00FC6190" w:rsidP="00FC6190">
      <w:pPr>
        <w:pStyle w:val="PlainText"/>
        <w:ind w:left="1440"/>
        <w:rPr>
          <w:lang w:val="en-GB"/>
        </w:rPr>
      </w:pPr>
      <w:r>
        <w:rPr>
          <w:lang w:val="en-GB"/>
        </w:rPr>
        <w:t>a year of making good</w:t>
      </w:r>
      <w:r w:rsidRPr="007D46B8">
        <w:rPr>
          <w:lang w:val="en-GB"/>
        </w:rPr>
        <w:t xml:space="preserve"> for Zio</w:t>
      </w:r>
      <w:r>
        <w:rPr>
          <w:lang w:val="en-GB"/>
        </w:rPr>
        <w:t>n’s argument</w:t>
      </w:r>
      <w:r w:rsidRPr="007D46B8">
        <w:rPr>
          <w:lang w:val="en-GB"/>
        </w:rPr>
        <w:t>.</w:t>
      </w:r>
    </w:p>
    <w:p w14:paraId="6B701C35" w14:textId="6F3F2AED" w:rsidR="00FC6190" w:rsidRPr="007D46B8" w:rsidRDefault="00FC6190" w:rsidP="00FC6190">
      <w:pPr>
        <w:pStyle w:val="PlainText"/>
        <w:ind w:left="1440" w:hanging="720"/>
        <w:rPr>
          <w:lang w:val="en-GB"/>
        </w:rPr>
      </w:pPr>
      <w:r w:rsidRPr="007D46B8">
        <w:rPr>
          <w:lang w:val="en-GB"/>
        </w:rPr>
        <w:t xml:space="preserve">Its </w:t>
      </w:r>
      <w:r>
        <w:rPr>
          <w:lang w:val="en-GB"/>
        </w:rPr>
        <w:t>wadis</w:t>
      </w:r>
      <w:r w:rsidRPr="007D46B8">
        <w:rPr>
          <w:lang w:val="en-GB"/>
        </w:rPr>
        <w:t xml:space="preserve"> will turn to pitch, </w:t>
      </w:r>
    </w:p>
    <w:p w14:paraId="46F705C7" w14:textId="77777777" w:rsidR="00FC6190" w:rsidRPr="007D46B8" w:rsidRDefault="00FC6190" w:rsidP="00FC6190">
      <w:pPr>
        <w:pStyle w:val="PlainText"/>
        <w:ind w:left="1440"/>
        <w:rPr>
          <w:lang w:val="en-GB"/>
        </w:rPr>
      </w:pPr>
      <w:r w:rsidRPr="007D46B8">
        <w:rPr>
          <w:lang w:val="en-GB"/>
        </w:rPr>
        <w:t xml:space="preserve">its dirt to </w:t>
      </w:r>
      <w:r>
        <w:rPr>
          <w:lang w:val="en-GB"/>
        </w:rPr>
        <w:t>sulphur</w:t>
      </w:r>
      <w:r w:rsidRPr="007D46B8">
        <w:rPr>
          <w:lang w:val="en-GB"/>
        </w:rPr>
        <w:t>.</w:t>
      </w:r>
    </w:p>
    <w:p w14:paraId="0DA58C1F" w14:textId="77777777" w:rsidR="00FC6190" w:rsidRPr="007D46B8" w:rsidRDefault="00FC6190" w:rsidP="00FC6190">
      <w:pPr>
        <w:pStyle w:val="PlainText"/>
        <w:ind w:left="1440" w:hanging="720"/>
        <w:rPr>
          <w:lang w:val="en-GB"/>
        </w:rPr>
      </w:pPr>
      <w:r>
        <w:rPr>
          <w:lang w:val="en-GB"/>
        </w:rPr>
        <w:t xml:space="preserve"> Its country will become </w:t>
      </w:r>
      <w:r w:rsidRPr="007D46B8">
        <w:rPr>
          <w:lang w:val="en-GB"/>
        </w:rPr>
        <w:t>pitch</w:t>
      </w:r>
      <w:r>
        <w:rPr>
          <w:lang w:val="en-GB"/>
        </w:rPr>
        <w:t xml:space="preserve"> burning up</w:t>
      </w:r>
      <w:r w:rsidRPr="007D46B8">
        <w:rPr>
          <w:lang w:val="en-GB"/>
        </w:rPr>
        <w:t xml:space="preserve">; </w:t>
      </w:r>
    </w:p>
    <w:p w14:paraId="22FD3929" w14:textId="71069824" w:rsidR="00FC6190" w:rsidRPr="007D46B8" w:rsidRDefault="00FC6190" w:rsidP="00FC6190">
      <w:pPr>
        <w:pStyle w:val="PlainText"/>
        <w:ind w:left="1440"/>
        <w:rPr>
          <w:lang w:val="en-GB"/>
        </w:rPr>
      </w:pPr>
      <w:r w:rsidRPr="007D46B8">
        <w:rPr>
          <w:lang w:val="en-GB"/>
        </w:rPr>
        <w:t>day and night it won’t go out</w:t>
      </w:r>
      <w:r w:rsidR="002E3CA0">
        <w:rPr>
          <w:lang w:val="en-GB"/>
        </w:rPr>
        <w:t>. . . .</w:t>
      </w:r>
    </w:p>
    <w:p w14:paraId="38CBDDD8" w14:textId="77777777" w:rsidR="00FC6190" w:rsidRPr="007D46B8" w:rsidRDefault="00FC6190" w:rsidP="00FC6190">
      <w:pPr>
        <w:pStyle w:val="PlainText"/>
        <w:ind w:left="720"/>
        <w:rPr>
          <w:lang w:val="en-GB"/>
        </w:rPr>
      </w:pPr>
      <w:r>
        <w:rPr>
          <w:lang w:val="en-GB"/>
        </w:rPr>
        <w:t>Yes, there buzzards are gathering</w:t>
      </w:r>
      <w:r w:rsidRPr="007D46B8">
        <w:rPr>
          <w:lang w:val="en-GB"/>
        </w:rPr>
        <w:t xml:space="preserve">, </w:t>
      </w:r>
    </w:p>
    <w:p w14:paraId="7B23D1C0" w14:textId="1EAF97FD" w:rsidR="00BB6562" w:rsidRDefault="00FC6190" w:rsidP="00FC6190">
      <w:pPr>
        <w:pStyle w:val="PlainText"/>
        <w:ind w:left="720" w:firstLine="720"/>
        <w:rPr>
          <w:lang w:val="en-GB"/>
        </w:rPr>
      </w:pPr>
      <w:r w:rsidRPr="007D46B8">
        <w:rPr>
          <w:lang w:val="en-GB"/>
        </w:rPr>
        <w:t>each with her mate.</w:t>
      </w:r>
      <w:r>
        <w:rPr>
          <w:lang w:val="en-GB"/>
        </w:rPr>
        <w:t xml:space="preserve"> </w:t>
      </w:r>
    </w:p>
    <w:p w14:paraId="51668832" w14:textId="77777777" w:rsidR="00744090" w:rsidRDefault="00744090" w:rsidP="00FC6190">
      <w:pPr>
        <w:pStyle w:val="PlainText"/>
        <w:ind w:left="720" w:firstLine="720"/>
        <w:rPr>
          <w:lang w:val="en-GB"/>
        </w:rPr>
      </w:pPr>
    </w:p>
    <w:p w14:paraId="2832A624" w14:textId="0B10708A" w:rsidR="00BB6562" w:rsidRDefault="00BB6562" w:rsidP="00BB6562">
      <w:pPr>
        <w:pStyle w:val="PlainText"/>
        <w:ind w:left="720"/>
        <w:rPr>
          <w:lang w:val="en-GB"/>
        </w:rPr>
      </w:pPr>
      <w:r>
        <w:rPr>
          <w:lang w:val="en-GB"/>
        </w:rPr>
        <w:t xml:space="preserve">Inquire from in Yahweh’s document </w:t>
      </w:r>
      <w:r w:rsidRPr="007D46B8">
        <w:rPr>
          <w:lang w:val="en-GB"/>
        </w:rPr>
        <w:t>, and read out:</w:t>
      </w:r>
    </w:p>
    <w:p w14:paraId="3A1C826E" w14:textId="77777777" w:rsidR="00BB6562" w:rsidRPr="007D46B8" w:rsidRDefault="00BB6562" w:rsidP="00BB6562">
      <w:pPr>
        <w:pStyle w:val="PlainText"/>
        <w:ind w:left="720"/>
        <w:rPr>
          <w:lang w:val="en-GB"/>
        </w:rPr>
      </w:pPr>
    </w:p>
    <w:p w14:paraId="72C47725" w14:textId="77777777" w:rsidR="00BB6562" w:rsidRPr="007D46B8" w:rsidRDefault="00BB6562" w:rsidP="00BB6562">
      <w:pPr>
        <w:pStyle w:val="PlainText"/>
        <w:ind w:left="720"/>
        <w:rPr>
          <w:lang w:val="en-GB"/>
        </w:rPr>
      </w:pPr>
      <w:r>
        <w:rPr>
          <w:lang w:val="en-GB"/>
        </w:rPr>
        <w:t>Not one of these is lack</w:t>
      </w:r>
      <w:r w:rsidRPr="007D46B8">
        <w:rPr>
          <w:lang w:val="en-GB"/>
        </w:rPr>
        <w:t xml:space="preserve">ing, </w:t>
      </w:r>
    </w:p>
    <w:p w14:paraId="761BC7B1" w14:textId="77777777" w:rsidR="00BB6562" w:rsidRPr="007D46B8" w:rsidRDefault="00BB6562" w:rsidP="00BB6562">
      <w:pPr>
        <w:pStyle w:val="PlainText"/>
        <w:ind w:left="720" w:firstLine="720"/>
        <w:rPr>
          <w:lang w:val="en-GB"/>
        </w:rPr>
      </w:pPr>
      <w:r>
        <w:rPr>
          <w:lang w:val="en-GB"/>
        </w:rPr>
        <w:t>they do not miss, any of them, her</w:t>
      </w:r>
      <w:r w:rsidRPr="007D46B8">
        <w:rPr>
          <w:lang w:val="en-GB"/>
        </w:rPr>
        <w:t xml:space="preserve"> mate,</w:t>
      </w:r>
    </w:p>
    <w:p w14:paraId="22C8B7E1" w14:textId="77777777" w:rsidR="00BB6562" w:rsidRPr="007D46B8" w:rsidRDefault="00BB6562" w:rsidP="00BB6562">
      <w:pPr>
        <w:pStyle w:val="PlainText"/>
        <w:ind w:left="720"/>
        <w:rPr>
          <w:lang w:val="en-GB"/>
        </w:rPr>
      </w:pPr>
      <w:r>
        <w:rPr>
          <w:lang w:val="en-GB"/>
        </w:rPr>
        <w:t>Because by</w:t>
      </w:r>
      <w:r w:rsidRPr="007D46B8">
        <w:rPr>
          <w:lang w:val="en-GB"/>
        </w:rPr>
        <w:t xml:space="preserve"> my mouth he </w:t>
      </w:r>
      <w:r>
        <w:rPr>
          <w:lang w:val="en-GB"/>
        </w:rPr>
        <w:t>order</w:t>
      </w:r>
      <w:r w:rsidRPr="007D46B8">
        <w:rPr>
          <w:lang w:val="en-GB"/>
        </w:rPr>
        <w:t xml:space="preserve">ed, </w:t>
      </w:r>
    </w:p>
    <w:p w14:paraId="0942FFD8" w14:textId="77777777" w:rsidR="00BB6562" w:rsidRPr="007D46B8" w:rsidRDefault="00BB6562" w:rsidP="00BB6562">
      <w:pPr>
        <w:pStyle w:val="PlainText"/>
        <w:ind w:left="720" w:firstLine="720"/>
        <w:rPr>
          <w:lang w:val="en-GB"/>
        </w:rPr>
      </w:pPr>
      <w:r>
        <w:rPr>
          <w:lang w:val="en-GB"/>
        </w:rPr>
        <w:t>and with his spirit he collecte</w:t>
      </w:r>
      <w:r w:rsidRPr="007D46B8">
        <w:rPr>
          <w:lang w:val="en-GB"/>
        </w:rPr>
        <w:t>d them.</w:t>
      </w:r>
    </w:p>
    <w:p w14:paraId="6A5DB16C" w14:textId="4BDDEF61" w:rsidR="00BB6562" w:rsidRPr="007D46B8" w:rsidRDefault="00BB6562" w:rsidP="00BB6562">
      <w:pPr>
        <w:pStyle w:val="PlainText"/>
        <w:ind w:left="720"/>
        <w:rPr>
          <w:lang w:val="en-GB"/>
        </w:rPr>
      </w:pPr>
      <w:r>
        <w:rPr>
          <w:lang w:val="en-GB"/>
        </w:rPr>
        <w:t>He’</w:t>
      </w:r>
      <w:r w:rsidRPr="007D46B8">
        <w:rPr>
          <w:lang w:val="en-GB"/>
        </w:rPr>
        <w:t>s the one w</w:t>
      </w:r>
      <w:r>
        <w:rPr>
          <w:lang w:val="en-GB"/>
        </w:rPr>
        <w:t>ho made the lot fall for</w:t>
      </w:r>
      <w:r w:rsidRPr="007D46B8">
        <w:rPr>
          <w:lang w:val="en-GB"/>
        </w:rPr>
        <w:t xml:space="preserve"> them, </w:t>
      </w:r>
    </w:p>
    <w:p w14:paraId="276C5FAB" w14:textId="77777777" w:rsidR="00BB6562" w:rsidRPr="007D46B8" w:rsidRDefault="00BB6562" w:rsidP="00BB6562">
      <w:pPr>
        <w:pStyle w:val="PlainText"/>
        <w:ind w:left="720" w:firstLine="720"/>
        <w:rPr>
          <w:lang w:val="en-GB"/>
        </w:rPr>
      </w:pPr>
      <w:r>
        <w:rPr>
          <w:lang w:val="en-GB"/>
        </w:rPr>
        <w:t>his hand shared it out</w:t>
      </w:r>
      <w:r w:rsidRPr="007D46B8">
        <w:rPr>
          <w:lang w:val="en-GB"/>
        </w:rPr>
        <w:t xml:space="preserve"> for them with the line.</w:t>
      </w:r>
    </w:p>
    <w:p w14:paraId="039ED806" w14:textId="77777777" w:rsidR="00BB6562" w:rsidRPr="007D46B8" w:rsidRDefault="00BB6562" w:rsidP="00BB6562">
      <w:pPr>
        <w:pStyle w:val="PlainText"/>
        <w:ind w:left="720"/>
        <w:rPr>
          <w:lang w:val="en-GB"/>
        </w:rPr>
      </w:pPr>
      <w:r w:rsidRPr="007D46B8">
        <w:rPr>
          <w:lang w:val="en-GB"/>
        </w:rPr>
        <w:t xml:space="preserve">They will possess it for all time, </w:t>
      </w:r>
    </w:p>
    <w:p w14:paraId="000A7D91" w14:textId="0F339555" w:rsidR="00FC6190" w:rsidRDefault="00BB6562" w:rsidP="00FC6190">
      <w:pPr>
        <w:pStyle w:val="PlainText"/>
        <w:ind w:left="720" w:firstLine="720"/>
        <w:rPr>
          <w:lang w:val="en-GB"/>
        </w:rPr>
      </w:pPr>
      <w:r>
        <w:rPr>
          <w:lang w:val="en-GB"/>
        </w:rPr>
        <w:t>to generation after generation</w:t>
      </w:r>
      <w:r w:rsidRPr="007D46B8">
        <w:rPr>
          <w:lang w:val="en-GB"/>
        </w:rPr>
        <w:t xml:space="preserve"> they will dwell there.</w:t>
      </w:r>
      <w:r w:rsidR="00744090">
        <w:rPr>
          <w:lang w:val="en-GB"/>
        </w:rPr>
        <w:t xml:space="preserve"> </w:t>
      </w:r>
      <w:r w:rsidR="00FC6190">
        <w:rPr>
          <w:lang w:val="en-GB"/>
        </w:rPr>
        <w:t>(34:8</w:t>
      </w:r>
      <w:r w:rsidR="000B2FF1">
        <w:rPr>
          <w:lang w:val="en-GB"/>
        </w:rPr>
        <w:t xml:space="preserve"> – 10</w:t>
      </w:r>
      <w:r w:rsidR="00EA6550">
        <w:rPr>
          <w:lang w:val="en-GB"/>
        </w:rPr>
        <w:t>, 15 – 17</w:t>
      </w:r>
      <w:r w:rsidR="00FC6190">
        <w:rPr>
          <w:lang w:val="en-GB"/>
        </w:rPr>
        <w:t>)</w:t>
      </w:r>
    </w:p>
    <w:p w14:paraId="48F4A7AF" w14:textId="6CD1BB30" w:rsidR="00AE58A5" w:rsidRDefault="00AE58A5" w:rsidP="00AE58A5">
      <w:pPr>
        <w:pStyle w:val="PlainText"/>
        <w:rPr>
          <w:lang w:val="en-GB"/>
        </w:rPr>
      </w:pPr>
    </w:p>
    <w:p w14:paraId="45071FBE" w14:textId="4D1085EE" w:rsidR="00AE58A5" w:rsidRPr="007D46B8" w:rsidRDefault="00AE58A5" w:rsidP="00AE58A5">
      <w:pPr>
        <w:pStyle w:val="PlainText"/>
        <w:rPr>
          <w:lang w:val="en-GB"/>
        </w:rPr>
      </w:pPr>
      <w:r>
        <w:rPr>
          <w:lang w:val="en-GB"/>
        </w:rPr>
        <w:t>Once again Yahweh</w:t>
      </w:r>
      <w:r w:rsidR="000067DD">
        <w:rPr>
          <w:lang w:val="en-GB"/>
        </w:rPr>
        <w:t xml:space="preserve"> has </w:t>
      </w:r>
      <w:r w:rsidR="002F3F55">
        <w:rPr>
          <w:lang w:val="en-GB"/>
        </w:rPr>
        <w:t xml:space="preserve">made a plan and </w:t>
      </w:r>
      <w:r w:rsidR="000067DD">
        <w:rPr>
          <w:lang w:val="en-GB"/>
        </w:rPr>
        <w:t>spoken</w:t>
      </w:r>
      <w:r w:rsidR="00726906">
        <w:rPr>
          <w:lang w:val="en-GB"/>
        </w:rPr>
        <w:t xml:space="preserve">, and his spirit/breath/wind has acted, and </w:t>
      </w:r>
      <w:r w:rsidR="00C62B02">
        <w:rPr>
          <w:lang w:val="en-GB"/>
        </w:rPr>
        <w:t xml:space="preserve">so has </w:t>
      </w:r>
      <w:r w:rsidR="00726906">
        <w:rPr>
          <w:lang w:val="en-GB"/>
        </w:rPr>
        <w:t>his hand</w:t>
      </w:r>
      <w:r w:rsidR="00C62B02">
        <w:rPr>
          <w:lang w:val="en-GB"/>
        </w:rPr>
        <w:t xml:space="preserve">, to bring about a horrifying </w:t>
      </w:r>
      <w:r w:rsidR="00A405EC">
        <w:rPr>
          <w:lang w:val="en-GB"/>
        </w:rPr>
        <w:t>miraculous act of destruction.</w:t>
      </w:r>
    </w:p>
    <w:p w14:paraId="7F9130D0" w14:textId="77777777" w:rsidR="004526E0" w:rsidRDefault="004526E0" w:rsidP="004526E0">
      <w:pPr>
        <w:pStyle w:val="Heading2"/>
        <w:ind w:left="720"/>
      </w:pPr>
      <w:r>
        <w:t>Yahweh Will Draw</w:t>
      </w:r>
    </w:p>
    <w:p w14:paraId="000A8E22" w14:textId="17DF4D11" w:rsidR="004526E0" w:rsidRDefault="00057589" w:rsidP="00B44233">
      <w:pPr>
        <w:rPr>
          <w:rFonts w:cs="Calibri"/>
        </w:rPr>
      </w:pPr>
      <w:r>
        <w:rPr>
          <w:rFonts w:cs="Calibri"/>
        </w:rPr>
        <w:t xml:space="preserve">Such is the bad news about </w:t>
      </w:r>
      <w:r w:rsidR="006E1624">
        <w:rPr>
          <w:rFonts w:cs="Calibri"/>
        </w:rPr>
        <w:t>something miraculously bad by</w:t>
      </w:r>
      <w:r w:rsidR="00562417">
        <w:rPr>
          <w:rFonts w:cs="Calibri"/>
        </w:rPr>
        <w:t xml:space="preserve"> </w:t>
      </w:r>
      <w:r w:rsidR="006E1624">
        <w:rPr>
          <w:rFonts w:cs="Calibri"/>
        </w:rPr>
        <w:t>way of Yahweh’s exercising his authority in re</w:t>
      </w:r>
      <w:r w:rsidR="00B44233">
        <w:rPr>
          <w:rFonts w:cs="Calibri"/>
        </w:rPr>
        <w:t>l</w:t>
      </w:r>
      <w:r w:rsidR="006E1624">
        <w:rPr>
          <w:rFonts w:cs="Calibri"/>
        </w:rPr>
        <w:t xml:space="preserve">ation to the nations. Fortunately </w:t>
      </w:r>
      <w:r w:rsidR="00562417">
        <w:rPr>
          <w:rFonts w:cs="Calibri"/>
        </w:rPr>
        <w:t xml:space="preserve">there are also </w:t>
      </w:r>
      <w:r w:rsidR="00946806">
        <w:rPr>
          <w:rFonts w:cs="Calibri"/>
        </w:rPr>
        <w:t xml:space="preserve">parallel </w:t>
      </w:r>
      <w:r w:rsidR="00562417">
        <w:rPr>
          <w:rFonts w:cs="Calibri"/>
        </w:rPr>
        <w:t xml:space="preserve">promises of </w:t>
      </w:r>
      <w:r w:rsidR="005F6CCF">
        <w:rPr>
          <w:rFonts w:cs="Calibri"/>
        </w:rPr>
        <w:t xml:space="preserve">miraculously </w:t>
      </w:r>
      <w:r w:rsidR="00562417">
        <w:rPr>
          <w:rFonts w:cs="Calibri"/>
        </w:rPr>
        <w:t xml:space="preserve">good </w:t>
      </w:r>
      <w:r w:rsidR="00B44233">
        <w:rPr>
          <w:rFonts w:cs="Calibri"/>
        </w:rPr>
        <w:t>news</w:t>
      </w:r>
      <w:r w:rsidR="00D71E12">
        <w:rPr>
          <w:rFonts w:cs="Calibri"/>
        </w:rPr>
        <w:t xml:space="preserve"> for them.</w:t>
      </w:r>
    </w:p>
    <w:p w14:paraId="2FFB577D" w14:textId="77777777" w:rsidR="004526E0" w:rsidRDefault="004526E0" w:rsidP="004526E0">
      <w:pPr>
        <w:rPr>
          <w:rFonts w:cs="Calibri"/>
        </w:rPr>
      </w:pPr>
    </w:p>
    <w:p w14:paraId="58582589" w14:textId="0C4FEE95" w:rsidR="004526E0" w:rsidRDefault="004526E0" w:rsidP="004526E0">
      <w:pPr>
        <w:pStyle w:val="PlainText"/>
        <w:ind w:left="1440" w:hanging="720"/>
        <w:rPr>
          <w:lang w:val="en-GB"/>
        </w:rPr>
      </w:pPr>
      <w:r w:rsidRPr="007D46B8">
        <w:rPr>
          <w:lang w:val="en-GB"/>
        </w:rPr>
        <w:t>It will come about at the end of the time:</w:t>
      </w:r>
    </w:p>
    <w:p w14:paraId="48A4D90D" w14:textId="77777777" w:rsidR="004526E0" w:rsidRPr="007D46B8" w:rsidRDefault="004526E0" w:rsidP="004526E0">
      <w:pPr>
        <w:pStyle w:val="PlainText"/>
        <w:ind w:left="1440" w:hanging="720"/>
        <w:rPr>
          <w:lang w:val="en-GB"/>
        </w:rPr>
      </w:pPr>
    </w:p>
    <w:p w14:paraId="7727B138" w14:textId="77777777" w:rsidR="004526E0" w:rsidRPr="007D46B8" w:rsidRDefault="004526E0" w:rsidP="004526E0">
      <w:pPr>
        <w:pStyle w:val="PlainText"/>
        <w:ind w:left="1440" w:hanging="720"/>
        <w:rPr>
          <w:lang w:val="en-GB"/>
        </w:rPr>
      </w:pPr>
      <w:r>
        <w:rPr>
          <w:lang w:val="en-GB"/>
        </w:rPr>
        <w:t xml:space="preserve"> </w:t>
      </w:r>
      <w:r w:rsidRPr="007D46B8">
        <w:rPr>
          <w:lang w:val="en-GB"/>
        </w:rPr>
        <w:t xml:space="preserve">The mountain of Yahweh’s house will have become established, </w:t>
      </w:r>
    </w:p>
    <w:p w14:paraId="48C6A7F4" w14:textId="77777777" w:rsidR="004526E0" w:rsidRPr="007D46B8" w:rsidRDefault="004526E0" w:rsidP="004526E0">
      <w:pPr>
        <w:pStyle w:val="PlainText"/>
        <w:ind w:left="1440"/>
        <w:rPr>
          <w:lang w:val="en-GB"/>
        </w:rPr>
      </w:pPr>
      <w:r>
        <w:rPr>
          <w:lang w:val="en-GB"/>
        </w:rPr>
        <w:t xml:space="preserve"> </w:t>
      </w:r>
      <w:r w:rsidRPr="007D46B8">
        <w:rPr>
          <w:lang w:val="en-GB"/>
        </w:rPr>
        <w:t xml:space="preserve">at the head of the mountains, and </w:t>
      </w:r>
      <w:r>
        <w:rPr>
          <w:lang w:val="en-GB"/>
        </w:rPr>
        <w:t xml:space="preserve">it </w:t>
      </w:r>
      <w:r w:rsidRPr="007D46B8">
        <w:rPr>
          <w:lang w:val="en-GB"/>
        </w:rPr>
        <w:t>will lift up higher than the hills.</w:t>
      </w:r>
    </w:p>
    <w:p w14:paraId="08262A2A" w14:textId="77777777" w:rsidR="004526E0" w:rsidRPr="007D46B8" w:rsidRDefault="004526E0" w:rsidP="004526E0">
      <w:pPr>
        <w:pStyle w:val="PlainText"/>
        <w:ind w:left="1440" w:hanging="720"/>
        <w:rPr>
          <w:lang w:val="en-GB"/>
        </w:rPr>
      </w:pPr>
      <w:r>
        <w:rPr>
          <w:lang w:val="en-GB"/>
        </w:rPr>
        <w:lastRenderedPageBreak/>
        <w:t xml:space="preserve"> </w:t>
      </w:r>
      <w:r w:rsidRPr="007D46B8">
        <w:rPr>
          <w:lang w:val="en-GB"/>
        </w:rPr>
        <w:t xml:space="preserve">All the nations will stream to it; </w:t>
      </w:r>
    </w:p>
    <w:p w14:paraId="3B2C3DAA" w14:textId="71809162" w:rsidR="004526E0" w:rsidRPr="007D46B8" w:rsidRDefault="004526E0" w:rsidP="004526E0">
      <w:pPr>
        <w:pStyle w:val="PlainText"/>
        <w:ind w:left="1440"/>
        <w:rPr>
          <w:lang w:val="en-GB"/>
        </w:rPr>
      </w:pPr>
      <w:r w:rsidRPr="007D46B8">
        <w:rPr>
          <w:lang w:val="en-GB"/>
        </w:rPr>
        <w:t>many peoples will come and say,</w:t>
      </w:r>
    </w:p>
    <w:p w14:paraId="2B466346" w14:textId="77777777" w:rsidR="004526E0" w:rsidRPr="007D46B8" w:rsidRDefault="004526E0" w:rsidP="004526E0">
      <w:pPr>
        <w:pStyle w:val="PlainText"/>
        <w:ind w:left="1440" w:hanging="720"/>
        <w:rPr>
          <w:lang w:val="en-GB"/>
        </w:rPr>
      </w:pPr>
      <w:r>
        <w:rPr>
          <w:lang w:val="en-GB"/>
        </w:rPr>
        <w:t xml:space="preserve"> “</w:t>
      </w:r>
      <w:r w:rsidRPr="007D46B8">
        <w:rPr>
          <w:lang w:val="en-GB"/>
        </w:rPr>
        <w:t xml:space="preserve">Come on, let’s go up to Yahweh’s mountain, </w:t>
      </w:r>
    </w:p>
    <w:p w14:paraId="465B36F7" w14:textId="77777777" w:rsidR="004526E0" w:rsidRPr="007D46B8" w:rsidRDefault="004526E0" w:rsidP="004526E0">
      <w:pPr>
        <w:pStyle w:val="PlainText"/>
        <w:ind w:left="1440"/>
        <w:rPr>
          <w:lang w:val="en-GB"/>
        </w:rPr>
      </w:pPr>
      <w:r w:rsidRPr="007D46B8">
        <w:rPr>
          <w:lang w:val="en-GB"/>
        </w:rPr>
        <w:t>to the house of Jacob’s God,</w:t>
      </w:r>
    </w:p>
    <w:p w14:paraId="345886F6" w14:textId="77777777" w:rsidR="004526E0" w:rsidRPr="007D46B8" w:rsidRDefault="004526E0" w:rsidP="004526E0">
      <w:pPr>
        <w:pStyle w:val="PlainText"/>
        <w:ind w:left="1440" w:hanging="720"/>
        <w:rPr>
          <w:lang w:val="en-GB"/>
        </w:rPr>
      </w:pPr>
      <w:r>
        <w:rPr>
          <w:lang w:val="en-GB"/>
        </w:rPr>
        <w:t xml:space="preserve"> </w:t>
      </w:r>
      <w:r w:rsidRPr="007D46B8">
        <w:rPr>
          <w:lang w:val="en-GB"/>
        </w:rPr>
        <w:t xml:space="preserve">So he may instruct us in his ways, </w:t>
      </w:r>
    </w:p>
    <w:p w14:paraId="433E4E0E" w14:textId="77777777" w:rsidR="004526E0" w:rsidRPr="007D46B8" w:rsidRDefault="004526E0" w:rsidP="004526E0">
      <w:pPr>
        <w:pStyle w:val="PlainText"/>
        <w:ind w:left="1440"/>
        <w:rPr>
          <w:lang w:val="en-GB"/>
        </w:rPr>
      </w:pPr>
      <w:r w:rsidRPr="007D46B8">
        <w:rPr>
          <w:lang w:val="en-GB"/>
        </w:rPr>
        <w:t>and we may walk in his paths</w:t>
      </w:r>
      <w:r>
        <w:rPr>
          <w:lang w:val="en-GB"/>
        </w:rPr>
        <w:t>.”</w:t>
      </w:r>
    </w:p>
    <w:p w14:paraId="48453BE3" w14:textId="77777777" w:rsidR="004526E0" w:rsidRPr="007D46B8" w:rsidRDefault="004526E0" w:rsidP="004526E0">
      <w:pPr>
        <w:pStyle w:val="PlainText"/>
        <w:ind w:left="1440" w:hanging="720"/>
        <w:rPr>
          <w:lang w:val="en-GB"/>
        </w:rPr>
      </w:pPr>
      <w:r>
        <w:rPr>
          <w:lang w:val="en-GB"/>
        </w:rPr>
        <w:t xml:space="preserve"> </w:t>
      </w:r>
      <w:r w:rsidRPr="007D46B8">
        <w:rPr>
          <w:lang w:val="en-GB"/>
        </w:rPr>
        <w:t xml:space="preserve">Because instruction will go out from Zion, </w:t>
      </w:r>
    </w:p>
    <w:p w14:paraId="23175446" w14:textId="77777777" w:rsidR="004526E0" w:rsidRPr="007D46B8" w:rsidRDefault="004526E0" w:rsidP="004526E0">
      <w:pPr>
        <w:pStyle w:val="PlainText"/>
        <w:ind w:left="1440"/>
        <w:rPr>
          <w:lang w:val="en-GB"/>
        </w:rPr>
      </w:pPr>
      <w:r w:rsidRPr="007D46B8">
        <w:rPr>
          <w:lang w:val="en-GB"/>
        </w:rPr>
        <w:t>Yahweh’s word from Jerusalem.</w:t>
      </w:r>
    </w:p>
    <w:p w14:paraId="5108CEFB" w14:textId="08417C1F" w:rsidR="004526E0" w:rsidRPr="007D46B8" w:rsidRDefault="004526E0" w:rsidP="004526E0">
      <w:pPr>
        <w:pStyle w:val="PlainText"/>
        <w:ind w:left="1440" w:hanging="720"/>
        <w:rPr>
          <w:lang w:val="en-GB"/>
        </w:rPr>
      </w:pPr>
      <w:r w:rsidRPr="007D46B8">
        <w:rPr>
          <w:lang w:val="en-GB"/>
        </w:rPr>
        <w:t xml:space="preserve">He will exercise authority among the nations, </w:t>
      </w:r>
    </w:p>
    <w:p w14:paraId="59F94CF2" w14:textId="77777777" w:rsidR="004526E0" w:rsidRPr="007D46B8" w:rsidRDefault="004526E0" w:rsidP="004526E0">
      <w:pPr>
        <w:pStyle w:val="PlainText"/>
        <w:ind w:left="1440"/>
        <w:rPr>
          <w:lang w:val="en-GB"/>
        </w:rPr>
      </w:pPr>
      <w:r w:rsidRPr="007D46B8">
        <w:rPr>
          <w:lang w:val="en-GB"/>
        </w:rPr>
        <w:t>and issue reproof to many peoples.</w:t>
      </w:r>
    </w:p>
    <w:p w14:paraId="4C09D0FB" w14:textId="77777777" w:rsidR="004526E0" w:rsidRPr="007D46B8" w:rsidRDefault="004526E0" w:rsidP="004526E0">
      <w:pPr>
        <w:pStyle w:val="PlainText"/>
        <w:ind w:left="1440" w:hanging="720"/>
        <w:rPr>
          <w:lang w:val="en-GB"/>
        </w:rPr>
      </w:pPr>
      <w:r>
        <w:rPr>
          <w:lang w:val="en-GB"/>
        </w:rPr>
        <w:t xml:space="preserve"> They’</w:t>
      </w:r>
      <w:r w:rsidRPr="007D46B8">
        <w:rPr>
          <w:lang w:val="en-GB"/>
        </w:rPr>
        <w:t>ll beat their swords into hoes,</w:t>
      </w:r>
    </w:p>
    <w:p w14:paraId="2FA30AB2" w14:textId="77777777" w:rsidR="004526E0" w:rsidRPr="007D46B8" w:rsidRDefault="004526E0" w:rsidP="004526E0">
      <w:pPr>
        <w:pStyle w:val="PlainText"/>
        <w:ind w:left="1440"/>
        <w:rPr>
          <w:lang w:val="en-GB"/>
        </w:rPr>
      </w:pPr>
      <w:r w:rsidRPr="007D46B8">
        <w:rPr>
          <w:lang w:val="en-GB"/>
        </w:rPr>
        <w:t>their spears into pruning hooks.</w:t>
      </w:r>
    </w:p>
    <w:p w14:paraId="1CDE1C84" w14:textId="77777777" w:rsidR="004526E0" w:rsidRPr="007D46B8" w:rsidRDefault="004526E0" w:rsidP="004526E0">
      <w:pPr>
        <w:pStyle w:val="PlainText"/>
        <w:ind w:left="1440" w:hanging="720"/>
        <w:rPr>
          <w:lang w:val="en-GB"/>
        </w:rPr>
      </w:pPr>
      <w:r>
        <w:rPr>
          <w:lang w:val="en-GB"/>
        </w:rPr>
        <w:t xml:space="preserve"> </w:t>
      </w:r>
      <w:r w:rsidRPr="007D46B8">
        <w:rPr>
          <w:lang w:val="en-GB"/>
        </w:rPr>
        <w:t xml:space="preserve">Nation will not carry sword against nation; </w:t>
      </w:r>
    </w:p>
    <w:p w14:paraId="0FF8C33B" w14:textId="3567C185" w:rsidR="004526E0" w:rsidRDefault="004526E0" w:rsidP="004526E0">
      <w:pPr>
        <w:pStyle w:val="PlainText"/>
        <w:ind w:left="1440"/>
        <w:rPr>
          <w:lang w:val="en-GB"/>
        </w:rPr>
      </w:pPr>
      <w:r w:rsidRPr="007D46B8">
        <w:rPr>
          <w:lang w:val="en-GB"/>
        </w:rPr>
        <w:t>they will no more learn about battle.</w:t>
      </w:r>
      <w:r w:rsidR="00B44233">
        <w:rPr>
          <w:lang w:val="en-GB"/>
        </w:rPr>
        <w:t xml:space="preserve"> (2:2 – 4)</w:t>
      </w:r>
    </w:p>
    <w:p w14:paraId="556668A7" w14:textId="77777777" w:rsidR="004526E0" w:rsidRDefault="004526E0" w:rsidP="004526E0">
      <w:pPr>
        <w:pStyle w:val="PlainText"/>
        <w:rPr>
          <w:lang w:val="en-GB"/>
        </w:rPr>
      </w:pPr>
    </w:p>
    <w:p w14:paraId="7654A529" w14:textId="77777777" w:rsidR="00893DB2" w:rsidRDefault="004526E0" w:rsidP="004526E0">
      <w:pPr>
        <w:rPr>
          <w:rFonts w:cs="Calibri"/>
        </w:rPr>
      </w:pPr>
      <w:r>
        <w:rPr>
          <w:rFonts w:cs="Calibri"/>
        </w:rPr>
        <w:t>The message relates to “the end of the time” (literally, “the end of the days”). The expression does not suggest an “eschatological” event in the sense of one that belongs at the end of time itself. It rather suggests something that happens at the end of the time about which the previous chapter has been speaking, or that it an aspect of the events about which they have been speaking.</w:t>
      </w:r>
      <w:r w:rsidR="002459D6">
        <w:rPr>
          <w:rFonts w:cs="Calibri"/>
        </w:rPr>
        <w:t xml:space="preserve"> They have been spe</w:t>
      </w:r>
      <w:r w:rsidR="00893DB2">
        <w:rPr>
          <w:rFonts w:cs="Calibri"/>
        </w:rPr>
        <w:t xml:space="preserve">aking of </w:t>
      </w:r>
      <w:r w:rsidR="0052745E">
        <w:rPr>
          <w:rFonts w:cs="Calibri"/>
        </w:rPr>
        <w:t>Yahweh purify</w:t>
      </w:r>
      <w:r w:rsidR="00893DB2">
        <w:rPr>
          <w:rFonts w:cs="Calibri"/>
        </w:rPr>
        <w:t>ing</w:t>
      </w:r>
      <w:r w:rsidR="0052745E">
        <w:rPr>
          <w:rFonts w:cs="Calibri"/>
        </w:rPr>
        <w:t xml:space="preserve"> Jerusalem.</w:t>
      </w:r>
      <w:r w:rsidR="0052745E">
        <w:rPr>
          <w:rStyle w:val="FootnoteReference"/>
          <w:rFonts w:cs="Calibri"/>
        </w:rPr>
        <w:footnoteReference w:id="86"/>
      </w:r>
      <w:r w:rsidR="00225B92">
        <w:rPr>
          <w:rFonts w:cs="Calibri"/>
        </w:rPr>
        <w:t xml:space="preserve"> </w:t>
      </w:r>
      <w:r>
        <w:rPr>
          <w:rFonts w:cs="Calibri"/>
        </w:rPr>
        <w:t xml:space="preserve">On </w:t>
      </w:r>
      <w:r w:rsidR="00225B92">
        <w:rPr>
          <w:rFonts w:cs="Calibri"/>
        </w:rPr>
        <w:t xml:space="preserve">the back of </w:t>
      </w:r>
      <w:r>
        <w:rPr>
          <w:rFonts w:cs="Calibri"/>
        </w:rPr>
        <w:t>that miracle will be built th</w:t>
      </w:r>
      <w:r w:rsidR="00F948CD">
        <w:rPr>
          <w:rFonts w:cs="Calibri"/>
        </w:rPr>
        <w:t>is</w:t>
      </w:r>
      <w:r>
        <w:rPr>
          <w:rFonts w:cs="Calibri"/>
        </w:rPr>
        <w:t xml:space="preserve"> further miracle. </w:t>
      </w:r>
    </w:p>
    <w:p w14:paraId="5818ABF9" w14:textId="3F490533" w:rsidR="004526E0" w:rsidRDefault="004526E0" w:rsidP="004526E0">
      <w:pPr>
        <w:rPr>
          <w:rFonts w:cs="Calibri"/>
        </w:rPr>
      </w:pPr>
      <w:r>
        <w:rPr>
          <w:rFonts w:cs="Calibri"/>
        </w:rPr>
        <w:t xml:space="preserve">The elevation upon which Yahweh’s house stands is not impressive; it is merely the highest point on a small outcrop, a mile long and a quarter of a mile wide. But it has ravines on three sides, and it is this geophysical fact that gives the ridge its strength. It is virtually impossible for attackers to capture the ridge from the west, south, or east; the city’s defenders need to focus only on the fairly narrow north end of the outcrop. So it is defensively strong, </w:t>
      </w:r>
      <w:r w:rsidR="00EA75D3">
        <w:rPr>
          <w:rFonts w:cs="Calibri"/>
        </w:rPr>
        <w:t>even though</w:t>
      </w:r>
      <w:r w:rsidR="00B35523">
        <w:rPr>
          <w:rFonts w:cs="Calibri"/>
        </w:rPr>
        <w:t xml:space="preserve"> not</w:t>
      </w:r>
      <w:r>
        <w:rPr>
          <w:rFonts w:cs="Calibri"/>
        </w:rPr>
        <w:t xml:space="preserve"> physically impressive</w:t>
      </w:r>
      <w:r w:rsidR="00EA75D3">
        <w:rPr>
          <w:rFonts w:cs="Calibri"/>
        </w:rPr>
        <w:t xml:space="preserve"> – t</w:t>
      </w:r>
      <w:r>
        <w:rPr>
          <w:rFonts w:cs="Calibri"/>
        </w:rPr>
        <w:t xml:space="preserve">he Mount of Olives, further east, stands higher. </w:t>
      </w:r>
      <w:r w:rsidR="00D067CF">
        <w:rPr>
          <w:rFonts w:cs="Calibri"/>
        </w:rPr>
        <w:t>As the psalms says:</w:t>
      </w:r>
    </w:p>
    <w:p w14:paraId="458A5F66" w14:textId="77777777" w:rsidR="004526E0" w:rsidRDefault="004526E0" w:rsidP="004526E0">
      <w:pPr>
        <w:rPr>
          <w:rFonts w:cs="Calibri"/>
        </w:rPr>
      </w:pPr>
    </w:p>
    <w:p w14:paraId="687AB421" w14:textId="77777777" w:rsidR="004526E0" w:rsidRDefault="004526E0" w:rsidP="004526E0">
      <w:pPr>
        <w:pStyle w:val="PlainText"/>
      </w:pPr>
      <w:r>
        <w:tab/>
        <w:t>Jerusalem—mountains are around it,</w:t>
      </w:r>
    </w:p>
    <w:p w14:paraId="465D3B4B" w14:textId="77777777" w:rsidR="004526E0" w:rsidRDefault="004526E0" w:rsidP="004526E0">
      <w:pPr>
        <w:pStyle w:val="PlainText"/>
      </w:pPr>
      <w:r>
        <w:tab/>
      </w:r>
      <w:r>
        <w:tab/>
        <w:t>and Yahweh—he is around his people. (Ps 125:2).</w:t>
      </w:r>
    </w:p>
    <w:p w14:paraId="01B875E8" w14:textId="77777777" w:rsidR="004526E0" w:rsidRDefault="004526E0" w:rsidP="004526E0">
      <w:pPr>
        <w:rPr>
          <w:rFonts w:cs="Calibri"/>
        </w:rPr>
      </w:pPr>
    </w:p>
    <w:p w14:paraId="1C8FE79A" w14:textId="7A0215F2" w:rsidR="004526E0" w:rsidRDefault="004526E0" w:rsidP="004526E0">
      <w:pPr>
        <w:rPr>
          <w:rFonts w:cs="Calibri"/>
        </w:rPr>
      </w:pPr>
      <w:r>
        <w:rPr>
          <w:rFonts w:cs="Calibri"/>
        </w:rPr>
        <w:t xml:space="preserve">That this </w:t>
      </w:r>
      <w:r w:rsidR="00D067CF">
        <w:rPr>
          <w:rFonts w:cs="Calibri"/>
        </w:rPr>
        <w:t xml:space="preserve">little so-called </w:t>
      </w:r>
      <w:r>
        <w:rPr>
          <w:rFonts w:cs="Calibri"/>
        </w:rPr>
        <w:t>“mountain” should be established as the highest of the mountains and raised above the hills would indeed be a miracle. Of course Isaiah</w:t>
      </w:r>
      <w:r w:rsidR="000F714B">
        <w:rPr>
          <w:rFonts w:cs="Calibri"/>
        </w:rPr>
        <w:t xml:space="preserve"> need</w:t>
      </w:r>
      <w:r>
        <w:rPr>
          <w:rFonts w:cs="Calibri"/>
        </w:rPr>
        <w:t xml:space="preserve"> not have such a geophysical transformation in mind. </w:t>
      </w:r>
      <w:r w:rsidR="000F714B">
        <w:rPr>
          <w:rFonts w:cs="Calibri"/>
        </w:rPr>
        <w:t>The passage’s</w:t>
      </w:r>
      <w:r>
        <w:rPr>
          <w:rFonts w:cs="Calibri"/>
        </w:rPr>
        <w:t xml:space="preserve"> interest lies in the further miracle that follows. Its exaltation will mean that nations will stream to it. </w:t>
      </w:r>
      <w:r w:rsidR="00632E74">
        <w:rPr>
          <w:rFonts w:cs="Calibri"/>
        </w:rPr>
        <w:t>T</w:t>
      </w:r>
      <w:r>
        <w:rPr>
          <w:rFonts w:cs="Calibri"/>
        </w:rPr>
        <w:t xml:space="preserve">hey will do so not merely because it is physically impressive but because it is the mountain where Yahweh’s house is and </w:t>
      </w:r>
      <w:r w:rsidR="00632E74">
        <w:rPr>
          <w:rFonts w:cs="Calibri"/>
        </w:rPr>
        <w:t xml:space="preserve">because </w:t>
      </w:r>
      <w:r>
        <w:rPr>
          <w:rFonts w:cs="Calibri"/>
        </w:rPr>
        <w:t>they want Yahweh to instruct them in his paths. In isolation that expression might have one of two references. It might denote the paths that Yahweh himself has walked—for instance, in creating the world and entering into a relation with Israel and coming to live in Jerusalem</w:t>
      </w:r>
      <w:r w:rsidR="00FD4AAE">
        <w:rPr>
          <w:rFonts w:cs="Calibri"/>
        </w:rPr>
        <w:t>. L</w:t>
      </w:r>
      <w:r w:rsidR="00A36AAA">
        <w:rPr>
          <w:rFonts w:cs="Calibri"/>
        </w:rPr>
        <w:t>earning about those acts</w:t>
      </w:r>
      <w:r>
        <w:rPr>
          <w:rFonts w:cs="Calibri"/>
        </w:rPr>
        <w:t xml:space="preserve"> w</w:t>
      </w:r>
      <w:r w:rsidR="00A36AAA">
        <w:rPr>
          <w:rFonts w:cs="Calibri"/>
        </w:rPr>
        <w:t>ould</w:t>
      </w:r>
      <w:r>
        <w:rPr>
          <w:rFonts w:cs="Calibri"/>
        </w:rPr>
        <w:t xml:space="preserve"> </w:t>
      </w:r>
      <w:r w:rsidR="00FD4AAE">
        <w:rPr>
          <w:rFonts w:cs="Calibri"/>
        </w:rPr>
        <w:t>be a</w:t>
      </w:r>
      <w:r>
        <w:rPr>
          <w:rFonts w:cs="Calibri"/>
        </w:rPr>
        <w:t xml:space="preserve"> blessing for the nations. But the plural </w:t>
      </w:r>
      <w:r>
        <w:rPr>
          <w:rFonts w:cs="Calibri"/>
          <w:i/>
          <w:iCs/>
        </w:rPr>
        <w:t>paths</w:t>
      </w:r>
      <w:r>
        <w:rPr>
          <w:rFonts w:cs="Calibri"/>
        </w:rPr>
        <w:t xml:space="preserve"> rather suggests recurrent modes of behavior, and the parallel</w:t>
      </w:r>
      <w:r w:rsidR="001728A9">
        <w:rPr>
          <w:rFonts w:cs="Calibri"/>
        </w:rPr>
        <w:t>i</w:t>
      </w:r>
      <w:r>
        <w:rPr>
          <w:rFonts w:cs="Calibri"/>
        </w:rPr>
        <w:t>s</w:t>
      </w:r>
      <w:r w:rsidR="001728A9">
        <w:rPr>
          <w:rFonts w:cs="Calibri"/>
        </w:rPr>
        <w:t>m</w:t>
      </w:r>
      <w:r>
        <w:rPr>
          <w:rFonts w:cs="Calibri"/>
        </w:rPr>
        <w:t xml:space="preserve"> clarifies that </w:t>
      </w:r>
      <w:r w:rsidR="00610245">
        <w:rPr>
          <w:rFonts w:cs="Calibri"/>
        </w:rPr>
        <w:t>the paths are</w:t>
      </w:r>
      <w:r>
        <w:rPr>
          <w:rFonts w:cs="Calibri"/>
        </w:rPr>
        <w:t xml:space="preserve"> ways that the nations themselves should live. </w:t>
      </w:r>
      <w:r w:rsidR="00610245">
        <w:rPr>
          <w:rFonts w:cs="Calibri"/>
        </w:rPr>
        <w:t>Yah</w:t>
      </w:r>
      <w:r w:rsidR="00650A97">
        <w:rPr>
          <w:rFonts w:cs="Calibri"/>
        </w:rPr>
        <w:t>weh</w:t>
      </w:r>
      <w:r>
        <w:rPr>
          <w:rFonts w:cs="Calibri"/>
        </w:rPr>
        <w:t xml:space="preserve"> is going to </w:t>
      </w:r>
      <w:r w:rsidR="00650A97">
        <w:rPr>
          <w:rFonts w:cs="Calibri"/>
        </w:rPr>
        <w:t>instruct</w:t>
      </w:r>
      <w:r>
        <w:rPr>
          <w:rFonts w:cs="Calibri"/>
        </w:rPr>
        <w:t xml:space="preserve"> the nations about these paths in order that they may walk along them.</w:t>
      </w:r>
    </w:p>
    <w:p w14:paraId="57B4B9C4" w14:textId="0F6E7E86" w:rsidR="004526E0" w:rsidRDefault="00B67548" w:rsidP="004526E0">
      <w:pPr>
        <w:rPr>
          <w:rFonts w:cs="Calibri"/>
        </w:rPr>
      </w:pPr>
      <w:r>
        <w:rPr>
          <w:rFonts w:cs="Calibri"/>
          <w:i/>
          <w:iCs/>
        </w:rPr>
        <w:t>I</w:t>
      </w:r>
      <w:r w:rsidR="004526E0">
        <w:rPr>
          <w:rFonts w:cs="Calibri"/>
          <w:i/>
          <w:iCs/>
        </w:rPr>
        <w:t>nstruct</w:t>
      </w:r>
      <w:r w:rsidR="004526E0">
        <w:rPr>
          <w:rFonts w:cs="Calibri"/>
        </w:rPr>
        <w:t xml:space="preserve"> is </w:t>
      </w:r>
      <w:r w:rsidR="004526E0">
        <w:rPr>
          <w:rFonts w:cs="Calibri"/>
          <w:i/>
          <w:iCs/>
        </w:rPr>
        <w:t>yārâ</w:t>
      </w:r>
      <w:r w:rsidR="004526E0">
        <w:rPr>
          <w:rFonts w:cs="Calibri"/>
        </w:rPr>
        <w:t xml:space="preserve">, from which the noun </w:t>
      </w:r>
      <w:r w:rsidR="004526E0">
        <w:rPr>
          <w:rFonts w:cs="Calibri"/>
          <w:i/>
          <w:iCs/>
        </w:rPr>
        <w:t>tôrâ</w:t>
      </w:r>
      <w:r w:rsidR="004526E0">
        <w:rPr>
          <w:rFonts w:cs="Calibri"/>
        </w:rPr>
        <w:t xml:space="preserve"> derives, and that noun duly occurs in the next line of the prophecy. It stands in parallelism with the expression </w:t>
      </w:r>
      <w:r w:rsidR="004526E0">
        <w:rPr>
          <w:rFonts w:cs="Calibri"/>
          <w:i/>
          <w:iCs/>
        </w:rPr>
        <w:t>Yahweh’s word</w:t>
      </w:r>
      <w:r w:rsidR="004526E0">
        <w:rPr>
          <w:rFonts w:cs="Calibri"/>
        </w:rPr>
        <w:t xml:space="preserve"> or message, as it does in 1:10; 5:24. </w:t>
      </w:r>
      <w:r w:rsidR="00DE7792">
        <w:rPr>
          <w:rFonts w:cs="Calibri"/>
        </w:rPr>
        <w:t xml:space="preserve">That </w:t>
      </w:r>
      <w:r w:rsidR="00EC42B9">
        <w:rPr>
          <w:rFonts w:cs="Calibri"/>
        </w:rPr>
        <w:t>phrase</w:t>
      </w:r>
      <w:r w:rsidR="004526E0">
        <w:rPr>
          <w:rFonts w:cs="Calibri"/>
        </w:rPr>
        <w:t xml:space="preserve"> refers to a message from Yahweh to someone like a prophet; most occurrences come in the Prophets. </w:t>
      </w:r>
      <w:r w:rsidR="0006793E">
        <w:rPr>
          <w:rFonts w:cs="Calibri"/>
        </w:rPr>
        <w:t>So “instruction” could be another way of referring to prophetic teaching</w:t>
      </w:r>
      <w:r w:rsidR="006E5D12">
        <w:rPr>
          <w:rFonts w:cs="Calibri"/>
        </w:rPr>
        <w:t xml:space="preserve">, which </w:t>
      </w:r>
      <w:r w:rsidR="006E5D12">
        <w:rPr>
          <w:rFonts w:cs="Calibri"/>
        </w:rPr>
        <w:t xml:space="preserve">fits the references to </w:t>
      </w:r>
      <w:r w:rsidR="006E5D12">
        <w:rPr>
          <w:rFonts w:cs="Calibri"/>
          <w:i/>
          <w:iCs/>
        </w:rPr>
        <w:t>instruction</w:t>
      </w:r>
      <w:r w:rsidR="006E5D12">
        <w:rPr>
          <w:rFonts w:cs="Calibri"/>
        </w:rPr>
        <w:t xml:space="preserve"> in 8:16, 20</w:t>
      </w:r>
      <w:r w:rsidR="0006793E">
        <w:rPr>
          <w:rFonts w:cs="Calibri"/>
        </w:rPr>
        <w:t xml:space="preserve">. </w:t>
      </w:r>
      <w:r w:rsidR="004526E0">
        <w:rPr>
          <w:rFonts w:cs="Calibri"/>
        </w:rPr>
        <w:t xml:space="preserve">On the other hand, “instruction” characteristically </w:t>
      </w:r>
      <w:r w:rsidR="00DD7CD4">
        <w:rPr>
          <w:rFonts w:cs="Calibri"/>
        </w:rPr>
        <w:t>de</w:t>
      </w:r>
      <w:r w:rsidR="004526E0">
        <w:rPr>
          <w:rFonts w:cs="Calibri"/>
        </w:rPr>
        <w:t xml:space="preserve">notes the </w:t>
      </w:r>
      <w:r w:rsidR="004526E0">
        <w:rPr>
          <w:rFonts w:cs="Calibri"/>
        </w:rPr>
        <w:lastRenderedPageBreak/>
        <w:t xml:space="preserve">teaching that appears in </w:t>
      </w:r>
      <w:r w:rsidR="004526E0">
        <w:rPr>
          <w:rFonts w:cs="Calibri"/>
          <w:i/>
          <w:iCs/>
        </w:rPr>
        <w:t xml:space="preserve">the </w:t>
      </w:r>
      <w:r w:rsidR="004526E0">
        <w:rPr>
          <w:rFonts w:cs="Calibri"/>
        </w:rPr>
        <w:t xml:space="preserve">Torah </w:t>
      </w:r>
      <w:r w:rsidR="00531A68">
        <w:rPr>
          <w:rFonts w:cs="Calibri"/>
        </w:rPr>
        <w:t>(</w:t>
      </w:r>
      <w:r w:rsidR="004526E0">
        <w:rPr>
          <w:rFonts w:cs="Calibri"/>
        </w:rPr>
        <w:t xml:space="preserve">it can also denote the instruction parents give to children </w:t>
      </w:r>
      <w:r w:rsidR="006E5D12">
        <w:rPr>
          <w:rFonts w:cs="Calibri"/>
        </w:rPr>
        <w:t xml:space="preserve">and teachers give to pupils: see, </w:t>
      </w:r>
      <w:r w:rsidR="004526E0">
        <w:rPr>
          <w:rFonts w:cs="Calibri"/>
        </w:rPr>
        <w:t>e.g., Prov 1:8; 3:1). Either way, one aspect of the miracle that 2:2-4 describes is that teaching will go out to the nations from Jerusalem. The teaching will concern the path</w:t>
      </w:r>
      <w:r w:rsidR="0015397E">
        <w:rPr>
          <w:rFonts w:cs="Calibri"/>
        </w:rPr>
        <w:t>s</w:t>
      </w:r>
      <w:r w:rsidR="004526E0">
        <w:rPr>
          <w:rFonts w:cs="Calibri"/>
        </w:rPr>
        <w:t xml:space="preserve"> that Yahweh expects people to walk. He will teach them his ways (as opposed to his once-for-all way).</w:t>
      </w:r>
    </w:p>
    <w:p w14:paraId="4B47753C" w14:textId="31228C59" w:rsidR="004526E0" w:rsidRDefault="004526E0" w:rsidP="004526E0">
      <w:pPr>
        <w:rPr>
          <w:rFonts w:cs="Calibri"/>
        </w:rPr>
      </w:pPr>
      <w:r>
        <w:rPr>
          <w:rFonts w:cs="Calibri"/>
        </w:rPr>
        <w:t xml:space="preserve">There is a miracle, then, in the physical elevation of the temple hill. There is a miracle in the nations streaming there. There is </w:t>
      </w:r>
      <w:r w:rsidR="00431998">
        <w:rPr>
          <w:rFonts w:cs="Calibri"/>
        </w:rPr>
        <w:t xml:space="preserve">perhaps </w:t>
      </w:r>
      <w:r>
        <w:rPr>
          <w:rFonts w:cs="Calibri"/>
        </w:rPr>
        <w:t>no miracle in his teaching them, but there is a miracle in their seeking that teaching and message. There is some irony about their doing so when his own people have thrown them away and despised them (5:24).</w:t>
      </w:r>
    </w:p>
    <w:p w14:paraId="073605FE" w14:textId="2FF762D2" w:rsidR="005632F5" w:rsidRPr="003F3B5F" w:rsidRDefault="005632F5" w:rsidP="005632F5">
      <w:pPr>
        <w:rPr>
          <w:rFonts w:cs="Calibri"/>
        </w:rPr>
      </w:pPr>
      <w:r>
        <w:rPr>
          <w:rFonts w:cs="Calibri"/>
        </w:rPr>
        <w:t xml:space="preserve">In a modern context with our concern about war, the most welcome miracle in 2:2-4 is the last. </w:t>
      </w:r>
      <w:r w:rsidR="00B01D48">
        <w:rPr>
          <w:rFonts w:cs="Calibri"/>
        </w:rPr>
        <w:t>H</w:t>
      </w:r>
      <w:r>
        <w:rPr>
          <w:rFonts w:cs="Calibri"/>
        </w:rPr>
        <w:t xml:space="preserve">ere there appears a specific verbal link between 2:2-4 and 42:1-4. </w:t>
      </w:r>
      <w:r w:rsidR="004809EA">
        <w:rPr>
          <w:rFonts w:cs="Calibri"/>
        </w:rPr>
        <w:t xml:space="preserve">Both passages </w:t>
      </w:r>
      <w:r w:rsidR="00A50B06">
        <w:rPr>
          <w:rFonts w:cs="Calibri"/>
        </w:rPr>
        <w:t xml:space="preserve">refer to </w:t>
      </w:r>
      <w:r>
        <w:rPr>
          <w:rFonts w:cs="Calibri"/>
        </w:rPr>
        <w:t>Yahweh</w:t>
      </w:r>
      <w:r w:rsidR="00A50B06">
        <w:rPr>
          <w:rFonts w:cs="Calibri"/>
        </w:rPr>
        <w:t>’s</w:t>
      </w:r>
      <w:r>
        <w:rPr>
          <w:rFonts w:cs="Calibri"/>
        </w:rPr>
        <w:t xml:space="preserve"> mak</w:t>
      </w:r>
      <w:r w:rsidR="00A50B06">
        <w:rPr>
          <w:rFonts w:cs="Calibri"/>
        </w:rPr>
        <w:t>ing</w:t>
      </w:r>
      <w:r>
        <w:rPr>
          <w:rFonts w:cs="Calibri"/>
        </w:rPr>
        <w:t xml:space="preserve"> authoritative decisions for the nations: the verb (</w:t>
      </w:r>
      <w:r>
        <w:rPr>
          <w:rFonts w:cs="Calibri"/>
          <w:i/>
          <w:iCs/>
        </w:rPr>
        <w:t>šāpaṭ</w:t>
      </w:r>
      <w:r w:rsidR="00BF2C8A">
        <w:rPr>
          <w:rFonts w:cs="Calibri"/>
        </w:rPr>
        <w:t xml:space="preserve">, </w:t>
      </w:r>
      <w:r w:rsidR="00857A24">
        <w:rPr>
          <w:rFonts w:cs="Calibri"/>
        </w:rPr>
        <w:t>2:4</w:t>
      </w:r>
      <w:r>
        <w:rPr>
          <w:rFonts w:cs="Calibri"/>
        </w:rPr>
        <w:t>) is the one that lies behind the word for such a decision (</w:t>
      </w:r>
      <w:r>
        <w:rPr>
          <w:rFonts w:cs="Calibri"/>
          <w:i/>
          <w:iCs/>
        </w:rPr>
        <w:t>mišpāṭ</w:t>
      </w:r>
      <w:r w:rsidR="009B5A6B">
        <w:rPr>
          <w:rFonts w:cs="Calibri"/>
        </w:rPr>
        <w:t>, 42:</w:t>
      </w:r>
      <w:r w:rsidR="000206B9">
        <w:rPr>
          <w:rFonts w:cs="Calibri"/>
        </w:rPr>
        <w:t>1, 3, 4</w:t>
      </w:r>
      <w:r>
        <w:rPr>
          <w:rFonts w:cs="Calibri"/>
        </w:rPr>
        <w:t xml:space="preserve">). He will indeed judge between the nations—not judge them. He will act like a king such as Solomon with the judgment that he gave in 1Kgs 3:28 (both verb and noun appear there). His making decisions for them will mean that they do not need to do battle because of irresolvable conflicts. </w:t>
      </w:r>
    </w:p>
    <w:p w14:paraId="3E909413" w14:textId="66B398E9" w:rsidR="005632F5" w:rsidRDefault="004A292B" w:rsidP="005632F5">
      <w:pPr>
        <w:rPr>
          <w:rFonts w:cs="Calibri"/>
        </w:rPr>
      </w:pPr>
      <w:r>
        <w:rPr>
          <w:rFonts w:cs="Calibri"/>
        </w:rPr>
        <w:t>T</w:t>
      </w:r>
      <w:r w:rsidR="005632F5">
        <w:rPr>
          <w:rFonts w:cs="Calibri"/>
        </w:rPr>
        <w:t>he message omits the links between its different promises that would enable readers to follow their logic. Do the nations come to Jerusalem to have their disputes resolved? Or is the resolving of their disputes a separate consequence of their coming to receive Yahweh’s instruction?</w:t>
      </w:r>
    </w:p>
    <w:p w14:paraId="249A2E9F" w14:textId="77777777" w:rsidR="00337522" w:rsidRDefault="00337522" w:rsidP="00337522">
      <w:pPr>
        <w:pStyle w:val="Heading2"/>
        <w:ind w:left="720"/>
      </w:pPr>
      <w:r>
        <w:t>Yahweh Will Reach Out</w:t>
      </w:r>
    </w:p>
    <w:p w14:paraId="48C4D811" w14:textId="1AC6382C" w:rsidR="007D431E" w:rsidRDefault="005632F5" w:rsidP="00051677">
      <w:pPr>
        <w:rPr>
          <w:rFonts w:cs="Calibri"/>
        </w:rPr>
      </w:pPr>
      <w:r>
        <w:rPr>
          <w:rFonts w:cs="Calibri"/>
        </w:rPr>
        <w:t>T</w:t>
      </w:r>
      <w:r w:rsidR="004526E0">
        <w:rPr>
          <w:rFonts w:cs="Calibri"/>
        </w:rPr>
        <w:t xml:space="preserve">he instruction and message </w:t>
      </w:r>
      <w:r>
        <w:rPr>
          <w:rFonts w:cs="Calibri"/>
        </w:rPr>
        <w:t xml:space="preserve">apparently </w:t>
      </w:r>
      <w:r w:rsidR="004526E0">
        <w:rPr>
          <w:rFonts w:cs="Calibri"/>
        </w:rPr>
        <w:t>go out from Jerusalem through the</w:t>
      </w:r>
      <w:r w:rsidR="001741E2">
        <w:rPr>
          <w:rFonts w:cs="Calibri"/>
        </w:rPr>
        <w:t xml:space="preserve"> nations</w:t>
      </w:r>
      <w:r w:rsidR="004526E0">
        <w:rPr>
          <w:rFonts w:cs="Calibri"/>
        </w:rPr>
        <w:t xml:space="preserve"> coming to be taught, rather than that </w:t>
      </w:r>
      <w:r w:rsidR="001741E2">
        <w:rPr>
          <w:rFonts w:cs="Calibri"/>
        </w:rPr>
        <w:t>Yahweh</w:t>
      </w:r>
      <w:r w:rsidR="004526E0">
        <w:rPr>
          <w:rFonts w:cs="Calibri"/>
        </w:rPr>
        <w:t xml:space="preserve"> causes the message and the instruction to go out and </w:t>
      </w:r>
      <w:r w:rsidR="001741E2">
        <w:rPr>
          <w:rFonts w:cs="Calibri"/>
        </w:rPr>
        <w:t xml:space="preserve">their coming is </w:t>
      </w:r>
      <w:r w:rsidR="008A251D">
        <w:rPr>
          <w:rFonts w:cs="Calibri"/>
        </w:rPr>
        <w:t xml:space="preserve">then </w:t>
      </w:r>
      <w:r w:rsidR="004526E0">
        <w:rPr>
          <w:rFonts w:cs="Calibri"/>
        </w:rPr>
        <w:t xml:space="preserve">a consequence. </w:t>
      </w:r>
      <w:r>
        <w:rPr>
          <w:rFonts w:cs="Calibri"/>
        </w:rPr>
        <w:t>A</w:t>
      </w:r>
      <w:r w:rsidR="004526E0">
        <w:rPr>
          <w:rFonts w:cs="Calibri"/>
        </w:rPr>
        <w:t xml:space="preserve"> different dynamic </w:t>
      </w:r>
      <w:r>
        <w:rPr>
          <w:rFonts w:cs="Calibri"/>
        </w:rPr>
        <w:t xml:space="preserve">features </w:t>
      </w:r>
      <w:r w:rsidR="004526E0">
        <w:rPr>
          <w:rFonts w:cs="Calibri"/>
        </w:rPr>
        <w:t xml:space="preserve">in 42:1-4, where Yahweh’s servant will go out with </w:t>
      </w:r>
      <w:r w:rsidR="00B25A7E">
        <w:rPr>
          <w:rFonts w:cs="Calibri"/>
        </w:rPr>
        <w:t>Yahweh’s</w:t>
      </w:r>
      <w:r w:rsidR="004526E0">
        <w:rPr>
          <w:rFonts w:cs="Calibri"/>
        </w:rPr>
        <w:t xml:space="preserve"> authoritative decision and </w:t>
      </w:r>
      <w:r w:rsidR="00B25A7E">
        <w:rPr>
          <w:rFonts w:cs="Calibri"/>
        </w:rPr>
        <w:t>will</w:t>
      </w:r>
      <w:r w:rsidR="004526E0">
        <w:rPr>
          <w:rFonts w:cs="Calibri"/>
        </w:rPr>
        <w:t xml:space="preserve"> will find the foreign shores waiting for </w:t>
      </w:r>
      <w:r w:rsidR="009D5487">
        <w:rPr>
          <w:rFonts w:cs="Calibri"/>
        </w:rPr>
        <w:t>Yahweh’s</w:t>
      </w:r>
      <w:r w:rsidR="004526E0">
        <w:rPr>
          <w:rFonts w:cs="Calibri"/>
        </w:rPr>
        <w:t xml:space="preserve"> instruction.</w:t>
      </w:r>
      <w:r w:rsidR="00051677">
        <w:rPr>
          <w:rFonts w:cs="Calibri"/>
        </w:rPr>
        <w:t xml:space="preserve"> </w:t>
      </w:r>
      <w:r w:rsidR="00764DB2">
        <w:rPr>
          <w:rFonts w:cs="Calibri"/>
        </w:rPr>
        <w:t>Scholarly opinions differ about whether 42:1 – 4 postdates 2:2 – 4</w:t>
      </w:r>
      <w:r w:rsidR="009D5487">
        <w:rPr>
          <w:rFonts w:cs="Calibri"/>
        </w:rPr>
        <w:t xml:space="preserve"> in accordance</w:t>
      </w:r>
      <w:r w:rsidR="00CB245A">
        <w:rPr>
          <w:rFonts w:cs="Calibri"/>
        </w:rPr>
        <w:t xml:space="preserve"> with the order in the Isaiah scroll, or whether 2:2 – 4 actually comes from Second Temple times,</w:t>
      </w:r>
      <w:r w:rsidR="003F1A46">
        <w:rPr>
          <w:rStyle w:val="FootnoteReference"/>
          <w:rFonts w:cs="Calibri"/>
        </w:rPr>
        <w:footnoteReference w:id="87"/>
      </w:r>
      <w:r w:rsidR="00CB245A">
        <w:rPr>
          <w:rFonts w:cs="Calibri"/>
        </w:rPr>
        <w:t xml:space="preserve"> but either way, the passages complement </w:t>
      </w:r>
      <w:r w:rsidR="000173C0">
        <w:rPr>
          <w:rFonts w:cs="Calibri"/>
        </w:rPr>
        <w:t>and nu</w:t>
      </w:r>
      <w:r w:rsidR="00E01327">
        <w:rPr>
          <w:rFonts w:cs="Calibri"/>
        </w:rPr>
        <w:t xml:space="preserve">ance </w:t>
      </w:r>
      <w:r w:rsidR="00CB245A">
        <w:rPr>
          <w:rFonts w:cs="Calibri"/>
        </w:rPr>
        <w:t xml:space="preserve">each other. </w:t>
      </w:r>
      <w:r w:rsidR="00051677">
        <w:rPr>
          <w:rFonts w:cs="Calibri"/>
        </w:rPr>
        <w:t>There is more good news</w:t>
      </w:r>
      <w:r w:rsidR="009361DC">
        <w:rPr>
          <w:rFonts w:cs="Calibri"/>
        </w:rPr>
        <w:t xml:space="preserve"> </w:t>
      </w:r>
      <w:r w:rsidR="004F2767">
        <w:rPr>
          <w:rFonts w:cs="Calibri"/>
        </w:rPr>
        <w:t xml:space="preserve">for the nations </w:t>
      </w:r>
      <w:r w:rsidR="009361DC">
        <w:rPr>
          <w:rFonts w:cs="Calibri"/>
        </w:rPr>
        <w:t xml:space="preserve">in 42:1 </w:t>
      </w:r>
      <w:r w:rsidR="000173C0">
        <w:rPr>
          <w:rFonts w:cs="Calibri"/>
        </w:rPr>
        <w:t>–</w:t>
      </w:r>
      <w:r w:rsidR="009361DC">
        <w:rPr>
          <w:rFonts w:cs="Calibri"/>
        </w:rPr>
        <w:t xml:space="preserve"> 4</w:t>
      </w:r>
      <w:r w:rsidR="007E3C94">
        <w:rPr>
          <w:rFonts w:cs="Calibri"/>
        </w:rPr>
        <w:t xml:space="preserve"> regarding </w:t>
      </w:r>
      <w:r w:rsidR="008E5FAE">
        <w:rPr>
          <w:rFonts w:cs="Calibri"/>
        </w:rPr>
        <w:t>Yahweh’s exercise of his autho</w:t>
      </w:r>
      <w:r w:rsidR="00891755">
        <w:rPr>
          <w:rFonts w:cs="Calibri"/>
        </w:rPr>
        <w:t>r</w:t>
      </w:r>
      <w:r w:rsidR="008E5FAE">
        <w:rPr>
          <w:rFonts w:cs="Calibri"/>
        </w:rPr>
        <w:t>ity</w:t>
      </w:r>
      <w:r w:rsidR="006E15F4">
        <w:rPr>
          <w:rFonts w:cs="Calibri"/>
        </w:rPr>
        <w:t xml:space="preserve"> that</w:t>
      </w:r>
      <w:r w:rsidR="00E01327">
        <w:rPr>
          <w:rFonts w:cs="Calibri"/>
        </w:rPr>
        <w:t xml:space="preserve"> here works via his servant, </w:t>
      </w:r>
      <w:r w:rsidR="008E5FAE">
        <w:rPr>
          <w:rFonts w:cs="Calibri"/>
        </w:rPr>
        <w:t xml:space="preserve">and regarding </w:t>
      </w:r>
      <w:r w:rsidR="007E3C94">
        <w:rPr>
          <w:rFonts w:cs="Calibri"/>
        </w:rPr>
        <w:t xml:space="preserve">Yahweh’s </w:t>
      </w:r>
      <w:r w:rsidR="00630DFB">
        <w:rPr>
          <w:rFonts w:cs="Calibri"/>
        </w:rPr>
        <w:t>spirit/breath/wind and the nations</w:t>
      </w:r>
      <w:r w:rsidR="00B179EF">
        <w:rPr>
          <w:rFonts w:cs="Calibri"/>
        </w:rPr>
        <w:t xml:space="preserve"> that</w:t>
      </w:r>
      <w:r w:rsidR="00E01327">
        <w:rPr>
          <w:rFonts w:cs="Calibri"/>
        </w:rPr>
        <w:t xml:space="preserve"> here works to a positive end</w:t>
      </w:r>
      <w:r w:rsidR="00A56751">
        <w:rPr>
          <w:rFonts w:cs="Calibri"/>
        </w:rPr>
        <w:t xml:space="preserve"> (61:1 will pick up that theme again).</w:t>
      </w:r>
    </w:p>
    <w:p w14:paraId="326311EB" w14:textId="77777777" w:rsidR="004E11DA" w:rsidRDefault="004E11DA" w:rsidP="00954CCE">
      <w:pPr>
        <w:rPr>
          <w:rFonts w:cs="Calibri"/>
        </w:rPr>
      </w:pPr>
    </w:p>
    <w:p w14:paraId="7D430EAE" w14:textId="77777777" w:rsidR="00954CCE" w:rsidRDefault="00954CCE" w:rsidP="00954CCE">
      <w:pPr>
        <w:pStyle w:val="PlainText"/>
      </w:pPr>
      <w:r>
        <w:tab/>
        <w:t>There is my servant whom I uphold,</w:t>
      </w:r>
    </w:p>
    <w:p w14:paraId="1097231F" w14:textId="77777777" w:rsidR="00954CCE" w:rsidRDefault="00954CCE" w:rsidP="00954CCE">
      <w:pPr>
        <w:pStyle w:val="PlainText"/>
      </w:pPr>
      <w:r>
        <w:tab/>
      </w:r>
      <w:r>
        <w:tab/>
        <w:t>my chosen whom I myself accept.</w:t>
      </w:r>
    </w:p>
    <w:p w14:paraId="112B241F" w14:textId="77777777" w:rsidR="00954CCE" w:rsidRDefault="00954CCE" w:rsidP="00954CCE">
      <w:pPr>
        <w:pStyle w:val="PlainText"/>
      </w:pPr>
      <w:r>
        <w:tab/>
        <w:t xml:space="preserve">I have put my </w:t>
      </w:r>
      <w:r>
        <w:rPr>
          <w:i/>
          <w:iCs/>
        </w:rPr>
        <w:t>rûaḥ</w:t>
      </w:r>
      <w:r>
        <w:t xml:space="preserve"> on him—</w:t>
      </w:r>
    </w:p>
    <w:p w14:paraId="3F157428" w14:textId="77777777" w:rsidR="00954CCE" w:rsidRDefault="00954CCE" w:rsidP="00954CCE">
      <w:pPr>
        <w:pStyle w:val="PlainText"/>
        <w:ind w:left="720" w:firstLine="720"/>
      </w:pPr>
      <w:r>
        <w:t>he will take out my authoritative decision to the nations.</w:t>
      </w:r>
    </w:p>
    <w:p w14:paraId="51BADC49" w14:textId="7D9EDC78" w:rsidR="002C0D75" w:rsidRPr="007D46B8" w:rsidRDefault="002C0D75" w:rsidP="002C0D75">
      <w:pPr>
        <w:pStyle w:val="PlainText"/>
        <w:ind w:left="1440" w:hanging="720"/>
        <w:rPr>
          <w:lang w:val="en-GB"/>
        </w:rPr>
      </w:pPr>
      <w:r w:rsidRPr="007D46B8">
        <w:rPr>
          <w:lang w:val="en-GB"/>
        </w:rPr>
        <w:t>He wo</w:t>
      </w:r>
      <w:r>
        <w:rPr>
          <w:lang w:val="en-GB"/>
        </w:rPr>
        <w:t>n’t cry out</w:t>
      </w:r>
      <w:r w:rsidR="0055782A">
        <w:rPr>
          <w:lang w:val="en-GB"/>
        </w:rPr>
        <w:t>,</w:t>
      </w:r>
      <w:r>
        <w:rPr>
          <w:lang w:val="en-GB"/>
        </w:rPr>
        <w:t xml:space="preserve"> and he won’t raise</w:t>
      </w:r>
      <w:r w:rsidR="0055782A">
        <w:rPr>
          <w:lang w:val="en-GB"/>
        </w:rPr>
        <w:t xml:space="preserve">, </w:t>
      </w:r>
    </w:p>
    <w:p w14:paraId="08A1CB91" w14:textId="5EEFD98D" w:rsidR="002C0D75" w:rsidRPr="007D46B8" w:rsidRDefault="002C0D75" w:rsidP="002C0D75">
      <w:pPr>
        <w:pStyle w:val="PlainText"/>
        <w:ind w:left="1440"/>
        <w:rPr>
          <w:lang w:val="en-GB"/>
        </w:rPr>
      </w:pPr>
      <w:r w:rsidRPr="007D46B8">
        <w:rPr>
          <w:lang w:val="en-GB"/>
        </w:rPr>
        <w:t>or make his voice heard, in the streets.</w:t>
      </w:r>
      <w:r w:rsidR="0006367D">
        <w:rPr>
          <w:lang w:val="en-GB"/>
        </w:rPr>
        <w:t xml:space="preserve"> (42:1 – 2)</w:t>
      </w:r>
    </w:p>
    <w:p w14:paraId="3515F388" w14:textId="77777777" w:rsidR="00954CCE" w:rsidRDefault="00954CCE" w:rsidP="00954CCE">
      <w:pPr>
        <w:rPr>
          <w:rFonts w:cs="Calibri"/>
        </w:rPr>
      </w:pPr>
    </w:p>
    <w:p w14:paraId="262C6972" w14:textId="10EDA4EA" w:rsidR="00954CCE" w:rsidRDefault="00954CCE" w:rsidP="00D71C76">
      <w:pPr>
        <w:rPr>
          <w:rFonts w:cs="Calibri"/>
        </w:rPr>
      </w:pPr>
      <w:r>
        <w:rPr>
          <w:rFonts w:cs="Calibri"/>
        </w:rPr>
        <w:t xml:space="preserve">The identification of Yahweh’s servant in </w:t>
      </w:r>
      <w:r w:rsidR="00DF64E4">
        <w:rPr>
          <w:rFonts w:cs="Calibri"/>
        </w:rPr>
        <w:t xml:space="preserve">some passages in </w:t>
      </w:r>
      <w:r>
        <w:rPr>
          <w:rFonts w:cs="Calibri"/>
        </w:rPr>
        <w:t>Isa</w:t>
      </w:r>
      <w:r w:rsidR="00F556EC">
        <w:rPr>
          <w:rFonts w:cs="Calibri"/>
        </w:rPr>
        <w:t>iah</w:t>
      </w:r>
      <w:r>
        <w:rPr>
          <w:rFonts w:cs="Calibri"/>
        </w:rPr>
        <w:t xml:space="preserve"> 40 – 55 is notoriously controverted</w:t>
      </w:r>
      <w:r w:rsidR="00DF64E4">
        <w:rPr>
          <w:rFonts w:cs="Calibri"/>
        </w:rPr>
        <w:t>; t</w:t>
      </w:r>
      <w:r w:rsidR="00DF64E4">
        <w:rPr>
          <w:rFonts w:cs="Calibri"/>
        </w:rPr>
        <w:t>his particular passage says nothing about his identity</w:t>
      </w:r>
      <w:r w:rsidR="00C84F26">
        <w:rPr>
          <w:rFonts w:cs="Calibri"/>
        </w:rPr>
        <w:t xml:space="preserve">. </w:t>
      </w:r>
      <w:r w:rsidR="00E25761">
        <w:rPr>
          <w:rFonts w:cs="Calibri"/>
        </w:rPr>
        <w:t xml:space="preserve">The previous chapter (41:8-9) </w:t>
      </w:r>
      <w:r w:rsidR="005A2FD6">
        <w:rPr>
          <w:rFonts w:cs="Calibri"/>
        </w:rPr>
        <w:t xml:space="preserve">has identified Israel as Yahweh’s servant and this identification recurs in Isaiah 40 </w:t>
      </w:r>
      <w:r w:rsidR="00B66CAE">
        <w:rPr>
          <w:rFonts w:cs="Calibri"/>
        </w:rPr>
        <w:t>–</w:t>
      </w:r>
      <w:r w:rsidR="005A2FD6">
        <w:rPr>
          <w:rFonts w:cs="Calibri"/>
        </w:rPr>
        <w:t xml:space="preserve"> 48</w:t>
      </w:r>
      <w:r w:rsidR="00B66CAE">
        <w:rPr>
          <w:rFonts w:cs="Calibri"/>
        </w:rPr>
        <w:t xml:space="preserve">, and I assume it applies here, </w:t>
      </w:r>
      <w:r w:rsidR="00C84F26">
        <w:rPr>
          <w:rFonts w:cs="Calibri"/>
        </w:rPr>
        <w:t>b</w:t>
      </w:r>
      <w:r w:rsidR="005F3FB1">
        <w:rPr>
          <w:rFonts w:cs="Calibri"/>
        </w:rPr>
        <w:t xml:space="preserve">ut an implication </w:t>
      </w:r>
      <w:r w:rsidR="000E62E4">
        <w:rPr>
          <w:rFonts w:cs="Calibri"/>
        </w:rPr>
        <w:t xml:space="preserve">of that omission </w:t>
      </w:r>
      <w:r w:rsidR="005F3FB1">
        <w:rPr>
          <w:rFonts w:cs="Calibri"/>
        </w:rPr>
        <w:t>is</w:t>
      </w:r>
      <w:r>
        <w:rPr>
          <w:rFonts w:cs="Calibri"/>
        </w:rPr>
        <w:t xml:space="preserve"> that </w:t>
      </w:r>
      <w:r w:rsidR="005A49AB">
        <w:rPr>
          <w:rFonts w:cs="Calibri"/>
        </w:rPr>
        <w:t>concentrating</w:t>
      </w:r>
      <w:r>
        <w:rPr>
          <w:rFonts w:cs="Calibri"/>
        </w:rPr>
        <w:t xml:space="preserve"> on this question misses </w:t>
      </w:r>
      <w:r w:rsidR="005F3FB1">
        <w:rPr>
          <w:rFonts w:cs="Calibri"/>
        </w:rPr>
        <w:t xml:space="preserve">the </w:t>
      </w:r>
      <w:r w:rsidR="005F3FB1">
        <w:rPr>
          <w:rFonts w:cs="Calibri"/>
        </w:rPr>
        <w:lastRenderedPageBreak/>
        <w:t>p</w:t>
      </w:r>
      <w:r w:rsidR="00EE172A">
        <w:rPr>
          <w:rFonts w:cs="Calibri"/>
        </w:rPr>
        <w:t>a</w:t>
      </w:r>
      <w:r w:rsidR="005F3FB1">
        <w:rPr>
          <w:rFonts w:cs="Calibri"/>
        </w:rPr>
        <w:t>ssage’s</w:t>
      </w:r>
      <w:r>
        <w:rPr>
          <w:rFonts w:cs="Calibri"/>
        </w:rPr>
        <w:t xml:space="preserve"> point. Its focus lies on what Yahweh’s servant does.</w:t>
      </w:r>
      <w:r w:rsidR="00D71C76">
        <w:rPr>
          <w:rFonts w:cs="Calibri"/>
        </w:rPr>
        <w:t xml:space="preserve"> </w:t>
      </w:r>
      <w:r w:rsidR="00D91EDD">
        <w:rPr>
          <w:rFonts w:cs="Calibri"/>
        </w:rPr>
        <w:t>W</w:t>
      </w:r>
      <w:r>
        <w:rPr>
          <w:rFonts w:cs="Calibri"/>
        </w:rPr>
        <w:t>hoever is to fulfill th</w:t>
      </w:r>
      <w:r w:rsidR="00F7065A">
        <w:rPr>
          <w:rFonts w:cs="Calibri"/>
        </w:rPr>
        <w:t>e</w:t>
      </w:r>
      <w:r>
        <w:rPr>
          <w:rFonts w:cs="Calibri"/>
        </w:rPr>
        <w:t xml:space="preserve"> role, it is a miraculous one. </w:t>
      </w:r>
    </w:p>
    <w:p w14:paraId="0AEF45F5" w14:textId="1884247D" w:rsidR="0017547E" w:rsidRDefault="00954CCE" w:rsidP="002C1C4E">
      <w:pPr>
        <w:rPr>
          <w:rFonts w:cs="Calibri"/>
        </w:rPr>
      </w:pPr>
      <w:r>
        <w:rPr>
          <w:rFonts w:cs="Calibri"/>
        </w:rPr>
        <w:t>The term for authoritative decision (</w:t>
      </w:r>
      <w:r>
        <w:rPr>
          <w:rFonts w:cs="Calibri"/>
          <w:i/>
          <w:iCs/>
        </w:rPr>
        <w:t>mišpāṭ</w:t>
      </w:r>
      <w:r>
        <w:rPr>
          <w:rFonts w:cs="Calibri"/>
        </w:rPr>
        <w:t>) is itself a tricky one</w:t>
      </w:r>
      <w:r w:rsidR="00A72106">
        <w:rPr>
          <w:rFonts w:cs="Calibri"/>
        </w:rPr>
        <w:t xml:space="preserve">, </w:t>
      </w:r>
      <w:r w:rsidR="006E3AB4">
        <w:rPr>
          <w:rFonts w:cs="Calibri"/>
        </w:rPr>
        <w:t xml:space="preserve">one reason being </w:t>
      </w:r>
      <w:r>
        <w:rPr>
          <w:rFonts w:cs="Calibri"/>
        </w:rPr>
        <w:t xml:space="preserve">that English lacks a synonym for it. </w:t>
      </w:r>
      <w:r w:rsidR="00186FC8">
        <w:rPr>
          <w:rFonts w:cs="Calibri"/>
        </w:rPr>
        <w:t>The Septuagint</w:t>
      </w:r>
      <w:r>
        <w:rPr>
          <w:rFonts w:cs="Calibri"/>
        </w:rPr>
        <w:t xml:space="preserve"> has </w:t>
      </w:r>
      <w:r>
        <w:rPr>
          <w:rFonts w:cs="Calibri"/>
          <w:i/>
          <w:iCs/>
        </w:rPr>
        <w:t>krisis</w:t>
      </w:r>
      <w:r>
        <w:rPr>
          <w:rFonts w:cs="Calibri"/>
        </w:rPr>
        <w:t xml:space="preserve">, </w:t>
      </w:r>
      <w:r w:rsidR="00186FC8">
        <w:rPr>
          <w:rFonts w:cs="Calibri"/>
        </w:rPr>
        <w:t xml:space="preserve">the </w:t>
      </w:r>
      <w:r>
        <w:rPr>
          <w:rFonts w:cs="Calibri"/>
        </w:rPr>
        <w:t xml:space="preserve">Vulgate </w:t>
      </w:r>
      <w:r>
        <w:rPr>
          <w:rFonts w:cs="Calibri"/>
          <w:i/>
          <w:iCs/>
        </w:rPr>
        <w:t>iudicium</w:t>
      </w:r>
      <w:r>
        <w:rPr>
          <w:rFonts w:cs="Calibri"/>
        </w:rPr>
        <w:t xml:space="preserve">, and thus the KJV </w:t>
      </w:r>
      <w:r>
        <w:rPr>
          <w:rFonts w:cs="Calibri"/>
          <w:i/>
          <w:iCs/>
        </w:rPr>
        <w:t>judgment</w:t>
      </w:r>
      <w:r>
        <w:rPr>
          <w:rFonts w:cs="Calibri"/>
        </w:rPr>
        <w:t xml:space="preserve">, which all convey the correct impression of the exercise of authority in making a decision, but all three are inclined to suggest a decision that is negative for the people it affects, whereas </w:t>
      </w:r>
      <w:r w:rsidR="00E845E9">
        <w:rPr>
          <w:rFonts w:cs="Calibri"/>
        </w:rPr>
        <w:t xml:space="preserve">in </w:t>
      </w:r>
      <w:r w:rsidR="002245AA">
        <w:rPr>
          <w:rFonts w:cs="Calibri"/>
        </w:rPr>
        <w:t xml:space="preserve">different contexts </w:t>
      </w:r>
      <w:r>
        <w:rPr>
          <w:rFonts w:cs="Calibri"/>
        </w:rPr>
        <w:t>the</w:t>
      </w:r>
      <w:r w:rsidR="00255346">
        <w:rPr>
          <w:rFonts w:cs="Calibri"/>
        </w:rPr>
        <w:t xml:space="preserve"> making</w:t>
      </w:r>
      <w:r>
        <w:rPr>
          <w:rFonts w:cs="Calibri"/>
        </w:rPr>
        <w:t xml:space="preserve"> of such a decision </w:t>
      </w:r>
      <w:r w:rsidR="002245AA">
        <w:rPr>
          <w:rFonts w:cs="Calibri"/>
        </w:rPr>
        <w:t>may be</w:t>
      </w:r>
      <w:r>
        <w:rPr>
          <w:rFonts w:cs="Calibri"/>
        </w:rPr>
        <w:t xml:space="preserve"> at worst neutral and is quite likely to be positive. In contrast, the default modern translation</w:t>
      </w:r>
      <w:r w:rsidR="007167CF">
        <w:rPr>
          <w:rFonts w:cs="Calibri"/>
        </w:rPr>
        <w:t>,</w:t>
      </w:r>
      <w:r>
        <w:rPr>
          <w:rFonts w:cs="Calibri"/>
        </w:rPr>
        <w:t xml:space="preserve"> </w:t>
      </w:r>
      <w:r>
        <w:rPr>
          <w:rFonts w:cs="Calibri"/>
          <w:i/>
          <w:iCs/>
        </w:rPr>
        <w:t>justice</w:t>
      </w:r>
      <w:r w:rsidR="005831B8">
        <w:rPr>
          <w:rFonts w:cs="Calibri"/>
        </w:rPr>
        <w:t>,</w:t>
      </w:r>
      <w:r>
        <w:rPr>
          <w:rFonts w:cs="Calibri"/>
        </w:rPr>
        <w:t xml:space="preserve"> has opposite implications</w:t>
      </w:r>
      <w:r w:rsidR="007167CF">
        <w:rPr>
          <w:rFonts w:cs="Calibri"/>
        </w:rPr>
        <w:t xml:space="preserve"> and drawbacks</w:t>
      </w:r>
      <w:r>
        <w:rPr>
          <w:rFonts w:cs="Calibri"/>
        </w:rPr>
        <w:t>. It is an abstract word</w:t>
      </w:r>
      <w:r w:rsidR="0066211A">
        <w:rPr>
          <w:rFonts w:cs="Calibri"/>
        </w:rPr>
        <w:t>,</w:t>
      </w:r>
      <w:r>
        <w:rPr>
          <w:rFonts w:cs="Calibri"/>
        </w:rPr>
        <w:t xml:space="preserve"> and it has positive moral connotations, neither of which is true of </w:t>
      </w:r>
      <w:r>
        <w:rPr>
          <w:rFonts w:cs="Calibri"/>
          <w:i/>
          <w:iCs/>
        </w:rPr>
        <w:t>mišpāṭ</w:t>
      </w:r>
      <w:r>
        <w:rPr>
          <w:rFonts w:cs="Calibri"/>
        </w:rPr>
        <w:t>. In 42:1,</w:t>
      </w:r>
      <w:r w:rsidR="005831B8">
        <w:rPr>
          <w:rFonts w:cs="Calibri"/>
        </w:rPr>
        <w:t xml:space="preserve"> </w:t>
      </w:r>
      <w:r>
        <w:rPr>
          <w:rFonts w:cs="Calibri"/>
        </w:rPr>
        <w:t>the positive connotations are appropriate</w:t>
      </w:r>
      <w:r w:rsidR="00C639D2">
        <w:rPr>
          <w:rFonts w:cs="Calibri"/>
        </w:rPr>
        <w:t>,</w:t>
      </w:r>
      <w:r>
        <w:rPr>
          <w:rFonts w:cs="Calibri"/>
        </w:rPr>
        <w:t xml:space="preserve"> in that the servant is to bring good news to the nations, to take out, in the sense of make known, Yahweh’s concrete and active government in the world</w:t>
      </w:r>
      <w:r w:rsidR="00375063">
        <w:rPr>
          <w:rFonts w:cs="Calibri"/>
        </w:rPr>
        <w:t>. That governmental act will</w:t>
      </w:r>
      <w:r>
        <w:rPr>
          <w:rFonts w:cs="Calibri"/>
        </w:rPr>
        <w:t xml:space="preserve"> currently take the form of putting down Babylonian imperial power.</w:t>
      </w:r>
      <w:r w:rsidR="002C1C4E">
        <w:rPr>
          <w:rFonts w:cs="Calibri"/>
        </w:rPr>
        <w:t xml:space="preserve"> </w:t>
      </w:r>
      <w:r w:rsidR="0017547E">
        <w:rPr>
          <w:rFonts w:cs="Calibri"/>
        </w:rPr>
        <w:t>Yahweh’s servant, then, will be the means of fulfilling the vision described in 2:2 – 4</w:t>
      </w:r>
      <w:r w:rsidR="00265AF2">
        <w:rPr>
          <w:rFonts w:cs="Calibri"/>
        </w:rPr>
        <w:t xml:space="preserve">, of seeing that </w:t>
      </w:r>
      <w:r w:rsidR="00B66082">
        <w:rPr>
          <w:rFonts w:cs="Calibri"/>
        </w:rPr>
        <w:t>Yahweh’s message about his exercise of authority gets out into the world.</w:t>
      </w:r>
    </w:p>
    <w:p w14:paraId="3AE7A9C2" w14:textId="64683A50" w:rsidR="004F1A25" w:rsidRDefault="004F1A25" w:rsidP="00954CCE">
      <w:pPr>
        <w:rPr>
          <w:rFonts w:cs="Calibri"/>
        </w:rPr>
      </w:pPr>
    </w:p>
    <w:p w14:paraId="75096C3F" w14:textId="2D6AC638" w:rsidR="004F1A25" w:rsidRPr="007D46B8" w:rsidRDefault="004F1A25" w:rsidP="004F1A25">
      <w:pPr>
        <w:pStyle w:val="PlainText"/>
        <w:ind w:left="1440" w:hanging="720"/>
        <w:rPr>
          <w:lang w:val="en-GB"/>
        </w:rPr>
      </w:pPr>
      <w:r w:rsidRPr="007D46B8">
        <w:rPr>
          <w:lang w:val="en-GB"/>
        </w:rPr>
        <w:t xml:space="preserve">A broken cane he won’t snap, </w:t>
      </w:r>
    </w:p>
    <w:p w14:paraId="058A9EEE" w14:textId="77777777" w:rsidR="004F1A25" w:rsidRPr="007D46B8" w:rsidRDefault="004F1A25" w:rsidP="004F1A25">
      <w:pPr>
        <w:pStyle w:val="PlainText"/>
        <w:ind w:left="1440"/>
        <w:rPr>
          <w:lang w:val="en-GB"/>
        </w:rPr>
      </w:pPr>
      <w:r w:rsidRPr="007D46B8">
        <w:rPr>
          <w:lang w:val="en-GB"/>
        </w:rPr>
        <w:t>a flickering lamp he won’t snuff.</w:t>
      </w:r>
    </w:p>
    <w:p w14:paraId="31FFD59F" w14:textId="77777777" w:rsidR="004F1A25" w:rsidRPr="007D46B8" w:rsidRDefault="004F1A25" w:rsidP="004F1A25">
      <w:pPr>
        <w:pStyle w:val="PlainText"/>
        <w:ind w:left="1440" w:hanging="720"/>
        <w:rPr>
          <w:lang w:val="en-GB"/>
        </w:rPr>
      </w:pPr>
      <w:r>
        <w:rPr>
          <w:lang w:val="en-GB"/>
        </w:rPr>
        <w:t xml:space="preserve"> </w:t>
      </w:r>
      <w:r w:rsidRPr="007D46B8">
        <w:rPr>
          <w:lang w:val="en-GB"/>
        </w:rPr>
        <w:t>For the sa</w:t>
      </w:r>
      <w:r>
        <w:rPr>
          <w:lang w:val="en-GB"/>
        </w:rPr>
        <w:t>ke of truthfulness he’ll see</w:t>
      </w:r>
      <w:r w:rsidRPr="007D46B8">
        <w:rPr>
          <w:lang w:val="en-GB"/>
        </w:rPr>
        <w:t xml:space="preserve"> the</w:t>
      </w:r>
      <w:r>
        <w:rPr>
          <w:lang w:val="en-GB"/>
        </w:rPr>
        <w:t xml:space="preserve"> </w:t>
      </w:r>
      <w:r w:rsidRPr="00384BB6">
        <w:rPr>
          <w:lang w:val="en-GB"/>
        </w:rPr>
        <w:t xml:space="preserve">exercise </w:t>
      </w:r>
      <w:r>
        <w:rPr>
          <w:lang w:val="en-GB"/>
        </w:rPr>
        <w:t xml:space="preserve">of </w:t>
      </w:r>
      <w:r w:rsidRPr="00384BB6">
        <w:rPr>
          <w:lang w:val="en-GB"/>
        </w:rPr>
        <w:t>authority</w:t>
      </w:r>
      <w:r>
        <w:rPr>
          <w:lang w:val="en-GB"/>
        </w:rPr>
        <w:t xml:space="preserve"> gets out,</w:t>
      </w:r>
    </w:p>
    <w:p w14:paraId="3EB30157" w14:textId="744321B1" w:rsidR="004F1A25" w:rsidRPr="007D46B8" w:rsidRDefault="004F1A25" w:rsidP="004F1A25">
      <w:pPr>
        <w:pStyle w:val="PlainText"/>
        <w:ind w:left="1440"/>
        <w:rPr>
          <w:lang w:val="en-GB"/>
        </w:rPr>
      </w:pPr>
      <w:r w:rsidRPr="007D46B8">
        <w:rPr>
          <w:lang w:val="en-GB"/>
        </w:rPr>
        <w:t>he won’t flicker or break,</w:t>
      </w:r>
    </w:p>
    <w:p w14:paraId="74473281" w14:textId="77777777" w:rsidR="004F1A25" w:rsidRPr="007D46B8" w:rsidRDefault="004F1A25" w:rsidP="004F1A25">
      <w:pPr>
        <w:pStyle w:val="PlainText"/>
        <w:ind w:left="1440" w:hanging="720"/>
        <w:rPr>
          <w:lang w:val="en-GB"/>
        </w:rPr>
      </w:pPr>
      <w:r>
        <w:rPr>
          <w:lang w:val="en-GB"/>
        </w:rPr>
        <w:t xml:space="preserve"> Until he sets the </w:t>
      </w:r>
      <w:r w:rsidRPr="00384BB6">
        <w:rPr>
          <w:lang w:val="en-GB"/>
        </w:rPr>
        <w:t xml:space="preserve">exercise </w:t>
      </w:r>
      <w:r>
        <w:rPr>
          <w:lang w:val="en-GB"/>
        </w:rPr>
        <w:t xml:space="preserve">of </w:t>
      </w:r>
      <w:r w:rsidRPr="00384BB6">
        <w:rPr>
          <w:lang w:val="en-GB"/>
        </w:rPr>
        <w:t>authority</w:t>
      </w:r>
      <w:r w:rsidRPr="007D46B8">
        <w:rPr>
          <w:lang w:val="en-GB"/>
        </w:rPr>
        <w:t xml:space="preserve"> in the earth, </w:t>
      </w:r>
    </w:p>
    <w:p w14:paraId="6A697F23" w14:textId="306C07BB" w:rsidR="004F1A25" w:rsidRDefault="004F1A25" w:rsidP="004F1A25">
      <w:pPr>
        <w:pStyle w:val="PlainText"/>
        <w:ind w:left="1440"/>
        <w:rPr>
          <w:lang w:val="en-GB"/>
        </w:rPr>
      </w:pPr>
      <w:r w:rsidRPr="007D46B8">
        <w:rPr>
          <w:lang w:val="en-GB"/>
        </w:rPr>
        <w:t>as foreign shores wait for his instruction.</w:t>
      </w:r>
      <w:r w:rsidR="001C22A7">
        <w:rPr>
          <w:lang w:val="en-GB"/>
        </w:rPr>
        <w:t xml:space="preserve"> (42:3 – 4)</w:t>
      </w:r>
    </w:p>
    <w:p w14:paraId="58B46197" w14:textId="0E17AF67" w:rsidR="0067044B" w:rsidRDefault="0067044B" w:rsidP="001C3608">
      <w:pPr>
        <w:pStyle w:val="PlainText"/>
        <w:rPr>
          <w:lang w:val="en-GB"/>
        </w:rPr>
      </w:pPr>
    </w:p>
    <w:p w14:paraId="4CE993AF" w14:textId="297F84D1" w:rsidR="0067044B" w:rsidRPr="007D46B8" w:rsidRDefault="001C3608" w:rsidP="00D349E6">
      <w:pPr>
        <w:pStyle w:val="PlainText"/>
        <w:rPr>
          <w:lang w:val="en-GB"/>
        </w:rPr>
      </w:pPr>
      <w:r>
        <w:rPr>
          <w:lang w:val="en-GB"/>
        </w:rPr>
        <w:t xml:space="preserve">Yahweh here offers an unexpectedly different </w:t>
      </w:r>
      <w:r w:rsidR="00E0534C">
        <w:rPr>
          <w:lang w:val="en-GB"/>
        </w:rPr>
        <w:t>perspective on the nations. They are like a broken cane</w:t>
      </w:r>
      <w:r w:rsidR="003120B1">
        <w:rPr>
          <w:lang w:val="en-GB"/>
        </w:rPr>
        <w:t>, which</w:t>
      </w:r>
      <w:r w:rsidR="00A33808">
        <w:rPr>
          <w:lang w:val="en-GB"/>
        </w:rPr>
        <w:t xml:space="preserve"> </w:t>
      </w:r>
      <w:r w:rsidR="00661670">
        <w:rPr>
          <w:lang w:val="en-GB"/>
        </w:rPr>
        <w:t xml:space="preserve">you couldn’t use as </w:t>
      </w:r>
      <w:r w:rsidR="003120B1">
        <w:rPr>
          <w:lang w:val="en-GB"/>
        </w:rPr>
        <w:t>support</w:t>
      </w:r>
      <w:r w:rsidR="00765E4A">
        <w:rPr>
          <w:lang w:val="en-GB"/>
        </w:rPr>
        <w:t>,</w:t>
      </w:r>
      <w:r w:rsidR="00F75170">
        <w:rPr>
          <w:lang w:val="en-GB"/>
        </w:rPr>
        <w:t xml:space="preserve"> or a lamp that is about to go out, both of which one would be inclined to throw away. Yahweh </w:t>
      </w:r>
      <w:r w:rsidR="00BF6DD4">
        <w:rPr>
          <w:lang w:val="en-GB"/>
        </w:rPr>
        <w:t xml:space="preserve">hardly </w:t>
      </w:r>
      <w:r w:rsidR="00BE1C6C">
        <w:rPr>
          <w:lang w:val="en-GB"/>
        </w:rPr>
        <w:t xml:space="preserve">has in mind </w:t>
      </w:r>
      <w:r w:rsidR="003818D0">
        <w:rPr>
          <w:lang w:val="en-GB"/>
        </w:rPr>
        <w:t xml:space="preserve">here </w:t>
      </w:r>
      <w:r w:rsidR="00BE1C6C">
        <w:rPr>
          <w:lang w:val="en-GB"/>
        </w:rPr>
        <w:t>the big imperial power</w:t>
      </w:r>
      <w:r w:rsidR="001B6A16">
        <w:rPr>
          <w:lang w:val="en-GB"/>
        </w:rPr>
        <w:t xml:space="preserve"> itself. </w:t>
      </w:r>
      <w:r w:rsidR="003818D0">
        <w:rPr>
          <w:lang w:val="en-GB"/>
        </w:rPr>
        <w:t>H</w:t>
      </w:r>
      <w:r w:rsidR="000151F6">
        <w:rPr>
          <w:lang w:val="en-GB"/>
        </w:rPr>
        <w:t xml:space="preserve">e </w:t>
      </w:r>
      <w:r w:rsidR="003818D0">
        <w:rPr>
          <w:lang w:val="en-GB"/>
        </w:rPr>
        <w:t xml:space="preserve">might </w:t>
      </w:r>
      <w:r w:rsidR="000151F6">
        <w:rPr>
          <w:lang w:val="en-GB"/>
        </w:rPr>
        <w:t>refer to groups within Babylonia</w:t>
      </w:r>
      <w:r w:rsidR="003818D0">
        <w:rPr>
          <w:lang w:val="en-GB"/>
        </w:rPr>
        <w:t>. B</w:t>
      </w:r>
      <w:r w:rsidR="000151F6">
        <w:rPr>
          <w:lang w:val="en-GB"/>
        </w:rPr>
        <w:t>ut w</w:t>
      </w:r>
      <w:r w:rsidR="00AD2DB8">
        <w:rPr>
          <w:lang w:val="en-GB"/>
        </w:rPr>
        <w:t>h</w:t>
      </w:r>
      <w:r w:rsidR="000151F6">
        <w:rPr>
          <w:lang w:val="en-GB"/>
        </w:rPr>
        <w:t>at follows rather suggests</w:t>
      </w:r>
      <w:r w:rsidR="00BE1C6C">
        <w:rPr>
          <w:lang w:val="en-GB"/>
        </w:rPr>
        <w:t xml:space="preserve"> </w:t>
      </w:r>
      <w:r w:rsidR="00BC1632">
        <w:rPr>
          <w:lang w:val="en-GB"/>
        </w:rPr>
        <w:t xml:space="preserve">other </w:t>
      </w:r>
      <w:r w:rsidR="00FE043D">
        <w:rPr>
          <w:lang w:val="en-GB"/>
        </w:rPr>
        <w:t xml:space="preserve">broken and flickering </w:t>
      </w:r>
      <w:r w:rsidR="00BC1632">
        <w:rPr>
          <w:lang w:val="en-GB"/>
        </w:rPr>
        <w:t>peoples of a similar status to Judah</w:t>
      </w:r>
      <w:r w:rsidR="00334A69">
        <w:rPr>
          <w:lang w:val="en-GB"/>
        </w:rPr>
        <w:t xml:space="preserve"> </w:t>
      </w:r>
      <w:r w:rsidR="00DC4DA4">
        <w:rPr>
          <w:lang w:val="en-GB"/>
        </w:rPr>
        <w:t>itself</w:t>
      </w:r>
      <w:r w:rsidR="00FE043D">
        <w:rPr>
          <w:lang w:val="en-GB"/>
        </w:rPr>
        <w:t>, even people far away across the Mediterranean</w:t>
      </w:r>
      <w:r w:rsidR="006E7569">
        <w:rPr>
          <w:lang w:val="en-GB"/>
        </w:rPr>
        <w:t xml:space="preserve"> (“foreign shores”)</w:t>
      </w:r>
      <w:r w:rsidR="005D5F6E">
        <w:rPr>
          <w:lang w:val="en-GB"/>
        </w:rPr>
        <w:t>, who consciously or unconsciously wait for instruction (</w:t>
      </w:r>
      <w:r w:rsidR="005D5F6E">
        <w:rPr>
          <w:i/>
          <w:iCs/>
          <w:lang w:val="en-GB"/>
        </w:rPr>
        <w:t>t</w:t>
      </w:r>
      <w:r w:rsidR="005D5F6E">
        <w:rPr>
          <w:rFonts w:cstheme="minorHAnsi"/>
          <w:i/>
          <w:iCs/>
          <w:lang w:val="en-GB"/>
        </w:rPr>
        <w:t>ôrâ</w:t>
      </w:r>
      <w:r w:rsidR="005D5F6E">
        <w:rPr>
          <w:rFonts w:cstheme="minorHAnsi"/>
          <w:lang w:val="en-GB"/>
        </w:rPr>
        <w:t xml:space="preserve">) </w:t>
      </w:r>
      <w:r w:rsidR="006E7569">
        <w:rPr>
          <w:rFonts w:cstheme="minorHAnsi"/>
          <w:lang w:val="en-GB"/>
        </w:rPr>
        <w:t>from</w:t>
      </w:r>
      <w:r w:rsidR="005D5F6E">
        <w:rPr>
          <w:rFonts w:cstheme="minorHAnsi"/>
          <w:lang w:val="en-GB"/>
        </w:rPr>
        <w:t xml:space="preserve"> Yahweh’s servant</w:t>
      </w:r>
      <w:r w:rsidR="00B06A2B">
        <w:rPr>
          <w:rFonts w:cstheme="minorHAnsi"/>
          <w:lang w:val="en-GB"/>
        </w:rPr>
        <w:t xml:space="preserve"> (cf. </w:t>
      </w:r>
      <w:r w:rsidR="0067044B">
        <w:rPr>
          <w:rFonts w:cs="Calibri"/>
        </w:rPr>
        <w:t>51:4</w:t>
      </w:r>
      <w:r w:rsidR="00B06A2B">
        <w:rPr>
          <w:rFonts w:cs="Calibri"/>
        </w:rPr>
        <w:t xml:space="preserve"> – </w:t>
      </w:r>
      <w:r w:rsidR="0067044B">
        <w:rPr>
          <w:rFonts w:cs="Calibri"/>
        </w:rPr>
        <w:t>8</w:t>
      </w:r>
      <w:r w:rsidR="00B06A2B">
        <w:rPr>
          <w:rFonts w:cs="Calibri"/>
        </w:rPr>
        <w:t>).</w:t>
      </w:r>
      <w:r w:rsidR="00AD2DB8">
        <w:rPr>
          <w:rFonts w:cs="Calibri"/>
        </w:rPr>
        <w:t xml:space="preserve"> That motif of looking for Ya</w:t>
      </w:r>
      <w:r w:rsidR="00340DDC">
        <w:rPr>
          <w:rFonts w:cs="Calibri"/>
        </w:rPr>
        <w:t xml:space="preserve">hweh’s instruction re-expresses the idea of them coming to Jerusalem for it, in 2:2 – 4. </w:t>
      </w:r>
    </w:p>
    <w:p w14:paraId="6C3F60B7" w14:textId="5B4CA1AD" w:rsidR="004F1A25" w:rsidRDefault="002A576F" w:rsidP="002A576F">
      <w:pPr>
        <w:pStyle w:val="Heading2"/>
        <w:rPr>
          <w:lang w:val="en-GB"/>
        </w:rPr>
      </w:pPr>
      <w:r>
        <w:rPr>
          <w:lang w:val="en-GB"/>
        </w:rPr>
        <w:t xml:space="preserve">Yahweh Will </w:t>
      </w:r>
      <w:r w:rsidR="00FF50D8">
        <w:rPr>
          <w:lang w:val="en-GB"/>
        </w:rPr>
        <w:t>Releas</w:t>
      </w:r>
      <w:r w:rsidR="00AC437C">
        <w:rPr>
          <w:lang w:val="en-GB"/>
        </w:rPr>
        <w:t>e</w:t>
      </w:r>
    </w:p>
    <w:p w14:paraId="62114E43" w14:textId="70F26FE2" w:rsidR="001A31DF" w:rsidRDefault="003C7571" w:rsidP="003C7571">
      <w:pPr>
        <w:rPr>
          <w:lang w:val="en-GB"/>
        </w:rPr>
      </w:pPr>
      <w:r>
        <w:rPr>
          <w:lang w:val="en-GB"/>
        </w:rPr>
        <w:t>In a supplement to the description of his servant</w:t>
      </w:r>
      <w:r w:rsidR="001A31DF">
        <w:rPr>
          <w:lang w:val="en-GB"/>
        </w:rPr>
        <w:t>’</w:t>
      </w:r>
      <w:r>
        <w:rPr>
          <w:lang w:val="en-GB"/>
        </w:rPr>
        <w:t xml:space="preserve">s role in 42:1 </w:t>
      </w:r>
      <w:r w:rsidR="00C5534B">
        <w:rPr>
          <w:lang w:val="en-GB"/>
        </w:rPr>
        <w:t>–</w:t>
      </w:r>
      <w:r>
        <w:rPr>
          <w:lang w:val="en-GB"/>
        </w:rPr>
        <w:t xml:space="preserve"> 4</w:t>
      </w:r>
      <w:r w:rsidR="00C5534B">
        <w:rPr>
          <w:lang w:val="en-GB"/>
        </w:rPr>
        <w:t>, Yahweh</w:t>
      </w:r>
      <w:r w:rsidR="001A31DF">
        <w:rPr>
          <w:lang w:val="en-GB"/>
        </w:rPr>
        <w:t xml:space="preserve"> begins from the fact that he is the creator of the entire world and </w:t>
      </w:r>
      <w:r w:rsidR="0054457A">
        <w:rPr>
          <w:lang w:val="en-GB"/>
        </w:rPr>
        <w:t xml:space="preserve">the author of life for all its people, which would fit with that </w:t>
      </w:r>
      <w:r w:rsidR="007B2EF6">
        <w:rPr>
          <w:lang w:val="en-GB"/>
        </w:rPr>
        <w:t>reaching out to the nations.</w:t>
      </w:r>
      <w:r w:rsidR="007D025D">
        <w:rPr>
          <w:lang w:val="en-GB"/>
        </w:rPr>
        <w:t xml:space="preserve"> </w:t>
      </w:r>
      <w:r w:rsidR="00950CB1">
        <w:rPr>
          <w:lang w:val="en-GB"/>
        </w:rPr>
        <w:t xml:space="preserve">Instead of speaking of his servant in the third person, </w:t>
      </w:r>
      <w:r w:rsidR="00366458">
        <w:rPr>
          <w:lang w:val="en-GB"/>
        </w:rPr>
        <w:t xml:space="preserve">here </w:t>
      </w:r>
      <w:r w:rsidR="00950CB1">
        <w:rPr>
          <w:lang w:val="en-GB"/>
        </w:rPr>
        <w:t>he addresses him.</w:t>
      </w:r>
    </w:p>
    <w:p w14:paraId="115C5585" w14:textId="77777777" w:rsidR="003C7571" w:rsidRPr="003C7571" w:rsidRDefault="003C7571" w:rsidP="003C7571">
      <w:pPr>
        <w:rPr>
          <w:lang w:val="en-GB"/>
        </w:rPr>
      </w:pPr>
    </w:p>
    <w:p w14:paraId="566E481C" w14:textId="5C616BFC" w:rsidR="004F1A25" w:rsidRPr="007D46B8" w:rsidRDefault="004F1A25" w:rsidP="004F1A25">
      <w:pPr>
        <w:pStyle w:val="PlainText"/>
        <w:ind w:left="1440" w:hanging="720"/>
        <w:rPr>
          <w:lang w:val="en-GB"/>
        </w:rPr>
      </w:pPr>
      <w:r w:rsidRPr="007D46B8">
        <w:rPr>
          <w:lang w:val="en-GB"/>
        </w:rPr>
        <w:t xml:space="preserve">The God Yahweh has said this, </w:t>
      </w:r>
    </w:p>
    <w:p w14:paraId="5FD14F48" w14:textId="77777777" w:rsidR="004F1A25" w:rsidRPr="007D46B8" w:rsidRDefault="004F1A25" w:rsidP="004F1A25">
      <w:pPr>
        <w:pStyle w:val="PlainText"/>
        <w:ind w:left="720" w:firstLine="720"/>
        <w:rPr>
          <w:lang w:val="en-GB"/>
        </w:rPr>
      </w:pPr>
      <w:r w:rsidRPr="007D46B8">
        <w:rPr>
          <w:lang w:val="en-GB"/>
        </w:rPr>
        <w:t>the one who created th</w:t>
      </w:r>
      <w:r>
        <w:rPr>
          <w:lang w:val="en-GB"/>
        </w:rPr>
        <w:t>e heavens and stretched them</w:t>
      </w:r>
      <w:r w:rsidRPr="007D46B8">
        <w:rPr>
          <w:lang w:val="en-GB"/>
        </w:rPr>
        <w:t xml:space="preserve">, </w:t>
      </w:r>
    </w:p>
    <w:p w14:paraId="7BDB79AF" w14:textId="77777777" w:rsidR="004F1A25" w:rsidRPr="007D46B8" w:rsidRDefault="004F1A25" w:rsidP="004F1A25">
      <w:pPr>
        <w:pStyle w:val="PlainText"/>
        <w:ind w:left="1440"/>
        <w:rPr>
          <w:lang w:val="en-GB"/>
        </w:rPr>
      </w:pPr>
      <w:r w:rsidRPr="007D46B8">
        <w:rPr>
          <w:lang w:val="en-GB"/>
        </w:rPr>
        <w:t>beat</w:t>
      </w:r>
      <w:r>
        <w:rPr>
          <w:lang w:val="en-GB"/>
        </w:rPr>
        <w:t>ing</w:t>
      </w:r>
      <w:r w:rsidRPr="007D46B8">
        <w:rPr>
          <w:lang w:val="en-GB"/>
        </w:rPr>
        <w:t xml:space="preserve"> out the earth and its produce,</w:t>
      </w:r>
    </w:p>
    <w:p w14:paraId="2DD82A6F" w14:textId="77777777" w:rsidR="004F1A25" w:rsidRPr="007D46B8" w:rsidRDefault="004F1A25" w:rsidP="004F1A25">
      <w:pPr>
        <w:pStyle w:val="PlainText"/>
        <w:ind w:left="1440" w:hanging="720"/>
        <w:rPr>
          <w:lang w:val="en-GB"/>
        </w:rPr>
      </w:pPr>
      <w:r>
        <w:rPr>
          <w:lang w:val="en-GB"/>
        </w:rPr>
        <w:t xml:space="preserve"> Giving</w:t>
      </w:r>
      <w:r w:rsidRPr="007D46B8">
        <w:rPr>
          <w:lang w:val="en-GB"/>
        </w:rPr>
        <w:t xml:space="preserve"> air to the people on it, </w:t>
      </w:r>
    </w:p>
    <w:p w14:paraId="58E0A18A" w14:textId="77777777" w:rsidR="004F1A25" w:rsidRDefault="004F1A25" w:rsidP="004F1A25">
      <w:pPr>
        <w:pStyle w:val="PlainText"/>
        <w:ind w:left="1440"/>
        <w:rPr>
          <w:lang w:val="en-GB"/>
        </w:rPr>
      </w:pPr>
      <w:r w:rsidRPr="007D46B8">
        <w:rPr>
          <w:lang w:val="en-GB"/>
        </w:rPr>
        <w:t>breath to those who walk on it:</w:t>
      </w:r>
    </w:p>
    <w:p w14:paraId="3CA21455" w14:textId="6CE1E4A5" w:rsidR="004F1A25" w:rsidRPr="007D46B8" w:rsidRDefault="004F1A25" w:rsidP="004F1A25">
      <w:pPr>
        <w:pStyle w:val="PlainText"/>
        <w:ind w:left="1440" w:hanging="720"/>
        <w:rPr>
          <w:lang w:val="en-GB"/>
        </w:rPr>
      </w:pPr>
      <w:r>
        <w:rPr>
          <w:lang w:val="en-GB"/>
        </w:rPr>
        <w:t>I am Yahweh, I call</w:t>
      </w:r>
      <w:r w:rsidRPr="007D46B8">
        <w:rPr>
          <w:lang w:val="en-GB"/>
        </w:rPr>
        <w:t xml:space="preserve">ed you in faithfulness, </w:t>
      </w:r>
    </w:p>
    <w:p w14:paraId="30F2DB9E" w14:textId="77777777" w:rsidR="004F1A25" w:rsidRPr="007D46B8" w:rsidRDefault="004F1A25" w:rsidP="004F1A25">
      <w:pPr>
        <w:pStyle w:val="PlainText"/>
        <w:ind w:left="1440"/>
        <w:rPr>
          <w:lang w:val="en-GB"/>
        </w:rPr>
      </w:pPr>
      <w:r w:rsidRPr="007D46B8">
        <w:rPr>
          <w:lang w:val="en-GB"/>
        </w:rPr>
        <w:t xml:space="preserve">took </w:t>
      </w:r>
      <w:r>
        <w:rPr>
          <w:lang w:val="en-GB"/>
        </w:rPr>
        <w:t xml:space="preserve">strong </w:t>
      </w:r>
      <w:r w:rsidRPr="007D46B8">
        <w:rPr>
          <w:lang w:val="en-GB"/>
        </w:rPr>
        <w:t>hold of your hand.</w:t>
      </w:r>
    </w:p>
    <w:p w14:paraId="6FE014F6" w14:textId="146725E1" w:rsidR="004F1A25" w:rsidRPr="007D46B8" w:rsidRDefault="004F1A25" w:rsidP="004F1A25">
      <w:pPr>
        <w:pStyle w:val="PlainText"/>
        <w:ind w:left="1440" w:hanging="720"/>
        <w:rPr>
          <w:lang w:val="en-GB"/>
        </w:rPr>
      </w:pPr>
      <w:r>
        <w:rPr>
          <w:lang w:val="en-GB"/>
        </w:rPr>
        <w:t xml:space="preserve"> </w:t>
      </w:r>
      <w:r w:rsidRPr="007D46B8">
        <w:rPr>
          <w:lang w:val="en-GB"/>
        </w:rPr>
        <w:t xml:space="preserve">I formed you and gave you as a </w:t>
      </w:r>
      <w:r w:rsidR="00A7067F">
        <w:rPr>
          <w:lang w:val="en-GB"/>
        </w:rPr>
        <w:t>pledge</w:t>
      </w:r>
      <w:r w:rsidRPr="007D46B8">
        <w:rPr>
          <w:lang w:val="en-GB"/>
        </w:rPr>
        <w:t xml:space="preserve"> for the people, </w:t>
      </w:r>
    </w:p>
    <w:p w14:paraId="02911609" w14:textId="77777777" w:rsidR="004F1A25" w:rsidRPr="007D46B8" w:rsidRDefault="004F1A25" w:rsidP="004F1A25">
      <w:pPr>
        <w:pStyle w:val="PlainText"/>
        <w:ind w:left="1440"/>
        <w:rPr>
          <w:lang w:val="en-GB"/>
        </w:rPr>
      </w:pPr>
      <w:r w:rsidRPr="007D46B8">
        <w:rPr>
          <w:lang w:val="en-GB"/>
        </w:rPr>
        <w:t>a light for the nations,</w:t>
      </w:r>
    </w:p>
    <w:p w14:paraId="130703B5" w14:textId="310D79C4" w:rsidR="004F1A25" w:rsidRPr="007D46B8" w:rsidRDefault="004F1A25" w:rsidP="004F1A25">
      <w:pPr>
        <w:pStyle w:val="PlainText"/>
        <w:ind w:left="1440" w:hanging="720"/>
        <w:rPr>
          <w:lang w:val="en-GB"/>
        </w:rPr>
      </w:pPr>
      <w:r>
        <w:rPr>
          <w:lang w:val="en-GB"/>
        </w:rPr>
        <w:t>In</w:t>
      </w:r>
      <w:r w:rsidRPr="007D46B8">
        <w:rPr>
          <w:lang w:val="en-GB"/>
        </w:rPr>
        <w:t xml:space="preserve"> opening blind eyes, </w:t>
      </w:r>
    </w:p>
    <w:p w14:paraId="0F25DF39" w14:textId="77777777" w:rsidR="004F1A25" w:rsidRPr="007D46B8" w:rsidRDefault="004F1A25" w:rsidP="004F1A25">
      <w:pPr>
        <w:pStyle w:val="PlainText"/>
        <w:ind w:left="1440"/>
        <w:rPr>
          <w:lang w:val="en-GB"/>
        </w:rPr>
      </w:pPr>
      <w:r>
        <w:rPr>
          <w:lang w:val="en-GB"/>
        </w:rPr>
        <w:t xml:space="preserve">in getting </w:t>
      </w:r>
      <w:r w:rsidRPr="007D46B8">
        <w:rPr>
          <w:lang w:val="en-GB"/>
        </w:rPr>
        <w:t xml:space="preserve">the captive </w:t>
      </w:r>
      <w:r>
        <w:rPr>
          <w:lang w:val="en-GB"/>
        </w:rPr>
        <w:t xml:space="preserve">out </w:t>
      </w:r>
      <w:r w:rsidRPr="007D46B8">
        <w:rPr>
          <w:lang w:val="en-GB"/>
        </w:rPr>
        <w:t xml:space="preserve">from the dungeon, </w:t>
      </w:r>
    </w:p>
    <w:p w14:paraId="3AF1351F" w14:textId="77777777" w:rsidR="004F1A25" w:rsidRDefault="004F1A25" w:rsidP="004F1A25">
      <w:pPr>
        <w:pStyle w:val="PlainText"/>
        <w:ind w:left="1440"/>
        <w:rPr>
          <w:lang w:val="en-GB"/>
        </w:rPr>
      </w:pPr>
      <w:r>
        <w:rPr>
          <w:lang w:val="en-GB"/>
        </w:rPr>
        <w:lastRenderedPageBreak/>
        <w:t>from the jail</w:t>
      </w:r>
      <w:r w:rsidRPr="007D46B8">
        <w:rPr>
          <w:lang w:val="en-GB"/>
        </w:rPr>
        <w:t xml:space="preserve"> house people who </w:t>
      </w:r>
      <w:r>
        <w:rPr>
          <w:lang w:val="en-GB"/>
        </w:rPr>
        <w:t>are living</w:t>
      </w:r>
      <w:r w:rsidRPr="007D46B8">
        <w:rPr>
          <w:lang w:val="en-GB"/>
        </w:rPr>
        <w:t xml:space="preserve"> in the dark.</w:t>
      </w:r>
    </w:p>
    <w:p w14:paraId="528FAE91" w14:textId="6D05165D" w:rsidR="004F1A25" w:rsidRPr="007D46B8" w:rsidRDefault="004F1A25" w:rsidP="004F1A25">
      <w:pPr>
        <w:pStyle w:val="PlainText"/>
        <w:ind w:left="1440" w:hanging="720"/>
        <w:rPr>
          <w:lang w:val="en-GB"/>
        </w:rPr>
      </w:pPr>
      <w:r w:rsidRPr="007D46B8">
        <w:rPr>
          <w:lang w:val="en-GB"/>
        </w:rPr>
        <w:t xml:space="preserve">I am Yahweh, that is my name; </w:t>
      </w:r>
    </w:p>
    <w:p w14:paraId="6D28D561" w14:textId="77777777" w:rsidR="004F1A25" w:rsidRPr="007D46B8" w:rsidRDefault="004F1A25" w:rsidP="004F1A25">
      <w:pPr>
        <w:pStyle w:val="PlainText"/>
        <w:ind w:left="1440"/>
        <w:rPr>
          <w:lang w:val="en-GB"/>
        </w:rPr>
      </w:pPr>
      <w:r w:rsidRPr="007D46B8">
        <w:rPr>
          <w:lang w:val="en-GB"/>
        </w:rPr>
        <w:t xml:space="preserve">my splendour I do not give to another, </w:t>
      </w:r>
    </w:p>
    <w:p w14:paraId="49FD26DC" w14:textId="660497D9" w:rsidR="004F1A25" w:rsidRDefault="004F1A25" w:rsidP="00FF340F">
      <w:pPr>
        <w:pStyle w:val="PlainText"/>
        <w:ind w:left="1440"/>
        <w:rPr>
          <w:lang w:val="en-GB"/>
        </w:rPr>
      </w:pPr>
      <w:r w:rsidRPr="007D46B8">
        <w:rPr>
          <w:lang w:val="en-GB"/>
        </w:rPr>
        <w:t>or my praise to images.</w:t>
      </w:r>
      <w:r>
        <w:rPr>
          <w:lang w:val="en-GB"/>
        </w:rPr>
        <w:t xml:space="preserve"> (42:</w:t>
      </w:r>
      <w:r w:rsidR="007B2EF6">
        <w:rPr>
          <w:lang w:val="en-GB"/>
        </w:rPr>
        <w:t xml:space="preserve">5 – </w:t>
      </w:r>
      <w:r>
        <w:rPr>
          <w:lang w:val="en-GB"/>
        </w:rPr>
        <w:t>9)</w:t>
      </w:r>
    </w:p>
    <w:p w14:paraId="0FC896D9" w14:textId="77777777" w:rsidR="004F1A25" w:rsidRPr="007D46B8" w:rsidRDefault="004F1A25" w:rsidP="004F1A25">
      <w:pPr>
        <w:pStyle w:val="PlainText"/>
        <w:ind w:left="1440"/>
        <w:rPr>
          <w:lang w:val="en-GB"/>
        </w:rPr>
      </w:pPr>
    </w:p>
    <w:p w14:paraId="0DD3B2B4" w14:textId="09D6BD64" w:rsidR="004F5483" w:rsidRDefault="00A21810" w:rsidP="00D523BA">
      <w:pPr>
        <w:pStyle w:val="PlainText"/>
        <w:rPr>
          <w:lang w:val="en-GB"/>
        </w:rPr>
      </w:pPr>
      <w:r>
        <w:rPr>
          <w:lang w:val="en-GB"/>
        </w:rPr>
        <w:t xml:space="preserve">Giving someone as a </w:t>
      </w:r>
      <w:r w:rsidR="00711C83">
        <w:rPr>
          <w:lang w:val="en-GB"/>
        </w:rPr>
        <w:t xml:space="preserve">pledge or </w:t>
      </w:r>
      <w:r>
        <w:rPr>
          <w:lang w:val="en-GB"/>
        </w:rPr>
        <w:t xml:space="preserve">covenant </w:t>
      </w:r>
      <w:r w:rsidR="00631D64">
        <w:rPr>
          <w:lang w:val="en-GB"/>
        </w:rPr>
        <w:t xml:space="preserve">suggests making them the expression or embodiment of a covenantal commitment. </w:t>
      </w:r>
      <w:r w:rsidR="00C35413">
        <w:rPr>
          <w:lang w:val="en-GB"/>
        </w:rPr>
        <w:t xml:space="preserve">If one were to </w:t>
      </w:r>
      <w:r w:rsidR="001F5C9D">
        <w:rPr>
          <w:lang w:val="en-GB"/>
        </w:rPr>
        <w:t xml:space="preserve">consider the expression “a </w:t>
      </w:r>
      <w:r w:rsidR="00711C83">
        <w:rPr>
          <w:lang w:val="en-GB"/>
        </w:rPr>
        <w:t>pledge</w:t>
      </w:r>
      <w:r w:rsidR="001F5C9D">
        <w:rPr>
          <w:lang w:val="en-GB"/>
        </w:rPr>
        <w:t xml:space="preserve"> for people” in </w:t>
      </w:r>
      <w:r w:rsidR="00631D64">
        <w:rPr>
          <w:lang w:val="en-GB"/>
        </w:rPr>
        <w:t xml:space="preserve">isolation, one might think of </w:t>
      </w:r>
      <w:r w:rsidR="0074236F">
        <w:rPr>
          <w:lang w:val="en-GB"/>
        </w:rPr>
        <w:t xml:space="preserve">Israel as the recipients of the </w:t>
      </w:r>
      <w:r w:rsidR="00711C83">
        <w:rPr>
          <w:lang w:val="en-GB"/>
        </w:rPr>
        <w:t>pledge</w:t>
      </w:r>
      <w:r w:rsidR="0074236F">
        <w:rPr>
          <w:lang w:val="en-GB"/>
        </w:rPr>
        <w:t xml:space="preserve">, but </w:t>
      </w:r>
      <w:r w:rsidR="0066624D">
        <w:rPr>
          <w:lang w:val="en-GB"/>
        </w:rPr>
        <w:t xml:space="preserve">“the people” in v. 5 </w:t>
      </w:r>
      <w:r w:rsidR="004A075B">
        <w:rPr>
          <w:lang w:val="en-GB"/>
        </w:rPr>
        <w:t xml:space="preserve">designated humanity more generally, and this understanding fits with the preceding reference to needy peoples in 42:1 – 4. </w:t>
      </w:r>
      <w:r w:rsidR="006066D3">
        <w:rPr>
          <w:lang w:val="en-GB"/>
        </w:rPr>
        <w:t>Yahweh’s servant, then (Israel on the understanding suggested above)</w:t>
      </w:r>
      <w:r w:rsidR="00E50C50">
        <w:rPr>
          <w:lang w:val="en-GB"/>
        </w:rPr>
        <w:t xml:space="preserve"> </w:t>
      </w:r>
      <w:r w:rsidR="00021474">
        <w:rPr>
          <w:lang w:val="en-GB"/>
        </w:rPr>
        <w:t xml:space="preserve">is the embodiment or expression of a covenant commitment </w:t>
      </w:r>
      <w:r w:rsidR="00237087">
        <w:rPr>
          <w:lang w:val="en-GB"/>
        </w:rPr>
        <w:t xml:space="preserve">by Yahweh </w:t>
      </w:r>
      <w:r w:rsidR="00021474">
        <w:rPr>
          <w:lang w:val="en-GB"/>
        </w:rPr>
        <w:t>to the peoples of the world</w:t>
      </w:r>
      <w:r w:rsidR="00622F9B">
        <w:rPr>
          <w:lang w:val="en-GB"/>
        </w:rPr>
        <w:t>.</w:t>
      </w:r>
      <w:r w:rsidR="00232D11">
        <w:rPr>
          <w:rStyle w:val="FootnoteReference"/>
          <w:lang w:val="en-GB"/>
        </w:rPr>
        <w:footnoteReference w:id="88"/>
      </w:r>
      <w:r w:rsidR="00622F9B">
        <w:rPr>
          <w:lang w:val="en-GB"/>
        </w:rPr>
        <w:t xml:space="preserve"> He is a light to the nations in the sense that </w:t>
      </w:r>
      <w:r w:rsidR="00B66D9E">
        <w:rPr>
          <w:lang w:val="en-GB"/>
        </w:rPr>
        <w:t xml:space="preserve">in his own person, in what Yahweh does with him, </w:t>
      </w:r>
      <w:r w:rsidR="00622F9B">
        <w:rPr>
          <w:lang w:val="en-GB"/>
        </w:rPr>
        <w:t>he shines out with good news for thes</w:t>
      </w:r>
      <w:r w:rsidR="00F05F76">
        <w:rPr>
          <w:lang w:val="en-GB"/>
        </w:rPr>
        <w:t>e</w:t>
      </w:r>
      <w:r w:rsidR="00622F9B">
        <w:rPr>
          <w:lang w:val="en-GB"/>
        </w:rPr>
        <w:t xml:space="preserve"> people, who are </w:t>
      </w:r>
      <w:r w:rsidR="00F05F76">
        <w:rPr>
          <w:lang w:val="en-GB"/>
        </w:rPr>
        <w:t xml:space="preserve">like people in prison sitting in darkness. </w:t>
      </w:r>
    </w:p>
    <w:p w14:paraId="0EDCFA01" w14:textId="23E13B7A" w:rsidR="0089228D" w:rsidRDefault="002C535C" w:rsidP="0089228D">
      <w:r>
        <w:t>For Tyre, t</w:t>
      </w:r>
      <w:r w:rsidR="00AC437C">
        <w:t>here is a</w:t>
      </w:r>
      <w:r w:rsidR="00B16368">
        <w:t>n amusing</w:t>
      </w:r>
      <w:r w:rsidR="00AC437C">
        <w:t xml:space="preserve"> winsome alternative </w:t>
      </w:r>
      <w:r w:rsidR="00FD6C48">
        <w:t>to</w:t>
      </w:r>
      <w:r w:rsidR="00AC437C">
        <w:t xml:space="preserve"> this promise</w:t>
      </w:r>
      <w:r>
        <w:t>.</w:t>
      </w:r>
      <w:r w:rsidR="00AC437C">
        <w:t xml:space="preserve"> Tyre</w:t>
      </w:r>
      <w:r>
        <w:t xml:space="preserve"> s</w:t>
      </w:r>
      <w:r w:rsidR="00D55B05">
        <w:t xml:space="preserve">tands as a small-scale version of Assyria or Babylon as a </w:t>
      </w:r>
      <w:r w:rsidR="00CC53E7">
        <w:t xml:space="preserve">state of some importance in </w:t>
      </w:r>
      <w:r w:rsidR="004F52CB">
        <w:t>Judah</w:t>
      </w:r>
      <w:r w:rsidR="00CC53E7">
        <w:t>’s world, but it is not a</w:t>
      </w:r>
      <w:r w:rsidR="004F52CB">
        <w:t xml:space="preserve">n overlord of Judah. It has been an ally rather than an enemy. </w:t>
      </w:r>
      <w:r w:rsidR="002C3DA0">
        <w:t xml:space="preserve">But its majesty and its achievements as a </w:t>
      </w:r>
      <w:r w:rsidR="00314642">
        <w:t>maritime</w:t>
      </w:r>
      <w:r w:rsidR="002C3DA0">
        <w:t xml:space="preserve"> power apparently require that it be put down. </w:t>
      </w:r>
    </w:p>
    <w:p w14:paraId="5060BCE4" w14:textId="77777777" w:rsidR="00AC437C" w:rsidRDefault="00AC437C" w:rsidP="0089228D"/>
    <w:p w14:paraId="4E6F9F66" w14:textId="7B21793A" w:rsidR="0089228D" w:rsidRPr="007D46B8" w:rsidRDefault="0089228D" w:rsidP="0089228D">
      <w:pPr>
        <w:pStyle w:val="PlainText"/>
        <w:ind w:left="1440" w:hanging="720"/>
        <w:rPr>
          <w:lang w:val="en-GB"/>
        </w:rPr>
      </w:pPr>
      <w:r w:rsidRPr="007D46B8">
        <w:rPr>
          <w:lang w:val="en-GB"/>
        </w:rPr>
        <w:t xml:space="preserve">Howl, ships of Tarshish, </w:t>
      </w:r>
    </w:p>
    <w:p w14:paraId="2B42FE3F" w14:textId="77777777" w:rsidR="0089228D" w:rsidRPr="007D46B8" w:rsidRDefault="0089228D" w:rsidP="0089228D">
      <w:pPr>
        <w:pStyle w:val="PlainText"/>
        <w:ind w:left="1440"/>
        <w:rPr>
          <w:lang w:val="en-GB"/>
        </w:rPr>
      </w:pPr>
      <w:r w:rsidRPr="007D46B8">
        <w:rPr>
          <w:lang w:val="en-GB"/>
        </w:rPr>
        <w:t>because your stronghold has been destroyed.</w:t>
      </w:r>
    </w:p>
    <w:p w14:paraId="442089D5" w14:textId="51E4BF51" w:rsidR="0089228D" w:rsidRDefault="0089228D" w:rsidP="0089228D">
      <w:pPr>
        <w:pStyle w:val="PlainText"/>
        <w:ind w:left="1440" w:hanging="720"/>
        <w:rPr>
          <w:lang w:val="en-GB"/>
        </w:rPr>
      </w:pPr>
      <w:r>
        <w:rPr>
          <w:lang w:val="en-GB"/>
        </w:rPr>
        <w:t>On that day,</w:t>
      </w:r>
    </w:p>
    <w:p w14:paraId="2F548D24" w14:textId="2337C808" w:rsidR="0089228D" w:rsidRPr="007D46B8" w:rsidRDefault="0089228D" w:rsidP="0089228D">
      <w:pPr>
        <w:pStyle w:val="PlainText"/>
        <w:ind w:left="1440"/>
        <w:rPr>
          <w:lang w:val="en-GB"/>
        </w:rPr>
      </w:pPr>
      <w:r>
        <w:rPr>
          <w:lang w:val="en-GB"/>
        </w:rPr>
        <w:t>T</w:t>
      </w:r>
      <w:r w:rsidR="00C90EAC">
        <w:rPr>
          <w:lang w:val="en-GB"/>
        </w:rPr>
        <w:t>yre</w:t>
      </w:r>
      <w:r>
        <w:rPr>
          <w:lang w:val="en-GB"/>
        </w:rPr>
        <w:t xml:space="preserve"> will be put out of mind</w:t>
      </w:r>
      <w:r w:rsidRPr="007D46B8">
        <w:rPr>
          <w:lang w:val="en-GB"/>
        </w:rPr>
        <w:t xml:space="preserve"> for seventy years, </w:t>
      </w:r>
    </w:p>
    <w:p w14:paraId="59B772F8" w14:textId="77777777" w:rsidR="0089228D" w:rsidRPr="007D46B8" w:rsidRDefault="0089228D" w:rsidP="0089228D">
      <w:pPr>
        <w:pStyle w:val="PlainText"/>
        <w:ind w:left="1440"/>
        <w:rPr>
          <w:lang w:val="en-GB"/>
        </w:rPr>
      </w:pPr>
      <w:r>
        <w:rPr>
          <w:lang w:val="en-GB"/>
        </w:rPr>
        <w:t>like the days of a</w:t>
      </w:r>
      <w:r w:rsidRPr="007D46B8">
        <w:rPr>
          <w:lang w:val="en-GB"/>
        </w:rPr>
        <w:t xml:space="preserve"> king.</w:t>
      </w:r>
    </w:p>
    <w:p w14:paraId="6DC28C93" w14:textId="77777777" w:rsidR="0089228D" w:rsidRPr="007D46B8" w:rsidRDefault="0089228D" w:rsidP="0089228D">
      <w:pPr>
        <w:pStyle w:val="PlainText"/>
        <w:ind w:left="1440" w:hanging="720"/>
        <w:rPr>
          <w:lang w:val="en-GB"/>
        </w:rPr>
      </w:pPr>
      <w:r w:rsidRPr="007D46B8">
        <w:rPr>
          <w:lang w:val="en-GB"/>
        </w:rPr>
        <w:t xml:space="preserve">At the end of seventy years </w:t>
      </w:r>
    </w:p>
    <w:p w14:paraId="5B97E69A" w14:textId="2E2BB406" w:rsidR="0089228D" w:rsidRPr="007D46B8" w:rsidRDefault="0089228D" w:rsidP="0089228D">
      <w:pPr>
        <w:pStyle w:val="PlainText"/>
        <w:ind w:left="1440"/>
        <w:rPr>
          <w:lang w:val="en-GB"/>
        </w:rPr>
      </w:pPr>
      <w:r w:rsidRPr="007D46B8">
        <w:rPr>
          <w:lang w:val="en-GB"/>
        </w:rPr>
        <w:t xml:space="preserve">it will be for </w:t>
      </w:r>
      <w:r>
        <w:rPr>
          <w:lang w:val="en-GB"/>
        </w:rPr>
        <w:t>T</w:t>
      </w:r>
      <w:r w:rsidR="00C90EAC">
        <w:rPr>
          <w:lang w:val="en-GB"/>
        </w:rPr>
        <w:t>yre</w:t>
      </w:r>
      <w:r w:rsidRPr="007D46B8">
        <w:rPr>
          <w:lang w:val="en-GB"/>
        </w:rPr>
        <w:t xml:space="preserve"> like the song about the whore:</w:t>
      </w:r>
    </w:p>
    <w:p w14:paraId="6D767DE1" w14:textId="25E2A7DC" w:rsidR="0089228D" w:rsidRPr="007D46B8" w:rsidRDefault="00DC66BE" w:rsidP="0089228D">
      <w:pPr>
        <w:pStyle w:val="PlainText"/>
        <w:ind w:left="1440" w:hanging="720"/>
        <w:rPr>
          <w:lang w:val="en-GB"/>
        </w:rPr>
      </w:pPr>
      <w:r>
        <w:rPr>
          <w:lang w:val="en-GB"/>
        </w:rPr>
        <w:t>“</w:t>
      </w:r>
      <w:r w:rsidR="0089228D">
        <w:rPr>
          <w:lang w:val="en-GB"/>
        </w:rPr>
        <w:t>Get a</w:t>
      </w:r>
      <w:r w:rsidR="0089228D" w:rsidRPr="007D46B8">
        <w:rPr>
          <w:lang w:val="en-GB"/>
        </w:rPr>
        <w:t xml:space="preserve"> guitar, go about the </w:t>
      </w:r>
      <w:r w:rsidR="005B529D">
        <w:rPr>
          <w:lang w:val="en-GB"/>
        </w:rPr>
        <w:t>city</w:t>
      </w:r>
      <w:r w:rsidR="0089228D" w:rsidRPr="007D46B8">
        <w:rPr>
          <w:lang w:val="en-GB"/>
        </w:rPr>
        <w:t xml:space="preserve">, </w:t>
      </w:r>
    </w:p>
    <w:p w14:paraId="75C81C11" w14:textId="77777777" w:rsidR="0089228D" w:rsidRPr="007D46B8" w:rsidRDefault="0089228D" w:rsidP="0089228D">
      <w:pPr>
        <w:pStyle w:val="PlainText"/>
        <w:ind w:left="1440"/>
        <w:rPr>
          <w:lang w:val="en-GB"/>
        </w:rPr>
      </w:pPr>
      <w:r w:rsidRPr="007D46B8">
        <w:rPr>
          <w:lang w:val="en-GB"/>
        </w:rPr>
        <w:t>whore</w:t>
      </w:r>
      <w:r>
        <w:rPr>
          <w:lang w:val="en-GB"/>
        </w:rPr>
        <w:t xml:space="preserve"> put out of mind</w:t>
      </w:r>
      <w:r w:rsidRPr="007D46B8">
        <w:rPr>
          <w:lang w:val="en-GB"/>
        </w:rPr>
        <w:t>.</w:t>
      </w:r>
    </w:p>
    <w:p w14:paraId="18E9B7C8" w14:textId="77777777" w:rsidR="0089228D" w:rsidRPr="007D46B8" w:rsidRDefault="0089228D" w:rsidP="0089228D">
      <w:pPr>
        <w:pStyle w:val="PlainText"/>
        <w:ind w:left="1440" w:hanging="720"/>
        <w:rPr>
          <w:lang w:val="en-GB"/>
        </w:rPr>
      </w:pPr>
      <w:r>
        <w:rPr>
          <w:lang w:val="en-GB"/>
        </w:rPr>
        <w:t>Be good</w:t>
      </w:r>
      <w:r w:rsidRPr="007D46B8">
        <w:rPr>
          <w:lang w:val="en-GB"/>
        </w:rPr>
        <w:t xml:space="preserve">, play, sing many a song, </w:t>
      </w:r>
    </w:p>
    <w:p w14:paraId="593C3405" w14:textId="45E1A347" w:rsidR="0089228D" w:rsidRPr="007D46B8" w:rsidRDefault="0089228D" w:rsidP="0089228D">
      <w:pPr>
        <w:pStyle w:val="PlainText"/>
        <w:ind w:left="1440"/>
        <w:rPr>
          <w:lang w:val="en-GB"/>
        </w:rPr>
      </w:pPr>
      <w:r>
        <w:rPr>
          <w:lang w:val="en-GB"/>
        </w:rPr>
        <w:t>in order that you may be brought to mind</w:t>
      </w:r>
      <w:r w:rsidR="00DC66BE">
        <w:rPr>
          <w:lang w:val="en-GB"/>
        </w:rPr>
        <w:t>.”</w:t>
      </w:r>
    </w:p>
    <w:p w14:paraId="75A47EC7" w14:textId="7018CFEE" w:rsidR="0089228D" w:rsidRPr="007D46B8" w:rsidRDefault="0089228D" w:rsidP="0089228D">
      <w:pPr>
        <w:pStyle w:val="PlainText"/>
        <w:ind w:left="1440" w:hanging="720"/>
        <w:rPr>
          <w:lang w:val="en-GB"/>
        </w:rPr>
      </w:pPr>
      <w:r>
        <w:rPr>
          <w:lang w:val="en-GB"/>
        </w:rPr>
        <w:t>A</w:t>
      </w:r>
      <w:r w:rsidRPr="007D46B8">
        <w:rPr>
          <w:lang w:val="en-GB"/>
        </w:rPr>
        <w:t xml:space="preserve">t the end of seventy years </w:t>
      </w:r>
    </w:p>
    <w:p w14:paraId="42A085C3" w14:textId="4B9D2639" w:rsidR="0089228D" w:rsidRPr="007D46B8" w:rsidRDefault="0089228D" w:rsidP="0089228D">
      <w:pPr>
        <w:pStyle w:val="PlainText"/>
        <w:ind w:left="1440"/>
        <w:rPr>
          <w:lang w:val="en-GB"/>
        </w:rPr>
      </w:pPr>
      <w:r w:rsidRPr="007D46B8">
        <w:rPr>
          <w:lang w:val="en-GB"/>
        </w:rPr>
        <w:t xml:space="preserve">Yahweh will attend to </w:t>
      </w:r>
      <w:r>
        <w:rPr>
          <w:lang w:val="en-GB"/>
        </w:rPr>
        <w:t>T</w:t>
      </w:r>
      <w:r w:rsidR="00C90EAC">
        <w:rPr>
          <w:lang w:val="en-GB"/>
        </w:rPr>
        <w:t>yre</w:t>
      </w:r>
      <w:r w:rsidRPr="007D46B8">
        <w:rPr>
          <w:lang w:val="en-GB"/>
        </w:rPr>
        <w:t>.</w:t>
      </w:r>
    </w:p>
    <w:p w14:paraId="23387238" w14:textId="235140FF" w:rsidR="0089228D" w:rsidRPr="007D46B8" w:rsidRDefault="0089228D" w:rsidP="0089228D">
      <w:pPr>
        <w:pStyle w:val="PlainText"/>
        <w:ind w:left="1440" w:hanging="720"/>
        <w:rPr>
          <w:lang w:val="en-GB"/>
        </w:rPr>
      </w:pPr>
      <w:r>
        <w:rPr>
          <w:lang w:val="en-GB"/>
        </w:rPr>
        <w:t>It will go back</w:t>
      </w:r>
      <w:r w:rsidRPr="007D46B8">
        <w:rPr>
          <w:lang w:val="en-GB"/>
        </w:rPr>
        <w:t xml:space="preserve"> to i</w:t>
      </w:r>
      <w:r>
        <w:rPr>
          <w:lang w:val="en-GB"/>
        </w:rPr>
        <w:t xml:space="preserve">ts </w:t>
      </w:r>
      <w:r w:rsidR="00DC66BE">
        <w:rPr>
          <w:lang w:val="en-GB"/>
        </w:rPr>
        <w:t>“</w:t>
      </w:r>
      <w:r>
        <w:rPr>
          <w:lang w:val="en-GB"/>
        </w:rPr>
        <w:t>gift</w:t>
      </w:r>
      <w:r w:rsidR="00DC66BE">
        <w:rPr>
          <w:lang w:val="en-GB"/>
        </w:rPr>
        <w:t>”</w:t>
      </w:r>
      <w:r w:rsidRPr="007D46B8">
        <w:rPr>
          <w:lang w:val="en-GB"/>
        </w:rPr>
        <w:t xml:space="preserve"> and its whoring </w:t>
      </w:r>
    </w:p>
    <w:p w14:paraId="478282CB" w14:textId="77777777" w:rsidR="0089228D" w:rsidRPr="007D46B8" w:rsidRDefault="0089228D" w:rsidP="0089228D">
      <w:pPr>
        <w:pStyle w:val="PlainText"/>
        <w:ind w:left="1440"/>
        <w:rPr>
          <w:lang w:val="en-GB"/>
        </w:rPr>
      </w:pPr>
      <w:r w:rsidRPr="007D46B8">
        <w:rPr>
          <w:lang w:val="en-GB"/>
        </w:rPr>
        <w:t xml:space="preserve">with all the world’s kingdoms on the </w:t>
      </w:r>
      <w:r>
        <w:rPr>
          <w:lang w:val="en-GB"/>
        </w:rPr>
        <w:t>face of the earth</w:t>
      </w:r>
      <w:r w:rsidRPr="007D46B8">
        <w:rPr>
          <w:lang w:val="en-GB"/>
        </w:rPr>
        <w:t>.</w:t>
      </w:r>
    </w:p>
    <w:p w14:paraId="74E08547" w14:textId="788C0061" w:rsidR="0089228D" w:rsidRPr="007D46B8" w:rsidRDefault="0089228D" w:rsidP="0089228D">
      <w:pPr>
        <w:pStyle w:val="PlainText"/>
        <w:ind w:left="1440" w:hanging="720"/>
        <w:rPr>
          <w:lang w:val="en-GB"/>
        </w:rPr>
      </w:pPr>
      <w:r w:rsidRPr="007D46B8">
        <w:rPr>
          <w:lang w:val="en-GB"/>
        </w:rPr>
        <w:t>But its profit</w:t>
      </w:r>
      <w:r>
        <w:rPr>
          <w:lang w:val="en-GB"/>
        </w:rPr>
        <w:t xml:space="preserve">s and its </w:t>
      </w:r>
      <w:r w:rsidR="00DC66BE">
        <w:rPr>
          <w:lang w:val="en-GB"/>
        </w:rPr>
        <w:t>“</w:t>
      </w:r>
      <w:r>
        <w:rPr>
          <w:lang w:val="en-GB"/>
        </w:rPr>
        <w:t>gifts</w:t>
      </w:r>
      <w:r w:rsidR="00DC66BE">
        <w:rPr>
          <w:lang w:val="en-GB"/>
        </w:rPr>
        <w:t>”</w:t>
      </w:r>
      <w:r w:rsidRPr="007D46B8">
        <w:rPr>
          <w:lang w:val="en-GB"/>
        </w:rPr>
        <w:t xml:space="preserve"> will be </w:t>
      </w:r>
      <w:r w:rsidR="00F94CA5">
        <w:rPr>
          <w:lang w:val="en-GB"/>
        </w:rPr>
        <w:t>holy</w:t>
      </w:r>
      <w:r w:rsidRPr="007D46B8">
        <w:rPr>
          <w:lang w:val="en-GB"/>
        </w:rPr>
        <w:t xml:space="preserve"> to Yahweh; </w:t>
      </w:r>
    </w:p>
    <w:p w14:paraId="6465E555" w14:textId="77777777" w:rsidR="0089228D" w:rsidRPr="007D46B8" w:rsidRDefault="0089228D" w:rsidP="0089228D">
      <w:pPr>
        <w:pStyle w:val="PlainText"/>
        <w:ind w:left="1440"/>
        <w:rPr>
          <w:lang w:val="en-GB"/>
        </w:rPr>
      </w:pPr>
      <w:r w:rsidRPr="007D46B8">
        <w:rPr>
          <w:lang w:val="en-GB"/>
        </w:rPr>
        <w:t>it won’t be treasured, it won’t be stored,</w:t>
      </w:r>
    </w:p>
    <w:p w14:paraId="341BE77D" w14:textId="77777777" w:rsidR="0089228D" w:rsidRPr="007D46B8" w:rsidRDefault="0089228D" w:rsidP="0089228D">
      <w:pPr>
        <w:pStyle w:val="PlainText"/>
        <w:ind w:left="1440" w:hanging="720"/>
        <w:rPr>
          <w:lang w:val="en-GB"/>
        </w:rPr>
      </w:pPr>
      <w:r>
        <w:rPr>
          <w:lang w:val="en-GB"/>
        </w:rPr>
        <w:t>B</w:t>
      </w:r>
      <w:r w:rsidRPr="007D46B8">
        <w:rPr>
          <w:lang w:val="en-GB"/>
        </w:rPr>
        <w:t xml:space="preserve">ecause its profit will be for the people who live before Yahweh, </w:t>
      </w:r>
    </w:p>
    <w:p w14:paraId="2D8C78AF" w14:textId="71D3CD6E" w:rsidR="0089228D" w:rsidRPr="007D46B8" w:rsidRDefault="0089228D" w:rsidP="0089228D">
      <w:pPr>
        <w:pStyle w:val="PlainText"/>
        <w:ind w:left="1440"/>
        <w:rPr>
          <w:lang w:val="en-GB"/>
        </w:rPr>
      </w:pPr>
      <w:r w:rsidRPr="007D46B8">
        <w:rPr>
          <w:lang w:val="en-GB"/>
        </w:rPr>
        <w:t>fo</w:t>
      </w:r>
      <w:r>
        <w:rPr>
          <w:lang w:val="en-GB"/>
        </w:rPr>
        <w:t xml:space="preserve">r eating </w:t>
      </w:r>
      <w:r w:rsidRPr="007D46B8">
        <w:rPr>
          <w:lang w:val="en-GB"/>
        </w:rPr>
        <w:t>til</w:t>
      </w:r>
      <w:r>
        <w:rPr>
          <w:lang w:val="en-GB"/>
        </w:rPr>
        <w:t>l</w:t>
      </w:r>
      <w:r w:rsidRPr="007D46B8">
        <w:rPr>
          <w:lang w:val="en-GB"/>
        </w:rPr>
        <w:t xml:space="preserve"> they are full</w:t>
      </w:r>
      <w:r>
        <w:rPr>
          <w:lang w:val="en-GB"/>
        </w:rPr>
        <w:t>,</w:t>
      </w:r>
      <w:r w:rsidRPr="007D46B8">
        <w:rPr>
          <w:lang w:val="en-GB"/>
        </w:rPr>
        <w:t xml:space="preserve"> and for fine clothes.</w:t>
      </w:r>
      <w:r>
        <w:rPr>
          <w:lang w:val="en-GB"/>
        </w:rPr>
        <w:t xml:space="preserve"> (23:14</w:t>
      </w:r>
      <w:r w:rsidR="00231EF2">
        <w:rPr>
          <w:lang w:val="en-GB"/>
        </w:rPr>
        <w:t xml:space="preserve"> – </w:t>
      </w:r>
      <w:r>
        <w:rPr>
          <w:lang w:val="en-GB"/>
        </w:rPr>
        <w:t>18)</w:t>
      </w:r>
    </w:p>
    <w:p w14:paraId="5A60DF54" w14:textId="1B6E3F37" w:rsidR="00314642" w:rsidRDefault="00314642" w:rsidP="00314642">
      <w:pPr>
        <w:pStyle w:val="PlainText"/>
        <w:rPr>
          <w:lang w:val="en-GB"/>
        </w:rPr>
      </w:pPr>
    </w:p>
    <w:p w14:paraId="6F7BD79A" w14:textId="6DD4EEAD" w:rsidR="00314642" w:rsidRPr="007D46B8" w:rsidRDefault="00120297" w:rsidP="00314642">
      <w:pPr>
        <w:pStyle w:val="PlainText"/>
        <w:rPr>
          <w:lang w:val="en-GB"/>
        </w:rPr>
      </w:pPr>
      <w:r>
        <w:rPr>
          <w:lang w:val="en-GB"/>
        </w:rPr>
        <w:t>A people whose entire focus in life is trade is a people that lives and works only for money. It’s like a whore.</w:t>
      </w:r>
      <w:r w:rsidR="002F0920">
        <w:rPr>
          <w:lang w:val="en-GB"/>
        </w:rPr>
        <w:t xml:space="preserve"> So surely it will be put down as a trading power? Well, yes. But also, no. Because after </w:t>
      </w:r>
      <w:r w:rsidR="008C095C">
        <w:rPr>
          <w:lang w:val="en-GB"/>
        </w:rPr>
        <w:t xml:space="preserve">imposing on it </w:t>
      </w:r>
      <w:r w:rsidR="002F0920">
        <w:rPr>
          <w:lang w:val="en-GB"/>
        </w:rPr>
        <w:t>a</w:t>
      </w:r>
      <w:r w:rsidR="005246C2">
        <w:rPr>
          <w:lang w:val="en-GB"/>
        </w:rPr>
        <w:t xml:space="preserve"> seventy-year </w:t>
      </w:r>
      <w:r w:rsidR="009F7455">
        <w:rPr>
          <w:lang w:val="en-GB"/>
        </w:rPr>
        <w:t>collapse like Judah</w:t>
      </w:r>
      <w:r w:rsidR="008C095C">
        <w:rPr>
          <w:lang w:val="en-GB"/>
        </w:rPr>
        <w:t>’s, Yahweh will attend to it as he will to Judah</w:t>
      </w:r>
      <w:r w:rsidR="00F07EFA">
        <w:rPr>
          <w:lang w:val="en-GB"/>
        </w:rPr>
        <w:t>. And then it will not take up a different lifestyle</w:t>
      </w:r>
      <w:r w:rsidR="004A1984">
        <w:rPr>
          <w:lang w:val="en-GB"/>
        </w:rPr>
        <w:t xml:space="preserve"> from its traditional trading one</w:t>
      </w:r>
      <w:r w:rsidR="002C72E5">
        <w:rPr>
          <w:lang w:val="en-GB"/>
        </w:rPr>
        <w:t>. W</w:t>
      </w:r>
      <w:r w:rsidR="00F07EFA">
        <w:rPr>
          <w:lang w:val="en-GB"/>
        </w:rPr>
        <w:t xml:space="preserve">hat would that be, for a city that </w:t>
      </w:r>
      <w:r w:rsidR="002C72E5">
        <w:rPr>
          <w:lang w:val="en-GB"/>
        </w:rPr>
        <w:t xml:space="preserve">lived by </w:t>
      </w:r>
      <w:r w:rsidR="00F74806">
        <w:rPr>
          <w:lang w:val="en-GB"/>
        </w:rPr>
        <w:t xml:space="preserve">the </w:t>
      </w:r>
      <w:r w:rsidR="00290EAB">
        <w:rPr>
          <w:lang w:val="en-GB"/>
        </w:rPr>
        <w:t>ocean?</w:t>
      </w:r>
      <w:r w:rsidR="00F74806">
        <w:rPr>
          <w:lang w:val="en-GB"/>
        </w:rPr>
        <w:t xml:space="preserve"> R</w:t>
      </w:r>
      <w:r w:rsidR="00693F6C">
        <w:rPr>
          <w:lang w:val="en-GB"/>
        </w:rPr>
        <w:t>at</w:t>
      </w:r>
      <w:r w:rsidR="00F74806">
        <w:rPr>
          <w:lang w:val="en-GB"/>
        </w:rPr>
        <w:t xml:space="preserve">her, the profits of its </w:t>
      </w:r>
      <w:r w:rsidR="00FD3B6A">
        <w:rPr>
          <w:lang w:val="en-GB"/>
        </w:rPr>
        <w:t>“</w:t>
      </w:r>
      <w:r w:rsidR="00F74806">
        <w:rPr>
          <w:lang w:val="en-GB"/>
        </w:rPr>
        <w:t xml:space="preserve">whoring” will </w:t>
      </w:r>
      <w:r w:rsidR="00693F6C">
        <w:rPr>
          <w:lang w:val="en-GB"/>
        </w:rPr>
        <w:t>go to Yahweh and to Yahweh’s people!</w:t>
      </w:r>
      <w:r w:rsidR="009042D1">
        <w:rPr>
          <w:lang w:val="en-GB"/>
        </w:rPr>
        <w:t xml:space="preserve"> The scatological close of the prophecy follows nicely on the satirical nature of 23:1 – 1</w:t>
      </w:r>
      <w:r w:rsidR="002E3AE0">
        <w:rPr>
          <w:lang w:val="en-GB"/>
        </w:rPr>
        <w:t>3</w:t>
      </w:r>
      <w:r w:rsidR="009042D1">
        <w:rPr>
          <w:lang w:val="en-GB"/>
        </w:rPr>
        <w:t>.</w:t>
      </w:r>
      <w:r w:rsidR="009042D1">
        <w:rPr>
          <w:rStyle w:val="FootnoteReference"/>
          <w:lang w:val="en-GB"/>
        </w:rPr>
        <w:footnoteReference w:id="89"/>
      </w:r>
    </w:p>
    <w:p w14:paraId="2EC11A50" w14:textId="153FEB9C" w:rsidR="00913547" w:rsidRDefault="00913547" w:rsidP="00913547">
      <w:pPr>
        <w:pStyle w:val="Heading2"/>
        <w:ind w:left="720"/>
      </w:pPr>
      <w:r>
        <w:lastRenderedPageBreak/>
        <w:t>Yahweh Will Bless</w:t>
      </w:r>
    </w:p>
    <w:p w14:paraId="503E70F9" w14:textId="17C007A8" w:rsidR="00913547" w:rsidRDefault="00913547" w:rsidP="00913547">
      <w:r>
        <w:t xml:space="preserve">For Egypt, </w:t>
      </w:r>
      <w:r w:rsidR="00631715">
        <w:t xml:space="preserve">and then for Assyria, </w:t>
      </w:r>
      <w:r>
        <w:t>there is a different set</w:t>
      </w:r>
      <w:r w:rsidR="00A32E38">
        <w:t xml:space="preserve"> of promises.</w:t>
      </w:r>
      <w:r w:rsidR="00631715">
        <w:t xml:space="preserve"> Some of them could be referring to </w:t>
      </w:r>
      <w:r w:rsidR="006528D1">
        <w:t xml:space="preserve">Judahites living in Egypt, but before the sequence comes to an end, it is explicitly referring to Egyptians worshiping Yahweh. </w:t>
      </w:r>
    </w:p>
    <w:p w14:paraId="730D2C17" w14:textId="77777777" w:rsidR="00A32E38" w:rsidRPr="00913547" w:rsidRDefault="00A32E38" w:rsidP="00913547"/>
    <w:p w14:paraId="411B3532" w14:textId="1DA245C6" w:rsidR="00913547" w:rsidRDefault="00913547" w:rsidP="00C01121">
      <w:pPr>
        <w:pStyle w:val="Quote"/>
        <w:rPr>
          <w:lang w:val="en-GB"/>
        </w:rPr>
      </w:pPr>
      <w:r>
        <w:rPr>
          <w:lang w:val="en-GB"/>
        </w:rPr>
        <w:t>On that day, Egypt</w:t>
      </w:r>
      <w:r w:rsidRPr="007D46B8">
        <w:rPr>
          <w:lang w:val="en-GB"/>
        </w:rPr>
        <w:t xml:space="preserve"> will be like women, a</w:t>
      </w:r>
      <w:r>
        <w:rPr>
          <w:lang w:val="en-GB"/>
        </w:rPr>
        <w:t>nd will be trembling and in dread</w:t>
      </w:r>
      <w:r w:rsidRPr="007D46B8">
        <w:rPr>
          <w:lang w:val="en-GB"/>
        </w:rPr>
        <w:t xml:space="preserve"> before the shaking of the hand of Yahweh Armies, </w:t>
      </w:r>
      <w:r>
        <w:rPr>
          <w:lang w:val="en-GB"/>
        </w:rPr>
        <w:t>which he is shaking against it</w:t>
      </w:r>
      <w:r w:rsidRPr="007D46B8">
        <w:rPr>
          <w:lang w:val="en-GB"/>
        </w:rPr>
        <w:t xml:space="preserve">. </w:t>
      </w:r>
      <w:r w:rsidR="00723CBB">
        <w:rPr>
          <w:lang w:val="en-GB"/>
        </w:rPr>
        <w:t>Th</w:t>
      </w:r>
      <w:r w:rsidRPr="007D46B8">
        <w:rPr>
          <w:lang w:val="en-GB"/>
        </w:rPr>
        <w:t>e land of Judah will be a terror to the Egyptians. Everyone to whom someone makes menti</w:t>
      </w:r>
      <w:r>
        <w:rPr>
          <w:lang w:val="en-GB"/>
        </w:rPr>
        <w:t>on of it will be fearful in the face of the counsel</w:t>
      </w:r>
      <w:r w:rsidRPr="007D46B8">
        <w:rPr>
          <w:lang w:val="en-GB"/>
        </w:rPr>
        <w:t xml:space="preserve"> of Yahweh Armies, whic</w:t>
      </w:r>
      <w:r>
        <w:rPr>
          <w:lang w:val="en-GB"/>
        </w:rPr>
        <w:t>h he is formulating against it</w:t>
      </w:r>
      <w:r w:rsidRPr="007D46B8">
        <w:rPr>
          <w:lang w:val="en-GB"/>
        </w:rPr>
        <w:t xml:space="preserve">. </w:t>
      </w:r>
      <w:r w:rsidR="00E77434">
        <w:rPr>
          <w:lang w:val="en-GB"/>
        </w:rPr>
        <w:t>(19:16 -17)</w:t>
      </w:r>
    </w:p>
    <w:p w14:paraId="4CE8C380" w14:textId="2831A328" w:rsidR="00E77434" w:rsidRDefault="00E77434" w:rsidP="00E77434">
      <w:pPr>
        <w:ind w:firstLine="0"/>
        <w:rPr>
          <w:lang w:val="en-GB" w:bidi="he-IL"/>
        </w:rPr>
      </w:pPr>
    </w:p>
    <w:p w14:paraId="134D06AF" w14:textId="5EE64E8F" w:rsidR="00E77434" w:rsidRDefault="00E77434" w:rsidP="00E77434">
      <w:pPr>
        <w:ind w:firstLine="0"/>
        <w:rPr>
          <w:lang w:val="en-GB" w:bidi="he-IL"/>
        </w:rPr>
      </w:pPr>
      <w:r>
        <w:rPr>
          <w:lang w:val="en-GB" w:bidi="he-IL"/>
        </w:rPr>
        <w:t xml:space="preserve">For a series of promises, </w:t>
      </w:r>
      <w:r w:rsidR="00C30284">
        <w:rPr>
          <w:lang w:val="en-GB" w:bidi="he-IL"/>
        </w:rPr>
        <w:t>this declaration</w:t>
      </w:r>
      <w:r>
        <w:rPr>
          <w:lang w:val="en-GB" w:bidi="he-IL"/>
        </w:rPr>
        <w:t xml:space="preserve"> does not seem an auspicious star</w:t>
      </w:r>
      <w:r w:rsidR="00723CBB">
        <w:rPr>
          <w:lang w:val="en-GB" w:bidi="he-IL"/>
        </w:rPr>
        <w:t>t</w:t>
      </w:r>
      <w:r w:rsidR="00094AF7">
        <w:rPr>
          <w:lang w:val="en-GB" w:bidi="he-IL"/>
        </w:rPr>
        <w:t>. I</w:t>
      </w:r>
      <w:r w:rsidR="00723CBB">
        <w:rPr>
          <w:lang w:val="en-GB" w:bidi="he-IL"/>
        </w:rPr>
        <w:t xml:space="preserve">t might seem a miraculous </w:t>
      </w:r>
      <w:r w:rsidR="00212676">
        <w:rPr>
          <w:lang w:val="en-GB" w:bidi="he-IL"/>
        </w:rPr>
        <w:t>reversal of Egyptian attitudes to Judah in the past, but it is not yet good news for Egypt.</w:t>
      </w:r>
      <w:r w:rsidR="00B902D1">
        <w:rPr>
          <w:lang w:val="en-GB" w:bidi="he-IL"/>
        </w:rPr>
        <w:t xml:space="preserve"> Yet maybe trembling and dread might lead somewhere positive?</w:t>
      </w:r>
    </w:p>
    <w:p w14:paraId="6105001E" w14:textId="77777777" w:rsidR="00B902D1" w:rsidRPr="00E77434" w:rsidRDefault="00B902D1" w:rsidP="00E77434">
      <w:pPr>
        <w:ind w:firstLine="0"/>
        <w:rPr>
          <w:lang w:val="en-GB" w:bidi="he-IL"/>
        </w:rPr>
      </w:pPr>
    </w:p>
    <w:p w14:paraId="4BD4999A" w14:textId="752A51FB" w:rsidR="00913547" w:rsidRDefault="00913547" w:rsidP="00C01121">
      <w:pPr>
        <w:pStyle w:val="Quote"/>
        <w:rPr>
          <w:lang w:val="en-GB"/>
        </w:rPr>
      </w:pPr>
      <w:r w:rsidRPr="007D46B8">
        <w:rPr>
          <w:lang w:val="en-GB"/>
        </w:rPr>
        <w:t>On that day, there will be five towns in the country of Egypt sp</w:t>
      </w:r>
      <w:r>
        <w:rPr>
          <w:lang w:val="en-GB"/>
        </w:rPr>
        <w:t>eaking the tongue of Ca</w:t>
      </w:r>
      <w:r w:rsidRPr="007D46B8">
        <w:rPr>
          <w:lang w:val="en-GB"/>
        </w:rPr>
        <w:t xml:space="preserve">naan and taking oaths to Yahweh Armies. </w:t>
      </w:r>
      <w:r w:rsidR="00B902D1">
        <w:rPr>
          <w:lang w:val="en-GB"/>
        </w:rPr>
        <w:t>“</w:t>
      </w:r>
      <w:r w:rsidR="00BF20A6">
        <w:rPr>
          <w:lang w:val="en-GB"/>
        </w:rPr>
        <w:t>Destruction</w:t>
      </w:r>
      <w:r w:rsidRPr="007D46B8">
        <w:rPr>
          <w:lang w:val="en-GB"/>
        </w:rPr>
        <w:t xml:space="preserve"> </w:t>
      </w:r>
      <w:r w:rsidR="00E42D0A">
        <w:rPr>
          <w:lang w:val="en-GB"/>
        </w:rPr>
        <w:t>City</w:t>
      </w:r>
      <w:r w:rsidRPr="007D46B8">
        <w:rPr>
          <w:lang w:val="en-GB"/>
        </w:rPr>
        <w:t>,</w:t>
      </w:r>
      <w:r w:rsidR="00B902D1">
        <w:rPr>
          <w:lang w:val="en-GB"/>
        </w:rPr>
        <w:t>”</w:t>
      </w:r>
      <w:r w:rsidRPr="007D46B8">
        <w:rPr>
          <w:lang w:val="en-GB"/>
        </w:rPr>
        <w:t xml:space="preserve"> one will be called. </w:t>
      </w:r>
      <w:r w:rsidR="00B902D1">
        <w:rPr>
          <w:lang w:val="en-GB"/>
        </w:rPr>
        <w:t>(19:18)</w:t>
      </w:r>
    </w:p>
    <w:p w14:paraId="067B7375" w14:textId="490913FD" w:rsidR="00B902D1" w:rsidRDefault="00B902D1" w:rsidP="00B902D1">
      <w:pPr>
        <w:rPr>
          <w:lang w:val="en-GB" w:bidi="he-IL"/>
        </w:rPr>
      </w:pPr>
    </w:p>
    <w:p w14:paraId="7C50AB7F" w14:textId="25691321" w:rsidR="00B902D1" w:rsidRPr="00E20D8E" w:rsidRDefault="00725F90" w:rsidP="00B902D1">
      <w:pPr>
        <w:ind w:firstLine="0"/>
        <w:rPr>
          <w:lang w:val="en-GB" w:bidi="he-IL"/>
        </w:rPr>
      </w:pPr>
      <w:r>
        <w:rPr>
          <w:lang w:val="en-GB" w:bidi="he-IL"/>
        </w:rPr>
        <w:t>S</w:t>
      </w:r>
      <w:r w:rsidR="00BF20A6">
        <w:rPr>
          <w:lang w:val="en-GB" w:bidi="he-IL"/>
        </w:rPr>
        <w:t xml:space="preserve">omething subtle is going on here, though it is difficult to be certain what it is. </w:t>
      </w:r>
      <w:r w:rsidR="00ED7E6A">
        <w:rPr>
          <w:lang w:val="en-GB" w:bidi="he-IL"/>
        </w:rPr>
        <w:t>Etymologically, t</w:t>
      </w:r>
      <w:r w:rsidR="00FA27FE">
        <w:rPr>
          <w:lang w:val="en-GB" w:bidi="he-IL"/>
        </w:rPr>
        <w:t xml:space="preserve">he name </w:t>
      </w:r>
      <w:r w:rsidR="00ED7E6A">
        <w:rPr>
          <w:lang w:val="en-GB" w:bidi="he-IL"/>
        </w:rPr>
        <w:t>(</w:t>
      </w:r>
      <w:r w:rsidR="00E42D0A">
        <w:rPr>
          <w:i/>
          <w:iCs/>
          <w:lang w:val="en-GB" w:bidi="he-IL"/>
        </w:rPr>
        <w:t>‘</w:t>
      </w:r>
      <w:r w:rsidR="00E42D0A">
        <w:rPr>
          <w:rFonts w:cstheme="minorHAnsi"/>
          <w:i/>
          <w:iCs/>
          <w:lang w:val="en-GB" w:bidi="he-IL"/>
        </w:rPr>
        <w:t>î</w:t>
      </w:r>
      <w:r w:rsidR="00D23841">
        <w:rPr>
          <w:i/>
          <w:iCs/>
          <w:lang w:val="en-GB" w:bidi="he-IL"/>
        </w:rPr>
        <w:t>r haheres</w:t>
      </w:r>
      <w:r w:rsidR="00ED7E6A">
        <w:rPr>
          <w:lang w:val="en-GB" w:bidi="he-IL"/>
        </w:rPr>
        <w:t xml:space="preserve">) must mean Destruction City, but </w:t>
      </w:r>
      <w:r w:rsidR="00210715">
        <w:rPr>
          <w:lang w:val="en-GB" w:bidi="he-IL"/>
        </w:rPr>
        <w:t>it seems to involve a made-up word</w:t>
      </w:r>
      <w:r w:rsidR="00E90830">
        <w:rPr>
          <w:lang w:val="en-GB" w:bidi="he-IL"/>
        </w:rPr>
        <w:t>. And one of the Qumran Isaiah scrolls, along with the Vulgate and other translations</w:t>
      </w:r>
      <w:r w:rsidR="001A1E3E">
        <w:rPr>
          <w:lang w:val="en-GB" w:bidi="he-IL"/>
        </w:rPr>
        <w:t>, has Sun City</w:t>
      </w:r>
      <w:r w:rsidR="00E20D8E">
        <w:rPr>
          <w:lang w:val="en-GB" w:bidi="he-IL"/>
        </w:rPr>
        <w:t xml:space="preserve"> (</w:t>
      </w:r>
      <w:r w:rsidR="00E20D8E">
        <w:rPr>
          <w:i/>
          <w:iCs/>
          <w:lang w:val="en-GB" w:bidi="he-IL"/>
        </w:rPr>
        <w:t>‘</w:t>
      </w:r>
      <w:r w:rsidR="00E20D8E">
        <w:rPr>
          <w:rFonts w:cstheme="minorHAnsi"/>
          <w:i/>
          <w:iCs/>
          <w:lang w:val="en-GB" w:bidi="he-IL"/>
        </w:rPr>
        <w:t>îr ḥeres</w:t>
      </w:r>
      <w:r w:rsidR="00B0471D">
        <w:rPr>
          <w:rFonts w:cstheme="minorHAnsi"/>
          <w:lang w:val="en-GB" w:bidi="he-IL"/>
        </w:rPr>
        <w:t>)</w:t>
      </w:r>
      <w:r w:rsidR="00E32390">
        <w:rPr>
          <w:rFonts w:cstheme="minorHAnsi"/>
          <w:lang w:val="en-GB" w:bidi="he-IL"/>
        </w:rPr>
        <w:t xml:space="preserve">, </w:t>
      </w:r>
      <w:r w:rsidR="001B7D12">
        <w:rPr>
          <w:rFonts w:cstheme="minorHAnsi"/>
          <w:lang w:val="en-GB" w:bidi="he-IL"/>
        </w:rPr>
        <w:t xml:space="preserve">a city </w:t>
      </w:r>
      <w:r w:rsidR="00F87BC5">
        <w:rPr>
          <w:rFonts w:cstheme="minorHAnsi"/>
          <w:lang w:val="en-GB" w:bidi="he-IL"/>
        </w:rPr>
        <w:t>dedicated to the worship of the sun god</w:t>
      </w:r>
      <w:r w:rsidR="00E32390">
        <w:rPr>
          <w:rFonts w:cstheme="minorHAnsi"/>
          <w:lang w:val="en-GB" w:bidi="he-IL"/>
        </w:rPr>
        <w:t xml:space="preserve">. So </w:t>
      </w:r>
      <w:r w:rsidR="007F4CD2">
        <w:rPr>
          <w:rFonts w:cstheme="minorHAnsi"/>
          <w:lang w:val="en-GB" w:bidi="he-IL"/>
        </w:rPr>
        <w:t>perhaps</w:t>
      </w:r>
      <w:r w:rsidR="00E32390">
        <w:rPr>
          <w:rFonts w:cstheme="minorHAnsi"/>
          <w:lang w:val="en-GB" w:bidi="he-IL"/>
        </w:rPr>
        <w:t xml:space="preserve"> here Sun City has become Destruction City</w:t>
      </w:r>
      <w:r w:rsidR="00212F28">
        <w:rPr>
          <w:rFonts w:cstheme="minorHAnsi"/>
          <w:lang w:val="en-GB" w:bidi="he-IL"/>
        </w:rPr>
        <w:t xml:space="preserve">, </w:t>
      </w:r>
      <w:r w:rsidR="00EA2621">
        <w:rPr>
          <w:rFonts w:cstheme="minorHAnsi"/>
          <w:lang w:val="en-GB" w:bidi="he-IL"/>
        </w:rPr>
        <w:t>but</w:t>
      </w:r>
      <w:r w:rsidR="00212F28">
        <w:rPr>
          <w:rFonts w:cstheme="minorHAnsi"/>
          <w:lang w:val="en-GB" w:bidi="he-IL"/>
        </w:rPr>
        <w:t xml:space="preserve"> here and in other cities people come to acknowledge Yahweh</w:t>
      </w:r>
      <w:r w:rsidR="00EA2621">
        <w:rPr>
          <w:rFonts w:cstheme="minorHAnsi"/>
          <w:lang w:val="en-GB" w:bidi="he-IL"/>
        </w:rPr>
        <w:t>.</w:t>
      </w:r>
    </w:p>
    <w:p w14:paraId="733A8087" w14:textId="77777777" w:rsidR="00B902D1" w:rsidRPr="00B902D1" w:rsidRDefault="00B902D1" w:rsidP="00B902D1">
      <w:pPr>
        <w:rPr>
          <w:lang w:val="en-GB" w:bidi="he-IL"/>
        </w:rPr>
      </w:pPr>
    </w:p>
    <w:p w14:paraId="36158C00" w14:textId="220EBBAA" w:rsidR="00913547" w:rsidRDefault="00913547" w:rsidP="00C01121">
      <w:pPr>
        <w:pStyle w:val="Quote"/>
        <w:rPr>
          <w:lang w:val="en-GB"/>
        </w:rPr>
      </w:pPr>
      <w:r w:rsidRPr="007D46B8">
        <w:rPr>
          <w:lang w:val="en-GB"/>
        </w:rPr>
        <w:t xml:space="preserve">On that day there will be </w:t>
      </w:r>
      <w:r>
        <w:rPr>
          <w:lang w:val="en-GB"/>
        </w:rPr>
        <w:t>an altar for Yahweh in the middle</w:t>
      </w:r>
      <w:r w:rsidRPr="007D46B8">
        <w:rPr>
          <w:lang w:val="en-GB"/>
        </w:rPr>
        <w:t xml:space="preserve"> of the country of Egypt and a column for Yahweh at its border. It will be a sign and </w:t>
      </w:r>
      <w:r>
        <w:rPr>
          <w:lang w:val="en-GB"/>
        </w:rPr>
        <w:t xml:space="preserve">a </w:t>
      </w:r>
      <w:r w:rsidRPr="007D46B8">
        <w:rPr>
          <w:lang w:val="en-GB"/>
        </w:rPr>
        <w:t xml:space="preserve">testimony for Yahweh Armies in the country of Egypt; when </w:t>
      </w:r>
      <w:r w:rsidR="007164B3">
        <w:rPr>
          <w:lang w:val="en-GB"/>
        </w:rPr>
        <w:t>people</w:t>
      </w:r>
      <w:r w:rsidRPr="007D46B8">
        <w:rPr>
          <w:lang w:val="en-GB"/>
        </w:rPr>
        <w:t xml:space="preserve"> cry out to Yahweh before oppressors, he will send t</w:t>
      </w:r>
      <w:r>
        <w:rPr>
          <w:lang w:val="en-GB"/>
        </w:rPr>
        <w:t>hem someone to deliver and argue, and he will</w:t>
      </w:r>
      <w:r w:rsidRPr="007D46B8">
        <w:rPr>
          <w:lang w:val="en-GB"/>
        </w:rPr>
        <w:t xml:space="preserve"> rescue them. </w:t>
      </w:r>
      <w:r w:rsidR="00E63C2D">
        <w:rPr>
          <w:lang w:val="en-GB"/>
        </w:rPr>
        <w:t>(19:</w:t>
      </w:r>
      <w:r w:rsidR="00874821">
        <w:rPr>
          <w:lang w:val="en-GB"/>
        </w:rPr>
        <w:t>19 – 20)</w:t>
      </w:r>
    </w:p>
    <w:p w14:paraId="2A42236E" w14:textId="4655EF0E" w:rsidR="00A60CE7" w:rsidRDefault="00A60CE7" w:rsidP="00A60CE7">
      <w:pPr>
        <w:ind w:firstLine="0"/>
        <w:rPr>
          <w:lang w:val="en-GB" w:bidi="he-IL"/>
        </w:rPr>
      </w:pPr>
    </w:p>
    <w:p w14:paraId="69C0B97C" w14:textId="0F822803" w:rsidR="00A60CE7" w:rsidRDefault="00A60CE7" w:rsidP="00A60CE7">
      <w:pPr>
        <w:ind w:firstLine="0"/>
        <w:rPr>
          <w:lang w:val="en-GB" w:bidi="he-IL"/>
        </w:rPr>
      </w:pPr>
      <w:r>
        <w:rPr>
          <w:lang w:val="en-GB" w:bidi="he-IL"/>
        </w:rPr>
        <w:t xml:space="preserve">Here people in Egypt will be </w:t>
      </w:r>
      <w:r w:rsidR="00CB4166">
        <w:rPr>
          <w:lang w:val="en-GB" w:bidi="he-IL"/>
        </w:rPr>
        <w:t xml:space="preserve">worshiping Yahweh in the way people do in Genesis (with their </w:t>
      </w:r>
      <w:r w:rsidR="00773FF3">
        <w:rPr>
          <w:lang w:val="en-GB" w:bidi="he-IL"/>
        </w:rPr>
        <w:t>altar and their pillar)</w:t>
      </w:r>
      <w:r w:rsidR="00D66900">
        <w:rPr>
          <w:lang w:val="en-GB" w:bidi="he-IL"/>
        </w:rPr>
        <w:t xml:space="preserve">. It will be a witness to the fact that people are </w:t>
      </w:r>
      <w:r w:rsidR="00FD638B">
        <w:rPr>
          <w:lang w:val="en-GB" w:bidi="he-IL"/>
        </w:rPr>
        <w:t>turning to Yahweh there. And they will be turning to Yahweh in the way Israelites do in the book of Judges, with the irony that the Egyptians used to be the people Israel cried out about and needed rescuing from.</w:t>
      </w:r>
      <w:r w:rsidR="00DD639D">
        <w:rPr>
          <w:lang w:val="en-GB" w:bidi="he-IL"/>
        </w:rPr>
        <w:t xml:space="preserve"> </w:t>
      </w:r>
      <w:r w:rsidR="004F74AB">
        <w:rPr>
          <w:lang w:val="en-GB" w:bidi="he-IL"/>
        </w:rPr>
        <w:t>M</w:t>
      </w:r>
      <w:r w:rsidR="006D0C72">
        <w:rPr>
          <w:lang w:val="en-GB" w:bidi="he-IL"/>
        </w:rPr>
        <w:t>ultiple links with the Exodus story</w:t>
      </w:r>
      <w:r w:rsidR="00E001A2">
        <w:rPr>
          <w:lang w:val="en-GB" w:bidi="he-IL"/>
        </w:rPr>
        <w:t xml:space="preserve"> (altar, column, </w:t>
      </w:r>
      <w:r w:rsidR="009C0626">
        <w:rPr>
          <w:lang w:val="en-GB" w:bidi="he-IL"/>
        </w:rPr>
        <w:t>sign, testimony, cry out, oppressors, deliver</w:t>
      </w:r>
      <w:r w:rsidR="00611DE9">
        <w:rPr>
          <w:lang w:val="en-GB" w:bidi="he-IL"/>
        </w:rPr>
        <w:t>, rescue</w:t>
      </w:r>
      <w:r w:rsidR="00F51DE0">
        <w:rPr>
          <w:lang w:val="en-GB" w:bidi="he-IL"/>
        </w:rPr>
        <w:t>)</w:t>
      </w:r>
      <w:r w:rsidR="004F74AB">
        <w:rPr>
          <w:lang w:val="en-GB" w:bidi="he-IL"/>
        </w:rPr>
        <w:t xml:space="preserve"> are </w:t>
      </w:r>
      <w:r w:rsidR="004F74AB">
        <w:rPr>
          <w:lang w:val="en-GB" w:bidi="he-IL"/>
        </w:rPr>
        <w:t>as significant as these links with Genesis and Judges</w:t>
      </w:r>
      <w:r w:rsidR="00F51DE0">
        <w:rPr>
          <w:lang w:val="en-GB" w:bidi="he-IL"/>
        </w:rPr>
        <w:t>.</w:t>
      </w:r>
      <w:r w:rsidR="00F51DE0">
        <w:rPr>
          <w:rStyle w:val="FootnoteReference"/>
          <w:lang w:val="en-GB" w:bidi="he-IL"/>
        </w:rPr>
        <w:footnoteReference w:id="90"/>
      </w:r>
    </w:p>
    <w:p w14:paraId="7B7A431A" w14:textId="77777777" w:rsidR="00A60CE7" w:rsidRPr="00A60CE7" w:rsidRDefault="00A60CE7" w:rsidP="00A60CE7">
      <w:pPr>
        <w:ind w:firstLine="0"/>
        <w:rPr>
          <w:lang w:val="en-GB" w:bidi="he-IL"/>
        </w:rPr>
      </w:pPr>
    </w:p>
    <w:p w14:paraId="73A8BAC8" w14:textId="18455771" w:rsidR="00913547" w:rsidRDefault="00913547" w:rsidP="00C01121">
      <w:pPr>
        <w:pStyle w:val="Quote"/>
        <w:rPr>
          <w:lang w:val="en-GB"/>
        </w:rPr>
      </w:pPr>
      <w:r>
        <w:rPr>
          <w:lang w:val="en-GB"/>
        </w:rPr>
        <w:t>Yahweh will caus</w:t>
      </w:r>
      <w:r w:rsidRPr="007D46B8">
        <w:rPr>
          <w:lang w:val="en-GB"/>
        </w:rPr>
        <w:t xml:space="preserve">e himself </w:t>
      </w:r>
      <w:r>
        <w:rPr>
          <w:lang w:val="en-GB"/>
        </w:rPr>
        <w:t>to be acknowledged by</w:t>
      </w:r>
      <w:r w:rsidRPr="007D46B8">
        <w:rPr>
          <w:lang w:val="en-GB"/>
        </w:rPr>
        <w:t xml:space="preserve"> the Egyptians, and the Egyptians will acknowledge Yahweh on that day. They will serve with sacrifice and offering, and mak</w:t>
      </w:r>
      <w:r>
        <w:rPr>
          <w:lang w:val="en-GB"/>
        </w:rPr>
        <w:t>e pledges to Yahweh and make good on</w:t>
      </w:r>
      <w:r w:rsidRPr="007D46B8">
        <w:rPr>
          <w:lang w:val="en-GB"/>
        </w:rPr>
        <w:t xml:space="preserve"> them. Yahweh</w:t>
      </w:r>
      <w:r>
        <w:rPr>
          <w:lang w:val="en-GB"/>
        </w:rPr>
        <w:t xml:space="preserve"> will strike Egypt, striking but healing, and t</w:t>
      </w:r>
      <w:r w:rsidRPr="007D46B8">
        <w:rPr>
          <w:lang w:val="en-GB"/>
        </w:rPr>
        <w:t xml:space="preserve">hey will turn </w:t>
      </w:r>
      <w:r>
        <w:rPr>
          <w:lang w:val="en-GB"/>
        </w:rPr>
        <w:t xml:space="preserve">back </w:t>
      </w:r>
      <w:r w:rsidRPr="007D46B8">
        <w:rPr>
          <w:lang w:val="en-GB"/>
        </w:rPr>
        <w:t xml:space="preserve">to Yahweh and he will let himself be entreated by them and will heal them. </w:t>
      </w:r>
      <w:r w:rsidR="00FD638B">
        <w:rPr>
          <w:lang w:val="en-GB"/>
        </w:rPr>
        <w:t>(</w:t>
      </w:r>
      <w:r w:rsidR="007B01B5">
        <w:rPr>
          <w:lang w:val="en-GB"/>
        </w:rPr>
        <w:t>19:21 – 22)</w:t>
      </w:r>
    </w:p>
    <w:p w14:paraId="37384DB6" w14:textId="060A19C9" w:rsidR="006528D1" w:rsidRDefault="006528D1" w:rsidP="006528D1">
      <w:pPr>
        <w:rPr>
          <w:lang w:val="en-GB" w:bidi="he-IL"/>
        </w:rPr>
      </w:pPr>
    </w:p>
    <w:p w14:paraId="4C8BDF41" w14:textId="07EDCD68" w:rsidR="006528D1" w:rsidRDefault="006F6D2E" w:rsidP="006528D1">
      <w:pPr>
        <w:ind w:firstLine="0"/>
        <w:rPr>
          <w:lang w:val="en-GB" w:bidi="he-IL"/>
        </w:rPr>
      </w:pPr>
      <w:r>
        <w:rPr>
          <w:lang w:val="en-GB" w:bidi="he-IL"/>
        </w:rPr>
        <w:lastRenderedPageBreak/>
        <w:t>Here on quite a broad and brave front, Judah’s relationship with Yahweh is replicated by the E</w:t>
      </w:r>
      <w:r w:rsidR="00C3678F">
        <w:rPr>
          <w:lang w:val="en-GB" w:bidi="he-IL"/>
        </w:rPr>
        <w:t>gyptians. There is no idealism or romanticism about the picture</w:t>
      </w:r>
      <w:r w:rsidR="0033165D">
        <w:rPr>
          <w:lang w:val="en-GB" w:bidi="he-IL"/>
        </w:rPr>
        <w:t>. The Egyptians will find themselves being struck down by Yahweh as Judah does, but they will know they can then turn to Yahweh, as in theory Judah does</w:t>
      </w:r>
      <w:r w:rsidR="00387863">
        <w:rPr>
          <w:lang w:val="en-GB" w:bidi="he-IL"/>
        </w:rPr>
        <w:t xml:space="preserve">, and he will answer their prayers.         </w:t>
      </w:r>
    </w:p>
    <w:p w14:paraId="0A15929F" w14:textId="77777777" w:rsidR="006528D1" w:rsidRPr="006528D1" w:rsidRDefault="006528D1" w:rsidP="006528D1">
      <w:pPr>
        <w:rPr>
          <w:lang w:val="en-GB" w:bidi="he-IL"/>
        </w:rPr>
      </w:pPr>
    </w:p>
    <w:p w14:paraId="2B12823E" w14:textId="12227ECD" w:rsidR="00913547" w:rsidRDefault="00913547" w:rsidP="00C01121">
      <w:pPr>
        <w:pStyle w:val="Quote"/>
        <w:rPr>
          <w:lang w:val="en-GB"/>
        </w:rPr>
      </w:pPr>
      <w:r w:rsidRPr="007D46B8">
        <w:rPr>
          <w:lang w:val="en-GB"/>
        </w:rPr>
        <w:t xml:space="preserve">On that day there will be </w:t>
      </w:r>
      <w:r>
        <w:rPr>
          <w:lang w:val="en-GB"/>
        </w:rPr>
        <w:t>a cause</w:t>
      </w:r>
      <w:r w:rsidRPr="007D46B8">
        <w:rPr>
          <w:lang w:val="en-GB"/>
        </w:rPr>
        <w:t xml:space="preserve">way from Egypt to </w:t>
      </w:r>
      <w:r>
        <w:rPr>
          <w:lang w:val="en-GB"/>
        </w:rPr>
        <w:t>As</w:t>
      </w:r>
      <w:r w:rsidR="0057721B">
        <w:rPr>
          <w:lang w:val="en-GB"/>
        </w:rPr>
        <w:t>syria</w:t>
      </w:r>
      <w:r w:rsidRPr="007D46B8">
        <w:rPr>
          <w:lang w:val="en-GB"/>
        </w:rPr>
        <w:t xml:space="preserve">. </w:t>
      </w:r>
      <w:r>
        <w:rPr>
          <w:lang w:val="en-GB"/>
        </w:rPr>
        <w:t>As</w:t>
      </w:r>
      <w:r w:rsidR="0057721B">
        <w:rPr>
          <w:lang w:val="en-GB"/>
        </w:rPr>
        <w:t>syria</w:t>
      </w:r>
      <w:r w:rsidRPr="007D46B8">
        <w:rPr>
          <w:lang w:val="en-GB"/>
        </w:rPr>
        <w:t xml:space="preserve"> will come to Egypt and Egypt to </w:t>
      </w:r>
      <w:r>
        <w:rPr>
          <w:lang w:val="en-GB"/>
        </w:rPr>
        <w:t>As</w:t>
      </w:r>
      <w:r w:rsidR="0057721B">
        <w:rPr>
          <w:lang w:val="en-GB"/>
        </w:rPr>
        <w:t>syria</w:t>
      </w:r>
      <w:r w:rsidRPr="007D46B8">
        <w:rPr>
          <w:lang w:val="en-GB"/>
        </w:rPr>
        <w:t xml:space="preserve">. Egypt will serve with </w:t>
      </w:r>
      <w:r>
        <w:rPr>
          <w:lang w:val="en-GB"/>
        </w:rPr>
        <w:t>As</w:t>
      </w:r>
      <w:r w:rsidR="0057721B">
        <w:rPr>
          <w:lang w:val="en-GB"/>
        </w:rPr>
        <w:t>syria</w:t>
      </w:r>
      <w:r w:rsidRPr="007D46B8">
        <w:rPr>
          <w:lang w:val="en-GB"/>
        </w:rPr>
        <w:t xml:space="preserve">. </w:t>
      </w:r>
      <w:r w:rsidR="00387863">
        <w:rPr>
          <w:lang w:val="en-GB"/>
        </w:rPr>
        <w:t>(19:23)</w:t>
      </w:r>
    </w:p>
    <w:p w14:paraId="27BCC6D9" w14:textId="36ACD37A" w:rsidR="00387863" w:rsidRDefault="00387863" w:rsidP="0057721B">
      <w:pPr>
        <w:ind w:firstLine="0"/>
        <w:rPr>
          <w:lang w:val="en-GB" w:bidi="he-IL"/>
        </w:rPr>
      </w:pPr>
    </w:p>
    <w:p w14:paraId="1F39AD97" w14:textId="3342BD2D" w:rsidR="0057721B" w:rsidRDefault="001E4555" w:rsidP="0057721B">
      <w:pPr>
        <w:ind w:firstLine="0"/>
        <w:rPr>
          <w:lang w:val="en-GB" w:bidi="he-IL"/>
        </w:rPr>
      </w:pPr>
      <w:r>
        <w:rPr>
          <w:lang w:val="en-GB" w:bidi="he-IL"/>
        </w:rPr>
        <w:t>The promises become more and more extraordinary. These tw</w:t>
      </w:r>
      <w:r w:rsidR="003C455F">
        <w:rPr>
          <w:lang w:val="en-GB" w:bidi="he-IL"/>
        </w:rPr>
        <w:t>o old enemies will serve Yahweh (worship Yahweh) together, facilitated by the superhighway that joins them.</w:t>
      </w:r>
    </w:p>
    <w:p w14:paraId="61158B4D" w14:textId="77777777" w:rsidR="0057721B" w:rsidRPr="00387863" w:rsidRDefault="0057721B" w:rsidP="0057721B">
      <w:pPr>
        <w:ind w:firstLine="0"/>
        <w:rPr>
          <w:lang w:val="en-GB" w:bidi="he-IL"/>
        </w:rPr>
      </w:pPr>
    </w:p>
    <w:p w14:paraId="001B5A78" w14:textId="4D9AEEDC" w:rsidR="00913547" w:rsidRDefault="00913547" w:rsidP="00C01121">
      <w:pPr>
        <w:pStyle w:val="Quote"/>
        <w:rPr>
          <w:lang w:val="en-GB"/>
        </w:rPr>
      </w:pPr>
      <w:r w:rsidRPr="007D46B8">
        <w:rPr>
          <w:lang w:val="en-GB"/>
        </w:rPr>
        <w:t xml:space="preserve">On that day Israel will be the third for Egypt and </w:t>
      </w:r>
      <w:r>
        <w:rPr>
          <w:lang w:val="en-GB"/>
        </w:rPr>
        <w:t>for As</w:t>
      </w:r>
      <w:r w:rsidR="0057721B">
        <w:rPr>
          <w:lang w:val="en-GB"/>
        </w:rPr>
        <w:t>syria</w:t>
      </w:r>
      <w:r>
        <w:rPr>
          <w:lang w:val="en-GB"/>
        </w:rPr>
        <w:t>, a blessing in the middle</w:t>
      </w:r>
      <w:r w:rsidRPr="007D46B8">
        <w:rPr>
          <w:lang w:val="en-GB"/>
        </w:rPr>
        <w:t xml:space="preserve"> of the earth, because Yahweh Armies has blessed it, saying </w:t>
      </w:r>
      <w:r w:rsidR="006627BA">
        <w:rPr>
          <w:lang w:val="en-GB"/>
        </w:rPr>
        <w:t>“</w:t>
      </w:r>
      <w:r w:rsidRPr="007D46B8">
        <w:rPr>
          <w:lang w:val="en-GB"/>
        </w:rPr>
        <w:t xml:space="preserve">Blessed be my people Egypt, my handiwork </w:t>
      </w:r>
      <w:r>
        <w:rPr>
          <w:lang w:val="en-GB"/>
        </w:rPr>
        <w:t>As</w:t>
      </w:r>
      <w:r w:rsidR="0057721B">
        <w:rPr>
          <w:lang w:val="en-GB"/>
        </w:rPr>
        <w:t>syria</w:t>
      </w:r>
      <w:r>
        <w:rPr>
          <w:lang w:val="en-GB"/>
        </w:rPr>
        <w:t xml:space="preserve">, and my domain </w:t>
      </w:r>
      <w:r w:rsidRPr="007D46B8">
        <w:rPr>
          <w:lang w:val="en-GB"/>
        </w:rPr>
        <w:t>Israel.</w:t>
      </w:r>
      <w:r w:rsidR="006627BA">
        <w:rPr>
          <w:lang w:val="en-GB"/>
        </w:rPr>
        <w:t>”</w:t>
      </w:r>
      <w:r>
        <w:rPr>
          <w:lang w:val="en-GB"/>
        </w:rPr>
        <w:t xml:space="preserve"> (19:</w:t>
      </w:r>
      <w:r w:rsidR="006627BA">
        <w:rPr>
          <w:lang w:val="en-GB"/>
        </w:rPr>
        <w:t xml:space="preserve">24 – </w:t>
      </w:r>
      <w:r>
        <w:rPr>
          <w:lang w:val="en-GB"/>
        </w:rPr>
        <w:t>25)</w:t>
      </w:r>
    </w:p>
    <w:p w14:paraId="6A626AFF" w14:textId="5CAFB325" w:rsidR="006627BA" w:rsidRDefault="006627BA" w:rsidP="006627BA">
      <w:pPr>
        <w:ind w:firstLine="0"/>
        <w:rPr>
          <w:lang w:val="en-GB" w:bidi="he-IL"/>
        </w:rPr>
      </w:pPr>
    </w:p>
    <w:p w14:paraId="5B786B9B" w14:textId="5804366C" w:rsidR="006627BA" w:rsidRPr="006627BA" w:rsidRDefault="00801507" w:rsidP="006627BA">
      <w:pPr>
        <w:ind w:firstLine="0"/>
        <w:rPr>
          <w:lang w:val="en-GB" w:bidi="he-IL"/>
        </w:rPr>
      </w:pPr>
      <w:r>
        <w:rPr>
          <w:lang w:val="en-GB" w:bidi="he-IL"/>
        </w:rPr>
        <w:t xml:space="preserve">The </w:t>
      </w:r>
      <w:r w:rsidR="003F7E21">
        <w:rPr>
          <w:lang w:val="en-GB" w:bidi="he-IL"/>
        </w:rPr>
        <w:t xml:space="preserve">highway between Egypt and Assyria has to go through Israel, and </w:t>
      </w:r>
      <w:r w:rsidR="00D27232">
        <w:rPr>
          <w:lang w:val="en-GB" w:bidi="he-IL"/>
        </w:rPr>
        <w:t>little Israel becomes one of the thr</w:t>
      </w:r>
      <w:r w:rsidR="00E15859">
        <w:rPr>
          <w:lang w:val="en-GB" w:bidi="he-IL"/>
        </w:rPr>
        <w:t>e</w:t>
      </w:r>
      <w:r w:rsidR="00D27232">
        <w:rPr>
          <w:lang w:val="en-GB" w:bidi="he-IL"/>
        </w:rPr>
        <w:t>e major powers</w:t>
      </w:r>
      <w:r w:rsidR="004B1C03">
        <w:rPr>
          <w:lang w:val="en-GB" w:bidi="he-IL"/>
        </w:rPr>
        <w:t xml:space="preserve"> in its world</w:t>
      </w:r>
      <w:r w:rsidR="00D27232">
        <w:rPr>
          <w:lang w:val="en-GB" w:bidi="he-IL"/>
        </w:rPr>
        <w:t xml:space="preserve">. </w:t>
      </w:r>
      <w:r w:rsidR="004676D0">
        <w:rPr>
          <w:lang w:val="en-GB" w:bidi="he-IL"/>
        </w:rPr>
        <w:t>The blessing of Israel means the blessing of the world</w:t>
      </w:r>
      <w:r w:rsidR="00362789">
        <w:rPr>
          <w:lang w:val="en-GB" w:bidi="he-IL"/>
        </w:rPr>
        <w:t>, in keeping with Yahweh’s original summons of Abraham</w:t>
      </w:r>
      <w:r w:rsidR="00C344BA">
        <w:rPr>
          <w:lang w:val="en-GB" w:bidi="he-IL"/>
        </w:rPr>
        <w:t>. And</w:t>
      </w:r>
      <w:r w:rsidR="00362789">
        <w:rPr>
          <w:lang w:val="en-GB" w:bidi="he-IL"/>
        </w:rPr>
        <w:t xml:space="preserve"> </w:t>
      </w:r>
      <w:r w:rsidR="006A34E5">
        <w:rPr>
          <w:lang w:val="en-GB" w:bidi="he-IL"/>
        </w:rPr>
        <w:t xml:space="preserve">Israel as Yahweh’s domain or distinctive </w:t>
      </w:r>
      <w:r w:rsidR="007277A4">
        <w:rPr>
          <w:lang w:val="en-GB" w:bidi="he-IL"/>
        </w:rPr>
        <w:t>possession</w:t>
      </w:r>
      <w:r w:rsidR="006A34E5">
        <w:rPr>
          <w:lang w:val="en-GB" w:bidi="he-IL"/>
        </w:rPr>
        <w:t xml:space="preserve"> shares with </w:t>
      </w:r>
      <w:r w:rsidR="00505EE1">
        <w:rPr>
          <w:lang w:val="en-GB" w:bidi="he-IL"/>
        </w:rPr>
        <w:t xml:space="preserve">Assyria the </w:t>
      </w:r>
      <w:r w:rsidR="000452BC">
        <w:rPr>
          <w:lang w:val="en-GB" w:bidi="he-IL"/>
        </w:rPr>
        <w:t xml:space="preserve">position of being “my handiwork” and </w:t>
      </w:r>
      <w:r w:rsidR="00C344BA">
        <w:rPr>
          <w:lang w:val="en-GB" w:bidi="he-IL"/>
        </w:rPr>
        <w:t xml:space="preserve">shares </w:t>
      </w:r>
      <w:r w:rsidR="000452BC">
        <w:rPr>
          <w:lang w:val="en-GB" w:bidi="he-IL"/>
        </w:rPr>
        <w:t xml:space="preserve">with </w:t>
      </w:r>
      <w:r w:rsidR="007277A4">
        <w:rPr>
          <w:lang w:val="en-GB" w:bidi="he-IL"/>
        </w:rPr>
        <w:t>Egypt the position of being “my people</w:t>
      </w:r>
      <w:r w:rsidR="009E25FC">
        <w:rPr>
          <w:lang w:val="en-GB" w:bidi="he-IL"/>
        </w:rPr>
        <w:t>.</w:t>
      </w:r>
      <w:r w:rsidR="000452BC">
        <w:rPr>
          <w:lang w:val="en-GB" w:bidi="he-IL"/>
        </w:rPr>
        <w:t xml:space="preserve">” </w:t>
      </w:r>
      <w:r w:rsidR="009E25FC">
        <w:rPr>
          <w:lang w:val="en-GB" w:bidi="he-IL"/>
        </w:rPr>
        <w:t xml:space="preserve">It is </w:t>
      </w:r>
      <w:r w:rsidR="000452BC">
        <w:rPr>
          <w:lang w:val="en-GB" w:bidi="he-IL"/>
        </w:rPr>
        <w:t xml:space="preserve">the last of </w:t>
      </w:r>
      <w:r w:rsidR="00175377">
        <w:rPr>
          <w:lang w:val="en-GB" w:bidi="he-IL"/>
        </w:rPr>
        <w:t>the</w:t>
      </w:r>
      <w:r w:rsidR="000452BC">
        <w:rPr>
          <w:lang w:val="en-GB" w:bidi="he-IL"/>
        </w:rPr>
        <w:t xml:space="preserve"> long sequence of ways in which the</w:t>
      </w:r>
      <w:r w:rsidR="00424F04">
        <w:rPr>
          <w:lang w:val="en-GB" w:bidi="he-IL"/>
        </w:rPr>
        <w:t>se promises about Egypt take up expressions from Exodus itself</w:t>
      </w:r>
      <w:r w:rsidR="00407D6E">
        <w:rPr>
          <w:lang w:val="en-GB" w:bidi="he-IL"/>
        </w:rPr>
        <w:t xml:space="preserve"> (</w:t>
      </w:r>
      <w:r w:rsidR="001C5241">
        <w:rPr>
          <w:lang w:val="en-GB" w:bidi="he-IL"/>
        </w:rPr>
        <w:t xml:space="preserve">e.g., </w:t>
      </w:r>
      <w:r w:rsidR="00407D6E">
        <w:rPr>
          <w:lang w:val="en-GB" w:bidi="he-IL"/>
        </w:rPr>
        <w:t>3:7, 10; 5:1; 7:4</w:t>
      </w:r>
      <w:r w:rsidR="00821B45">
        <w:rPr>
          <w:lang w:val="en-GB" w:bidi="he-IL"/>
        </w:rPr>
        <w:t>, 16</w:t>
      </w:r>
      <w:r w:rsidR="00407D6E">
        <w:rPr>
          <w:lang w:val="en-GB" w:bidi="he-IL"/>
        </w:rPr>
        <w:t>).</w:t>
      </w:r>
    </w:p>
    <w:p w14:paraId="4ECD02D8" w14:textId="7F2A9C92" w:rsidR="00954CCE" w:rsidRDefault="003579E2" w:rsidP="002E0FDA">
      <w:pPr>
        <w:pStyle w:val="Heading2"/>
        <w:ind w:left="720"/>
      </w:pPr>
      <w:r>
        <w:t xml:space="preserve">Yahweh Will </w:t>
      </w:r>
      <w:r w:rsidR="00A65823">
        <w:t>Pledge</w:t>
      </w:r>
    </w:p>
    <w:p w14:paraId="20C576B1" w14:textId="4A5F766F" w:rsidR="0030348D" w:rsidRDefault="0030348D" w:rsidP="0030348D">
      <w:r>
        <w:t xml:space="preserve">Yahweh has one more </w:t>
      </w:r>
      <w:r w:rsidR="00E86747">
        <w:t>promise for Israel that means good news for the nations</w:t>
      </w:r>
      <w:r w:rsidR="002E326E">
        <w:t xml:space="preserve">, incorporating  one more reference to a pledge. </w:t>
      </w:r>
    </w:p>
    <w:p w14:paraId="52B3B51E" w14:textId="77777777" w:rsidR="004001CE" w:rsidRPr="0030348D" w:rsidRDefault="004001CE" w:rsidP="0030348D"/>
    <w:p w14:paraId="29F308B7" w14:textId="3D5EF6B0" w:rsidR="00954CCE" w:rsidRPr="007D46B8" w:rsidRDefault="00954CCE" w:rsidP="00954CCE">
      <w:pPr>
        <w:pStyle w:val="PlainText"/>
        <w:ind w:left="720"/>
        <w:rPr>
          <w:lang w:val="en-GB"/>
        </w:rPr>
      </w:pPr>
      <w:r w:rsidRPr="007D46B8">
        <w:rPr>
          <w:lang w:val="en-GB"/>
        </w:rPr>
        <w:t xml:space="preserve">Bend your ear, come to me; </w:t>
      </w:r>
    </w:p>
    <w:p w14:paraId="6BA20BB3" w14:textId="77777777" w:rsidR="00954CCE" w:rsidRPr="007D46B8" w:rsidRDefault="00954CCE" w:rsidP="00954CCE">
      <w:pPr>
        <w:pStyle w:val="PlainText"/>
        <w:ind w:left="720" w:firstLine="720"/>
        <w:rPr>
          <w:lang w:val="en-GB"/>
        </w:rPr>
      </w:pPr>
      <w:r>
        <w:rPr>
          <w:lang w:val="en-GB"/>
        </w:rPr>
        <w:t xml:space="preserve">listen, so </w:t>
      </w:r>
      <w:r w:rsidRPr="007D46B8">
        <w:rPr>
          <w:lang w:val="en-GB"/>
        </w:rPr>
        <w:t>you may come to life.</w:t>
      </w:r>
    </w:p>
    <w:p w14:paraId="42A7CD36" w14:textId="79BBCB09" w:rsidR="00954CCE" w:rsidRPr="007D46B8" w:rsidRDefault="00954CCE" w:rsidP="00954CCE">
      <w:pPr>
        <w:pStyle w:val="PlainText"/>
        <w:ind w:left="720"/>
        <w:rPr>
          <w:lang w:val="en-GB"/>
        </w:rPr>
      </w:pPr>
      <w:r w:rsidRPr="007D46B8">
        <w:rPr>
          <w:lang w:val="en-GB"/>
        </w:rPr>
        <w:t xml:space="preserve">I will </w:t>
      </w:r>
      <w:r>
        <w:rPr>
          <w:lang w:val="en-GB"/>
        </w:rPr>
        <w:t>solemnize</w:t>
      </w:r>
      <w:r w:rsidRPr="007D46B8">
        <w:rPr>
          <w:lang w:val="en-GB"/>
        </w:rPr>
        <w:t xml:space="preserve"> </w:t>
      </w:r>
      <w:r>
        <w:rPr>
          <w:lang w:val="en-GB"/>
        </w:rPr>
        <w:t>for you a permanent p</w:t>
      </w:r>
      <w:r w:rsidR="005C63CD">
        <w:rPr>
          <w:lang w:val="en-GB"/>
        </w:rPr>
        <w:t>ledge</w:t>
      </w:r>
      <w:r w:rsidRPr="007D46B8">
        <w:rPr>
          <w:lang w:val="en-GB"/>
        </w:rPr>
        <w:t xml:space="preserve">, </w:t>
      </w:r>
    </w:p>
    <w:p w14:paraId="3A785BC5" w14:textId="77777777" w:rsidR="00954CCE" w:rsidRPr="007D46B8" w:rsidRDefault="00954CCE" w:rsidP="00954CCE">
      <w:pPr>
        <w:pStyle w:val="PlainText"/>
        <w:ind w:left="720" w:firstLine="720"/>
        <w:rPr>
          <w:lang w:val="en-GB"/>
        </w:rPr>
      </w:pPr>
      <w:r w:rsidRPr="007D46B8">
        <w:rPr>
          <w:lang w:val="en-GB"/>
        </w:rPr>
        <w:t>the trustworthy commitments to David.</w:t>
      </w:r>
    </w:p>
    <w:p w14:paraId="36657586" w14:textId="53382E0B" w:rsidR="00954CCE" w:rsidRPr="007D46B8" w:rsidRDefault="00954CCE" w:rsidP="00954CCE">
      <w:pPr>
        <w:pStyle w:val="PlainText"/>
        <w:ind w:left="720"/>
        <w:rPr>
          <w:lang w:val="en-GB"/>
        </w:rPr>
      </w:pPr>
      <w:r>
        <w:rPr>
          <w:lang w:val="en-GB"/>
        </w:rPr>
        <w:t>H</w:t>
      </w:r>
      <w:r w:rsidRPr="007D46B8">
        <w:rPr>
          <w:lang w:val="en-GB"/>
        </w:rPr>
        <w:t xml:space="preserve">ere, I made him a witness for peoples, </w:t>
      </w:r>
    </w:p>
    <w:p w14:paraId="6D5A712A" w14:textId="77777777" w:rsidR="00954CCE" w:rsidRPr="007D46B8" w:rsidRDefault="00954CCE" w:rsidP="00954CCE">
      <w:pPr>
        <w:pStyle w:val="PlainText"/>
        <w:ind w:left="720" w:firstLine="720"/>
        <w:rPr>
          <w:lang w:val="en-GB"/>
        </w:rPr>
      </w:pPr>
      <w:r w:rsidRPr="007D46B8">
        <w:rPr>
          <w:lang w:val="en-GB"/>
        </w:rPr>
        <w:t>a leader and commander for peoples.</w:t>
      </w:r>
    </w:p>
    <w:p w14:paraId="41B45025" w14:textId="19DEA633" w:rsidR="00954CCE" w:rsidRPr="007D46B8" w:rsidRDefault="00954CCE" w:rsidP="00954CCE">
      <w:pPr>
        <w:pStyle w:val="PlainText"/>
        <w:ind w:left="1440" w:hanging="720"/>
        <w:rPr>
          <w:lang w:val="en-GB"/>
        </w:rPr>
      </w:pPr>
      <w:r>
        <w:rPr>
          <w:lang w:val="en-GB"/>
        </w:rPr>
        <w:t>Here, you</w:t>
      </w:r>
      <w:r w:rsidR="00975621">
        <w:rPr>
          <w:lang w:val="en-GB"/>
        </w:rPr>
        <w:t xml:space="preserve"> wi</w:t>
      </w:r>
      <w:r w:rsidRPr="007D46B8">
        <w:rPr>
          <w:lang w:val="en-GB"/>
        </w:rPr>
        <w:t xml:space="preserve">ll call a nation that you don’t acknowledge, </w:t>
      </w:r>
    </w:p>
    <w:p w14:paraId="3D7366E5" w14:textId="77777777" w:rsidR="00954CCE" w:rsidRPr="007D46B8" w:rsidRDefault="00954CCE" w:rsidP="00954CCE">
      <w:pPr>
        <w:pStyle w:val="PlainText"/>
        <w:ind w:left="1440"/>
        <w:rPr>
          <w:lang w:val="en-GB"/>
        </w:rPr>
      </w:pPr>
      <w:r w:rsidRPr="007D46B8">
        <w:rPr>
          <w:lang w:val="en-GB"/>
        </w:rPr>
        <w:t>and a nation that doesn’t acknowledge you will run to you,</w:t>
      </w:r>
    </w:p>
    <w:p w14:paraId="0F3F35A9" w14:textId="77777777" w:rsidR="00954CCE" w:rsidRPr="007D46B8" w:rsidRDefault="00954CCE" w:rsidP="00954CCE">
      <w:pPr>
        <w:pStyle w:val="PlainText"/>
        <w:ind w:left="1440" w:hanging="720"/>
        <w:rPr>
          <w:lang w:val="en-GB"/>
        </w:rPr>
      </w:pPr>
      <w:r>
        <w:rPr>
          <w:lang w:val="en-GB"/>
        </w:rPr>
        <w:t xml:space="preserve"> F</w:t>
      </w:r>
      <w:r w:rsidRPr="007D46B8">
        <w:rPr>
          <w:lang w:val="en-GB"/>
        </w:rPr>
        <w:t xml:space="preserve">or the sake of Yahweh your God, </w:t>
      </w:r>
    </w:p>
    <w:p w14:paraId="06FA5F67" w14:textId="396E63A4" w:rsidR="00954CCE" w:rsidRDefault="00954CCE" w:rsidP="00954CCE">
      <w:pPr>
        <w:pStyle w:val="PlainText"/>
        <w:ind w:left="1440"/>
        <w:rPr>
          <w:lang w:val="en-GB"/>
        </w:rPr>
      </w:pPr>
      <w:r w:rsidRPr="007D46B8">
        <w:rPr>
          <w:lang w:val="en-GB"/>
        </w:rPr>
        <w:t xml:space="preserve">and for Israel’s </w:t>
      </w:r>
      <w:r w:rsidR="00F94CA5">
        <w:rPr>
          <w:lang w:val="en-GB"/>
        </w:rPr>
        <w:t>holy</w:t>
      </w:r>
      <w:r>
        <w:rPr>
          <w:lang w:val="en-GB"/>
        </w:rPr>
        <w:t xml:space="preserve"> one, because he’</w:t>
      </w:r>
      <w:r w:rsidRPr="007D46B8">
        <w:rPr>
          <w:lang w:val="en-GB"/>
        </w:rPr>
        <w:t>s glorifying you.</w:t>
      </w:r>
      <w:r>
        <w:rPr>
          <w:lang w:val="en-GB"/>
        </w:rPr>
        <w:t xml:space="preserve"> (55:3</w:t>
      </w:r>
      <w:r w:rsidR="001B7CA8">
        <w:rPr>
          <w:lang w:val="en-GB"/>
        </w:rPr>
        <w:t xml:space="preserve"> – </w:t>
      </w:r>
      <w:r>
        <w:rPr>
          <w:lang w:val="en-GB"/>
        </w:rPr>
        <w:t>5)</w:t>
      </w:r>
    </w:p>
    <w:p w14:paraId="5AF14B3D" w14:textId="6771CB30" w:rsidR="004001CE" w:rsidRDefault="004001CE" w:rsidP="004001CE">
      <w:pPr>
        <w:pStyle w:val="PlainText"/>
        <w:rPr>
          <w:lang w:val="en-GB"/>
        </w:rPr>
      </w:pPr>
    </w:p>
    <w:p w14:paraId="138CEED8" w14:textId="0AD69499" w:rsidR="002875A7" w:rsidRPr="007D46B8" w:rsidRDefault="002875A7" w:rsidP="004001CE">
      <w:pPr>
        <w:pStyle w:val="PlainText"/>
        <w:rPr>
          <w:lang w:val="en-GB"/>
        </w:rPr>
      </w:pPr>
      <w:r>
        <w:rPr>
          <w:lang w:val="en-GB"/>
        </w:rPr>
        <w:t>Once more Yahweh directs Judah to Yahweh’s activity in the past, which provides a</w:t>
      </w:r>
      <w:r w:rsidR="00B13B3E">
        <w:rPr>
          <w:lang w:val="en-GB"/>
        </w:rPr>
        <w:t xml:space="preserve"> model for expectations in the future, though as usual with this dynamic, it needs some reworking when it comes to be reapplied.</w:t>
      </w:r>
      <w:r w:rsidR="002012BE">
        <w:rPr>
          <w:lang w:val="en-GB"/>
        </w:rPr>
        <w:t xml:space="preserve"> David was a leader</w:t>
      </w:r>
      <w:r w:rsidR="007B5D6E">
        <w:rPr>
          <w:lang w:val="en-GB"/>
        </w:rPr>
        <w:t xml:space="preserve"> and commander </w:t>
      </w:r>
      <w:r w:rsidR="00DC3358">
        <w:rPr>
          <w:lang w:val="en-GB"/>
        </w:rPr>
        <w:t>in relation to</w:t>
      </w:r>
      <w:r w:rsidR="007B5D6E">
        <w:rPr>
          <w:lang w:val="en-GB"/>
        </w:rPr>
        <w:t xml:space="preserve"> peoples over whom he won victories; </w:t>
      </w:r>
      <w:r w:rsidR="007E2D74">
        <w:rPr>
          <w:lang w:val="en-GB"/>
        </w:rPr>
        <w:t xml:space="preserve">he is more impressively such a leader and commander in the Psalms </w:t>
      </w:r>
      <w:r w:rsidR="004F6651">
        <w:rPr>
          <w:lang w:val="en-GB"/>
        </w:rPr>
        <w:t xml:space="preserve">(e.g., 2:1). </w:t>
      </w:r>
      <w:r w:rsidR="001762ED">
        <w:rPr>
          <w:lang w:val="en-GB"/>
        </w:rPr>
        <w:t xml:space="preserve">In a sense he was also </w:t>
      </w:r>
      <w:r w:rsidR="004F6651">
        <w:rPr>
          <w:lang w:val="en-GB"/>
        </w:rPr>
        <w:t>a witness to the</w:t>
      </w:r>
      <w:r w:rsidR="00DC3358">
        <w:rPr>
          <w:lang w:val="en-GB"/>
        </w:rPr>
        <w:t>se</w:t>
      </w:r>
      <w:r w:rsidR="004F6651">
        <w:rPr>
          <w:lang w:val="en-GB"/>
        </w:rPr>
        <w:t xml:space="preserve"> peoples</w:t>
      </w:r>
      <w:r w:rsidR="004473FD">
        <w:rPr>
          <w:lang w:val="en-GB"/>
        </w:rPr>
        <w:t>, at least in the Psalms (e.g., 108:</w:t>
      </w:r>
      <w:r w:rsidR="00630ADC">
        <w:rPr>
          <w:lang w:val="en-GB"/>
        </w:rPr>
        <w:t>3 – 4). Conver</w:t>
      </w:r>
      <w:r w:rsidR="00257A38">
        <w:rPr>
          <w:lang w:val="en-GB"/>
        </w:rPr>
        <w:t xml:space="preserve">sely, Israel will </w:t>
      </w:r>
      <w:r w:rsidR="004756BE">
        <w:rPr>
          <w:lang w:val="en-GB"/>
        </w:rPr>
        <w:t xml:space="preserve">be exercising </w:t>
      </w:r>
      <w:r w:rsidR="0045366E">
        <w:rPr>
          <w:lang w:val="en-GB"/>
        </w:rPr>
        <w:t>a form of leadership in relation to the nations, and more literally will be a witness to them</w:t>
      </w:r>
      <w:r w:rsidR="00D67562">
        <w:rPr>
          <w:lang w:val="en-GB"/>
        </w:rPr>
        <w:t xml:space="preserve"> (cf. 43:9 – 12). </w:t>
      </w:r>
      <w:r w:rsidR="00A1622B">
        <w:rPr>
          <w:lang w:val="en-GB"/>
        </w:rPr>
        <w:t>The pledge of which this promise speaks</w:t>
      </w:r>
      <w:r w:rsidR="006F3816">
        <w:rPr>
          <w:lang w:val="en-GB"/>
        </w:rPr>
        <w:t xml:space="preserve"> is one </w:t>
      </w:r>
      <w:r w:rsidR="00CC5AFF">
        <w:rPr>
          <w:lang w:val="en-GB"/>
        </w:rPr>
        <w:t>undertaken to</w:t>
      </w:r>
      <w:r w:rsidR="006F3816">
        <w:rPr>
          <w:lang w:val="en-GB"/>
        </w:rPr>
        <w:t xml:space="preserve"> Israel: </w:t>
      </w:r>
      <w:r w:rsidR="00581FB8">
        <w:rPr>
          <w:lang w:val="en-GB"/>
        </w:rPr>
        <w:t xml:space="preserve">Yahweh now makes with Israel as a whole </w:t>
      </w:r>
      <w:r w:rsidR="006F3816">
        <w:rPr>
          <w:lang w:val="en-GB"/>
        </w:rPr>
        <w:t xml:space="preserve">the kind of covenant relationship </w:t>
      </w:r>
      <w:r w:rsidR="00581FB8">
        <w:rPr>
          <w:lang w:val="en-GB"/>
        </w:rPr>
        <w:t>he</w:t>
      </w:r>
      <w:r w:rsidR="00C95FCE">
        <w:rPr>
          <w:lang w:val="en-GB"/>
        </w:rPr>
        <w:t xml:space="preserve"> made with David as leader and witness, </w:t>
      </w:r>
      <w:r w:rsidR="006F3816">
        <w:rPr>
          <w:lang w:val="en-GB"/>
        </w:rPr>
        <w:t>with its associate</w:t>
      </w:r>
      <w:r w:rsidR="00C95FCE">
        <w:rPr>
          <w:lang w:val="en-GB"/>
        </w:rPr>
        <w:t>d acts of commitment</w:t>
      </w:r>
      <w:r w:rsidR="00581FB8">
        <w:rPr>
          <w:lang w:val="en-GB"/>
        </w:rPr>
        <w:t xml:space="preserve">. </w:t>
      </w:r>
      <w:r w:rsidR="005C2A5D">
        <w:rPr>
          <w:lang w:val="en-GB"/>
        </w:rPr>
        <w:t>T</w:t>
      </w:r>
      <w:r w:rsidR="00581FB8">
        <w:rPr>
          <w:lang w:val="en-GB"/>
        </w:rPr>
        <w:t>hat</w:t>
      </w:r>
      <w:r w:rsidR="005C2A5D">
        <w:rPr>
          <w:lang w:val="en-GB"/>
        </w:rPr>
        <w:t xml:space="preserve"> commitment</w:t>
      </w:r>
      <w:r w:rsidR="00581FB8">
        <w:rPr>
          <w:lang w:val="en-GB"/>
        </w:rPr>
        <w:t xml:space="preserve"> is good news for the nations to whom </w:t>
      </w:r>
      <w:r w:rsidR="00C71A1A">
        <w:rPr>
          <w:lang w:val="en-GB"/>
        </w:rPr>
        <w:t>the Israelites</w:t>
      </w:r>
      <w:r w:rsidR="00581FB8">
        <w:rPr>
          <w:lang w:val="en-GB"/>
        </w:rPr>
        <w:t xml:space="preserve"> give their witness, who </w:t>
      </w:r>
      <w:r w:rsidR="009942B8">
        <w:rPr>
          <w:lang w:val="en-GB"/>
        </w:rPr>
        <w:t>will miraculously respond to it.</w:t>
      </w:r>
    </w:p>
    <w:p w14:paraId="4E2A9F13" w14:textId="221282EB" w:rsidR="00954CCE" w:rsidRDefault="009942B8" w:rsidP="00954CCE">
      <w:pPr>
        <w:rPr>
          <w:rFonts w:cs="Calibri"/>
        </w:rPr>
      </w:pPr>
      <w:r>
        <w:rPr>
          <w:rFonts w:cs="Calibri"/>
        </w:rPr>
        <w:lastRenderedPageBreak/>
        <w:t>The</w:t>
      </w:r>
      <w:r w:rsidR="00F50C29">
        <w:rPr>
          <w:rFonts w:cs="Calibri"/>
        </w:rPr>
        <w:t xml:space="preserve"> close of the scroll re-expresses the point in more prosaic</w:t>
      </w:r>
      <w:r w:rsidR="00B459F2">
        <w:rPr>
          <w:rFonts w:cs="Calibri"/>
        </w:rPr>
        <w:t xml:space="preserve"> terms.</w:t>
      </w:r>
    </w:p>
    <w:p w14:paraId="4084D491" w14:textId="77777777" w:rsidR="00954CCE" w:rsidRDefault="00954CCE" w:rsidP="00954CCE">
      <w:pPr>
        <w:rPr>
          <w:rFonts w:cs="Calibri"/>
        </w:rPr>
      </w:pPr>
    </w:p>
    <w:p w14:paraId="35A428D6" w14:textId="4853EAD7" w:rsidR="00954CCE" w:rsidRDefault="00CE730C" w:rsidP="005174D4">
      <w:pPr>
        <w:pStyle w:val="Quote"/>
        <w:rPr>
          <w:lang w:val="en-GB"/>
        </w:rPr>
      </w:pPr>
      <w:r>
        <w:rPr>
          <w:rFonts w:eastAsia="MS Mincho"/>
          <w:lang w:val="en-GB"/>
        </w:rPr>
        <w:t>T</w:t>
      </w:r>
      <w:r w:rsidR="00954CCE" w:rsidRPr="007D46B8">
        <w:rPr>
          <w:lang w:val="en-GB"/>
        </w:rPr>
        <w:t xml:space="preserve">he </w:t>
      </w:r>
      <w:r w:rsidR="00954CCE" w:rsidRPr="00C71A1A">
        <w:t>gathering of all the nations and tongues is coming. They</w:t>
      </w:r>
      <w:r w:rsidR="00E15B50" w:rsidRPr="00C71A1A">
        <w:t xml:space="preserve"> wi</w:t>
      </w:r>
      <w:r w:rsidR="00954CCE" w:rsidRPr="00C71A1A">
        <w:t>ll come and see my splendor. I shall set a sign among them and send off from them survivors to the nations – Tarshish, Pul</w:t>
      </w:r>
      <w:r w:rsidR="00954CCE" w:rsidRPr="007D46B8">
        <w:rPr>
          <w:lang w:val="en-GB"/>
        </w:rPr>
        <w:t>, and Lud, the p</w:t>
      </w:r>
      <w:r w:rsidR="00954CCE">
        <w:rPr>
          <w:lang w:val="en-GB"/>
        </w:rPr>
        <w:t>eople who draw the bow, Tubal, Greece</w:t>
      </w:r>
      <w:r w:rsidR="00954CCE" w:rsidRPr="007D46B8">
        <w:rPr>
          <w:lang w:val="en-GB"/>
        </w:rPr>
        <w:t xml:space="preserve">, the distant </w:t>
      </w:r>
      <w:r w:rsidR="00954CCE" w:rsidRPr="00443EB6">
        <w:t>shores, which haven’t heard report of me and haven’t seen my splendor. They will tell of my splendor among the nations. They will bring all your kin-group members from all the</w:t>
      </w:r>
      <w:r w:rsidR="00954CCE" w:rsidRPr="007D46B8">
        <w:rPr>
          <w:lang w:val="en-GB"/>
        </w:rPr>
        <w:t xml:space="preserve"> nations as an offering to Yahweh, by means of horses, chariotry, coaches, mules, and dromedaries, to my </w:t>
      </w:r>
      <w:r w:rsidR="00F94CA5">
        <w:rPr>
          <w:lang w:val="en-GB"/>
        </w:rPr>
        <w:t>holy</w:t>
      </w:r>
      <w:r w:rsidR="00954CCE" w:rsidRPr="007D46B8">
        <w:rPr>
          <w:lang w:val="en-GB"/>
        </w:rPr>
        <w:t xml:space="preserve"> mountain, Jerusalem (Yahweh has said), as the Israelites bring the offering in a pure vessel to Yahweh’s house.</w:t>
      </w:r>
      <w:r w:rsidR="00954CCE">
        <w:rPr>
          <w:lang w:val="en-GB"/>
        </w:rPr>
        <w:t xml:space="preserve"> </w:t>
      </w:r>
      <w:r w:rsidR="00954CCE" w:rsidRPr="007D46B8">
        <w:rPr>
          <w:lang w:val="en-GB"/>
        </w:rPr>
        <w:t>Also from them I will take people as priests and Levites (Yahweh has said).</w:t>
      </w:r>
      <w:r w:rsidR="00954CCE">
        <w:rPr>
          <w:lang w:val="en-GB"/>
        </w:rPr>
        <w:t xml:space="preserve"> </w:t>
      </w:r>
      <w:r w:rsidR="00954CCE" w:rsidRPr="007D46B8">
        <w:rPr>
          <w:lang w:val="en-GB"/>
        </w:rPr>
        <w:t xml:space="preserve">Because as the new heavens and the new earth that I’m going to make </w:t>
      </w:r>
      <w:r w:rsidR="00954CCE">
        <w:rPr>
          <w:lang w:val="en-GB"/>
        </w:rPr>
        <w:t xml:space="preserve">are going to </w:t>
      </w:r>
      <w:r w:rsidR="00954CCE" w:rsidRPr="007D46B8">
        <w:rPr>
          <w:lang w:val="en-GB"/>
        </w:rPr>
        <w:t>stand before me (Yahweh’s declaration), so will your offspring and your name stand.</w:t>
      </w:r>
      <w:r w:rsidR="00954CCE">
        <w:rPr>
          <w:lang w:val="en-GB"/>
        </w:rPr>
        <w:t xml:space="preserve"> </w:t>
      </w:r>
      <w:r w:rsidR="00954CCE" w:rsidRPr="007D46B8">
        <w:rPr>
          <w:lang w:val="en-GB"/>
        </w:rPr>
        <w:t xml:space="preserve">New moon by new moon, </w:t>
      </w:r>
      <w:r w:rsidR="00954CCE">
        <w:rPr>
          <w:lang w:val="en-GB"/>
        </w:rPr>
        <w:t>sabbath</w:t>
      </w:r>
      <w:r w:rsidR="00954CCE" w:rsidRPr="007D46B8">
        <w:rPr>
          <w:lang w:val="en-GB"/>
        </w:rPr>
        <w:t xml:space="preserve"> by </w:t>
      </w:r>
      <w:r w:rsidR="00954CCE">
        <w:rPr>
          <w:lang w:val="en-GB"/>
        </w:rPr>
        <w:t>sabbath</w:t>
      </w:r>
      <w:r w:rsidR="00954CCE" w:rsidRPr="007D46B8">
        <w:rPr>
          <w:lang w:val="en-GB"/>
        </w:rPr>
        <w:t>, all flesh will come to bow low before me (Yahweh has said).</w:t>
      </w:r>
      <w:r w:rsidR="00954CCE">
        <w:rPr>
          <w:lang w:val="en-GB"/>
        </w:rPr>
        <w:t xml:space="preserve"> But t</w:t>
      </w:r>
      <w:r w:rsidR="00954CCE" w:rsidRPr="007D46B8">
        <w:rPr>
          <w:lang w:val="en-GB"/>
        </w:rPr>
        <w:t>hey will go out and look at the corpses of the people who rebel against me.</w:t>
      </w:r>
      <w:r w:rsidR="00954CCE">
        <w:rPr>
          <w:lang w:val="en-GB"/>
        </w:rPr>
        <w:t xml:space="preserve"> </w:t>
      </w:r>
      <w:r w:rsidR="00954CCE" w:rsidRPr="007D46B8">
        <w:rPr>
          <w:lang w:val="en-GB"/>
        </w:rPr>
        <w:t>Because their worm will not die</w:t>
      </w:r>
      <w:r w:rsidR="00954CCE">
        <w:rPr>
          <w:lang w:val="en-GB"/>
        </w:rPr>
        <w:t>,</w:t>
      </w:r>
      <w:r w:rsidR="00954CCE" w:rsidRPr="007D46B8">
        <w:rPr>
          <w:lang w:val="en-GB"/>
        </w:rPr>
        <w:t xml:space="preserve"> and their fire will not go out.</w:t>
      </w:r>
      <w:r w:rsidR="00954CCE">
        <w:rPr>
          <w:lang w:val="en-GB"/>
        </w:rPr>
        <w:t xml:space="preserve"> </w:t>
      </w:r>
      <w:r w:rsidR="00954CCE" w:rsidRPr="007D46B8">
        <w:rPr>
          <w:lang w:val="en-GB"/>
        </w:rPr>
        <w:t>They will be a horror to all flesh.</w:t>
      </w:r>
      <w:r w:rsidR="00954CCE">
        <w:rPr>
          <w:lang w:val="en-GB"/>
        </w:rPr>
        <w:t xml:space="preserve"> (66:18</w:t>
      </w:r>
      <w:r w:rsidR="001B7CA8">
        <w:rPr>
          <w:lang w:val="en-GB"/>
        </w:rPr>
        <w:t xml:space="preserve"> – </w:t>
      </w:r>
      <w:r w:rsidR="00954CCE">
        <w:rPr>
          <w:lang w:val="en-GB"/>
        </w:rPr>
        <w:t>24)</w:t>
      </w:r>
    </w:p>
    <w:p w14:paraId="2BF40550" w14:textId="4B7CAA39" w:rsidR="008A3B9B" w:rsidRDefault="008A3B9B" w:rsidP="008A3B9B">
      <w:pPr>
        <w:ind w:firstLine="0"/>
        <w:rPr>
          <w:lang w:val="en-GB" w:bidi="he-IL"/>
        </w:rPr>
      </w:pPr>
    </w:p>
    <w:p w14:paraId="089B3696" w14:textId="27F63FC9" w:rsidR="008A3B9B" w:rsidRDefault="008A3B9B" w:rsidP="008A3B9B">
      <w:pPr>
        <w:ind w:firstLine="0"/>
        <w:rPr>
          <w:lang w:val="en-GB" w:bidi="he-IL"/>
        </w:rPr>
      </w:pPr>
      <w:r w:rsidRPr="001B18AC">
        <w:rPr>
          <w:lang w:bidi="he-IL"/>
        </w:rPr>
        <w:t>The scroll thus closes with many a surprise</w:t>
      </w:r>
      <w:r w:rsidR="00F1008E" w:rsidRPr="001B18AC">
        <w:rPr>
          <w:lang w:bidi="he-IL"/>
        </w:rPr>
        <w:t>, though these closing lines also substantially rework material from earlier in the scroll. On</w:t>
      </w:r>
      <w:r w:rsidR="00721DB8" w:rsidRPr="001B18AC">
        <w:rPr>
          <w:lang w:bidi="he-IL"/>
        </w:rPr>
        <w:t>ce again it speaks of a gathering of the nations</w:t>
      </w:r>
      <w:r w:rsidR="00636D6A" w:rsidRPr="001B18AC">
        <w:rPr>
          <w:lang w:bidi="he-IL"/>
        </w:rPr>
        <w:t xml:space="preserve">. The splendor </w:t>
      </w:r>
      <w:r w:rsidR="00512DC3" w:rsidRPr="001B18AC">
        <w:rPr>
          <w:lang w:bidi="he-IL"/>
        </w:rPr>
        <w:t xml:space="preserve">of Yahweh that </w:t>
      </w:r>
      <w:r w:rsidR="00636D6A" w:rsidRPr="001B18AC">
        <w:rPr>
          <w:lang w:bidi="he-IL"/>
        </w:rPr>
        <w:t xml:space="preserve">they will see is maybe the splendor </w:t>
      </w:r>
      <w:r w:rsidR="00511B24" w:rsidRPr="001B18AC">
        <w:rPr>
          <w:lang w:bidi="he-IL"/>
        </w:rPr>
        <w:t>that has risen over Jerusalem (60:1</w:t>
      </w:r>
      <w:r w:rsidR="009D1036" w:rsidRPr="001B18AC">
        <w:rPr>
          <w:lang w:bidi="he-IL"/>
        </w:rPr>
        <w:t xml:space="preserve">; cf. 60:2; </w:t>
      </w:r>
      <w:r w:rsidR="00F5285B" w:rsidRPr="001B18AC">
        <w:rPr>
          <w:lang w:bidi="he-IL"/>
        </w:rPr>
        <w:t>62:1 – 2</w:t>
      </w:r>
      <w:r w:rsidR="00511B24" w:rsidRPr="001B18AC">
        <w:rPr>
          <w:lang w:bidi="he-IL"/>
        </w:rPr>
        <w:t>).</w:t>
      </w:r>
      <w:r w:rsidR="001F0234" w:rsidRPr="001B18AC">
        <w:rPr>
          <w:lang w:bidi="he-IL"/>
        </w:rPr>
        <w:t xml:space="preserve"> The sign that</w:t>
      </w:r>
      <w:r w:rsidR="001F0234">
        <w:rPr>
          <w:lang w:val="en-GB" w:bidi="he-IL"/>
        </w:rPr>
        <w:t xml:space="preserve"> Yahweh will set among these </w:t>
      </w:r>
      <w:r w:rsidR="007272F2">
        <w:rPr>
          <w:lang w:val="en-GB" w:bidi="he-IL"/>
        </w:rPr>
        <w:t>Gentiles is perhaps a banner</w:t>
      </w:r>
      <w:r w:rsidR="00BE03BB">
        <w:rPr>
          <w:lang w:val="en-GB" w:bidi="he-IL"/>
        </w:rPr>
        <w:t xml:space="preserve"> that t</w:t>
      </w:r>
      <w:r w:rsidR="00B60606">
        <w:rPr>
          <w:lang w:val="en-GB" w:bidi="he-IL"/>
        </w:rPr>
        <w:t>he</w:t>
      </w:r>
      <w:r w:rsidR="00A72429">
        <w:rPr>
          <w:lang w:val="en-GB" w:bidi="he-IL"/>
        </w:rPr>
        <w:t xml:space="preserve">se </w:t>
      </w:r>
      <w:r w:rsidR="00B60606">
        <w:rPr>
          <w:lang w:val="en-GB" w:bidi="he-IL"/>
        </w:rPr>
        <w:t xml:space="preserve">survivors of the </w:t>
      </w:r>
      <w:r w:rsidR="00E835E2">
        <w:rPr>
          <w:lang w:val="en-GB" w:bidi="he-IL"/>
        </w:rPr>
        <w:t xml:space="preserve">conflicts between the great powers </w:t>
      </w:r>
      <w:r w:rsidR="00F2069D">
        <w:rPr>
          <w:lang w:val="en-GB" w:bidi="he-IL"/>
        </w:rPr>
        <w:t>that</w:t>
      </w:r>
      <w:r w:rsidR="00E835E2">
        <w:rPr>
          <w:lang w:val="en-GB" w:bidi="he-IL"/>
        </w:rPr>
        <w:t xml:space="preserve"> have also decimated Judah</w:t>
      </w:r>
      <w:r w:rsidR="00A72429">
        <w:rPr>
          <w:lang w:val="en-GB" w:bidi="he-IL"/>
        </w:rPr>
        <w:t xml:space="preserve"> will take as they </w:t>
      </w:r>
      <w:r w:rsidR="00CD6341">
        <w:rPr>
          <w:lang w:val="en-GB" w:bidi="he-IL"/>
        </w:rPr>
        <w:t xml:space="preserve">fulfil a mission to other far off peoples. As well as fulfilling this </w:t>
      </w:r>
      <w:r w:rsidR="00977403">
        <w:rPr>
          <w:lang w:val="en-GB" w:bidi="he-IL"/>
        </w:rPr>
        <w:t>mission, they will bring back Judahite exiles from the countries where they go</w:t>
      </w:r>
      <w:r w:rsidR="005F368D">
        <w:rPr>
          <w:lang w:val="en-GB" w:bidi="he-IL"/>
        </w:rPr>
        <w:t>. Yahweh will even appoint some of them as priests and Levites.</w:t>
      </w:r>
      <w:r w:rsidR="00951DA1">
        <w:rPr>
          <w:lang w:val="en-GB" w:bidi="he-IL"/>
        </w:rPr>
        <w:t xml:space="preserve"> They will stand among a great gathering of all flesh </w:t>
      </w:r>
      <w:r w:rsidR="006C7AA1">
        <w:rPr>
          <w:lang w:val="en-GB" w:bidi="he-IL"/>
        </w:rPr>
        <w:t xml:space="preserve">engaged in the worship of Yahweh. </w:t>
      </w:r>
    </w:p>
    <w:p w14:paraId="5E1793C7" w14:textId="6C2914AC" w:rsidR="00954CCE" w:rsidRDefault="006C7AA1" w:rsidP="00954CCE">
      <w:r>
        <w:rPr>
          <w:lang w:val="en-GB" w:bidi="he-IL"/>
        </w:rPr>
        <w:t xml:space="preserve">What a marvellous ending for the scroll! But </w:t>
      </w:r>
      <w:r w:rsidR="001E47C9">
        <w:rPr>
          <w:lang w:val="en-GB" w:bidi="he-IL"/>
        </w:rPr>
        <w:t>it isn’t the end. T</w:t>
      </w:r>
      <w:r>
        <w:rPr>
          <w:lang w:val="en-GB" w:bidi="he-IL"/>
        </w:rPr>
        <w:t xml:space="preserve">he Scriptures rarely like Hollywood endings. </w:t>
      </w:r>
      <w:r w:rsidR="00A1123D">
        <w:rPr>
          <w:lang w:val="en-GB" w:bidi="he-IL"/>
        </w:rPr>
        <w:t xml:space="preserve">All flesh will not be able to take their position for granted. They will always </w:t>
      </w:r>
      <w:r w:rsidR="00830A2E">
        <w:rPr>
          <w:lang w:val="en-GB" w:bidi="he-IL"/>
        </w:rPr>
        <w:t>need to see that they note the warning embodied in the fate of people who turn away.</w:t>
      </w:r>
    </w:p>
    <w:p w14:paraId="5AD8C032" w14:textId="02384D48" w:rsidR="00954CCE" w:rsidRDefault="00954CCE" w:rsidP="00954CCE"/>
    <w:p w14:paraId="4B544322" w14:textId="696C7843" w:rsidR="00BF3B95" w:rsidRDefault="00BF3B95" w:rsidP="00346931">
      <w:pPr>
        <w:pStyle w:val="Heading1"/>
        <w:numPr>
          <w:ilvl w:val="0"/>
          <w:numId w:val="12"/>
        </w:numPr>
      </w:pPr>
      <w:r>
        <w:t>Conclusion</w:t>
      </w:r>
    </w:p>
    <w:p w14:paraId="5256A405" w14:textId="77777777" w:rsidR="00AD3F18" w:rsidRPr="007D46B8" w:rsidRDefault="00AD3F18" w:rsidP="00AD3F18">
      <w:pPr>
        <w:pStyle w:val="PlainText"/>
        <w:ind w:left="720" w:hanging="720"/>
        <w:rPr>
          <w:lang w:val="en-GB"/>
        </w:rPr>
      </w:pPr>
      <w:r>
        <w:rPr>
          <w:lang w:val="en-GB"/>
        </w:rPr>
        <w:t>You will say on that day,</w:t>
      </w:r>
    </w:p>
    <w:p w14:paraId="60DF3AB1" w14:textId="77777777" w:rsidR="00AD3F18" w:rsidRDefault="00AD3F18" w:rsidP="00AD3F18">
      <w:pPr>
        <w:pStyle w:val="PlainText"/>
        <w:ind w:left="720" w:hanging="720"/>
        <w:rPr>
          <w:lang w:val="en-GB"/>
        </w:rPr>
      </w:pPr>
      <w:r>
        <w:rPr>
          <w:lang w:val="en-GB"/>
        </w:rPr>
        <w:t xml:space="preserve"> </w:t>
      </w:r>
      <w:r w:rsidRPr="007D46B8">
        <w:rPr>
          <w:lang w:val="en-GB"/>
        </w:rPr>
        <w:tab/>
      </w:r>
    </w:p>
    <w:p w14:paraId="6EDB8133" w14:textId="77777777" w:rsidR="00AD3F18" w:rsidRPr="007D46B8" w:rsidRDefault="00AD3F18" w:rsidP="00AD3F18">
      <w:pPr>
        <w:pStyle w:val="PlainText"/>
        <w:ind w:left="1440" w:hanging="720"/>
        <w:rPr>
          <w:lang w:val="en-GB"/>
        </w:rPr>
      </w:pPr>
      <w:r w:rsidRPr="007D46B8">
        <w:rPr>
          <w:lang w:val="en-GB"/>
        </w:rPr>
        <w:t xml:space="preserve">I will confess you Yahweh, because whereas you were angry with me, </w:t>
      </w:r>
    </w:p>
    <w:p w14:paraId="75F866C1" w14:textId="4F5A387F" w:rsidR="00AD3F18" w:rsidRPr="007D46B8" w:rsidRDefault="00AD3F18" w:rsidP="00E64414">
      <w:pPr>
        <w:pStyle w:val="PlainText"/>
        <w:ind w:left="720" w:firstLine="720"/>
        <w:rPr>
          <w:lang w:val="en-GB"/>
        </w:rPr>
      </w:pPr>
      <w:r w:rsidRPr="007D46B8">
        <w:rPr>
          <w:lang w:val="en-GB"/>
        </w:rPr>
        <w:t xml:space="preserve">your anger turned </w:t>
      </w:r>
      <w:r>
        <w:rPr>
          <w:lang w:val="en-GB"/>
        </w:rPr>
        <w:t>back</w:t>
      </w:r>
      <w:r w:rsidR="00FA65D8">
        <w:rPr>
          <w:lang w:val="en-GB"/>
        </w:rPr>
        <w:t>,</w:t>
      </w:r>
      <w:r>
        <w:rPr>
          <w:lang w:val="en-GB"/>
        </w:rPr>
        <w:t xml:space="preserve"> </w:t>
      </w:r>
      <w:r w:rsidRPr="007D46B8">
        <w:rPr>
          <w:lang w:val="en-GB"/>
        </w:rPr>
        <w:t>and you comforted me.</w:t>
      </w:r>
    </w:p>
    <w:p w14:paraId="558AE33D" w14:textId="77777777" w:rsidR="00AD3F18" w:rsidRPr="00D867D4" w:rsidRDefault="00AD3F18" w:rsidP="00AD3F18">
      <w:pPr>
        <w:pStyle w:val="PlainText"/>
        <w:ind w:left="1440" w:hanging="720"/>
      </w:pPr>
      <w:r w:rsidRPr="007D46B8">
        <w:rPr>
          <w:lang w:val="en-GB"/>
        </w:rPr>
        <w:t xml:space="preserve">There is God, my deliverance, </w:t>
      </w:r>
    </w:p>
    <w:p w14:paraId="4C3C6F01" w14:textId="77777777" w:rsidR="00AD3F18" w:rsidRPr="00D867D4" w:rsidRDefault="00AD3F18" w:rsidP="00AD3F18">
      <w:pPr>
        <w:pStyle w:val="PlainText"/>
        <w:ind w:left="1440"/>
      </w:pPr>
      <w:r w:rsidRPr="00D867D4">
        <w:t>I will be confident and not be fearful,</w:t>
      </w:r>
    </w:p>
    <w:p w14:paraId="457B5D05" w14:textId="0E184678" w:rsidR="00AD3F18" w:rsidRPr="00D867D4" w:rsidRDefault="00AD3F18" w:rsidP="00AD3F18">
      <w:pPr>
        <w:pStyle w:val="PlainText"/>
        <w:ind w:left="1440" w:hanging="720"/>
      </w:pPr>
      <w:r w:rsidRPr="00D867D4">
        <w:t>Because Yah, Yahweh, is my vigor and might,</w:t>
      </w:r>
    </w:p>
    <w:p w14:paraId="28AC529F" w14:textId="77777777" w:rsidR="00AD3F18" w:rsidRPr="007D46B8" w:rsidRDefault="00AD3F18" w:rsidP="00AD3F18">
      <w:pPr>
        <w:pStyle w:val="PlainText"/>
        <w:ind w:left="1440" w:hanging="720"/>
        <w:rPr>
          <w:lang w:val="en-GB"/>
        </w:rPr>
      </w:pPr>
      <w:r w:rsidRPr="00D867D4">
        <w:tab/>
        <w:t>and he has been my deliverance</w:t>
      </w:r>
      <w:r>
        <w:rPr>
          <w:lang w:val="en-GB"/>
        </w:rPr>
        <w:t>.</w:t>
      </w:r>
    </w:p>
    <w:p w14:paraId="75EA7460" w14:textId="77777777" w:rsidR="00AD3F18" w:rsidRDefault="00AD3F18" w:rsidP="00AD3F18">
      <w:pPr>
        <w:pStyle w:val="PlainText"/>
        <w:rPr>
          <w:vertAlign w:val="superscript"/>
          <w:lang w:val="en-GB"/>
        </w:rPr>
      </w:pPr>
    </w:p>
    <w:p w14:paraId="3E7F862E" w14:textId="77777777" w:rsidR="00AD3F18" w:rsidRPr="007D46B8" w:rsidRDefault="00AD3F18" w:rsidP="00AD3F18">
      <w:pPr>
        <w:pStyle w:val="PlainText"/>
        <w:rPr>
          <w:lang w:val="en-GB"/>
        </w:rPr>
      </w:pPr>
      <w:r>
        <w:rPr>
          <w:lang w:val="en-GB"/>
        </w:rPr>
        <w:t xml:space="preserve">You will draw water with joy </w:t>
      </w:r>
    </w:p>
    <w:p w14:paraId="3D4B5D91" w14:textId="77777777" w:rsidR="00AD3F18" w:rsidRPr="007D46B8" w:rsidRDefault="00AD3F18" w:rsidP="00AD3F18">
      <w:pPr>
        <w:pStyle w:val="PlainText"/>
        <w:ind w:firstLine="720"/>
        <w:rPr>
          <w:lang w:val="en-GB"/>
        </w:rPr>
      </w:pPr>
      <w:r w:rsidRPr="007D46B8">
        <w:rPr>
          <w:lang w:val="en-GB"/>
        </w:rPr>
        <w:t xml:space="preserve">from the </w:t>
      </w:r>
      <w:r>
        <w:rPr>
          <w:lang w:val="en-GB"/>
        </w:rPr>
        <w:t>deliverance fountains</w:t>
      </w:r>
      <w:r w:rsidRPr="007D46B8">
        <w:rPr>
          <w:lang w:val="en-GB"/>
        </w:rPr>
        <w:t>.</w:t>
      </w:r>
    </w:p>
    <w:p w14:paraId="0F5148C3" w14:textId="77777777" w:rsidR="00AD3F18" w:rsidRDefault="00AD3F18" w:rsidP="00AD3F18">
      <w:pPr>
        <w:pStyle w:val="PlainText"/>
        <w:rPr>
          <w:vertAlign w:val="superscript"/>
          <w:lang w:val="en-GB"/>
        </w:rPr>
      </w:pPr>
    </w:p>
    <w:p w14:paraId="3C612673" w14:textId="77777777" w:rsidR="00AD3F18" w:rsidRPr="007D46B8" w:rsidRDefault="00AD3F18" w:rsidP="00AD3F18">
      <w:pPr>
        <w:pStyle w:val="PlainText"/>
        <w:rPr>
          <w:lang w:val="en-GB"/>
        </w:rPr>
      </w:pPr>
      <w:r>
        <w:rPr>
          <w:lang w:val="en-GB"/>
        </w:rPr>
        <w:t>And you will say on that day,</w:t>
      </w:r>
    </w:p>
    <w:p w14:paraId="760CD9CC" w14:textId="77777777" w:rsidR="00AD3F18" w:rsidRDefault="00AD3F18" w:rsidP="00AD3F18">
      <w:pPr>
        <w:pStyle w:val="PlainText"/>
        <w:ind w:left="1440" w:hanging="720"/>
        <w:rPr>
          <w:lang w:val="en-GB"/>
        </w:rPr>
      </w:pPr>
      <w:r>
        <w:rPr>
          <w:lang w:val="en-GB"/>
        </w:rPr>
        <w:t xml:space="preserve"> </w:t>
      </w:r>
      <w:r w:rsidRPr="007D46B8">
        <w:rPr>
          <w:lang w:val="en-GB"/>
        </w:rPr>
        <w:tab/>
      </w:r>
    </w:p>
    <w:p w14:paraId="660C6703" w14:textId="77777777" w:rsidR="00AD3F18" w:rsidRDefault="00AD3F18" w:rsidP="00AD3F18">
      <w:pPr>
        <w:pStyle w:val="PlainText"/>
        <w:ind w:left="1440" w:hanging="720"/>
        <w:rPr>
          <w:lang w:val="en-GB"/>
        </w:rPr>
      </w:pPr>
      <w:r>
        <w:rPr>
          <w:lang w:val="en-GB"/>
        </w:rPr>
        <w:t xml:space="preserve"> Confess Yahweh, </w:t>
      </w:r>
    </w:p>
    <w:p w14:paraId="04D8BA55" w14:textId="77777777" w:rsidR="00AD3F18" w:rsidRPr="007D46B8" w:rsidRDefault="00AD3F18" w:rsidP="00AD3F18">
      <w:pPr>
        <w:pStyle w:val="PlainText"/>
        <w:ind w:left="1440"/>
        <w:rPr>
          <w:lang w:val="en-GB"/>
        </w:rPr>
      </w:pPr>
      <w:r>
        <w:rPr>
          <w:lang w:val="en-GB"/>
        </w:rPr>
        <w:t>call out</w:t>
      </w:r>
      <w:r w:rsidRPr="007D46B8">
        <w:rPr>
          <w:lang w:val="en-GB"/>
        </w:rPr>
        <w:t xml:space="preserve"> in his name.</w:t>
      </w:r>
    </w:p>
    <w:p w14:paraId="0970F2FF" w14:textId="77777777" w:rsidR="00AD3F18" w:rsidRPr="007D46B8" w:rsidRDefault="00AD3F18" w:rsidP="00AD3F18">
      <w:pPr>
        <w:pStyle w:val="PlainText"/>
        <w:ind w:left="1440" w:hanging="720"/>
        <w:rPr>
          <w:lang w:val="en-GB"/>
        </w:rPr>
      </w:pPr>
      <w:r>
        <w:rPr>
          <w:lang w:val="en-GB"/>
        </w:rPr>
        <w:lastRenderedPageBreak/>
        <w:t xml:space="preserve"> Make</w:t>
      </w:r>
      <w:r w:rsidRPr="007D46B8">
        <w:rPr>
          <w:lang w:val="en-GB"/>
        </w:rPr>
        <w:t xml:space="preserve"> his deeds known among the peoples, </w:t>
      </w:r>
    </w:p>
    <w:p w14:paraId="4D26E93E" w14:textId="77777777" w:rsidR="00AD3F18" w:rsidRPr="007D46B8" w:rsidRDefault="00AD3F18" w:rsidP="00AD3F18">
      <w:pPr>
        <w:pStyle w:val="PlainText"/>
        <w:ind w:left="1440"/>
        <w:rPr>
          <w:lang w:val="en-GB"/>
        </w:rPr>
      </w:pPr>
      <w:r w:rsidRPr="007D46B8">
        <w:rPr>
          <w:lang w:val="en-GB"/>
        </w:rPr>
        <w:t>make mention that his name is on high.</w:t>
      </w:r>
    </w:p>
    <w:p w14:paraId="68CEC9BC" w14:textId="77777777" w:rsidR="00AD3F18" w:rsidRPr="007D46B8" w:rsidRDefault="00AD3F18" w:rsidP="00AD3F18">
      <w:pPr>
        <w:pStyle w:val="PlainText"/>
        <w:ind w:left="1440" w:hanging="720"/>
        <w:rPr>
          <w:lang w:val="en-GB"/>
        </w:rPr>
      </w:pPr>
      <w:r w:rsidRPr="007D46B8">
        <w:rPr>
          <w:lang w:val="en-GB"/>
        </w:rPr>
        <w:t xml:space="preserve">Make music for Yahweh, because he has acted in majesty; </w:t>
      </w:r>
    </w:p>
    <w:p w14:paraId="601E25CF" w14:textId="77777777" w:rsidR="00AD3F18" w:rsidRPr="007D46B8" w:rsidRDefault="00AD3F18" w:rsidP="00AD3F18">
      <w:pPr>
        <w:pStyle w:val="PlainText"/>
        <w:ind w:left="1440"/>
        <w:rPr>
          <w:lang w:val="en-GB"/>
        </w:rPr>
      </w:pPr>
      <w:r w:rsidRPr="007D46B8">
        <w:rPr>
          <w:lang w:val="en-GB"/>
        </w:rPr>
        <w:t>this is to be acknowledged in the entire earth.</w:t>
      </w:r>
    </w:p>
    <w:p w14:paraId="7F9D6158" w14:textId="4DD5FC29" w:rsidR="00AD3F18" w:rsidRPr="007D46B8" w:rsidRDefault="009A4F82" w:rsidP="00AD3F18">
      <w:pPr>
        <w:pStyle w:val="PlainText"/>
        <w:ind w:left="1440" w:hanging="720"/>
        <w:rPr>
          <w:lang w:val="en-GB"/>
        </w:rPr>
      </w:pPr>
      <w:r>
        <w:rPr>
          <w:lang w:val="en-GB"/>
        </w:rPr>
        <w:t>Yell</w:t>
      </w:r>
      <w:r w:rsidRPr="007D46B8">
        <w:rPr>
          <w:lang w:val="en-GB"/>
        </w:rPr>
        <w:t xml:space="preserve"> </w:t>
      </w:r>
      <w:r w:rsidR="00AD3F18" w:rsidRPr="007D46B8">
        <w:rPr>
          <w:lang w:val="en-GB"/>
        </w:rPr>
        <w:t xml:space="preserve">and </w:t>
      </w:r>
      <w:r w:rsidR="00AD3F18">
        <w:rPr>
          <w:lang w:val="en-GB"/>
        </w:rPr>
        <w:t>chant</w:t>
      </w:r>
      <w:r w:rsidR="00AD3F18" w:rsidRPr="007D46B8">
        <w:rPr>
          <w:lang w:val="en-GB"/>
        </w:rPr>
        <w:t xml:space="preserve">, inhabitants of Zion, </w:t>
      </w:r>
    </w:p>
    <w:p w14:paraId="53AC636E" w14:textId="77777777" w:rsidR="00AD3F18" w:rsidRDefault="00AD3F18" w:rsidP="00AD3F18">
      <w:pPr>
        <w:pStyle w:val="PlainText"/>
        <w:ind w:left="1440"/>
        <w:rPr>
          <w:lang w:val="en-GB"/>
        </w:rPr>
      </w:pPr>
      <w:r>
        <w:rPr>
          <w:lang w:val="en-GB"/>
        </w:rPr>
        <w:t>because great among you</w:t>
      </w:r>
      <w:r w:rsidRPr="007D46B8">
        <w:rPr>
          <w:lang w:val="en-GB"/>
        </w:rPr>
        <w:t xml:space="preserve"> is Israel’s </w:t>
      </w:r>
      <w:r>
        <w:rPr>
          <w:lang w:val="en-GB"/>
        </w:rPr>
        <w:t xml:space="preserve">holy </w:t>
      </w:r>
      <w:r w:rsidRPr="007D46B8">
        <w:rPr>
          <w:lang w:val="en-GB"/>
        </w:rPr>
        <w:t>one.</w:t>
      </w:r>
      <w:r>
        <w:rPr>
          <w:lang w:val="en-GB"/>
        </w:rPr>
        <w:t xml:space="preserve"> (12:1 – 6)</w:t>
      </w:r>
    </w:p>
    <w:p w14:paraId="176F538C" w14:textId="77777777" w:rsidR="00AD3F18" w:rsidRDefault="00AD3F18" w:rsidP="00AD3F18">
      <w:pPr>
        <w:pStyle w:val="PlainText"/>
        <w:ind w:left="1440"/>
        <w:rPr>
          <w:lang w:val="en-GB"/>
        </w:rPr>
      </w:pPr>
    </w:p>
    <w:p w14:paraId="1AEAD8AC" w14:textId="77777777" w:rsidR="00D01230" w:rsidRDefault="00AF1270" w:rsidP="000B4C88">
      <w:r>
        <w:t xml:space="preserve">In light of the </w:t>
      </w:r>
      <w:r w:rsidR="00D47F84">
        <w:t>way Yahweh has spoken (see chapter 2 above), t</w:t>
      </w:r>
      <w:r w:rsidR="00765DD5">
        <w:t>he Isaiah scroll looks back to the time before its era</w:t>
      </w:r>
      <w:r w:rsidR="00303989">
        <w:t xml:space="preserve"> (see </w:t>
      </w:r>
      <w:r w:rsidR="004A293A">
        <w:t>chapter</w:t>
      </w:r>
      <w:r w:rsidR="00303989">
        <w:t xml:space="preserve"> </w:t>
      </w:r>
      <w:r w:rsidR="00F53E2C">
        <w:t>3)</w:t>
      </w:r>
      <w:r w:rsidR="00E41DCA">
        <w:t xml:space="preserve">, rejoices in what Yahweh has done within its era (see </w:t>
      </w:r>
      <w:r w:rsidR="004A293A">
        <w:t>chapter</w:t>
      </w:r>
      <w:r w:rsidR="00E41DCA">
        <w:t xml:space="preserve"> 4),</w:t>
      </w:r>
      <w:r w:rsidR="00F53E2C">
        <w:t xml:space="preserve"> and looks forward beyond its era </w:t>
      </w:r>
      <w:r w:rsidR="00674737">
        <w:t xml:space="preserve">to what Yahweh will do </w:t>
      </w:r>
      <w:r w:rsidR="00A94E84">
        <w:t xml:space="preserve">in his relationship with </w:t>
      </w:r>
      <w:r w:rsidR="00674737">
        <w:t xml:space="preserve">his people </w:t>
      </w:r>
      <w:r w:rsidR="00F53E2C">
        <w:t xml:space="preserve">(see </w:t>
      </w:r>
      <w:r w:rsidR="004A293A">
        <w:t>chapter</w:t>
      </w:r>
      <w:r w:rsidR="00F53E2C">
        <w:t xml:space="preserve"> 5</w:t>
      </w:r>
      <w:r w:rsidR="00A94E84">
        <w:t>)</w:t>
      </w:r>
      <w:r w:rsidR="00F53E2C">
        <w:t xml:space="preserve"> and </w:t>
      </w:r>
      <w:r w:rsidR="00A94E84">
        <w:t xml:space="preserve">with the world (chapter </w:t>
      </w:r>
      <w:r w:rsidR="00F53E2C">
        <w:t xml:space="preserve">6). </w:t>
      </w:r>
    </w:p>
    <w:p w14:paraId="663E1B5C" w14:textId="7C1DB662" w:rsidR="000B4C88" w:rsidRDefault="001D088D" w:rsidP="000B4C88">
      <w:r>
        <w:t>W</w:t>
      </w:r>
      <w:r w:rsidR="00592957">
        <w:t xml:space="preserve">e have sought </w:t>
      </w:r>
      <w:r>
        <w:t xml:space="preserve">to </w:t>
      </w:r>
      <w:r w:rsidR="000B4C88">
        <w:t>understand it from the scroll’s own perspective</w:t>
      </w:r>
      <w:r>
        <w:t xml:space="preserve"> (</w:t>
      </w:r>
      <w:r w:rsidR="009A309C">
        <w:t>see chapter 1)</w:t>
      </w:r>
      <w:r w:rsidR="000B4C88">
        <w:t xml:space="preserve">. What happens when </w:t>
      </w:r>
      <w:r w:rsidR="009A309C">
        <w:t>we</w:t>
      </w:r>
      <w:r w:rsidR="000B4C88">
        <w:t xml:space="preserve"> return to a</w:t>
      </w:r>
      <w:r w:rsidR="00360A03">
        <w:t xml:space="preserve"> modern</w:t>
      </w:r>
      <w:r w:rsidR="000B4C88">
        <w:t xml:space="preserve"> perspective</w:t>
      </w:r>
      <w:r w:rsidR="00360A03">
        <w:t xml:space="preserve"> on what the miraculous is</w:t>
      </w:r>
      <w:r w:rsidR="000B4C88">
        <w:t>?</w:t>
      </w:r>
    </w:p>
    <w:p w14:paraId="059BB64C" w14:textId="77777777" w:rsidR="004618FC" w:rsidRDefault="004618FC" w:rsidP="004618FC">
      <w:pPr>
        <w:pStyle w:val="Heading2"/>
      </w:pPr>
      <w:r>
        <w:t>Narrative and Event</w:t>
      </w:r>
    </w:p>
    <w:p w14:paraId="2552B46D" w14:textId="1FD725F6" w:rsidR="00EB5A12" w:rsidRDefault="004618FC" w:rsidP="004618FC">
      <w:r>
        <w:t>For instance, did the miracles it describes happen? We may start again with the narrative in Isaiah 36 – 3</w:t>
      </w:r>
      <w:r w:rsidR="00846023">
        <w:t>8</w:t>
      </w:r>
      <w:r>
        <w:t xml:space="preserve">. Sennacherib’s account of events reports that he indeed devastated Judah and besieged Jerusalem, </w:t>
      </w:r>
      <w:r w:rsidR="00751666">
        <w:t>while also</w:t>
      </w:r>
      <w:r>
        <w:t xml:space="preserve"> impl</w:t>
      </w:r>
      <w:r w:rsidR="00751666">
        <w:t>ying</w:t>
      </w:r>
      <w:r>
        <w:t xml:space="preserve"> that he did not take the city. Both his account and the account in Isaiah provide considerable further information </w:t>
      </w:r>
      <w:r w:rsidR="00C0274A">
        <w:t xml:space="preserve">on </w:t>
      </w:r>
      <w:r>
        <w:t xml:space="preserve">and interpretation of the events. Readers of either account will </w:t>
      </w:r>
      <w:r w:rsidR="00C0274A">
        <w:t xml:space="preserve">have little difficulty in </w:t>
      </w:r>
      <w:r>
        <w:t>accept</w:t>
      </w:r>
      <w:r w:rsidR="00C0274A">
        <w:t>ing</w:t>
      </w:r>
      <w:r>
        <w:t xml:space="preserve"> the basic facts. Whether one understands Jerusalem’s escape as miraculous and as a deliverance effected by Yahweh will depend on or interweave with considerations </w:t>
      </w:r>
      <w:r w:rsidR="003C13B3">
        <w:t xml:space="preserve">that </w:t>
      </w:r>
      <w:r>
        <w:t xml:space="preserve">one brings to the question rather than information within the account. </w:t>
      </w:r>
      <w:r w:rsidR="00D649A2">
        <w:t>For me, o</w:t>
      </w:r>
      <w:r>
        <w:t xml:space="preserve">ne consideration is that it forms an aspect of an overall set of convictions about God and the world in light of which I make sense of life. Another is that </w:t>
      </w:r>
      <w:r w:rsidR="009F6355">
        <w:t xml:space="preserve">in this connection </w:t>
      </w:r>
      <w:r>
        <w:t>I find the Isaiah scroll as a whole illuminating and I am prepared to trust it for its understanding of things. And another is that th</w:t>
      </w:r>
      <w:r w:rsidR="007F5F14">
        <w:t>ese</w:t>
      </w:r>
      <w:r>
        <w:t xml:space="preserve"> con</w:t>
      </w:r>
      <w:r w:rsidR="00004A8C">
        <w:t>sidera</w:t>
      </w:r>
      <w:r>
        <w:t>tion</w:t>
      </w:r>
      <w:r w:rsidR="007F5F14">
        <w:t>s</w:t>
      </w:r>
      <w:r>
        <w:t xml:space="preserve"> </w:t>
      </w:r>
      <w:r w:rsidR="00EF5680">
        <w:t>relate to</w:t>
      </w:r>
      <w:r>
        <w:t xml:space="preserve"> my general convictions about the First Testament, </w:t>
      </w:r>
      <w:r w:rsidR="001F6550">
        <w:t>the Torah, the Prophets, and the Writings</w:t>
      </w:r>
      <w:r w:rsidR="00FA0DBE">
        <w:t>. Those convictions</w:t>
      </w:r>
      <w:r>
        <w:t xml:space="preserve"> </w:t>
      </w:r>
      <w:r w:rsidR="00FA0DBE">
        <w:t>relate to</w:t>
      </w:r>
      <w:r>
        <w:t xml:space="preserve"> the attitude that Jesus and the New Testament take to </w:t>
      </w:r>
      <w:r w:rsidR="00004A8C">
        <w:t>the</w:t>
      </w:r>
      <w:r w:rsidR="001F6550">
        <w:t>ir</w:t>
      </w:r>
      <w:r w:rsidR="00004A8C">
        <w:t xml:space="preserve"> Scrip</w:t>
      </w:r>
      <w:r w:rsidR="001F6550">
        <w:t>t</w:t>
      </w:r>
      <w:r w:rsidR="00004A8C">
        <w:t>ures</w:t>
      </w:r>
      <w:r w:rsidR="001F6550">
        <w:t xml:space="preserve">, </w:t>
      </w:r>
      <w:r w:rsidR="003F020B">
        <w:t>Scriptures that</w:t>
      </w:r>
      <w:r w:rsidR="001F6550">
        <w:t xml:space="preserve"> I assume to be roughly the same as the </w:t>
      </w:r>
      <w:r w:rsidR="002D3696">
        <w:t>Torah, the Prophets and the Writings</w:t>
      </w:r>
      <w:r>
        <w:t>. To take up a quotable expression, “every scripture is God-breathed and useful for teaching, for cross-examination, for correction, and for training in right living” (2 Tim 3:16)</w:t>
      </w:r>
      <w:r w:rsidR="00EB5A12">
        <w:t>. T</w:t>
      </w:r>
      <w:r>
        <w:t xml:space="preserve">hat description matches the Isaiah scroll’s tacit assumptions about itself. </w:t>
      </w:r>
    </w:p>
    <w:p w14:paraId="2AC3B6B8" w14:textId="5E6FF9F9" w:rsidR="004618FC" w:rsidRDefault="006959D9" w:rsidP="004618FC">
      <w:r>
        <w:t xml:space="preserve">So I am prejudiced in favor of the </w:t>
      </w:r>
      <w:r w:rsidR="00324DCF">
        <w:t xml:space="preserve">interpretation of Sennacherib’s invasion </w:t>
      </w:r>
      <w:r w:rsidR="00846023">
        <w:t>that appears in Isaiah 36 – 38</w:t>
      </w:r>
      <w:r w:rsidR="00E144AC">
        <w:t xml:space="preserve">, and my study of the chapters does not disconfirm it. </w:t>
      </w:r>
      <w:r w:rsidR="004618FC">
        <w:t>The implication is not that Isaiah 36 – 3</w:t>
      </w:r>
      <w:r w:rsidR="00E144AC">
        <w:t>8</w:t>
      </w:r>
      <w:r w:rsidR="004618FC">
        <w:t xml:space="preserve"> is simply factual. </w:t>
      </w:r>
      <w:r w:rsidR="00E144AC">
        <w:t>I r</w:t>
      </w:r>
      <w:r w:rsidR="004618FC">
        <w:t>ather</w:t>
      </w:r>
      <w:r w:rsidR="00E144AC">
        <w:t xml:space="preserve"> assume that</w:t>
      </w:r>
      <w:r w:rsidR="004618FC">
        <w:t xml:space="preserve"> it compare with many (most?) narratives from tradition</w:t>
      </w:r>
      <w:r w:rsidR="00F14739">
        <w:t>al cultures</w:t>
      </w:r>
      <w:r w:rsidR="004618FC">
        <w:t xml:space="preserve"> and </w:t>
      </w:r>
      <w:r w:rsidR="00F14739">
        <w:t xml:space="preserve">from </w:t>
      </w:r>
      <w:r w:rsidR="004618FC">
        <w:t>the modern world: they are what movies often call “based on fact.” They are stories about real events</w:t>
      </w:r>
      <w:r w:rsidR="00A759B4">
        <w:t>, which</w:t>
      </w:r>
      <w:r w:rsidR="004618FC">
        <w:t xml:space="preserve"> </w:t>
      </w:r>
      <w:r w:rsidR="000F1B9B">
        <w:t>with that</w:t>
      </w:r>
      <w:r w:rsidR="004618FC">
        <w:t xml:space="preserve"> involvement of the Holy Spirit have been (miraculously!) turned into narratives that hold attention and edify.</w:t>
      </w:r>
      <w:r w:rsidR="00852507">
        <w:t xml:space="preserve"> Yes, Yahweh miraculously delivered Jerusalem, and </w:t>
      </w:r>
      <w:r w:rsidR="00FD1CB5">
        <w:t>we</w:t>
      </w:r>
      <w:r w:rsidR="00852507">
        <w:t xml:space="preserve"> can live </w:t>
      </w:r>
      <w:r w:rsidR="00F20CEE">
        <w:t>on the basis of</w:t>
      </w:r>
      <w:r w:rsidR="00852507">
        <w:t xml:space="preserve"> trust</w:t>
      </w:r>
      <w:r w:rsidR="00FD1CB5">
        <w:t xml:space="preserve"> in and submission to that God.</w:t>
      </w:r>
    </w:p>
    <w:p w14:paraId="5C95839E" w14:textId="471C503A" w:rsidR="00C40BA8" w:rsidRDefault="004618FC" w:rsidP="00C40BA8">
      <w:r>
        <w:t xml:space="preserve">What of the miracles of long ago? Did God create the world, devastate it and then start it off again, summon Abraham, deliver Israel from Egypt, drown the Egyptian army in the Red Sea, take the Israelites through the wilderness, dispossess the Canaanites, defeat the Midianites? </w:t>
      </w:r>
      <w:r w:rsidR="002232F3">
        <w:t>In one sense the question is more complicated</w:t>
      </w:r>
      <w:r w:rsidR="002307D1">
        <w:t xml:space="preserve">. </w:t>
      </w:r>
      <w:r>
        <w:t xml:space="preserve">Scholarly debate that takes the same approach to the accounts of these events as it would take to other Middle Eastern narratives has varied </w:t>
      </w:r>
      <w:r w:rsidR="001E6611">
        <w:t xml:space="preserve">more substantially </w:t>
      </w:r>
      <w:r>
        <w:t xml:space="preserve">in its results over the past two centuries </w:t>
      </w:r>
      <w:r w:rsidR="001E6611">
        <w:t>than is the case with events in Isaiah’s day</w:t>
      </w:r>
      <w:r w:rsidR="005C45B3">
        <w:t>. It</w:t>
      </w:r>
      <w:r w:rsidR="001E6611">
        <w:t xml:space="preserve"> </w:t>
      </w:r>
      <w:r>
        <w:t>continues to vary between different scholars</w:t>
      </w:r>
      <w:r w:rsidR="005C45B3">
        <w:t>, partly</w:t>
      </w:r>
      <w:r>
        <w:t xml:space="preserve"> on the basis of factors such as temperament and personal conviction, and </w:t>
      </w:r>
      <w:r w:rsidR="002B79DE">
        <w:t>t</w:t>
      </w:r>
      <w:r>
        <w:t xml:space="preserve">his situation is unlikely to change. </w:t>
      </w:r>
      <w:r w:rsidR="001316C6">
        <w:t xml:space="preserve">But </w:t>
      </w:r>
      <w:r w:rsidR="00A50AD0">
        <w:t xml:space="preserve">I take </w:t>
      </w:r>
      <w:r w:rsidR="00EF544D">
        <w:t xml:space="preserve">a similar stance </w:t>
      </w:r>
      <w:r w:rsidR="00F7669B">
        <w:t xml:space="preserve">to these miracles to the one that applies to miracles </w:t>
      </w:r>
      <w:r w:rsidR="00FC5424">
        <w:t>in Isaiah’s day</w:t>
      </w:r>
      <w:r w:rsidR="00EF544D">
        <w:t xml:space="preserve">. </w:t>
      </w:r>
      <w:r w:rsidR="00C03ED1">
        <w:t>T</w:t>
      </w:r>
      <w:r w:rsidR="00D35DFE">
        <w:t>h</w:t>
      </w:r>
      <w:r w:rsidR="00E641F3">
        <w:t>e</w:t>
      </w:r>
      <w:r w:rsidR="00C03ED1">
        <w:t xml:space="preserve"> stor</w:t>
      </w:r>
      <w:r w:rsidR="00E641F3">
        <w:t>ies</w:t>
      </w:r>
      <w:r w:rsidR="00C03ED1">
        <w:t xml:space="preserve"> of God creating the world or delivering Israel from Egypt</w:t>
      </w:r>
      <w:r w:rsidR="00D35DFE">
        <w:t xml:space="preserve"> are </w:t>
      </w:r>
      <w:r w:rsidR="00787E5E">
        <w:t xml:space="preserve">also </w:t>
      </w:r>
      <w:r w:rsidR="00D35DFE">
        <w:lastRenderedPageBreak/>
        <w:t>stories about real events that with th</w:t>
      </w:r>
      <w:r w:rsidR="007F1036">
        <w:t>e</w:t>
      </w:r>
      <w:r w:rsidR="00D35DFE">
        <w:t xml:space="preserve"> involvement of the Holy Spirit have been (miraculously!) turned into narratives that hold attention and edify. </w:t>
      </w:r>
      <w:r w:rsidR="008E0A44">
        <w:t xml:space="preserve">In connection with these stories, maybe one should add that </w:t>
      </w:r>
      <w:r w:rsidR="00C40BA8">
        <w:t xml:space="preserve">the Isaiah scroll bases </w:t>
      </w:r>
      <w:r w:rsidR="009C7B56">
        <w:t xml:space="preserve">some of </w:t>
      </w:r>
      <w:r w:rsidR="00C40BA8">
        <w:t xml:space="preserve">its talk about the miraculous on stories about </w:t>
      </w:r>
      <w:r w:rsidR="00801678">
        <w:t>these long-</w:t>
      </w:r>
      <w:r w:rsidR="009C7B56">
        <w:t xml:space="preserve">past </w:t>
      </w:r>
      <w:r w:rsidR="00C40BA8">
        <w:t>miracles, and its argument does not work if these stories are simply fictions.</w:t>
      </w:r>
    </w:p>
    <w:p w14:paraId="7EA0C84E" w14:textId="77777777" w:rsidR="009F3EC1" w:rsidRDefault="00910E4E" w:rsidP="00AB2F95">
      <w:r>
        <w:t xml:space="preserve">What of the miracles that the Isaiah scroll threatens and promises? </w:t>
      </w:r>
      <w:r w:rsidR="008C5819">
        <w:t>S</w:t>
      </w:r>
      <w:r w:rsidR="00437260">
        <w:t>imilar considerations again apply</w:t>
      </w:r>
      <w:r w:rsidR="00521F76">
        <w:t>.</w:t>
      </w:r>
      <w:r w:rsidR="00437260">
        <w:t xml:space="preserve"> </w:t>
      </w:r>
      <w:r w:rsidR="006B7506">
        <w:t xml:space="preserve">Promises and threats </w:t>
      </w:r>
      <w:r w:rsidR="009A48B3">
        <w:t xml:space="preserve">find </w:t>
      </w:r>
      <w:r w:rsidR="008E0369">
        <w:t>some degree of correspondence in events that happen, but they turn out to be no more</w:t>
      </w:r>
      <w:r w:rsidR="00EB4EF3">
        <w:t xml:space="preserve"> </w:t>
      </w:r>
      <w:r w:rsidR="008E0369">
        <w:t>a</w:t>
      </w:r>
      <w:r w:rsidR="00EB4EF3">
        <w:t>nticipatory</w:t>
      </w:r>
      <w:r w:rsidR="008E0369">
        <w:t xml:space="preserve"> </w:t>
      </w:r>
      <w:r w:rsidR="00387B75">
        <w:t xml:space="preserve">videos of what is going to happen than </w:t>
      </w:r>
      <w:r w:rsidR="00EB4EF3">
        <w:t xml:space="preserve">the narratives are </w:t>
      </w:r>
      <w:r w:rsidR="005F0CF1">
        <w:t xml:space="preserve">retrospective videos of what has happened. </w:t>
      </w:r>
      <w:r w:rsidR="00D17861">
        <w:t xml:space="preserve">Babylon fell to the </w:t>
      </w:r>
      <w:r w:rsidR="00B04E86">
        <w:t xml:space="preserve">Medes and </w:t>
      </w:r>
      <w:r w:rsidR="00D17861">
        <w:t xml:space="preserve">Persians as Isaiah </w:t>
      </w:r>
      <w:r w:rsidR="00B04E86">
        <w:t>13 – 14 and 46 – 47 said it would, b</w:t>
      </w:r>
      <w:r w:rsidR="00763B5F">
        <w:t xml:space="preserve">ut it was not destroyed. More amusingly and pleasingly, </w:t>
      </w:r>
      <w:r w:rsidR="00B83678">
        <w:t xml:space="preserve">Edom fell as Isaiah 34 said it would, but chiefly through its </w:t>
      </w:r>
      <w:r w:rsidR="00295708">
        <w:t xml:space="preserve">incorporation into Judah and its </w:t>
      </w:r>
      <w:r w:rsidR="00D03F57">
        <w:t>acknowledgment of Yahweh.</w:t>
      </w:r>
      <w:r w:rsidR="000E7C5C">
        <w:t xml:space="preserve"> </w:t>
      </w:r>
      <w:r w:rsidR="007174F5">
        <w:t xml:space="preserve">Zechariah’s first vision </w:t>
      </w:r>
      <w:r w:rsidR="0031579D">
        <w:t>(Zech 1:7 – 17) is set in the</w:t>
      </w:r>
      <w:r w:rsidR="00D60B12">
        <w:t xml:space="preserve"> time of Darius but it </w:t>
      </w:r>
      <w:r w:rsidR="007174F5">
        <w:t>rec</w:t>
      </w:r>
      <w:r w:rsidR="00EB756D">
        <w:t>ords a supernatural lament that Yahweh</w:t>
      </w:r>
      <w:r w:rsidR="00C26F8F">
        <w:t xml:space="preserve"> has not acted with his alleged </w:t>
      </w:r>
      <w:r w:rsidR="00260B0F">
        <w:t xml:space="preserve">compassion, </w:t>
      </w:r>
      <w:r w:rsidR="00C26F8F">
        <w:t>passion</w:t>
      </w:r>
      <w:r w:rsidR="00260B0F">
        <w:t>,</w:t>
      </w:r>
      <w:r w:rsidR="00C26F8F">
        <w:t xml:space="preserve"> and </w:t>
      </w:r>
      <w:r w:rsidR="00473712">
        <w:t xml:space="preserve">wrath to restore his people </w:t>
      </w:r>
      <w:r w:rsidR="00D60B12">
        <w:t>in the way the Isaiah scroll promised.</w:t>
      </w:r>
      <w:r w:rsidR="00822AF5">
        <w:t xml:space="preserve"> </w:t>
      </w:r>
    </w:p>
    <w:p w14:paraId="4F2E982D" w14:textId="625F6085" w:rsidR="00AB2F95" w:rsidRDefault="005F0CF1" w:rsidP="00AB2F95">
      <w:r>
        <w:t>One could speculate about the reasons</w:t>
      </w:r>
      <w:r w:rsidR="006843ED">
        <w:t xml:space="preserve"> for Yahweh’s inspiring </w:t>
      </w:r>
      <w:r w:rsidR="00E42312">
        <w:t>narratives and promises/threats that d</w:t>
      </w:r>
      <w:r w:rsidR="00822AF5">
        <w:t>o</w:t>
      </w:r>
      <w:r w:rsidR="00E42312">
        <w:t xml:space="preserve"> not correspon</w:t>
      </w:r>
      <w:r w:rsidR="00F0673E">
        <w:t>d</w:t>
      </w:r>
      <w:r w:rsidR="00E42312">
        <w:t xml:space="preserve"> to events</w:t>
      </w:r>
      <w:r w:rsidR="009F3EC1">
        <w:t>. F</w:t>
      </w:r>
      <w:r>
        <w:t>or instance</w:t>
      </w:r>
      <w:r w:rsidR="00682503">
        <w:t>, I doubt if I would understand a literal account of creation</w:t>
      </w:r>
      <w:r w:rsidR="001E3AE4">
        <w:t>. L</w:t>
      </w:r>
      <w:r w:rsidR="00454E4B">
        <w:t xml:space="preserve">ike other First Testament </w:t>
      </w:r>
      <w:r w:rsidR="00253C07">
        <w:t>writings, Isaiah loves hyperbole</w:t>
      </w:r>
      <w:r w:rsidR="001E3AE4">
        <w:t xml:space="preserve">. </w:t>
      </w:r>
      <w:r w:rsidR="00873CD0">
        <w:t>B</w:t>
      </w:r>
      <w:r w:rsidR="000E6917">
        <w:t>oth narratives and promises/threats are interested in the interpretation of events and thus in symbolism as well as in facts</w:t>
      </w:r>
      <w:r w:rsidR="00873CD0">
        <w:t>.</w:t>
      </w:r>
      <w:r w:rsidR="006F77FA">
        <w:t xml:space="preserve"> </w:t>
      </w:r>
      <w:r w:rsidR="00873CD0">
        <w:t>A</w:t>
      </w:r>
      <w:r w:rsidR="006F77FA">
        <w:t>nd Yahweh</w:t>
      </w:r>
      <w:r w:rsidR="00CC393A">
        <w:t xml:space="preserve"> fulfils his</w:t>
      </w:r>
      <w:r w:rsidR="006F77FA">
        <w:t xml:space="preserve"> statements of intent</w:t>
      </w:r>
      <w:r w:rsidR="00CB5A3E">
        <w:t xml:space="preserve"> </w:t>
      </w:r>
      <w:r w:rsidR="00CC393A">
        <w:t xml:space="preserve">in interaction with the </w:t>
      </w:r>
      <w:r w:rsidR="00237E76">
        <w:t>actions of par</w:t>
      </w:r>
      <w:r w:rsidR="00921DB7">
        <w:t>t</w:t>
      </w:r>
      <w:r w:rsidR="00237E76">
        <w:t xml:space="preserve">ies </w:t>
      </w:r>
      <w:r w:rsidR="00921DB7">
        <w:t xml:space="preserve">who are </w:t>
      </w:r>
      <w:r w:rsidR="00237E76">
        <w:t>involved</w:t>
      </w:r>
      <w:r w:rsidR="00253C07">
        <w:t xml:space="preserve">. </w:t>
      </w:r>
      <w:r w:rsidR="001257EA">
        <w:t>Such factors may contribute to an explanation of why narratives and promises/threats do not correspond to even</w:t>
      </w:r>
      <w:r w:rsidR="009178D6">
        <w:t xml:space="preserve">ts. </w:t>
      </w:r>
      <w:r w:rsidR="00F0673E">
        <w:t xml:space="preserve">But these </w:t>
      </w:r>
      <w:r w:rsidR="009178D6">
        <w:t xml:space="preserve">possibilities </w:t>
      </w:r>
      <w:r w:rsidR="00F0673E">
        <w:t xml:space="preserve">are </w:t>
      </w:r>
      <w:r w:rsidR="00921DB7">
        <w:t xml:space="preserve">mostly </w:t>
      </w:r>
      <w:r w:rsidR="00F0673E">
        <w:t xml:space="preserve">speculations. </w:t>
      </w:r>
      <w:r w:rsidR="00F066E2">
        <w:t>The principle is that the threats and promises find a degree of correspondence with events</w:t>
      </w:r>
      <w:r w:rsidR="00B86512">
        <w:t>,</w:t>
      </w:r>
      <w:r w:rsidR="009E55FF">
        <w:t xml:space="preserve"> </w:t>
      </w:r>
      <w:r w:rsidR="00B224F5">
        <w:t xml:space="preserve">enough to vindicate them and </w:t>
      </w:r>
      <w:r w:rsidR="00B86512">
        <w:t xml:space="preserve">to support </w:t>
      </w:r>
      <w:r w:rsidR="00B224F5">
        <w:t>the</w:t>
      </w:r>
      <w:r w:rsidR="001706C6">
        <w:t xml:space="preserve"> perspectives </w:t>
      </w:r>
      <w:r w:rsidR="009E55FF">
        <w:t xml:space="preserve">that they embody </w:t>
      </w:r>
      <w:r w:rsidR="001706C6">
        <w:t>by way of theology, ethics, and spirituality</w:t>
      </w:r>
      <w:r w:rsidR="009E55FF">
        <w:t>.</w:t>
      </w:r>
      <w:r w:rsidR="007A1E6C">
        <w:t xml:space="preserve"> </w:t>
      </w:r>
      <w:r w:rsidR="006A10FF">
        <w:t>The correspondence</w:t>
      </w:r>
      <w:r w:rsidR="007A1E6C">
        <w:t xml:space="preserve"> is thus enough to make it both possible and necessary to live in light of them</w:t>
      </w:r>
      <w:r w:rsidR="00F84719">
        <w:t xml:space="preserve"> as Isr</w:t>
      </w:r>
      <w:r w:rsidR="00B95291">
        <w:t>a</w:t>
      </w:r>
      <w:r w:rsidR="00F84719">
        <w:t xml:space="preserve">el does. </w:t>
      </w:r>
      <w:r w:rsidR="004618FC">
        <w:rPr>
          <w:rFonts w:ascii="Calibri" w:hAnsi="Calibri" w:cs="Calibri"/>
        </w:rPr>
        <w:t>“</w:t>
      </w:r>
      <w:r w:rsidR="004618FC" w:rsidRPr="004E1730">
        <w:rPr>
          <w:rFonts w:ascii="Calibri" w:hAnsi="Calibri" w:cs="Calibri"/>
        </w:rPr>
        <w:t>If history will not deliver a restored and glorified Jerusalem, at least its people can hold a vision of its future splendor in their hearts as they live their lives within its meager accommodations. The rhetorical purpose of Isa 60 is to sear an image of Jerusalem’s restoration into its audience's retinas, so that, as they move about the city, they are able to see its restoration superimposed above its ruins</w:t>
      </w:r>
      <w:r w:rsidR="004618FC">
        <w:rPr>
          <w:rFonts w:ascii="Calibri" w:hAnsi="Calibri" w:cs="Calibri"/>
        </w:rPr>
        <w:t>.”</w:t>
      </w:r>
      <w:r w:rsidR="004618FC">
        <w:rPr>
          <w:rStyle w:val="FootnoteReference"/>
          <w:rFonts w:ascii="Calibri" w:hAnsi="Calibri" w:cs="Calibri"/>
        </w:rPr>
        <w:footnoteReference w:id="91"/>
      </w:r>
      <w:r w:rsidR="00AB2F95">
        <w:rPr>
          <w:rFonts w:ascii="Calibri" w:hAnsi="Calibri" w:cs="Calibri"/>
        </w:rPr>
        <w:t xml:space="preserve"> </w:t>
      </w:r>
      <w:r w:rsidR="005B7CDB">
        <w:t>I</w:t>
      </w:r>
      <w:r w:rsidR="00AB2F95">
        <w:t xml:space="preserve">t </w:t>
      </w:r>
      <w:r w:rsidR="005B7CDB">
        <w:t xml:space="preserve">is then </w:t>
      </w:r>
      <w:r w:rsidR="00AB2F95">
        <w:t>not surprising that the coming of Jesus further embodies them, is illumined by them, and confirms them: in Jesus all God’s promises find their “Yes” (2 Cor 1:20).</w:t>
      </w:r>
    </w:p>
    <w:p w14:paraId="6973013C" w14:textId="7C033DA0" w:rsidR="00F93720" w:rsidRDefault="00F93720" w:rsidP="00BF3B95">
      <w:pPr>
        <w:pStyle w:val="Heading2"/>
      </w:pPr>
      <w:r>
        <w:t>Promise and Fulfillment</w:t>
      </w:r>
    </w:p>
    <w:p w14:paraId="7CCF8334" w14:textId="1DFD46C5" w:rsidR="00070249" w:rsidRPr="0061765A" w:rsidRDefault="00070249" w:rsidP="00070249">
      <w:pPr>
        <w:pStyle w:val="PlainText"/>
        <w:ind w:firstLine="720"/>
        <w:rPr>
          <w:lang w:val="en-GB"/>
        </w:rPr>
      </w:pPr>
      <w:r>
        <w:rPr>
          <w:rFonts w:cstheme="minorHAnsi"/>
          <w:lang w:val="en-GB"/>
        </w:rPr>
        <w:t xml:space="preserve">The </w:t>
      </w:r>
      <w:r w:rsidR="000C6369">
        <w:rPr>
          <w:rFonts w:cstheme="minorHAnsi"/>
          <w:lang w:val="en-GB"/>
        </w:rPr>
        <w:t>vision</w:t>
      </w:r>
      <w:r>
        <w:rPr>
          <w:rFonts w:cstheme="minorHAnsi"/>
          <w:lang w:val="en-GB"/>
        </w:rPr>
        <w:t xml:space="preserve"> in </w:t>
      </w:r>
      <w:r w:rsidR="000C6369">
        <w:rPr>
          <w:rFonts w:cstheme="minorHAnsi"/>
          <w:lang w:val="en-GB"/>
        </w:rPr>
        <w:t xml:space="preserve">Isa </w:t>
      </w:r>
      <w:r>
        <w:rPr>
          <w:rFonts w:cstheme="minorHAnsi"/>
          <w:lang w:val="en-GB"/>
        </w:rPr>
        <w:t xml:space="preserve">63:1 – 6 </w:t>
      </w:r>
      <w:r w:rsidR="00AB2427">
        <w:rPr>
          <w:rFonts w:cstheme="minorHAnsi"/>
          <w:lang w:val="en-GB"/>
        </w:rPr>
        <w:t>presupposes the same dis</w:t>
      </w:r>
      <w:r w:rsidR="00687F0B">
        <w:rPr>
          <w:rFonts w:cstheme="minorHAnsi"/>
          <w:lang w:val="en-GB"/>
        </w:rPr>
        <w:t xml:space="preserve">satisfaction as that vision in Zechariah; it </w:t>
      </w:r>
      <w:r w:rsidR="00AB2427">
        <w:rPr>
          <w:rFonts w:cstheme="minorHAnsi"/>
          <w:lang w:val="en-GB"/>
        </w:rPr>
        <w:t>likely comes the same time period</w:t>
      </w:r>
      <w:r w:rsidR="00687F0B">
        <w:rPr>
          <w:rFonts w:cstheme="minorHAnsi"/>
          <w:lang w:val="en-GB"/>
        </w:rPr>
        <w:t xml:space="preserve">. </w:t>
      </w:r>
      <w:r w:rsidR="005D3B5E">
        <w:rPr>
          <w:rFonts w:cstheme="minorHAnsi"/>
          <w:lang w:val="en-GB"/>
        </w:rPr>
        <w:t>Whereas Zechariah puts the dis</w:t>
      </w:r>
      <w:r w:rsidR="009122EB">
        <w:rPr>
          <w:rFonts w:cstheme="minorHAnsi"/>
          <w:lang w:val="en-GB"/>
        </w:rPr>
        <w:t>sati</w:t>
      </w:r>
      <w:r w:rsidR="005D3B5E">
        <w:rPr>
          <w:rFonts w:cstheme="minorHAnsi"/>
          <w:lang w:val="en-GB"/>
        </w:rPr>
        <w:t xml:space="preserve">sfaction </w:t>
      </w:r>
      <w:r w:rsidR="009122EB">
        <w:rPr>
          <w:rFonts w:cstheme="minorHAnsi"/>
          <w:lang w:val="en-GB"/>
        </w:rPr>
        <w:t xml:space="preserve">onto the lips of </w:t>
      </w:r>
      <w:r w:rsidR="0089459C">
        <w:rPr>
          <w:rFonts w:cstheme="minorHAnsi"/>
          <w:lang w:val="en-GB"/>
        </w:rPr>
        <w:t>one of Yahweh’s supernatural aides</w:t>
      </w:r>
      <w:r w:rsidR="00D978AE">
        <w:rPr>
          <w:rFonts w:cstheme="minorHAnsi"/>
          <w:lang w:val="en-GB"/>
        </w:rPr>
        <w:t xml:space="preserve"> and has Yahweh responding</w:t>
      </w:r>
      <w:r w:rsidR="000B4B16">
        <w:rPr>
          <w:rFonts w:cstheme="minorHAnsi"/>
          <w:lang w:val="en-GB"/>
        </w:rPr>
        <w:t xml:space="preserve">, Isaiah 63 has Yahweh as the one who is dissatisfied and then takes action. The passage </w:t>
      </w:r>
      <w:r>
        <w:rPr>
          <w:rFonts w:cstheme="minorHAnsi"/>
          <w:lang w:val="en-GB"/>
        </w:rPr>
        <w:t xml:space="preserve">makes explicit the link between Yahweh’s proper exercise of authority, his taking redress on wrongdoing, and his furious anger, on one hand, and his acting in faithfulness and deliverance and bringing about his people’s restoration, on the other. </w:t>
      </w:r>
      <w:r w:rsidR="001519D7">
        <w:rPr>
          <w:rFonts w:cstheme="minorHAnsi"/>
          <w:lang w:val="en-GB"/>
        </w:rPr>
        <w:t>It</w:t>
      </w:r>
      <w:r>
        <w:rPr>
          <w:rFonts w:cstheme="minorHAnsi"/>
          <w:lang w:val="en-GB"/>
        </w:rPr>
        <w:t xml:space="preserve"> pairs with 59:15b – 21</w:t>
      </w:r>
      <w:r w:rsidR="006B5137">
        <w:rPr>
          <w:rFonts w:cstheme="minorHAnsi"/>
          <w:lang w:val="en-GB"/>
        </w:rPr>
        <w:t>,</w:t>
      </w:r>
      <w:r>
        <w:rPr>
          <w:rFonts w:cstheme="minorHAnsi"/>
          <w:lang w:val="en-GB"/>
        </w:rPr>
        <w:t xml:space="preserve"> </w:t>
      </w:r>
      <w:r w:rsidR="00E864C2">
        <w:rPr>
          <w:rFonts w:cstheme="minorHAnsi"/>
          <w:lang w:val="en-GB"/>
        </w:rPr>
        <w:t xml:space="preserve">and the two </w:t>
      </w:r>
      <w:r>
        <w:rPr>
          <w:rFonts w:cstheme="minorHAnsi"/>
          <w:lang w:val="en-GB"/>
        </w:rPr>
        <w:t>form a frame around 62:1 – 62:12</w:t>
      </w:r>
      <w:r w:rsidR="00E32DB4">
        <w:rPr>
          <w:rFonts w:cstheme="minorHAnsi"/>
          <w:lang w:val="en-GB"/>
        </w:rPr>
        <w:t>. T</w:t>
      </w:r>
      <w:r>
        <w:rPr>
          <w:rFonts w:cstheme="minorHAnsi"/>
          <w:lang w:val="en-GB"/>
        </w:rPr>
        <w:t>h</w:t>
      </w:r>
      <w:r w:rsidR="002B6802">
        <w:rPr>
          <w:rFonts w:cstheme="minorHAnsi"/>
          <w:lang w:val="en-GB"/>
        </w:rPr>
        <w:t>e</w:t>
      </w:r>
      <w:r>
        <w:rPr>
          <w:rFonts w:cstheme="minorHAnsi"/>
          <w:lang w:val="en-GB"/>
        </w:rPr>
        <w:t xml:space="preserve"> earlier passage notes how Yahweh saw that nobody was exercising such proper authority</w:t>
      </w:r>
      <w:r w:rsidR="009A275A">
        <w:rPr>
          <w:rFonts w:cstheme="minorHAnsi"/>
          <w:lang w:val="en-GB"/>
        </w:rPr>
        <w:t>,</w:t>
      </w:r>
      <w:r>
        <w:rPr>
          <w:rFonts w:cstheme="minorHAnsi"/>
          <w:lang w:val="en-GB"/>
        </w:rPr>
        <w:t xml:space="preserve"> and </w:t>
      </w:r>
      <w:r w:rsidR="009A275A">
        <w:rPr>
          <w:rFonts w:cstheme="minorHAnsi"/>
          <w:lang w:val="en-GB"/>
        </w:rPr>
        <w:t xml:space="preserve">he </w:t>
      </w:r>
      <w:r>
        <w:rPr>
          <w:rFonts w:cstheme="minorHAnsi"/>
          <w:lang w:val="en-GB"/>
        </w:rPr>
        <w:t xml:space="preserve">therefore determined to do so. </w:t>
      </w:r>
      <w:r w:rsidR="00654D85">
        <w:rPr>
          <w:rFonts w:cstheme="minorHAnsi"/>
          <w:lang w:val="en-GB"/>
        </w:rPr>
        <w:t>In 63:1 – 6 t</w:t>
      </w:r>
      <w:r>
        <w:rPr>
          <w:rFonts w:cstheme="minorHAnsi"/>
          <w:lang w:val="en-GB"/>
        </w:rPr>
        <w:t>he prophet thus pictures Yahweh returning victoriously from the battle that achieves this end.</w:t>
      </w:r>
      <w:r w:rsidR="0040605C">
        <w:rPr>
          <w:rFonts w:cstheme="minorHAnsi"/>
          <w:lang w:val="en-GB"/>
        </w:rPr>
        <w:t xml:space="preserve"> It happens to refer again to Edom, though </w:t>
      </w:r>
      <w:r w:rsidR="00500533">
        <w:rPr>
          <w:rFonts w:cstheme="minorHAnsi"/>
          <w:lang w:val="en-GB"/>
        </w:rPr>
        <w:t xml:space="preserve">Edom is simply the direction from which Yahweh comes </w:t>
      </w:r>
      <w:r w:rsidR="001E52DD">
        <w:rPr>
          <w:rFonts w:cstheme="minorHAnsi"/>
          <w:lang w:val="en-GB"/>
        </w:rPr>
        <w:t>(cf. Deut 33:2).</w:t>
      </w:r>
      <w:r w:rsidR="001E52DD">
        <w:rPr>
          <w:rStyle w:val="FootnoteReference"/>
          <w:rFonts w:cstheme="minorHAnsi"/>
          <w:lang w:val="en-GB"/>
        </w:rPr>
        <w:footnoteReference w:id="92"/>
      </w:r>
    </w:p>
    <w:p w14:paraId="3FE965FD" w14:textId="77777777" w:rsidR="00070249" w:rsidRDefault="00070249" w:rsidP="00070249">
      <w:pPr>
        <w:pStyle w:val="PlainText"/>
        <w:ind w:left="1440"/>
        <w:rPr>
          <w:lang w:val="en-GB"/>
        </w:rPr>
      </w:pPr>
    </w:p>
    <w:p w14:paraId="77FA7DBD" w14:textId="77777777" w:rsidR="00070249" w:rsidRPr="007D46B8" w:rsidRDefault="00070249" w:rsidP="00070249">
      <w:pPr>
        <w:pStyle w:val="PlainText"/>
        <w:ind w:left="1440" w:hanging="720"/>
        <w:rPr>
          <w:rFonts w:eastAsia="MS Mincho"/>
          <w:lang w:val="en-GB"/>
        </w:rPr>
      </w:pPr>
      <w:r>
        <w:rPr>
          <w:rFonts w:eastAsia="MS Mincho"/>
          <w:lang w:val="en-GB"/>
        </w:rPr>
        <w:lastRenderedPageBreak/>
        <w:t>Who’</w:t>
      </w:r>
      <w:r w:rsidRPr="007D46B8">
        <w:rPr>
          <w:rFonts w:eastAsia="MS Mincho"/>
          <w:lang w:val="en-GB"/>
        </w:rPr>
        <w:t xml:space="preserve">s this coming from Edom, </w:t>
      </w:r>
    </w:p>
    <w:p w14:paraId="5FB6ABE7" w14:textId="77777777" w:rsidR="00070249" w:rsidRPr="007D46B8" w:rsidRDefault="00070249" w:rsidP="00070249">
      <w:pPr>
        <w:pStyle w:val="PlainText"/>
        <w:ind w:left="1440"/>
        <w:rPr>
          <w:rFonts w:eastAsia="MS Mincho"/>
          <w:lang w:val="en-GB"/>
        </w:rPr>
      </w:pPr>
      <w:r w:rsidRPr="007D46B8">
        <w:rPr>
          <w:rFonts w:eastAsia="MS Mincho"/>
          <w:lang w:val="en-GB"/>
        </w:rPr>
        <w:t>marked in clothes from Bo</w:t>
      </w:r>
      <w:r>
        <w:rPr>
          <w:rFonts w:eastAsia="MS Mincho"/>
          <w:lang w:val="en-GB"/>
        </w:rPr>
        <w:t>z</w:t>
      </w:r>
      <w:r w:rsidRPr="007D46B8">
        <w:rPr>
          <w:rFonts w:eastAsia="MS Mincho"/>
          <w:lang w:val="en-GB"/>
        </w:rPr>
        <w:t>ra</w:t>
      </w:r>
      <w:r>
        <w:rPr>
          <w:rFonts w:eastAsia="MS Mincho"/>
          <w:lang w:val="en-GB"/>
        </w:rPr>
        <w:t>h</w:t>
      </w:r>
      <w:r w:rsidRPr="007D46B8">
        <w:rPr>
          <w:rFonts w:eastAsia="MS Mincho"/>
          <w:lang w:val="en-GB"/>
        </w:rPr>
        <w:t>,</w:t>
      </w:r>
    </w:p>
    <w:p w14:paraId="7DED9AA6" w14:textId="77777777" w:rsidR="00070249" w:rsidRPr="007D46B8" w:rsidRDefault="00070249" w:rsidP="00070249">
      <w:pPr>
        <w:pStyle w:val="PlainText"/>
        <w:ind w:left="1440" w:hanging="720"/>
        <w:rPr>
          <w:rFonts w:eastAsia="MS Mincho"/>
          <w:lang w:val="en-GB"/>
        </w:rPr>
      </w:pPr>
      <w:r>
        <w:rPr>
          <w:rFonts w:eastAsia="MS Mincho"/>
          <w:lang w:val="en-GB"/>
        </w:rPr>
        <w:t xml:space="preserve"> T</w:t>
      </w:r>
      <w:r w:rsidRPr="007D46B8">
        <w:rPr>
          <w:rFonts w:eastAsia="MS Mincho"/>
          <w:lang w:val="en-GB"/>
        </w:rPr>
        <w:t xml:space="preserve">his person majestic in attire, </w:t>
      </w:r>
    </w:p>
    <w:p w14:paraId="1F52DB6D" w14:textId="77777777" w:rsidR="00070249" w:rsidRPr="007D46B8" w:rsidRDefault="00070249" w:rsidP="00070249">
      <w:pPr>
        <w:pStyle w:val="PlainText"/>
        <w:ind w:left="1440"/>
        <w:rPr>
          <w:rFonts w:eastAsia="MS Mincho"/>
          <w:lang w:val="en-GB"/>
        </w:rPr>
      </w:pPr>
      <w:r>
        <w:rPr>
          <w:rFonts w:eastAsia="MS Mincho"/>
          <w:lang w:val="en-GB"/>
        </w:rPr>
        <w:t>stooping in his mighty energy</w:t>
      </w:r>
      <w:r w:rsidRPr="007D46B8">
        <w:rPr>
          <w:rFonts w:eastAsia="MS Mincho"/>
          <w:lang w:val="en-GB"/>
        </w:rPr>
        <w:t>?</w:t>
      </w:r>
    </w:p>
    <w:p w14:paraId="48B8A7A9" w14:textId="77777777" w:rsidR="00070249" w:rsidRPr="007D46B8" w:rsidRDefault="00070249" w:rsidP="00070249">
      <w:pPr>
        <w:pStyle w:val="PlainText"/>
        <w:ind w:left="1440" w:hanging="720"/>
        <w:rPr>
          <w:rFonts w:eastAsia="MS Mincho"/>
          <w:lang w:val="en-GB"/>
        </w:rPr>
      </w:pPr>
      <w:r>
        <w:rPr>
          <w:rFonts w:eastAsia="MS Mincho"/>
          <w:lang w:val="en-GB"/>
        </w:rPr>
        <w:t xml:space="preserve"> “I’</w:t>
      </w:r>
      <w:r w:rsidRPr="007D46B8">
        <w:rPr>
          <w:rFonts w:eastAsia="MS Mincho"/>
          <w:lang w:val="en-GB"/>
        </w:rPr>
        <w:t xml:space="preserve">m the one speaking in faithfulness, </w:t>
      </w:r>
    </w:p>
    <w:p w14:paraId="6F04C7AC" w14:textId="77777777" w:rsidR="00070249" w:rsidRPr="007D46B8" w:rsidRDefault="00070249" w:rsidP="00070249">
      <w:pPr>
        <w:pStyle w:val="PlainText"/>
        <w:ind w:left="1440"/>
        <w:rPr>
          <w:rFonts w:eastAsia="MS Mincho"/>
          <w:lang w:val="en-GB"/>
        </w:rPr>
      </w:pPr>
      <w:r w:rsidRPr="007D46B8">
        <w:rPr>
          <w:rFonts w:eastAsia="MS Mincho"/>
          <w:lang w:val="en-GB"/>
        </w:rPr>
        <w:t>mighty to deliver</w:t>
      </w:r>
      <w:r>
        <w:rPr>
          <w:rFonts w:eastAsia="MS Mincho"/>
          <w:lang w:val="en-GB"/>
        </w:rPr>
        <w:t>.”</w:t>
      </w:r>
    </w:p>
    <w:p w14:paraId="256D040D" w14:textId="77777777" w:rsidR="00070249" w:rsidRPr="007D46B8" w:rsidRDefault="00070249" w:rsidP="00070249">
      <w:pPr>
        <w:pStyle w:val="PlainText"/>
        <w:ind w:left="1440" w:hanging="720"/>
        <w:rPr>
          <w:rFonts w:eastAsia="MS Mincho"/>
          <w:lang w:val="en-GB"/>
        </w:rPr>
      </w:pPr>
      <w:r w:rsidRPr="007D46B8">
        <w:rPr>
          <w:rFonts w:eastAsia="MS Mincho"/>
          <w:lang w:val="en-GB"/>
        </w:rPr>
        <w:t xml:space="preserve">Why is your attire red, </w:t>
      </w:r>
    </w:p>
    <w:p w14:paraId="62413638" w14:textId="77777777" w:rsidR="00070249" w:rsidRPr="007D46B8" w:rsidRDefault="00070249" w:rsidP="00070249">
      <w:pPr>
        <w:pStyle w:val="PlainText"/>
        <w:ind w:left="1440"/>
        <w:rPr>
          <w:rFonts w:eastAsia="MS Mincho"/>
          <w:lang w:val="en-GB"/>
        </w:rPr>
      </w:pPr>
      <w:r w:rsidRPr="007D46B8">
        <w:rPr>
          <w:rFonts w:eastAsia="MS Mincho"/>
          <w:lang w:val="en-GB"/>
        </w:rPr>
        <w:t>your clothes like someone treading in a wine trough?</w:t>
      </w:r>
    </w:p>
    <w:p w14:paraId="7AC9F7D4" w14:textId="51B5EA82" w:rsidR="00070249" w:rsidRPr="007D46B8" w:rsidRDefault="00070249" w:rsidP="00070249">
      <w:pPr>
        <w:pStyle w:val="PlainText"/>
        <w:ind w:left="1440" w:hanging="720"/>
        <w:rPr>
          <w:rFonts w:eastAsia="MS Mincho"/>
          <w:lang w:val="en-GB"/>
        </w:rPr>
      </w:pPr>
      <w:r w:rsidRPr="007D46B8">
        <w:rPr>
          <w:rFonts w:eastAsia="MS Mincho"/>
          <w:lang w:val="en-GB"/>
        </w:rPr>
        <w:t xml:space="preserve"> </w:t>
      </w:r>
      <w:r w:rsidR="008C75E3">
        <w:rPr>
          <w:rFonts w:eastAsia="MS Mincho"/>
          <w:lang w:val="en-GB"/>
        </w:rPr>
        <w:t xml:space="preserve">“I </w:t>
      </w:r>
      <w:r w:rsidR="00136153">
        <w:rPr>
          <w:rFonts w:eastAsia="MS Mincho"/>
          <w:lang w:val="en-GB"/>
        </w:rPr>
        <w:t xml:space="preserve">have </w:t>
      </w:r>
      <w:r w:rsidRPr="007D46B8">
        <w:rPr>
          <w:rFonts w:eastAsia="MS Mincho"/>
          <w:lang w:val="en-GB"/>
        </w:rPr>
        <w:t>trod</w:t>
      </w:r>
      <w:r w:rsidR="00136153">
        <w:rPr>
          <w:rFonts w:eastAsia="MS Mincho"/>
          <w:lang w:val="en-GB"/>
        </w:rPr>
        <w:t>den</w:t>
      </w:r>
      <w:r w:rsidRPr="007D46B8">
        <w:rPr>
          <w:rFonts w:eastAsia="MS Mincho"/>
          <w:lang w:val="en-GB"/>
        </w:rPr>
        <w:t xml:space="preserve"> a press alone; </w:t>
      </w:r>
    </w:p>
    <w:p w14:paraId="31357907" w14:textId="77777777" w:rsidR="00070249" w:rsidRPr="007D46B8" w:rsidRDefault="00070249" w:rsidP="00070249">
      <w:pPr>
        <w:pStyle w:val="PlainText"/>
        <w:ind w:left="1440"/>
        <w:rPr>
          <w:rFonts w:eastAsia="MS Mincho"/>
          <w:lang w:val="en-GB"/>
        </w:rPr>
      </w:pPr>
      <w:r w:rsidRPr="007D46B8">
        <w:rPr>
          <w:rFonts w:eastAsia="MS Mincho"/>
          <w:lang w:val="en-GB"/>
        </w:rPr>
        <w:t>from the peoples there was no one with me.</w:t>
      </w:r>
    </w:p>
    <w:p w14:paraId="6B70C281" w14:textId="3CC338AC" w:rsidR="00070249" w:rsidRPr="007D46B8" w:rsidRDefault="00070249" w:rsidP="00070249">
      <w:pPr>
        <w:pStyle w:val="PlainText"/>
        <w:ind w:left="1440" w:hanging="720"/>
        <w:rPr>
          <w:rFonts w:eastAsia="MS Mincho"/>
          <w:lang w:val="en-GB"/>
        </w:rPr>
      </w:pPr>
      <w:r>
        <w:rPr>
          <w:rFonts w:eastAsia="MS Mincho"/>
          <w:lang w:val="en-GB"/>
        </w:rPr>
        <w:t xml:space="preserve"> </w:t>
      </w:r>
      <w:r w:rsidRPr="007D46B8">
        <w:rPr>
          <w:rFonts w:eastAsia="MS Mincho"/>
          <w:lang w:val="en-GB"/>
        </w:rPr>
        <w:t xml:space="preserve">I </w:t>
      </w:r>
      <w:r w:rsidR="00E547BD">
        <w:rPr>
          <w:rFonts w:eastAsia="MS Mincho"/>
          <w:lang w:val="en-GB"/>
        </w:rPr>
        <w:t xml:space="preserve">was </w:t>
      </w:r>
      <w:r w:rsidRPr="007D46B8">
        <w:rPr>
          <w:rFonts w:eastAsia="MS Mincho"/>
          <w:lang w:val="en-GB"/>
        </w:rPr>
        <w:t>tread</w:t>
      </w:r>
      <w:r w:rsidR="00E547BD">
        <w:rPr>
          <w:rFonts w:eastAsia="MS Mincho"/>
          <w:lang w:val="en-GB"/>
        </w:rPr>
        <w:t>ing</w:t>
      </w:r>
      <w:r w:rsidRPr="007D46B8">
        <w:rPr>
          <w:rFonts w:eastAsia="MS Mincho"/>
          <w:lang w:val="en-GB"/>
        </w:rPr>
        <w:t xml:space="preserve"> them in my anger, </w:t>
      </w:r>
    </w:p>
    <w:p w14:paraId="5FE2BB35" w14:textId="03D045C4" w:rsidR="00070249" w:rsidRPr="007D46B8" w:rsidRDefault="00E547BD" w:rsidP="00070249">
      <w:pPr>
        <w:pStyle w:val="PlainText"/>
        <w:ind w:left="1440"/>
        <w:rPr>
          <w:rFonts w:eastAsia="MS Mincho"/>
          <w:lang w:val="en-GB"/>
        </w:rPr>
      </w:pPr>
      <w:r>
        <w:rPr>
          <w:rFonts w:eastAsia="MS Mincho"/>
          <w:lang w:val="en-GB"/>
        </w:rPr>
        <w:t xml:space="preserve">I was </w:t>
      </w:r>
      <w:r w:rsidR="00070249" w:rsidRPr="007D46B8">
        <w:rPr>
          <w:rFonts w:eastAsia="MS Mincho"/>
          <w:lang w:val="en-GB"/>
        </w:rPr>
        <w:t>trampl</w:t>
      </w:r>
      <w:r>
        <w:rPr>
          <w:rFonts w:eastAsia="MS Mincho"/>
          <w:lang w:val="en-GB"/>
        </w:rPr>
        <w:t>ing</w:t>
      </w:r>
      <w:r w:rsidR="00070249" w:rsidRPr="007D46B8">
        <w:rPr>
          <w:rFonts w:eastAsia="MS Mincho"/>
          <w:lang w:val="en-GB"/>
        </w:rPr>
        <w:t xml:space="preserve"> them in my fury.</w:t>
      </w:r>
    </w:p>
    <w:p w14:paraId="1834D346" w14:textId="5FC1D9A4" w:rsidR="00070249" w:rsidRPr="007D46B8" w:rsidRDefault="00070249" w:rsidP="00070249">
      <w:pPr>
        <w:pStyle w:val="PlainText"/>
        <w:ind w:left="1440" w:hanging="720"/>
        <w:rPr>
          <w:rFonts w:eastAsia="MS Mincho"/>
          <w:lang w:val="en-GB"/>
        </w:rPr>
      </w:pPr>
      <w:r>
        <w:rPr>
          <w:rFonts w:eastAsia="MS Mincho"/>
          <w:lang w:val="en-GB"/>
        </w:rPr>
        <w:t xml:space="preserve"> </w:t>
      </w:r>
      <w:r w:rsidRPr="007D46B8">
        <w:rPr>
          <w:rFonts w:eastAsia="MS Mincho"/>
          <w:lang w:val="en-GB"/>
        </w:rPr>
        <w:t xml:space="preserve">Their spray </w:t>
      </w:r>
      <w:r w:rsidR="00D02A33">
        <w:rPr>
          <w:rFonts w:eastAsia="MS Mincho"/>
          <w:lang w:val="en-GB"/>
        </w:rPr>
        <w:t xml:space="preserve">was </w:t>
      </w:r>
      <w:r w:rsidRPr="007D46B8">
        <w:rPr>
          <w:rFonts w:eastAsia="MS Mincho"/>
          <w:lang w:val="en-GB"/>
        </w:rPr>
        <w:t>spatter</w:t>
      </w:r>
      <w:r w:rsidR="00D02A33">
        <w:rPr>
          <w:rFonts w:eastAsia="MS Mincho"/>
          <w:lang w:val="en-GB"/>
        </w:rPr>
        <w:t>ing</w:t>
      </w:r>
      <w:r w:rsidRPr="007D46B8">
        <w:rPr>
          <w:rFonts w:eastAsia="MS Mincho"/>
          <w:lang w:val="en-GB"/>
        </w:rPr>
        <w:t xml:space="preserve"> on my clothes; </w:t>
      </w:r>
    </w:p>
    <w:p w14:paraId="3D99D0F0" w14:textId="63A2DCFA" w:rsidR="00070249" w:rsidRPr="007D46B8" w:rsidRDefault="00070249" w:rsidP="00070249">
      <w:pPr>
        <w:pStyle w:val="PlainText"/>
        <w:ind w:left="1440"/>
        <w:rPr>
          <w:rFonts w:eastAsia="MS Mincho"/>
          <w:lang w:val="en-GB"/>
        </w:rPr>
      </w:pPr>
      <w:r>
        <w:rPr>
          <w:rFonts w:eastAsia="MS Mincho"/>
          <w:lang w:val="en-GB"/>
        </w:rPr>
        <w:t>I</w:t>
      </w:r>
      <w:r w:rsidR="00D02A33">
        <w:rPr>
          <w:rFonts w:eastAsia="MS Mincho"/>
          <w:lang w:val="en-GB"/>
        </w:rPr>
        <w:t xml:space="preserve"> was</w:t>
      </w:r>
      <w:r w:rsidRPr="007D46B8">
        <w:rPr>
          <w:rFonts w:eastAsia="MS Mincho"/>
          <w:lang w:val="en-GB"/>
        </w:rPr>
        <w:t xml:space="preserve"> stain</w:t>
      </w:r>
      <w:r w:rsidR="00D02A33">
        <w:rPr>
          <w:rFonts w:eastAsia="MS Mincho"/>
          <w:lang w:val="en-GB"/>
        </w:rPr>
        <w:t>ing</w:t>
      </w:r>
      <w:r w:rsidRPr="007D46B8">
        <w:rPr>
          <w:rFonts w:eastAsia="MS Mincho"/>
          <w:lang w:val="en-GB"/>
        </w:rPr>
        <w:t xml:space="preserve"> all my attire.</w:t>
      </w:r>
    </w:p>
    <w:p w14:paraId="50F15CFB" w14:textId="107E9F13" w:rsidR="00070249" w:rsidRPr="007D46B8" w:rsidRDefault="00070249" w:rsidP="00070249">
      <w:pPr>
        <w:pStyle w:val="PlainText"/>
        <w:ind w:left="1440" w:hanging="720"/>
        <w:rPr>
          <w:rFonts w:eastAsia="MS Mincho"/>
          <w:lang w:val="en-GB"/>
        </w:rPr>
      </w:pPr>
      <w:r w:rsidRPr="007D46B8">
        <w:rPr>
          <w:rFonts w:eastAsia="MS Mincho"/>
          <w:lang w:val="en-GB"/>
        </w:rPr>
        <w:t xml:space="preserve">Because a day of redress </w:t>
      </w:r>
      <w:r w:rsidR="00382B20">
        <w:rPr>
          <w:rFonts w:eastAsia="MS Mincho"/>
          <w:lang w:val="en-GB"/>
        </w:rPr>
        <w:t>was</w:t>
      </w:r>
      <w:r w:rsidRPr="007D46B8">
        <w:rPr>
          <w:rFonts w:eastAsia="MS Mincho"/>
          <w:lang w:val="en-GB"/>
        </w:rPr>
        <w:t xml:space="preserve"> in my mind, </w:t>
      </w:r>
    </w:p>
    <w:p w14:paraId="5688E233" w14:textId="67FE23E0" w:rsidR="00070249" w:rsidRPr="007D46B8" w:rsidRDefault="00070249" w:rsidP="00070249">
      <w:pPr>
        <w:pStyle w:val="PlainText"/>
        <w:ind w:left="1440"/>
        <w:rPr>
          <w:rFonts w:eastAsia="MS Mincho"/>
          <w:lang w:val="en-GB"/>
        </w:rPr>
      </w:pPr>
      <w:r w:rsidRPr="007D46B8">
        <w:rPr>
          <w:rFonts w:eastAsia="MS Mincho"/>
          <w:lang w:val="en-GB"/>
        </w:rPr>
        <w:t>my year of restoration arrived.</w:t>
      </w:r>
    </w:p>
    <w:p w14:paraId="5C5A9046" w14:textId="219D9BCF" w:rsidR="00070249" w:rsidRPr="007D46B8" w:rsidRDefault="00070249" w:rsidP="00070249">
      <w:pPr>
        <w:pStyle w:val="PlainText"/>
        <w:ind w:left="1440" w:hanging="720"/>
        <w:rPr>
          <w:rFonts w:eastAsia="MS Mincho"/>
          <w:lang w:val="en-GB"/>
        </w:rPr>
      </w:pPr>
      <w:r w:rsidRPr="007D46B8">
        <w:rPr>
          <w:rFonts w:eastAsia="MS Mincho"/>
          <w:lang w:val="en-GB"/>
        </w:rPr>
        <w:t xml:space="preserve">But I </w:t>
      </w:r>
      <w:r w:rsidR="005614CD">
        <w:rPr>
          <w:rFonts w:eastAsia="MS Mincho"/>
          <w:lang w:val="en-GB"/>
        </w:rPr>
        <w:t xml:space="preserve">was </w:t>
      </w:r>
      <w:r w:rsidRPr="007D46B8">
        <w:rPr>
          <w:rFonts w:eastAsia="MS Mincho"/>
          <w:lang w:val="en-GB"/>
        </w:rPr>
        <w:t>look</w:t>
      </w:r>
      <w:r w:rsidR="005614CD">
        <w:rPr>
          <w:rFonts w:eastAsia="MS Mincho"/>
          <w:lang w:val="en-GB"/>
        </w:rPr>
        <w:t>ing</w:t>
      </w:r>
      <w:r w:rsidRPr="007D46B8">
        <w:rPr>
          <w:rFonts w:eastAsia="MS Mincho"/>
          <w:lang w:val="en-GB"/>
        </w:rPr>
        <w:t>, and there</w:t>
      </w:r>
      <w:r w:rsidR="005614CD">
        <w:rPr>
          <w:rFonts w:eastAsia="MS Mincho"/>
          <w:lang w:val="en-GB"/>
        </w:rPr>
        <w:t xml:space="preserve"> wa</w:t>
      </w:r>
      <w:r w:rsidRPr="007D46B8">
        <w:rPr>
          <w:rFonts w:eastAsia="MS Mincho"/>
          <w:lang w:val="en-GB"/>
        </w:rPr>
        <w:t xml:space="preserve">s no helper; </w:t>
      </w:r>
    </w:p>
    <w:p w14:paraId="195DADCA" w14:textId="1A764FD6" w:rsidR="00070249" w:rsidRPr="007D46B8" w:rsidRDefault="00070249" w:rsidP="00070249">
      <w:pPr>
        <w:pStyle w:val="PlainText"/>
        <w:ind w:left="1440"/>
        <w:rPr>
          <w:rFonts w:eastAsia="MS Mincho"/>
          <w:lang w:val="en-GB"/>
        </w:rPr>
      </w:pPr>
      <w:r w:rsidRPr="007D46B8">
        <w:rPr>
          <w:rFonts w:eastAsia="MS Mincho"/>
          <w:lang w:val="en-GB"/>
        </w:rPr>
        <w:t xml:space="preserve">I </w:t>
      </w:r>
      <w:r w:rsidR="005614CD">
        <w:rPr>
          <w:rFonts w:eastAsia="MS Mincho"/>
          <w:lang w:val="en-GB"/>
        </w:rPr>
        <w:t xml:space="preserve">was </w:t>
      </w:r>
      <w:r w:rsidRPr="007D46B8">
        <w:rPr>
          <w:rFonts w:eastAsia="MS Mincho"/>
          <w:lang w:val="en-GB"/>
        </w:rPr>
        <w:t>star</w:t>
      </w:r>
      <w:r w:rsidR="005614CD">
        <w:rPr>
          <w:rFonts w:eastAsia="MS Mincho"/>
          <w:lang w:val="en-GB"/>
        </w:rPr>
        <w:t>ing</w:t>
      </w:r>
      <w:r w:rsidRPr="007D46B8">
        <w:rPr>
          <w:rFonts w:eastAsia="MS Mincho"/>
          <w:lang w:val="en-GB"/>
        </w:rPr>
        <w:t>, and there</w:t>
      </w:r>
      <w:r w:rsidR="005614CD">
        <w:rPr>
          <w:rFonts w:eastAsia="MS Mincho"/>
          <w:lang w:val="en-GB"/>
        </w:rPr>
        <w:t xml:space="preserve"> wa</w:t>
      </w:r>
      <w:r w:rsidRPr="007D46B8">
        <w:rPr>
          <w:rFonts w:eastAsia="MS Mincho"/>
          <w:lang w:val="en-GB"/>
        </w:rPr>
        <w:t>s no support.</w:t>
      </w:r>
    </w:p>
    <w:p w14:paraId="39E0E87D" w14:textId="77777777" w:rsidR="00070249" w:rsidRPr="007D46B8" w:rsidRDefault="00070249" w:rsidP="00070249">
      <w:pPr>
        <w:pStyle w:val="PlainText"/>
        <w:ind w:left="1440" w:hanging="720"/>
        <w:rPr>
          <w:rFonts w:eastAsia="MS Mincho"/>
          <w:lang w:val="en-GB"/>
        </w:rPr>
      </w:pPr>
      <w:r w:rsidRPr="007D46B8">
        <w:rPr>
          <w:rFonts w:eastAsia="MS Mincho"/>
          <w:lang w:val="en-GB"/>
        </w:rPr>
        <w:t xml:space="preserve"> So my arm has effected deliverance for me; </w:t>
      </w:r>
    </w:p>
    <w:p w14:paraId="0443CF8B" w14:textId="14D8DB22" w:rsidR="00070249" w:rsidRPr="007D46B8" w:rsidRDefault="00070249" w:rsidP="00070249">
      <w:pPr>
        <w:pStyle w:val="PlainText"/>
        <w:ind w:left="1440"/>
        <w:rPr>
          <w:rFonts w:eastAsia="MS Mincho"/>
          <w:lang w:val="en-GB"/>
        </w:rPr>
      </w:pPr>
      <w:r w:rsidRPr="007D46B8">
        <w:rPr>
          <w:rFonts w:eastAsia="MS Mincho"/>
          <w:lang w:val="en-GB"/>
        </w:rPr>
        <w:t>my fury – i</w:t>
      </w:r>
      <w:r>
        <w:rPr>
          <w:rFonts w:eastAsia="MS Mincho"/>
          <w:lang w:val="en-GB"/>
        </w:rPr>
        <w:t>t</w:t>
      </w:r>
      <w:r w:rsidR="00945EF8">
        <w:rPr>
          <w:rFonts w:eastAsia="MS Mincho"/>
          <w:lang w:val="en-GB"/>
        </w:rPr>
        <w:t xml:space="preserve"> has</w:t>
      </w:r>
      <w:r w:rsidRPr="007D46B8">
        <w:rPr>
          <w:rFonts w:eastAsia="MS Mincho"/>
          <w:lang w:val="en-GB"/>
        </w:rPr>
        <w:t xml:space="preserve"> supported me.</w:t>
      </w:r>
    </w:p>
    <w:p w14:paraId="387DA997" w14:textId="73B7D6AC" w:rsidR="00070249" w:rsidRDefault="00070249" w:rsidP="00070249">
      <w:pPr>
        <w:pStyle w:val="PlainText"/>
        <w:ind w:left="1440" w:hanging="720"/>
        <w:rPr>
          <w:rFonts w:eastAsia="MS Mincho"/>
          <w:lang w:val="en-GB"/>
        </w:rPr>
      </w:pPr>
      <w:r w:rsidRPr="007D46B8">
        <w:rPr>
          <w:rFonts w:eastAsia="MS Mincho"/>
          <w:vertAlign w:val="superscript"/>
          <w:lang w:val="en-GB"/>
        </w:rPr>
        <w:t>6</w:t>
      </w:r>
      <w:r w:rsidRPr="007D46B8">
        <w:rPr>
          <w:rFonts w:eastAsia="MS Mincho"/>
          <w:lang w:val="en-GB"/>
        </w:rPr>
        <w:t xml:space="preserve">I </w:t>
      </w:r>
      <w:r w:rsidR="00642C84">
        <w:rPr>
          <w:rFonts w:eastAsia="MS Mincho"/>
          <w:lang w:val="en-GB"/>
        </w:rPr>
        <w:t xml:space="preserve">was </w:t>
      </w:r>
      <w:r w:rsidRPr="007D46B8">
        <w:rPr>
          <w:rFonts w:eastAsia="MS Mincho"/>
          <w:lang w:val="en-GB"/>
        </w:rPr>
        <w:t>trampl</w:t>
      </w:r>
      <w:r w:rsidR="00642C84">
        <w:rPr>
          <w:rFonts w:eastAsia="MS Mincho"/>
          <w:lang w:val="en-GB"/>
        </w:rPr>
        <w:t>ing</w:t>
      </w:r>
      <w:r w:rsidRPr="007D46B8">
        <w:rPr>
          <w:rFonts w:eastAsia="MS Mincho"/>
          <w:lang w:val="en-GB"/>
        </w:rPr>
        <w:t xml:space="preserve"> peoples in my anger, </w:t>
      </w:r>
    </w:p>
    <w:p w14:paraId="47DFD222" w14:textId="7799252C" w:rsidR="00070249" w:rsidRPr="007D46B8" w:rsidRDefault="00070249" w:rsidP="00070249">
      <w:pPr>
        <w:pStyle w:val="PlainText"/>
        <w:ind w:left="1440"/>
        <w:rPr>
          <w:rFonts w:eastAsia="MS Mincho"/>
          <w:lang w:val="en-GB"/>
        </w:rPr>
      </w:pPr>
      <w:r w:rsidRPr="007D46B8">
        <w:rPr>
          <w:rFonts w:eastAsia="MS Mincho"/>
          <w:lang w:val="en-GB"/>
        </w:rPr>
        <w:t>mak</w:t>
      </w:r>
      <w:r w:rsidR="00642C84">
        <w:rPr>
          <w:rFonts w:eastAsia="MS Mincho"/>
          <w:lang w:val="en-GB"/>
        </w:rPr>
        <w:t>ing</w:t>
      </w:r>
      <w:r w:rsidRPr="007D46B8">
        <w:rPr>
          <w:rFonts w:eastAsia="MS Mincho"/>
          <w:lang w:val="en-GB"/>
        </w:rPr>
        <w:t xml:space="preserve"> them drunk in my fury, </w:t>
      </w:r>
    </w:p>
    <w:p w14:paraId="708D38BE" w14:textId="52DB2479" w:rsidR="00070249" w:rsidRPr="007D46B8" w:rsidRDefault="00070249" w:rsidP="00070249">
      <w:pPr>
        <w:pStyle w:val="PlainText"/>
        <w:ind w:left="1440"/>
        <w:rPr>
          <w:rFonts w:eastAsia="MS Mincho"/>
          <w:lang w:val="en-GB"/>
        </w:rPr>
      </w:pPr>
      <w:r w:rsidRPr="007D46B8">
        <w:rPr>
          <w:rFonts w:eastAsia="MS Mincho"/>
          <w:lang w:val="en-GB"/>
        </w:rPr>
        <w:t>bring</w:t>
      </w:r>
      <w:r w:rsidR="00642C84">
        <w:rPr>
          <w:rFonts w:eastAsia="MS Mincho"/>
          <w:lang w:val="en-GB"/>
        </w:rPr>
        <w:t>ing</w:t>
      </w:r>
      <w:r w:rsidRPr="007D46B8">
        <w:rPr>
          <w:rFonts w:eastAsia="MS Mincho"/>
          <w:lang w:val="en-GB"/>
        </w:rPr>
        <w:t xml:space="preserve"> down their eminence to the earth.</w:t>
      </w:r>
      <w:r w:rsidR="00642C84">
        <w:rPr>
          <w:rFonts w:eastAsia="MS Mincho"/>
          <w:lang w:val="en-GB"/>
        </w:rPr>
        <w:t>”</w:t>
      </w:r>
      <w:r>
        <w:rPr>
          <w:rFonts w:eastAsia="MS Mincho"/>
          <w:lang w:val="en-GB"/>
        </w:rPr>
        <w:t xml:space="preserve"> (63:1 – 6)</w:t>
      </w:r>
    </w:p>
    <w:p w14:paraId="74C6BB6B" w14:textId="77777777" w:rsidR="00070249" w:rsidRPr="007D46B8" w:rsidRDefault="00070249" w:rsidP="00070249">
      <w:pPr>
        <w:pStyle w:val="PlainText"/>
        <w:ind w:left="1440"/>
        <w:rPr>
          <w:lang w:val="en-GB"/>
        </w:rPr>
      </w:pPr>
    </w:p>
    <w:p w14:paraId="5C965699" w14:textId="22C644EB" w:rsidR="00070249" w:rsidRDefault="00070249" w:rsidP="00070249">
      <w:pPr>
        <w:rPr>
          <w:lang w:bidi="he-IL"/>
        </w:rPr>
      </w:pPr>
      <w:r>
        <w:rPr>
          <w:lang w:bidi="he-IL"/>
        </w:rPr>
        <w:t xml:space="preserve">The background is thus Yahweh’s frustration with the fact that nobody </w:t>
      </w:r>
      <w:r w:rsidR="006F129F">
        <w:rPr>
          <w:lang w:bidi="he-IL"/>
        </w:rPr>
        <w:t xml:space="preserve">has </w:t>
      </w:r>
      <w:r>
        <w:rPr>
          <w:lang w:bidi="he-IL"/>
        </w:rPr>
        <w:t>tak</w:t>
      </w:r>
      <w:r w:rsidR="006F129F">
        <w:rPr>
          <w:lang w:bidi="he-IL"/>
        </w:rPr>
        <w:t>en</w:t>
      </w:r>
      <w:r>
        <w:rPr>
          <w:lang w:bidi="he-IL"/>
        </w:rPr>
        <w:t xml:space="preserve"> the action that he knows is necessary to bring about the fuller restoration of Jerusalem. It has the interesting implication that runs through the First Testament and goes back to Genesis 1 – 2, that it was humanity’s job to run the world on Yahweh’s behalf. Like (say) the president of a company or a seminary, </w:t>
      </w:r>
      <w:r w:rsidR="00295C96">
        <w:rPr>
          <w:lang w:bidi="he-IL"/>
        </w:rPr>
        <w:t>Yahweh</w:t>
      </w:r>
      <w:r>
        <w:rPr>
          <w:lang w:bidi="he-IL"/>
        </w:rPr>
        <w:t xml:space="preserve"> does not get involved in the everyday running of the enterprise unless things are going really wrong and his policies are not being put into effect. </w:t>
      </w:r>
      <w:r w:rsidR="006E7495">
        <w:rPr>
          <w:lang w:bidi="he-IL"/>
        </w:rPr>
        <w:t>H</w:t>
      </w:r>
      <w:r>
        <w:rPr>
          <w:lang w:bidi="he-IL"/>
        </w:rPr>
        <w:t>is frustration mirrors that of the victims of this neglect; we might call them the workforce or the customers or the students or the churches that receive the students as their pastors.</w:t>
      </w:r>
    </w:p>
    <w:p w14:paraId="20160E6C" w14:textId="54CF71AE" w:rsidR="00070249" w:rsidRPr="00D92B01" w:rsidRDefault="00070249" w:rsidP="003C7A5F">
      <w:pPr>
        <w:rPr>
          <w:lang w:bidi="he-IL"/>
        </w:rPr>
      </w:pPr>
      <w:r>
        <w:rPr>
          <w:lang w:bidi="he-IL"/>
        </w:rPr>
        <w:t xml:space="preserve">It is not the first time that Isaiah has presupposed this problem. </w:t>
      </w:r>
      <w:r w:rsidR="00960F79">
        <w:rPr>
          <w:lang w:bidi="he-IL"/>
        </w:rPr>
        <w:t>I</w:t>
      </w:r>
      <w:r>
        <w:rPr>
          <w:lang w:bidi="he-IL"/>
        </w:rPr>
        <w:t xml:space="preserve">t goes back </w:t>
      </w:r>
      <w:r w:rsidR="00960F79">
        <w:rPr>
          <w:lang w:bidi="he-IL"/>
        </w:rPr>
        <w:t>at</w:t>
      </w:r>
      <w:r w:rsidR="00B06B1D">
        <w:rPr>
          <w:lang w:bidi="he-IL"/>
        </w:rPr>
        <w:t xml:space="preserve"> </w:t>
      </w:r>
      <w:r w:rsidR="00960F79">
        <w:rPr>
          <w:lang w:bidi="he-IL"/>
        </w:rPr>
        <w:t xml:space="preserve">least </w:t>
      </w:r>
      <w:r>
        <w:rPr>
          <w:lang w:bidi="he-IL"/>
        </w:rPr>
        <w:t xml:space="preserve">to Isaiah 40. </w:t>
      </w:r>
      <w:r w:rsidR="00B06B1D">
        <w:rPr>
          <w:lang w:bidi="he-IL"/>
        </w:rPr>
        <w:t>Jerusalem has received d</w:t>
      </w:r>
      <w:r>
        <w:rPr>
          <w:lang w:bidi="he-IL"/>
        </w:rPr>
        <w:t xml:space="preserve">ouble for all its wrongdoings (40:2)? </w:t>
      </w:r>
      <w:r w:rsidR="00416A8A">
        <w:rPr>
          <w:lang w:bidi="he-IL"/>
        </w:rPr>
        <w:t xml:space="preserve">Whether that statement implies chastisement that corresponds to its </w:t>
      </w:r>
      <w:r w:rsidR="00867929">
        <w:rPr>
          <w:lang w:bidi="he-IL"/>
        </w:rPr>
        <w:t xml:space="preserve">waywardness, or plenty of chastisement, or twice as much chastisement </w:t>
      </w:r>
      <w:r w:rsidR="004A4398">
        <w:rPr>
          <w:lang w:bidi="he-IL"/>
        </w:rPr>
        <w:t xml:space="preserve">as was necessary, or (anticipatorily) </w:t>
      </w:r>
      <w:r w:rsidR="004C37AE">
        <w:rPr>
          <w:lang w:bidi="he-IL"/>
        </w:rPr>
        <w:t>good fortune</w:t>
      </w:r>
      <w:r w:rsidR="00B50A3F">
        <w:rPr>
          <w:lang w:bidi="he-IL"/>
        </w:rPr>
        <w:t xml:space="preserve"> that corresponds to the chastisement, </w:t>
      </w:r>
      <w:r w:rsidR="004A4398">
        <w:rPr>
          <w:lang w:bidi="he-IL"/>
        </w:rPr>
        <w:t>s</w:t>
      </w:r>
      <w:r>
        <w:rPr>
          <w:lang w:bidi="he-IL"/>
        </w:rPr>
        <w:t>hould</w:t>
      </w:r>
      <w:r w:rsidR="004A4398">
        <w:rPr>
          <w:lang w:bidi="he-IL"/>
        </w:rPr>
        <w:t>n’t</w:t>
      </w:r>
      <w:r w:rsidR="00445F7F">
        <w:rPr>
          <w:lang w:bidi="he-IL"/>
        </w:rPr>
        <w:t xml:space="preserve"> the city</w:t>
      </w:r>
      <w:r>
        <w:rPr>
          <w:lang w:bidi="he-IL"/>
        </w:rPr>
        <w:t xml:space="preserve"> have been restored some while ago? Can </w:t>
      </w:r>
      <w:r w:rsidR="00B07362">
        <w:rPr>
          <w:lang w:bidi="he-IL"/>
        </w:rPr>
        <w:t>people</w:t>
      </w:r>
      <w:r>
        <w:rPr>
          <w:lang w:bidi="he-IL"/>
        </w:rPr>
        <w:t xml:space="preserve"> </w:t>
      </w:r>
      <w:r w:rsidR="00B04A9D">
        <w:rPr>
          <w:lang w:bidi="he-IL"/>
        </w:rPr>
        <w:t xml:space="preserve">really </w:t>
      </w:r>
      <w:r>
        <w:rPr>
          <w:lang w:bidi="he-IL"/>
        </w:rPr>
        <w:t>be blamed</w:t>
      </w:r>
      <w:r w:rsidR="00B07362">
        <w:rPr>
          <w:lang w:bidi="he-IL"/>
        </w:rPr>
        <w:t xml:space="preserve"> for </w:t>
      </w:r>
      <w:r w:rsidR="00C941CC">
        <w:rPr>
          <w:lang w:bidi="he-IL"/>
        </w:rPr>
        <w:t>portraying themselves as grass withered by Yahweh’s hot breath</w:t>
      </w:r>
      <w:r w:rsidR="00B04A9D">
        <w:rPr>
          <w:lang w:bidi="he-IL"/>
        </w:rPr>
        <w:t xml:space="preserve"> (40:6 – 7)</w:t>
      </w:r>
      <w:r w:rsidR="00541018">
        <w:rPr>
          <w:lang w:bidi="he-IL"/>
        </w:rPr>
        <w:t xml:space="preserve">, as people Yahweh has forgotten </w:t>
      </w:r>
      <w:r w:rsidR="00B04A9D">
        <w:rPr>
          <w:lang w:bidi="he-IL"/>
        </w:rPr>
        <w:t xml:space="preserve">about </w:t>
      </w:r>
      <w:r w:rsidR="00541018">
        <w:rPr>
          <w:lang w:bidi="he-IL"/>
        </w:rPr>
        <w:t>(40:</w:t>
      </w:r>
      <w:r w:rsidR="00B04A9D">
        <w:rPr>
          <w:lang w:bidi="he-IL"/>
        </w:rPr>
        <w:t>27)</w:t>
      </w:r>
      <w:r>
        <w:rPr>
          <w:lang w:bidi="he-IL"/>
        </w:rPr>
        <w:t>?</w:t>
      </w:r>
      <w:r w:rsidR="00180DEB">
        <w:rPr>
          <w:rStyle w:val="FootnoteReference"/>
          <w:lang w:bidi="he-IL"/>
        </w:rPr>
        <w:footnoteReference w:id="93"/>
      </w:r>
      <w:r>
        <w:rPr>
          <w:lang w:bidi="he-IL"/>
        </w:rPr>
        <w:t xml:space="preserve"> Yahweh half-grants that they cannot</w:t>
      </w:r>
      <w:r w:rsidR="00F10757">
        <w:rPr>
          <w:lang w:bidi="he-IL"/>
        </w:rPr>
        <w:t xml:space="preserve"> be blamed</w:t>
      </w:r>
      <w:r w:rsidR="005013CD">
        <w:rPr>
          <w:lang w:bidi="he-IL"/>
        </w:rPr>
        <w:t>,</w:t>
      </w:r>
      <w:r>
        <w:rPr>
          <w:lang w:bidi="he-IL"/>
        </w:rPr>
        <w:t xml:space="preserve"> when he inspires the prophet with a vision of himself taking action.</w:t>
      </w:r>
    </w:p>
    <w:p w14:paraId="093417F5" w14:textId="77777777" w:rsidR="00070249" w:rsidRDefault="00070249" w:rsidP="00070249">
      <w:pPr>
        <w:rPr>
          <w:lang w:bidi="he-IL"/>
        </w:rPr>
      </w:pPr>
    </w:p>
    <w:p w14:paraId="2E87D9DD" w14:textId="77777777" w:rsidR="00070249" w:rsidRPr="007D46B8" w:rsidRDefault="00070249" w:rsidP="00070249">
      <w:pPr>
        <w:pStyle w:val="PlainText"/>
        <w:ind w:left="1440" w:hanging="720"/>
        <w:rPr>
          <w:lang w:val="en-GB"/>
        </w:rPr>
      </w:pPr>
      <w:r>
        <w:rPr>
          <w:lang w:val="en-GB"/>
        </w:rPr>
        <w:t>Yahweh goes out like a strong man</w:t>
      </w:r>
      <w:r w:rsidRPr="007D46B8">
        <w:rPr>
          <w:lang w:val="en-GB"/>
        </w:rPr>
        <w:t xml:space="preserve">, </w:t>
      </w:r>
    </w:p>
    <w:p w14:paraId="2CBDAE2E" w14:textId="77777777" w:rsidR="00070249" w:rsidRPr="007D46B8" w:rsidRDefault="00070249" w:rsidP="00070249">
      <w:pPr>
        <w:pStyle w:val="PlainText"/>
        <w:ind w:left="1440"/>
        <w:rPr>
          <w:lang w:val="en-GB"/>
        </w:rPr>
      </w:pPr>
      <w:r w:rsidRPr="007D46B8">
        <w:rPr>
          <w:lang w:val="en-GB"/>
        </w:rPr>
        <w:t>like a man of battle he arouses his passion.</w:t>
      </w:r>
    </w:p>
    <w:p w14:paraId="03CFEBB6" w14:textId="77777777" w:rsidR="00070249" w:rsidRPr="007D46B8" w:rsidRDefault="00070249" w:rsidP="00070249">
      <w:pPr>
        <w:pStyle w:val="PlainText"/>
        <w:ind w:left="1440" w:hanging="720"/>
        <w:rPr>
          <w:lang w:val="en-GB"/>
        </w:rPr>
      </w:pPr>
      <w:r w:rsidRPr="007D46B8">
        <w:rPr>
          <w:lang w:val="en-GB"/>
        </w:rPr>
        <w:t xml:space="preserve">He shouts, yes roars, </w:t>
      </w:r>
    </w:p>
    <w:p w14:paraId="5A926627" w14:textId="77777777" w:rsidR="00070249" w:rsidRPr="007D46B8" w:rsidRDefault="00070249" w:rsidP="00070249">
      <w:pPr>
        <w:pStyle w:val="PlainText"/>
        <w:ind w:left="1440"/>
        <w:rPr>
          <w:lang w:val="en-GB"/>
        </w:rPr>
      </w:pPr>
      <w:r w:rsidRPr="007D46B8">
        <w:rPr>
          <w:lang w:val="en-GB"/>
        </w:rPr>
        <w:t xml:space="preserve">acts as a </w:t>
      </w:r>
      <w:r>
        <w:rPr>
          <w:lang w:val="en-GB"/>
        </w:rPr>
        <w:t>strong man</w:t>
      </w:r>
      <w:r w:rsidRPr="007D46B8">
        <w:rPr>
          <w:lang w:val="en-GB"/>
        </w:rPr>
        <w:t xml:space="preserve"> against his enemies.</w:t>
      </w:r>
    </w:p>
    <w:p w14:paraId="3D65D97C" w14:textId="77777777" w:rsidR="00070249" w:rsidRPr="007D46B8" w:rsidRDefault="00070249" w:rsidP="00070249">
      <w:pPr>
        <w:pStyle w:val="PlainText"/>
        <w:ind w:left="1440" w:hanging="720"/>
        <w:rPr>
          <w:lang w:val="en-GB"/>
        </w:rPr>
      </w:pPr>
      <w:r>
        <w:rPr>
          <w:lang w:val="en-GB"/>
        </w:rPr>
        <w:t>I’</w:t>
      </w:r>
      <w:r w:rsidRPr="007D46B8">
        <w:rPr>
          <w:lang w:val="en-GB"/>
        </w:rPr>
        <w:t xml:space="preserve">ve been quiet from of old; </w:t>
      </w:r>
    </w:p>
    <w:p w14:paraId="0755326E" w14:textId="77777777" w:rsidR="00070249" w:rsidRPr="007D46B8" w:rsidRDefault="00070249" w:rsidP="00070249">
      <w:pPr>
        <w:pStyle w:val="PlainText"/>
        <w:ind w:left="1440"/>
        <w:rPr>
          <w:lang w:val="en-GB"/>
        </w:rPr>
      </w:pPr>
      <w:r>
        <w:rPr>
          <w:lang w:val="en-GB"/>
        </w:rPr>
        <w:lastRenderedPageBreak/>
        <w:t>I’</w:t>
      </w:r>
      <w:r w:rsidRPr="007D46B8">
        <w:rPr>
          <w:lang w:val="en-GB"/>
        </w:rPr>
        <w:t>ve been being still and restraining myself.</w:t>
      </w:r>
    </w:p>
    <w:p w14:paraId="6A7C6B44" w14:textId="77777777" w:rsidR="00070249" w:rsidRPr="007D46B8" w:rsidRDefault="00070249" w:rsidP="00070249">
      <w:pPr>
        <w:pStyle w:val="PlainText"/>
        <w:ind w:left="1440" w:hanging="720"/>
        <w:rPr>
          <w:lang w:val="en-GB"/>
        </w:rPr>
      </w:pPr>
      <w:r w:rsidRPr="007D46B8">
        <w:rPr>
          <w:lang w:val="en-GB"/>
        </w:rPr>
        <w:t>Like a woman giving</w:t>
      </w:r>
      <w:r>
        <w:rPr>
          <w:lang w:val="en-GB"/>
        </w:rPr>
        <w:t xml:space="preserve"> birth I sha</w:t>
      </w:r>
      <w:r w:rsidRPr="007D46B8">
        <w:rPr>
          <w:lang w:val="en-GB"/>
        </w:rPr>
        <w:t xml:space="preserve">ll shriek, </w:t>
      </w:r>
    </w:p>
    <w:p w14:paraId="422C1094" w14:textId="77777777" w:rsidR="00070249" w:rsidRPr="007D46B8" w:rsidRDefault="00070249" w:rsidP="00070249">
      <w:pPr>
        <w:pStyle w:val="PlainText"/>
        <w:ind w:left="1440"/>
        <w:rPr>
          <w:lang w:val="en-GB"/>
        </w:rPr>
      </w:pPr>
      <w:r>
        <w:rPr>
          <w:lang w:val="en-GB"/>
        </w:rPr>
        <w:t>I sha</w:t>
      </w:r>
      <w:r w:rsidRPr="007D46B8">
        <w:rPr>
          <w:lang w:val="en-GB"/>
        </w:rPr>
        <w:t>ll devastate and crush together.</w:t>
      </w:r>
    </w:p>
    <w:p w14:paraId="2F84E7CA" w14:textId="77777777" w:rsidR="00070249" w:rsidRPr="007D46B8" w:rsidRDefault="00070249" w:rsidP="00070249">
      <w:pPr>
        <w:pStyle w:val="PlainText"/>
        <w:ind w:left="1440" w:hanging="720"/>
        <w:rPr>
          <w:lang w:val="en-GB"/>
        </w:rPr>
      </w:pPr>
      <w:r>
        <w:rPr>
          <w:lang w:val="en-GB"/>
        </w:rPr>
        <w:t>I sha</w:t>
      </w:r>
      <w:r w:rsidRPr="007D46B8">
        <w:rPr>
          <w:lang w:val="en-GB"/>
        </w:rPr>
        <w:t xml:space="preserve">ll waste mountains and hills, </w:t>
      </w:r>
    </w:p>
    <w:p w14:paraId="18BD0B0C" w14:textId="77777777" w:rsidR="00070249" w:rsidRPr="007D46B8" w:rsidRDefault="00070249" w:rsidP="00070249">
      <w:pPr>
        <w:pStyle w:val="PlainText"/>
        <w:ind w:left="1440"/>
        <w:rPr>
          <w:lang w:val="en-GB"/>
        </w:rPr>
      </w:pPr>
      <w:r w:rsidRPr="007D46B8">
        <w:rPr>
          <w:lang w:val="en-GB"/>
        </w:rPr>
        <w:t>wither all their growth.</w:t>
      </w:r>
    </w:p>
    <w:p w14:paraId="275D9CF5" w14:textId="77777777" w:rsidR="00070249" w:rsidRPr="007D46B8" w:rsidRDefault="00070249" w:rsidP="00070249">
      <w:pPr>
        <w:pStyle w:val="PlainText"/>
        <w:ind w:left="1440" w:hanging="720"/>
        <w:rPr>
          <w:lang w:val="en-GB"/>
        </w:rPr>
      </w:pPr>
      <w:r>
        <w:rPr>
          <w:lang w:val="en-GB"/>
        </w:rPr>
        <w:t>I shall turn river</w:t>
      </w:r>
      <w:r w:rsidRPr="007D46B8">
        <w:rPr>
          <w:lang w:val="en-GB"/>
        </w:rPr>
        <w:t xml:space="preserve">s into shores, </w:t>
      </w:r>
    </w:p>
    <w:p w14:paraId="4D5B356D" w14:textId="77777777" w:rsidR="00070249" w:rsidRPr="007D46B8" w:rsidRDefault="00070249" w:rsidP="00070249">
      <w:pPr>
        <w:pStyle w:val="PlainText"/>
        <w:ind w:left="1440"/>
        <w:rPr>
          <w:lang w:val="en-GB"/>
        </w:rPr>
      </w:pPr>
      <w:r w:rsidRPr="007D46B8">
        <w:rPr>
          <w:lang w:val="en-GB"/>
        </w:rPr>
        <w:t>wither wetland.</w:t>
      </w:r>
    </w:p>
    <w:p w14:paraId="3F1D68F2" w14:textId="77777777" w:rsidR="00070249" w:rsidRPr="007D46B8" w:rsidRDefault="00070249" w:rsidP="00070249">
      <w:pPr>
        <w:pStyle w:val="PlainText"/>
        <w:ind w:left="1440" w:hanging="720"/>
        <w:rPr>
          <w:lang w:val="en-GB"/>
        </w:rPr>
      </w:pPr>
      <w:r>
        <w:rPr>
          <w:lang w:val="en-GB"/>
        </w:rPr>
        <w:t>I sha</w:t>
      </w:r>
      <w:r w:rsidRPr="007D46B8">
        <w:rPr>
          <w:lang w:val="en-GB"/>
        </w:rPr>
        <w:t xml:space="preserve">ll enable blind </w:t>
      </w:r>
      <w:r>
        <w:rPr>
          <w:lang w:val="en-GB"/>
        </w:rPr>
        <w:t>people to go by a way they haven’</w:t>
      </w:r>
      <w:r w:rsidRPr="007D46B8">
        <w:rPr>
          <w:lang w:val="en-GB"/>
        </w:rPr>
        <w:t xml:space="preserve">t known, </w:t>
      </w:r>
    </w:p>
    <w:p w14:paraId="664FD74A" w14:textId="77777777" w:rsidR="00070249" w:rsidRPr="007D46B8" w:rsidRDefault="00070249" w:rsidP="00070249">
      <w:pPr>
        <w:pStyle w:val="PlainText"/>
        <w:ind w:left="1440"/>
        <w:rPr>
          <w:lang w:val="en-GB"/>
        </w:rPr>
      </w:pPr>
      <w:r w:rsidRPr="007D46B8">
        <w:rPr>
          <w:lang w:val="en-GB"/>
        </w:rPr>
        <w:t xml:space="preserve">lead them on paths </w:t>
      </w:r>
      <w:r>
        <w:rPr>
          <w:lang w:val="en-GB"/>
        </w:rPr>
        <w:t>they haven’</w:t>
      </w:r>
      <w:r w:rsidRPr="007D46B8">
        <w:rPr>
          <w:lang w:val="en-GB"/>
        </w:rPr>
        <w:t>t known.</w:t>
      </w:r>
    </w:p>
    <w:p w14:paraId="200327BF" w14:textId="77777777" w:rsidR="00070249" w:rsidRPr="007D46B8" w:rsidRDefault="00070249" w:rsidP="00070249">
      <w:pPr>
        <w:pStyle w:val="PlainText"/>
        <w:ind w:left="1440" w:hanging="720"/>
        <w:rPr>
          <w:lang w:val="en-GB"/>
        </w:rPr>
      </w:pPr>
      <w:r>
        <w:rPr>
          <w:lang w:val="en-GB"/>
        </w:rPr>
        <w:t>I sha</w:t>
      </w:r>
      <w:r w:rsidRPr="007D46B8">
        <w:rPr>
          <w:lang w:val="en-GB"/>
        </w:rPr>
        <w:t xml:space="preserve">ll make the darkness in front of them into light, </w:t>
      </w:r>
    </w:p>
    <w:p w14:paraId="34189983" w14:textId="3ABC85B7" w:rsidR="00070249" w:rsidRPr="007D46B8" w:rsidRDefault="00070249" w:rsidP="00070249">
      <w:pPr>
        <w:pStyle w:val="PlainText"/>
        <w:ind w:left="1440"/>
        <w:rPr>
          <w:lang w:val="en-GB"/>
        </w:rPr>
      </w:pPr>
      <w:r w:rsidRPr="007D46B8">
        <w:rPr>
          <w:lang w:val="en-GB"/>
        </w:rPr>
        <w:t>rough places into level ground</w:t>
      </w:r>
      <w:r w:rsidR="000B6594">
        <w:rPr>
          <w:lang w:val="en-GB"/>
        </w:rPr>
        <w:t>.</w:t>
      </w:r>
    </w:p>
    <w:p w14:paraId="2EC6093D" w14:textId="77777777" w:rsidR="00070249" w:rsidRPr="007D46B8" w:rsidRDefault="00070249" w:rsidP="00070249">
      <w:pPr>
        <w:pStyle w:val="PlainText"/>
        <w:ind w:left="1440" w:hanging="720"/>
        <w:rPr>
          <w:lang w:val="en-GB"/>
        </w:rPr>
      </w:pPr>
      <w:r w:rsidRPr="007D46B8">
        <w:rPr>
          <w:lang w:val="en-GB"/>
        </w:rPr>
        <w:t>These are the wor</w:t>
      </w:r>
      <w:r>
        <w:rPr>
          <w:lang w:val="en-GB"/>
        </w:rPr>
        <w:t>ds I am acting on,</w:t>
      </w:r>
      <w:r w:rsidRPr="007D46B8">
        <w:rPr>
          <w:lang w:val="en-GB"/>
        </w:rPr>
        <w:t xml:space="preserve"> </w:t>
      </w:r>
    </w:p>
    <w:p w14:paraId="7F7B45B6" w14:textId="0234900C" w:rsidR="00070249" w:rsidRDefault="00070249" w:rsidP="009A5351">
      <w:pPr>
        <w:pStyle w:val="PlainText"/>
        <w:ind w:left="1440"/>
        <w:rPr>
          <w:lang w:val="en-GB"/>
        </w:rPr>
      </w:pPr>
      <w:r w:rsidRPr="007D46B8">
        <w:rPr>
          <w:lang w:val="en-GB"/>
        </w:rPr>
        <w:t>and I will not abandon them.</w:t>
      </w:r>
      <w:r>
        <w:rPr>
          <w:lang w:val="en-GB"/>
        </w:rPr>
        <w:t xml:space="preserve"> (42:13</w:t>
      </w:r>
      <w:r w:rsidR="009A5351">
        <w:rPr>
          <w:lang w:val="en-GB"/>
        </w:rPr>
        <w:t xml:space="preserve"> </w:t>
      </w:r>
      <w:r w:rsidR="00C37A8F">
        <w:rPr>
          <w:lang w:val="en-GB"/>
        </w:rPr>
        <w:t xml:space="preserve">– </w:t>
      </w:r>
      <w:r>
        <w:rPr>
          <w:lang w:val="en-GB"/>
        </w:rPr>
        <w:t>1</w:t>
      </w:r>
      <w:r w:rsidR="00C37A8F">
        <w:rPr>
          <w:lang w:val="en-GB"/>
        </w:rPr>
        <w:t>6</w:t>
      </w:r>
      <w:r>
        <w:rPr>
          <w:lang w:val="en-GB"/>
        </w:rPr>
        <w:t>)</w:t>
      </w:r>
    </w:p>
    <w:p w14:paraId="372E445D" w14:textId="77777777" w:rsidR="00070249" w:rsidRDefault="00070249" w:rsidP="00070249">
      <w:pPr>
        <w:pStyle w:val="PlainText"/>
        <w:rPr>
          <w:lang w:val="en-GB"/>
        </w:rPr>
      </w:pPr>
    </w:p>
    <w:p w14:paraId="05017756" w14:textId="2280713C" w:rsidR="00070249" w:rsidRDefault="00C37A8F" w:rsidP="00070249">
      <w:pPr>
        <w:pStyle w:val="PlainText"/>
        <w:rPr>
          <w:lang w:val="en-GB"/>
        </w:rPr>
      </w:pPr>
      <w:r>
        <w:rPr>
          <w:lang w:val="en-GB"/>
        </w:rPr>
        <w:t xml:space="preserve">Israel needs </w:t>
      </w:r>
      <w:r w:rsidR="00070249">
        <w:rPr>
          <w:lang w:val="en-GB"/>
        </w:rPr>
        <w:t>Yahweh to rage</w:t>
      </w:r>
      <w:r w:rsidR="008E3B5A">
        <w:rPr>
          <w:lang w:val="en-GB"/>
        </w:rPr>
        <w:t xml:space="preserve"> and roar in miraculous fashion, in order for his message to find the miraculous fulfilment in events that he promises</w:t>
      </w:r>
      <w:r w:rsidR="005966BD">
        <w:rPr>
          <w:lang w:val="en-GB"/>
        </w:rPr>
        <w:t>:</w:t>
      </w:r>
    </w:p>
    <w:p w14:paraId="0A6E15E3" w14:textId="77777777" w:rsidR="00DC0843" w:rsidRDefault="00DC0843" w:rsidP="00DC0843">
      <w:pPr>
        <w:pStyle w:val="PlainText"/>
        <w:ind w:left="1440" w:hanging="720"/>
        <w:rPr>
          <w:vertAlign w:val="superscript"/>
          <w:lang w:val="en-GB"/>
        </w:rPr>
      </w:pPr>
    </w:p>
    <w:p w14:paraId="36CCCC0B" w14:textId="77777777" w:rsidR="00622C9A" w:rsidRPr="007D46B8" w:rsidRDefault="00622C9A" w:rsidP="00622C9A">
      <w:pPr>
        <w:pStyle w:val="PlainText"/>
        <w:ind w:left="1440" w:hanging="720"/>
        <w:rPr>
          <w:lang w:val="en-GB"/>
        </w:rPr>
      </w:pPr>
      <w:r w:rsidRPr="007D46B8">
        <w:rPr>
          <w:lang w:val="en-GB"/>
        </w:rPr>
        <w:t xml:space="preserve">Rain, heavens above; </w:t>
      </w:r>
    </w:p>
    <w:p w14:paraId="69BC8D12" w14:textId="77777777" w:rsidR="00622C9A" w:rsidRPr="007D46B8" w:rsidRDefault="00622C9A" w:rsidP="00622C9A">
      <w:pPr>
        <w:pStyle w:val="PlainText"/>
        <w:ind w:left="1440"/>
        <w:rPr>
          <w:lang w:val="en-GB"/>
        </w:rPr>
      </w:pPr>
      <w:r w:rsidRPr="007D46B8">
        <w:rPr>
          <w:lang w:val="en-GB"/>
        </w:rPr>
        <w:t>skies are to pour down faithfulness.</w:t>
      </w:r>
    </w:p>
    <w:p w14:paraId="017CEBE5" w14:textId="77777777" w:rsidR="00622C9A" w:rsidRPr="007D46B8" w:rsidRDefault="00622C9A" w:rsidP="00622C9A">
      <w:pPr>
        <w:pStyle w:val="PlainText"/>
        <w:ind w:left="1440" w:hanging="720"/>
        <w:rPr>
          <w:lang w:val="en-GB"/>
        </w:rPr>
      </w:pPr>
      <w:r>
        <w:rPr>
          <w:lang w:val="en-GB"/>
        </w:rPr>
        <w:t xml:space="preserve"> </w:t>
      </w:r>
      <w:r w:rsidRPr="007D46B8">
        <w:rPr>
          <w:lang w:val="en-GB"/>
        </w:rPr>
        <w:t xml:space="preserve">Earth is to open so that deliverance may fruit, </w:t>
      </w:r>
    </w:p>
    <w:p w14:paraId="30726970" w14:textId="77777777" w:rsidR="00622C9A" w:rsidRPr="007D46B8" w:rsidRDefault="00622C9A" w:rsidP="00622C9A">
      <w:pPr>
        <w:pStyle w:val="PlainText"/>
        <w:ind w:left="1440"/>
        <w:rPr>
          <w:lang w:val="en-GB"/>
        </w:rPr>
      </w:pPr>
      <w:r w:rsidRPr="007D46B8">
        <w:rPr>
          <w:lang w:val="en-GB"/>
        </w:rPr>
        <w:t xml:space="preserve">faithfulness is to burst out all at once; </w:t>
      </w:r>
    </w:p>
    <w:p w14:paraId="3043BED6" w14:textId="77777777" w:rsidR="00622C9A" w:rsidRDefault="00622C9A" w:rsidP="00622C9A">
      <w:pPr>
        <w:pStyle w:val="PlainText"/>
        <w:ind w:left="1440"/>
        <w:rPr>
          <w:lang w:val="en-GB"/>
        </w:rPr>
      </w:pPr>
      <w:r w:rsidRPr="007D46B8">
        <w:rPr>
          <w:lang w:val="en-GB"/>
        </w:rPr>
        <w:t>I Yahweh have created it.</w:t>
      </w:r>
      <w:r>
        <w:rPr>
          <w:lang w:val="en-GB"/>
        </w:rPr>
        <w:t xml:space="preserve"> (45:8)</w:t>
      </w:r>
    </w:p>
    <w:p w14:paraId="4FE521B3" w14:textId="77777777" w:rsidR="00622C9A" w:rsidRDefault="00622C9A" w:rsidP="00DC0843">
      <w:pPr>
        <w:pStyle w:val="PlainText"/>
        <w:ind w:left="1440" w:hanging="720"/>
        <w:rPr>
          <w:lang w:val="en-GB"/>
        </w:rPr>
      </w:pPr>
    </w:p>
    <w:p w14:paraId="0E404DB9" w14:textId="31FCF238" w:rsidR="00A6773A" w:rsidRDefault="00E74B33" w:rsidP="00DC0843">
      <w:pPr>
        <w:pStyle w:val="PlainText"/>
        <w:ind w:left="1440" w:hanging="720"/>
        <w:rPr>
          <w:lang w:val="en-GB"/>
        </w:rPr>
      </w:pPr>
      <w:r>
        <w:rPr>
          <w:lang w:val="en-GB"/>
        </w:rPr>
        <w:t>A</w:t>
      </w:r>
      <w:r w:rsidR="00DC0843" w:rsidRPr="007D46B8">
        <w:rPr>
          <w:lang w:val="en-GB"/>
        </w:rPr>
        <w:t xml:space="preserve">s </w:t>
      </w:r>
      <w:r w:rsidR="000A4F24">
        <w:rPr>
          <w:lang w:val="en-GB"/>
        </w:rPr>
        <w:t>rain</w:t>
      </w:r>
      <w:r w:rsidR="00A6773A">
        <w:rPr>
          <w:lang w:val="en-GB"/>
        </w:rPr>
        <w:t xml:space="preserve"> falls</w:t>
      </w:r>
      <w:r w:rsidR="000A4F24">
        <w:rPr>
          <w:lang w:val="en-GB"/>
        </w:rPr>
        <w:t>,</w:t>
      </w:r>
    </w:p>
    <w:p w14:paraId="3FDDADDC" w14:textId="2CD88F82" w:rsidR="00DC0843" w:rsidRPr="007D46B8" w:rsidRDefault="000A4F24" w:rsidP="00DC0843">
      <w:pPr>
        <w:pStyle w:val="PlainText"/>
        <w:ind w:left="1440"/>
        <w:rPr>
          <w:lang w:val="en-GB"/>
        </w:rPr>
      </w:pPr>
      <w:r>
        <w:rPr>
          <w:lang w:val="en-GB"/>
        </w:rPr>
        <w:t>and</w:t>
      </w:r>
      <w:r w:rsidR="00DC0843" w:rsidRPr="007D46B8">
        <w:rPr>
          <w:lang w:val="en-GB"/>
        </w:rPr>
        <w:t xml:space="preserve"> snow from the heavens,</w:t>
      </w:r>
    </w:p>
    <w:p w14:paraId="366394BC" w14:textId="77777777" w:rsidR="00DC0843" w:rsidRPr="007D46B8" w:rsidRDefault="00DC0843" w:rsidP="00DC0843">
      <w:pPr>
        <w:pStyle w:val="PlainText"/>
        <w:ind w:left="1440" w:hanging="720"/>
        <w:rPr>
          <w:lang w:val="en-GB"/>
        </w:rPr>
      </w:pPr>
      <w:r>
        <w:rPr>
          <w:lang w:val="en-GB"/>
        </w:rPr>
        <w:t xml:space="preserve">And doesn’t go back </w:t>
      </w:r>
      <w:r w:rsidRPr="007D46B8">
        <w:rPr>
          <w:lang w:val="en-GB"/>
        </w:rPr>
        <w:t xml:space="preserve">there </w:t>
      </w:r>
    </w:p>
    <w:p w14:paraId="254DB289" w14:textId="77777777" w:rsidR="00DC0843" w:rsidRPr="007D46B8" w:rsidRDefault="00DC0843" w:rsidP="00DC0843">
      <w:pPr>
        <w:pStyle w:val="PlainText"/>
        <w:ind w:left="1440"/>
        <w:rPr>
          <w:lang w:val="en-GB"/>
        </w:rPr>
      </w:pPr>
      <w:r w:rsidRPr="007D46B8">
        <w:rPr>
          <w:lang w:val="en-GB"/>
        </w:rPr>
        <w:t>but rather soaks the earth,</w:t>
      </w:r>
    </w:p>
    <w:p w14:paraId="30C6FB20" w14:textId="77777777" w:rsidR="00DC0843" w:rsidRPr="007D46B8" w:rsidRDefault="00DC0843" w:rsidP="00DC0843">
      <w:pPr>
        <w:pStyle w:val="PlainText"/>
        <w:ind w:left="1440" w:hanging="720"/>
        <w:rPr>
          <w:lang w:val="en-GB"/>
        </w:rPr>
      </w:pPr>
      <w:r>
        <w:rPr>
          <w:lang w:val="en-GB"/>
        </w:rPr>
        <w:t>A</w:t>
      </w:r>
      <w:r w:rsidRPr="007D46B8">
        <w:rPr>
          <w:lang w:val="en-GB"/>
        </w:rPr>
        <w:t xml:space="preserve">nd makes it bear and produce, </w:t>
      </w:r>
    </w:p>
    <w:p w14:paraId="6ED1347E" w14:textId="77777777" w:rsidR="0076545D" w:rsidRDefault="00DC0843" w:rsidP="00DC0843">
      <w:pPr>
        <w:pStyle w:val="PlainText"/>
        <w:ind w:left="1440"/>
        <w:rPr>
          <w:lang w:val="en-GB"/>
        </w:rPr>
      </w:pPr>
      <w:r w:rsidRPr="007D46B8">
        <w:rPr>
          <w:lang w:val="en-GB"/>
        </w:rPr>
        <w:t xml:space="preserve">and give seed to the sower </w:t>
      </w:r>
    </w:p>
    <w:p w14:paraId="5C9CCDCB" w14:textId="666BB91F" w:rsidR="00DC0843" w:rsidRPr="007D46B8" w:rsidRDefault="00DC0843" w:rsidP="00DC0843">
      <w:pPr>
        <w:pStyle w:val="PlainText"/>
        <w:ind w:left="1440"/>
        <w:rPr>
          <w:lang w:val="en-GB"/>
        </w:rPr>
      </w:pPr>
      <w:r w:rsidRPr="007D46B8">
        <w:rPr>
          <w:lang w:val="en-GB"/>
        </w:rPr>
        <w:t>and bread to the eater</w:t>
      </w:r>
      <w:r w:rsidR="00472089">
        <w:rPr>
          <w:lang w:val="en-GB"/>
        </w:rPr>
        <w:t>:</w:t>
      </w:r>
    </w:p>
    <w:p w14:paraId="068FD66B" w14:textId="6760B5E6" w:rsidR="00DC0843" w:rsidRPr="007D46B8" w:rsidRDefault="00DC0843" w:rsidP="00DC0843">
      <w:pPr>
        <w:pStyle w:val="PlainText"/>
        <w:ind w:left="1440" w:hanging="720"/>
        <w:rPr>
          <w:lang w:val="en-GB"/>
        </w:rPr>
      </w:pPr>
      <w:r>
        <w:rPr>
          <w:lang w:val="en-GB"/>
        </w:rPr>
        <w:t>S</w:t>
      </w:r>
      <w:r w:rsidRPr="007D46B8">
        <w:rPr>
          <w:lang w:val="en-GB"/>
        </w:rPr>
        <w:t>o will my word be</w:t>
      </w:r>
      <w:r w:rsidR="00472089">
        <w:rPr>
          <w:lang w:val="en-GB"/>
        </w:rPr>
        <w:t>,</w:t>
      </w:r>
      <w:r w:rsidRPr="007D46B8">
        <w:rPr>
          <w:lang w:val="en-GB"/>
        </w:rPr>
        <w:t xml:space="preserve"> </w:t>
      </w:r>
    </w:p>
    <w:p w14:paraId="5721690A" w14:textId="74EA05A7" w:rsidR="00DC0843" w:rsidRPr="007D46B8" w:rsidRDefault="00472089" w:rsidP="00DC0843">
      <w:pPr>
        <w:pStyle w:val="PlainText"/>
        <w:ind w:left="1440"/>
        <w:rPr>
          <w:lang w:val="en-GB"/>
        </w:rPr>
      </w:pPr>
      <w:r>
        <w:rPr>
          <w:lang w:val="en-GB"/>
        </w:rPr>
        <w:t>which</w:t>
      </w:r>
      <w:r w:rsidR="000C2403">
        <w:rPr>
          <w:lang w:val="en-GB"/>
        </w:rPr>
        <w:t xml:space="preserve"> </w:t>
      </w:r>
      <w:r w:rsidR="00DC0843" w:rsidRPr="007D46B8">
        <w:rPr>
          <w:lang w:val="en-GB"/>
        </w:rPr>
        <w:t>goes out from my mouth.</w:t>
      </w:r>
    </w:p>
    <w:p w14:paraId="37C777E1" w14:textId="77777777" w:rsidR="00DC0843" w:rsidRPr="007D46B8" w:rsidRDefault="00DC0843" w:rsidP="00DC0843">
      <w:pPr>
        <w:pStyle w:val="PlainText"/>
        <w:ind w:left="1440" w:hanging="720"/>
        <w:rPr>
          <w:lang w:val="en-GB"/>
        </w:rPr>
      </w:pPr>
      <w:r>
        <w:rPr>
          <w:lang w:val="en-GB"/>
        </w:rPr>
        <w:t>It will not come back to me empty</w:t>
      </w:r>
      <w:r w:rsidRPr="007D46B8">
        <w:rPr>
          <w:lang w:val="en-GB"/>
        </w:rPr>
        <w:t xml:space="preserve">, </w:t>
      </w:r>
    </w:p>
    <w:p w14:paraId="7A4EC502" w14:textId="77777777" w:rsidR="00DC0843" w:rsidRPr="007D46B8" w:rsidRDefault="00DC0843" w:rsidP="00DC0843">
      <w:pPr>
        <w:pStyle w:val="PlainText"/>
        <w:ind w:left="1440"/>
        <w:rPr>
          <w:lang w:val="en-GB"/>
        </w:rPr>
      </w:pPr>
      <w:r>
        <w:rPr>
          <w:lang w:val="en-GB"/>
        </w:rPr>
        <w:t>but rather do that which I want</w:t>
      </w:r>
      <w:r w:rsidRPr="007D46B8">
        <w:rPr>
          <w:lang w:val="en-GB"/>
        </w:rPr>
        <w:t xml:space="preserve">ed, </w:t>
      </w:r>
    </w:p>
    <w:p w14:paraId="3AE8C880" w14:textId="5C7F7601" w:rsidR="00DC0843" w:rsidRDefault="00DC0843" w:rsidP="00DC0843">
      <w:pPr>
        <w:pStyle w:val="PlainText"/>
        <w:ind w:left="1440"/>
        <w:rPr>
          <w:lang w:val="en-GB"/>
        </w:rPr>
      </w:pPr>
      <w:r w:rsidRPr="007D46B8">
        <w:rPr>
          <w:lang w:val="en-GB"/>
        </w:rPr>
        <w:t>achieve that for which I sent it.</w:t>
      </w:r>
      <w:r>
        <w:rPr>
          <w:lang w:val="en-GB"/>
        </w:rPr>
        <w:t xml:space="preserve"> (55:10</w:t>
      </w:r>
      <w:r w:rsidR="005966BD">
        <w:rPr>
          <w:lang w:val="en-GB"/>
        </w:rPr>
        <w:t xml:space="preserve"> – </w:t>
      </w:r>
      <w:r>
        <w:rPr>
          <w:lang w:val="en-GB"/>
        </w:rPr>
        <w:t>11)</w:t>
      </w:r>
    </w:p>
    <w:p w14:paraId="2360135F" w14:textId="1693C10B" w:rsidR="00F93720" w:rsidRDefault="00F93720" w:rsidP="0072489E">
      <w:pPr>
        <w:ind w:firstLine="0"/>
      </w:pPr>
    </w:p>
    <w:p w14:paraId="61C96E27" w14:textId="4834B46E" w:rsidR="0026144B" w:rsidRDefault="00C079FC" w:rsidP="00C079FC">
      <w:pPr>
        <w:pStyle w:val="Heading2"/>
        <w:rPr>
          <w:lang w:val="en-GB"/>
        </w:rPr>
      </w:pPr>
      <w:r>
        <w:rPr>
          <w:lang w:val="en-GB"/>
        </w:rPr>
        <w:t xml:space="preserve">Living </w:t>
      </w:r>
      <w:r w:rsidR="000A204F">
        <w:rPr>
          <w:lang w:val="en-GB"/>
        </w:rPr>
        <w:t>with Miracle</w:t>
      </w:r>
    </w:p>
    <w:p w14:paraId="661A314A" w14:textId="24DDD313" w:rsidR="00F20BDB" w:rsidRDefault="00D441D5" w:rsidP="00D441D5">
      <w:pPr>
        <w:rPr>
          <w:lang w:val="en-GB"/>
        </w:rPr>
      </w:pPr>
      <w:r>
        <w:rPr>
          <w:lang w:val="en-GB"/>
        </w:rPr>
        <w:t xml:space="preserve">Through the period that forms </w:t>
      </w:r>
      <w:r w:rsidR="009D1649">
        <w:rPr>
          <w:lang w:val="en-GB"/>
        </w:rPr>
        <w:t>Isaiah’s</w:t>
      </w:r>
      <w:r>
        <w:rPr>
          <w:lang w:val="en-GB"/>
        </w:rPr>
        <w:t xml:space="preserve"> chronological framework, Jerusalem live</w:t>
      </w:r>
      <w:r w:rsidR="00C04359">
        <w:rPr>
          <w:lang w:val="en-GB"/>
        </w:rPr>
        <w:t>d</w:t>
      </w:r>
      <w:r>
        <w:rPr>
          <w:lang w:val="en-GB"/>
        </w:rPr>
        <w:t xml:space="preserve"> with imperial oppression</w:t>
      </w:r>
      <w:r w:rsidR="000B1237">
        <w:rPr>
          <w:lang w:val="en-GB"/>
        </w:rPr>
        <w:t xml:space="preserve"> under Assyria</w:t>
      </w:r>
      <w:r w:rsidR="001572B6">
        <w:rPr>
          <w:lang w:val="en-GB"/>
        </w:rPr>
        <w:t>, imperial destruction</w:t>
      </w:r>
      <w:r w:rsidR="000B1237">
        <w:rPr>
          <w:lang w:val="en-GB"/>
        </w:rPr>
        <w:t xml:space="preserve"> under Babylon</w:t>
      </w:r>
      <w:r w:rsidR="001572B6">
        <w:rPr>
          <w:lang w:val="en-GB"/>
        </w:rPr>
        <w:t>, and imperial</w:t>
      </w:r>
      <w:r w:rsidR="006949C8">
        <w:rPr>
          <w:lang w:val="en-GB"/>
        </w:rPr>
        <w:t xml:space="preserve"> control</w:t>
      </w:r>
      <w:r w:rsidR="000B1237">
        <w:rPr>
          <w:lang w:val="en-GB"/>
        </w:rPr>
        <w:t xml:space="preserve"> under Persia</w:t>
      </w:r>
      <w:r w:rsidR="00C04359">
        <w:rPr>
          <w:lang w:val="en-GB"/>
        </w:rPr>
        <w:t>.</w:t>
      </w:r>
      <w:r w:rsidR="003351D0">
        <w:rPr>
          <w:lang w:val="en-GB"/>
        </w:rPr>
        <w:t xml:space="preserve"> It experienced extraordinary deliverance, extraordinary devastation, and extraordinary </w:t>
      </w:r>
      <w:r w:rsidR="003F76EE">
        <w:rPr>
          <w:lang w:val="en-GB"/>
        </w:rPr>
        <w:t>restoration.</w:t>
      </w:r>
      <w:r w:rsidR="00021F19">
        <w:rPr>
          <w:lang w:val="en-GB"/>
        </w:rPr>
        <w:t xml:space="preserve"> Its </w:t>
      </w:r>
      <w:r w:rsidR="00D522AA">
        <w:rPr>
          <w:lang w:val="en-GB"/>
        </w:rPr>
        <w:t xml:space="preserve">worship was reformed, terminated, and </w:t>
      </w:r>
      <w:r w:rsidR="00982B1C">
        <w:rPr>
          <w:lang w:val="en-GB"/>
        </w:rPr>
        <w:t>re-established.</w:t>
      </w:r>
      <w:r w:rsidR="0003016D">
        <w:rPr>
          <w:lang w:val="en-GB"/>
        </w:rPr>
        <w:t xml:space="preserve"> </w:t>
      </w:r>
    </w:p>
    <w:p w14:paraId="549D2F81" w14:textId="031A14B6" w:rsidR="00A4366E" w:rsidRDefault="00445E2C" w:rsidP="00D441D5">
      <w:pPr>
        <w:rPr>
          <w:lang w:val="en-GB"/>
        </w:rPr>
      </w:pPr>
      <w:r>
        <w:rPr>
          <w:lang w:val="en-GB"/>
        </w:rPr>
        <w:t xml:space="preserve">In the first and last of these times, </w:t>
      </w:r>
      <w:r w:rsidR="00E65778">
        <w:rPr>
          <w:lang w:val="en-GB"/>
        </w:rPr>
        <w:t xml:space="preserve">when the temple was functioning, </w:t>
      </w:r>
      <w:r w:rsidR="00646413">
        <w:rPr>
          <w:lang w:val="en-GB"/>
        </w:rPr>
        <w:t xml:space="preserve">Yahweh would meet with </w:t>
      </w:r>
      <w:r w:rsidR="00AA4110">
        <w:rPr>
          <w:lang w:val="en-GB"/>
        </w:rPr>
        <w:t>his people at the beginning and of their day</w:t>
      </w:r>
      <w:r w:rsidR="00EE49A2">
        <w:rPr>
          <w:lang w:val="en-GB"/>
        </w:rPr>
        <w:t xml:space="preserve"> as they came to the temple to offer sacrifices that embodied their commitment and their </w:t>
      </w:r>
      <w:r w:rsidR="00640EAE">
        <w:rPr>
          <w:lang w:val="en-GB"/>
        </w:rPr>
        <w:t>prayers and the mutual relationship between them and Yahweh</w:t>
      </w:r>
      <w:r w:rsidR="0003016D">
        <w:rPr>
          <w:lang w:val="en-GB"/>
        </w:rPr>
        <w:t xml:space="preserve">. </w:t>
      </w:r>
      <w:r w:rsidR="00BF1C60">
        <w:rPr>
          <w:lang w:val="en-GB"/>
        </w:rPr>
        <w:t xml:space="preserve">Not many of them could be there on those occasions; we don’t know </w:t>
      </w:r>
      <w:r w:rsidR="00DC7E20">
        <w:rPr>
          <w:lang w:val="en-GB"/>
        </w:rPr>
        <w:t xml:space="preserve">how Yahweh would otherwise meet with them in their worship and prayer, though we do know that he would be with the men out in the </w:t>
      </w:r>
      <w:r w:rsidR="00CF5C8B">
        <w:rPr>
          <w:lang w:val="en-GB"/>
        </w:rPr>
        <w:t xml:space="preserve">fields </w:t>
      </w:r>
      <w:r w:rsidR="00CF5C8B">
        <w:rPr>
          <w:lang w:val="en-GB"/>
        </w:rPr>
        <w:lastRenderedPageBreak/>
        <w:t xml:space="preserve">and shepherding the sheep, and </w:t>
      </w:r>
      <w:r w:rsidR="00A963B1">
        <w:rPr>
          <w:lang w:val="en-GB"/>
        </w:rPr>
        <w:t xml:space="preserve">with </w:t>
      </w:r>
      <w:r w:rsidR="00CF5C8B">
        <w:rPr>
          <w:lang w:val="en-GB"/>
        </w:rPr>
        <w:t>the women gri</w:t>
      </w:r>
      <w:r w:rsidR="00935C89">
        <w:rPr>
          <w:lang w:val="en-GB"/>
        </w:rPr>
        <w:t>n</w:t>
      </w:r>
      <w:r w:rsidR="00CF5C8B">
        <w:rPr>
          <w:lang w:val="en-GB"/>
        </w:rPr>
        <w:t>ding the grain and making the bread</w:t>
      </w:r>
      <w:r w:rsidR="00935C89">
        <w:rPr>
          <w:lang w:val="en-GB"/>
        </w:rPr>
        <w:t xml:space="preserve">. </w:t>
      </w:r>
      <w:r w:rsidR="000A3818">
        <w:rPr>
          <w:lang w:val="en-GB"/>
        </w:rPr>
        <w:t xml:space="preserve">And we know that he would meet with them at festivals such as Sukkot where they </w:t>
      </w:r>
      <w:r w:rsidR="002E6610">
        <w:rPr>
          <w:lang w:val="en-GB"/>
        </w:rPr>
        <w:t xml:space="preserve">rejoiced in his provision over the past year and recalled the great miracle of the </w:t>
      </w:r>
      <w:r w:rsidR="007336A2">
        <w:rPr>
          <w:lang w:val="en-GB"/>
        </w:rPr>
        <w:t>deliverance from Egypt.</w:t>
      </w:r>
      <w:r w:rsidR="00020EA8">
        <w:rPr>
          <w:lang w:val="en-GB"/>
        </w:rPr>
        <w:t xml:space="preserve"> </w:t>
      </w:r>
      <w:r w:rsidR="00217525">
        <w:rPr>
          <w:lang w:val="en-GB"/>
        </w:rPr>
        <w:t>On those</w:t>
      </w:r>
      <w:r w:rsidR="00E70D5F">
        <w:rPr>
          <w:lang w:val="en-GB"/>
        </w:rPr>
        <w:t xml:space="preserve"> </w:t>
      </w:r>
      <w:r w:rsidR="00A4366E">
        <w:rPr>
          <w:lang w:val="en-GB"/>
        </w:rPr>
        <w:t xml:space="preserve">festive </w:t>
      </w:r>
      <w:r w:rsidR="00E70D5F">
        <w:rPr>
          <w:lang w:val="en-GB"/>
        </w:rPr>
        <w:t xml:space="preserve">occasions they would celebrate their </w:t>
      </w:r>
      <w:r w:rsidR="00020EA8">
        <w:rPr>
          <w:lang w:val="en-GB"/>
        </w:rPr>
        <w:t xml:space="preserve">experience </w:t>
      </w:r>
      <w:r w:rsidR="00E70D5F">
        <w:rPr>
          <w:lang w:val="en-GB"/>
        </w:rPr>
        <w:t xml:space="preserve">of </w:t>
      </w:r>
      <w:r w:rsidR="006D2F1B">
        <w:rPr>
          <w:lang w:val="en-GB"/>
        </w:rPr>
        <w:t>what one could call a</w:t>
      </w:r>
      <w:r w:rsidR="00020EA8">
        <w:rPr>
          <w:lang w:val="en-GB"/>
        </w:rPr>
        <w:t xml:space="preserve"> miracle</w:t>
      </w:r>
      <w:r w:rsidR="00B03CCE">
        <w:rPr>
          <w:lang w:val="en-GB"/>
        </w:rPr>
        <w:t>,</w:t>
      </w:r>
      <w:r w:rsidR="00020EA8">
        <w:rPr>
          <w:lang w:val="en-GB"/>
        </w:rPr>
        <w:t xml:space="preserve"> in the </w:t>
      </w:r>
      <w:r w:rsidR="007968EC">
        <w:rPr>
          <w:lang w:val="en-GB"/>
        </w:rPr>
        <w:t>broader sense</w:t>
      </w:r>
      <w:r w:rsidR="00B03CCE">
        <w:rPr>
          <w:lang w:val="en-GB"/>
        </w:rPr>
        <w:t>,</w:t>
      </w:r>
      <w:r w:rsidR="007968EC">
        <w:rPr>
          <w:lang w:val="en-GB"/>
        </w:rPr>
        <w:t xml:space="preserve"> of the growth of the grain, the </w:t>
      </w:r>
      <w:r w:rsidR="006D2F1B">
        <w:rPr>
          <w:lang w:val="en-GB"/>
        </w:rPr>
        <w:t>o</w:t>
      </w:r>
      <w:r w:rsidR="007968EC">
        <w:rPr>
          <w:lang w:val="en-GB"/>
        </w:rPr>
        <w:t>l</w:t>
      </w:r>
      <w:r w:rsidR="006D2F1B">
        <w:rPr>
          <w:lang w:val="en-GB"/>
        </w:rPr>
        <w:t>i</w:t>
      </w:r>
      <w:r w:rsidR="007968EC">
        <w:rPr>
          <w:lang w:val="en-GB"/>
        </w:rPr>
        <w:t>ves, and the grapes</w:t>
      </w:r>
      <w:r w:rsidR="006D2F1B">
        <w:rPr>
          <w:lang w:val="en-GB"/>
        </w:rPr>
        <w:t xml:space="preserve">, and the safe birth of a baby. </w:t>
      </w:r>
      <w:r w:rsidR="00E70D5F">
        <w:rPr>
          <w:lang w:val="en-GB"/>
        </w:rPr>
        <w:t xml:space="preserve">They would also </w:t>
      </w:r>
      <w:r w:rsidR="00DD2B13">
        <w:rPr>
          <w:lang w:val="en-GB"/>
        </w:rPr>
        <w:t xml:space="preserve">celebrate the fact that they lived in the context of that great miracle </w:t>
      </w:r>
      <w:r w:rsidR="003771B2">
        <w:rPr>
          <w:lang w:val="en-GB"/>
        </w:rPr>
        <w:t xml:space="preserve">of the deliverance and the succession of miracles associated with it – meeting Yahweh at Sinai, </w:t>
      </w:r>
      <w:r w:rsidR="001B1EEC">
        <w:rPr>
          <w:lang w:val="en-GB"/>
        </w:rPr>
        <w:t xml:space="preserve">experiencing his provision through their </w:t>
      </w:r>
      <w:r w:rsidR="004E2975">
        <w:rPr>
          <w:lang w:val="en-GB"/>
        </w:rPr>
        <w:t xml:space="preserve">years in between Sinai and Canaan, and their arrival in Canaan. </w:t>
      </w:r>
      <w:r w:rsidR="009929C9">
        <w:rPr>
          <w:lang w:val="en-GB"/>
        </w:rPr>
        <w:t>It seems likely that they</w:t>
      </w:r>
      <w:r w:rsidR="00976643">
        <w:rPr>
          <w:lang w:val="en-GB"/>
        </w:rPr>
        <w:t xml:space="preserve"> would</w:t>
      </w:r>
      <w:r w:rsidR="009929C9">
        <w:rPr>
          <w:lang w:val="en-GB"/>
        </w:rPr>
        <w:t xml:space="preserve"> also look forward o</w:t>
      </w:r>
      <w:r w:rsidR="00A4366E">
        <w:rPr>
          <w:lang w:val="en-GB"/>
        </w:rPr>
        <w:t>n those festive occasions</w:t>
      </w:r>
      <w:r w:rsidR="009929C9">
        <w:rPr>
          <w:lang w:val="en-GB"/>
        </w:rPr>
        <w:t xml:space="preserve"> to the miraculous events that would be associated with Yahweh’s Day.</w:t>
      </w:r>
      <w:r w:rsidR="00A4366E">
        <w:rPr>
          <w:lang w:val="en-GB"/>
        </w:rPr>
        <w:t xml:space="preserve"> </w:t>
      </w:r>
    </w:p>
    <w:p w14:paraId="6E8E4971" w14:textId="017FF6C0" w:rsidR="00445E2C" w:rsidRDefault="00976643" w:rsidP="00D441D5">
      <w:pPr>
        <w:rPr>
          <w:lang w:val="en-GB"/>
        </w:rPr>
      </w:pPr>
      <w:r>
        <w:rPr>
          <w:lang w:val="en-GB"/>
        </w:rPr>
        <w:t>T</w:t>
      </w:r>
      <w:r w:rsidR="00B03CCE">
        <w:rPr>
          <w:lang w:val="en-GB"/>
        </w:rPr>
        <w:t xml:space="preserve">hey would be unlikely </w:t>
      </w:r>
      <w:r w:rsidR="002F593F">
        <w:rPr>
          <w:lang w:val="en-GB"/>
        </w:rPr>
        <w:t xml:space="preserve">themselves </w:t>
      </w:r>
      <w:r w:rsidR="00B03CCE">
        <w:rPr>
          <w:lang w:val="en-GB"/>
        </w:rPr>
        <w:t xml:space="preserve">to experience a miracle in the sense we have been considering in this study. </w:t>
      </w:r>
      <w:r w:rsidR="00F47038">
        <w:rPr>
          <w:lang w:val="en-GB"/>
        </w:rPr>
        <w:t>So how was the miraculous significant for them?</w:t>
      </w:r>
      <w:r w:rsidR="002F593F">
        <w:rPr>
          <w:lang w:val="en-GB"/>
        </w:rPr>
        <w:t xml:space="preserve"> </w:t>
      </w:r>
      <w:r w:rsidR="00FA333F">
        <w:rPr>
          <w:lang w:val="en-GB"/>
        </w:rPr>
        <w:t>T</w:t>
      </w:r>
      <w:r w:rsidR="007E51B8">
        <w:rPr>
          <w:lang w:val="en-GB"/>
        </w:rPr>
        <w:t xml:space="preserve">he answer lies in that account of their festivals. </w:t>
      </w:r>
      <w:r w:rsidR="00FA333F">
        <w:rPr>
          <w:lang w:val="en-GB"/>
        </w:rPr>
        <w:t xml:space="preserve">They lived </w:t>
      </w:r>
      <w:r w:rsidR="007D42FD">
        <w:rPr>
          <w:lang w:val="en-GB"/>
        </w:rPr>
        <w:t>their everyday lives in the framework of those miraculous events</w:t>
      </w:r>
      <w:r w:rsidR="001B09F2">
        <w:rPr>
          <w:lang w:val="en-GB"/>
        </w:rPr>
        <w:t>, which provided their everyday li</w:t>
      </w:r>
      <w:r w:rsidR="00D4158B">
        <w:rPr>
          <w:lang w:val="en-GB"/>
        </w:rPr>
        <w:t>fe</w:t>
      </w:r>
      <w:r w:rsidR="001B09F2">
        <w:rPr>
          <w:lang w:val="en-GB"/>
        </w:rPr>
        <w:t xml:space="preserve"> with a significant </w:t>
      </w:r>
      <w:r w:rsidR="00D4158B">
        <w:rPr>
          <w:lang w:val="en-GB"/>
        </w:rPr>
        <w:t>part of its meaning.</w:t>
      </w:r>
      <w:r w:rsidR="000A1496">
        <w:rPr>
          <w:lang w:val="en-GB"/>
        </w:rPr>
        <w:t xml:space="preserve"> You could say that the Isaiah</w:t>
      </w:r>
      <w:r w:rsidR="00C40F26">
        <w:rPr>
          <w:lang w:val="en-GB"/>
        </w:rPr>
        <w:t xml:space="preserve"> </w:t>
      </w:r>
      <w:r w:rsidR="00E97E8A">
        <w:rPr>
          <w:lang w:val="en-GB"/>
        </w:rPr>
        <w:t xml:space="preserve">scroll </w:t>
      </w:r>
      <w:r w:rsidR="00C40F26">
        <w:rPr>
          <w:lang w:val="en-GB"/>
        </w:rPr>
        <w:t xml:space="preserve">points its readers outside itself for the framework that gives meaning to their lives. </w:t>
      </w:r>
      <w:r w:rsidR="00F77CCC">
        <w:rPr>
          <w:lang w:val="en-GB"/>
        </w:rPr>
        <w:t xml:space="preserve">In a sense it points them to the great narrative from </w:t>
      </w:r>
      <w:r w:rsidR="00304AB2">
        <w:rPr>
          <w:lang w:val="en-GB"/>
        </w:rPr>
        <w:t>Genesis to Kings, whose story is then reworked in Chronicles.</w:t>
      </w:r>
      <w:r w:rsidR="00B65D4B">
        <w:rPr>
          <w:lang w:val="en-GB"/>
        </w:rPr>
        <w:t xml:space="preserve"> </w:t>
      </w:r>
      <w:r w:rsidR="005577EE">
        <w:rPr>
          <w:lang w:val="en-GB"/>
        </w:rPr>
        <w:t xml:space="preserve">The miraculous story of creation, </w:t>
      </w:r>
      <w:r w:rsidR="00226870">
        <w:rPr>
          <w:lang w:val="en-GB"/>
        </w:rPr>
        <w:t xml:space="preserve">ancestors, exodus, covenant, traveling, </w:t>
      </w:r>
      <w:r w:rsidR="005B2278">
        <w:rPr>
          <w:lang w:val="en-GB"/>
        </w:rPr>
        <w:t>arrival, monarchy,</w:t>
      </w:r>
      <w:r w:rsidR="006A14DA">
        <w:rPr>
          <w:lang w:val="en-GB"/>
        </w:rPr>
        <w:t xml:space="preserve"> </w:t>
      </w:r>
      <w:r w:rsidR="00FD6224">
        <w:rPr>
          <w:lang w:val="en-GB"/>
        </w:rPr>
        <w:t>land,</w:t>
      </w:r>
      <w:r w:rsidR="005B2278">
        <w:rPr>
          <w:lang w:val="en-GB"/>
        </w:rPr>
        <w:t xml:space="preserve"> </w:t>
      </w:r>
      <w:r w:rsidR="0042772E">
        <w:rPr>
          <w:lang w:val="en-GB"/>
        </w:rPr>
        <w:t>and temple</w:t>
      </w:r>
      <w:r w:rsidR="00CA73FE">
        <w:rPr>
          <w:lang w:val="en-GB"/>
        </w:rPr>
        <w:t xml:space="preserve"> is the story within which they </w:t>
      </w:r>
      <w:r w:rsidR="008733F9">
        <w:rPr>
          <w:lang w:val="en-GB"/>
        </w:rPr>
        <w:t xml:space="preserve">understand who they are and in light of which they </w:t>
      </w:r>
      <w:r w:rsidR="00CA73FE">
        <w:rPr>
          <w:lang w:val="en-GB"/>
        </w:rPr>
        <w:t>live now</w:t>
      </w:r>
      <w:r w:rsidR="008733F9">
        <w:rPr>
          <w:lang w:val="en-GB"/>
        </w:rPr>
        <w:t>.</w:t>
      </w:r>
      <w:r w:rsidR="00436A8F">
        <w:rPr>
          <w:lang w:val="en-GB"/>
        </w:rPr>
        <w:t xml:space="preserve"> In addition, the miraculous promise of Yahweh’s Day </w:t>
      </w:r>
      <w:r w:rsidR="00210DE7">
        <w:rPr>
          <w:lang w:val="en-GB"/>
        </w:rPr>
        <w:t>is the prospect in light of which they also understand</w:t>
      </w:r>
      <w:r w:rsidR="00BE6FF7">
        <w:rPr>
          <w:lang w:val="en-GB"/>
        </w:rPr>
        <w:t xml:space="preserve"> who they are and live now. In both directions, this account carries some irony</w:t>
      </w:r>
      <w:r w:rsidR="000F3ACC">
        <w:rPr>
          <w:lang w:val="en-GB"/>
        </w:rPr>
        <w:t>. The I</w:t>
      </w:r>
      <w:r w:rsidR="00E97E8A">
        <w:rPr>
          <w:lang w:val="en-GB"/>
        </w:rPr>
        <w:t xml:space="preserve">saiah scroll </w:t>
      </w:r>
      <w:r w:rsidR="002F7695">
        <w:rPr>
          <w:lang w:val="en-GB"/>
        </w:rPr>
        <w:t xml:space="preserve">exists because in </w:t>
      </w:r>
      <w:r w:rsidR="000F3ACC">
        <w:rPr>
          <w:lang w:val="en-GB"/>
        </w:rPr>
        <w:t>practice they do not understand themselves and live in light of the past miracle and the future miracle</w:t>
      </w:r>
      <w:r w:rsidR="00546688">
        <w:rPr>
          <w:lang w:val="en-GB"/>
        </w:rPr>
        <w:t>, and it exists in order to draw them back into such understanding and living.</w:t>
      </w:r>
    </w:p>
    <w:p w14:paraId="296D8154" w14:textId="6DEB9BA3" w:rsidR="00577827" w:rsidRDefault="00815DD9" w:rsidP="00D441D5">
      <w:pPr>
        <w:rPr>
          <w:lang w:val="en-GB"/>
        </w:rPr>
      </w:pPr>
      <w:r>
        <w:rPr>
          <w:lang w:val="en-GB"/>
        </w:rPr>
        <w:t xml:space="preserve">Not surprisingly, New Testament faith </w:t>
      </w:r>
      <w:r w:rsidR="00783484">
        <w:rPr>
          <w:lang w:val="en-GB"/>
        </w:rPr>
        <w:t>has the</w:t>
      </w:r>
      <w:r>
        <w:rPr>
          <w:lang w:val="en-GB"/>
        </w:rPr>
        <w:t xml:space="preserve"> same</w:t>
      </w:r>
      <w:r w:rsidR="00783484">
        <w:rPr>
          <w:lang w:val="en-GB"/>
        </w:rPr>
        <w:t xml:space="preserve"> structure,</w:t>
      </w:r>
      <w:r>
        <w:rPr>
          <w:lang w:val="en-GB"/>
        </w:rPr>
        <w:t xml:space="preserve"> or is a stretched version of that First Testament faith.</w:t>
      </w:r>
      <w:r w:rsidR="006408AD">
        <w:rPr>
          <w:lang w:val="en-GB"/>
        </w:rPr>
        <w:t xml:space="preserve"> The list of past miracles has now been </w:t>
      </w:r>
      <w:r w:rsidR="00C33D47">
        <w:rPr>
          <w:lang w:val="en-GB"/>
        </w:rPr>
        <w:t xml:space="preserve">extended in a qualitatively transformative way by </w:t>
      </w:r>
      <w:r w:rsidR="00DD1E60">
        <w:rPr>
          <w:lang w:val="en-GB"/>
        </w:rPr>
        <w:t xml:space="preserve">the way the message about God’s relationship with the world, which goes back to the Beginning, became </w:t>
      </w:r>
      <w:r w:rsidR="00CD7BC5">
        <w:rPr>
          <w:lang w:val="en-GB"/>
        </w:rPr>
        <w:t xml:space="preserve">miraculously </w:t>
      </w:r>
      <w:r w:rsidR="00DD1E60">
        <w:rPr>
          <w:lang w:val="en-GB"/>
        </w:rPr>
        <w:t>flesh</w:t>
      </w:r>
      <w:r w:rsidR="00CD7BC5">
        <w:rPr>
          <w:lang w:val="en-GB"/>
        </w:rPr>
        <w:t xml:space="preserve"> in Jesus</w:t>
      </w:r>
      <w:r w:rsidR="00D62FFC">
        <w:rPr>
          <w:lang w:val="en-GB"/>
        </w:rPr>
        <w:t>. He</w:t>
      </w:r>
      <w:r w:rsidR="00CD7BC5">
        <w:rPr>
          <w:lang w:val="en-GB"/>
        </w:rPr>
        <w:t xml:space="preserve"> then miraculously let himself be </w:t>
      </w:r>
      <w:r w:rsidR="00DC5B31">
        <w:rPr>
          <w:lang w:val="en-GB"/>
        </w:rPr>
        <w:t>slain</w:t>
      </w:r>
      <w:r w:rsidR="001E2B6F">
        <w:rPr>
          <w:lang w:val="en-GB"/>
        </w:rPr>
        <w:t xml:space="preserve">, God </w:t>
      </w:r>
      <w:r w:rsidR="00D62FFC">
        <w:rPr>
          <w:lang w:val="en-GB"/>
        </w:rPr>
        <w:t xml:space="preserve">miraculously </w:t>
      </w:r>
      <w:r w:rsidR="001E2B6F">
        <w:rPr>
          <w:lang w:val="en-GB"/>
        </w:rPr>
        <w:t xml:space="preserve">raised </w:t>
      </w:r>
      <w:r w:rsidR="00D62FFC">
        <w:rPr>
          <w:lang w:val="en-GB"/>
        </w:rPr>
        <w:t xml:space="preserve">him </w:t>
      </w:r>
      <w:r w:rsidR="0037094C">
        <w:rPr>
          <w:lang w:val="en-GB"/>
        </w:rPr>
        <w:t xml:space="preserve">to a new kind of </w:t>
      </w:r>
      <w:r w:rsidR="00C2214B">
        <w:rPr>
          <w:lang w:val="en-GB"/>
        </w:rPr>
        <w:t>bodi</w:t>
      </w:r>
      <w:r w:rsidR="00D62FFC">
        <w:rPr>
          <w:lang w:val="en-GB"/>
        </w:rPr>
        <w:t xml:space="preserve">ly </w:t>
      </w:r>
      <w:r w:rsidR="0037094C">
        <w:rPr>
          <w:lang w:val="en-GB"/>
        </w:rPr>
        <w:t>life</w:t>
      </w:r>
      <w:r w:rsidR="00D62FFC">
        <w:rPr>
          <w:lang w:val="en-GB"/>
        </w:rPr>
        <w:t xml:space="preserve">, and he </w:t>
      </w:r>
      <w:r w:rsidR="009A0A55">
        <w:rPr>
          <w:lang w:val="en-GB"/>
        </w:rPr>
        <w:t xml:space="preserve">miraculously </w:t>
      </w:r>
      <w:r w:rsidR="00D62FFC">
        <w:rPr>
          <w:lang w:val="en-GB"/>
        </w:rPr>
        <w:t xml:space="preserve">poured out the Holy Spirit on people who trusted in him. </w:t>
      </w:r>
      <w:r w:rsidR="009F4010">
        <w:rPr>
          <w:lang w:val="en-GB"/>
        </w:rPr>
        <w:t xml:space="preserve">The list of future miracles has also been extended in a qualitatively transforming way </w:t>
      </w:r>
      <w:r w:rsidR="00D25440">
        <w:rPr>
          <w:lang w:val="en-GB"/>
        </w:rPr>
        <w:t xml:space="preserve">by the addition of the promise that God will bring into being a </w:t>
      </w:r>
      <w:r w:rsidR="00D308E4">
        <w:rPr>
          <w:lang w:val="en-GB"/>
        </w:rPr>
        <w:t xml:space="preserve">miraculous </w:t>
      </w:r>
      <w:r w:rsidR="00D25440">
        <w:rPr>
          <w:lang w:val="en-GB"/>
        </w:rPr>
        <w:t>new Jerusalem</w:t>
      </w:r>
      <w:r w:rsidR="00913E3F">
        <w:rPr>
          <w:lang w:val="en-GB"/>
        </w:rPr>
        <w:t xml:space="preserve"> and that </w:t>
      </w:r>
      <w:r w:rsidR="00D308E4">
        <w:rPr>
          <w:lang w:val="en-GB"/>
        </w:rPr>
        <w:t xml:space="preserve">the people who have come to trust in Jesus will be miraculously </w:t>
      </w:r>
      <w:r w:rsidR="00C2214B">
        <w:rPr>
          <w:lang w:val="en-GB"/>
        </w:rPr>
        <w:t>raised to a new kind of bodily life</w:t>
      </w:r>
      <w:r w:rsidR="00C451F6">
        <w:rPr>
          <w:lang w:val="en-GB"/>
        </w:rPr>
        <w:t xml:space="preserve"> like him. </w:t>
      </w:r>
      <w:r w:rsidR="000B3883">
        <w:rPr>
          <w:lang w:val="en-GB"/>
        </w:rPr>
        <w:t xml:space="preserve">People who trust in Jesus thus gain admission to the body that lives in light of the </w:t>
      </w:r>
      <w:r w:rsidR="00B26F75">
        <w:rPr>
          <w:lang w:val="en-GB"/>
        </w:rPr>
        <w:t xml:space="preserve">sequence of </w:t>
      </w:r>
      <w:r w:rsidR="000B3883">
        <w:rPr>
          <w:lang w:val="en-GB"/>
        </w:rPr>
        <w:t xml:space="preserve">past miracles and the </w:t>
      </w:r>
      <w:r w:rsidR="00B26F75">
        <w:rPr>
          <w:lang w:val="en-GB"/>
        </w:rPr>
        <w:t xml:space="preserve">sequence of </w:t>
      </w:r>
      <w:r w:rsidR="000B3883">
        <w:rPr>
          <w:lang w:val="en-GB"/>
        </w:rPr>
        <w:t>future miracles.</w:t>
      </w:r>
      <w:r w:rsidR="00EC5894">
        <w:rPr>
          <w:lang w:val="en-GB"/>
        </w:rPr>
        <w:t xml:space="preserve"> And they </w:t>
      </w:r>
      <w:r w:rsidR="0002348C">
        <w:rPr>
          <w:lang w:val="en-GB"/>
        </w:rPr>
        <w:t xml:space="preserve">understand themselves and live </w:t>
      </w:r>
      <w:r w:rsidR="0002348C">
        <w:rPr>
          <w:lang w:val="en-GB"/>
        </w:rPr>
        <w:t xml:space="preserve">their lives </w:t>
      </w:r>
      <w:r w:rsidR="0002348C">
        <w:rPr>
          <w:lang w:val="en-GB"/>
        </w:rPr>
        <w:t>in light of the past miracle and the future miracle</w:t>
      </w:r>
      <w:r w:rsidR="0002348C">
        <w:rPr>
          <w:lang w:val="en-GB"/>
        </w:rPr>
        <w:t>.</w:t>
      </w:r>
    </w:p>
    <w:p w14:paraId="0D0755B5" w14:textId="2AEAA6BD" w:rsidR="00B26F75" w:rsidRDefault="00B26F75" w:rsidP="00D441D5">
      <w:pPr>
        <w:rPr>
          <w:lang w:val="en-GB"/>
        </w:rPr>
      </w:pPr>
      <w:r>
        <w:rPr>
          <w:lang w:val="en-GB"/>
        </w:rPr>
        <w:t>Such would be the theory, though it may not seem</w:t>
      </w:r>
      <w:r w:rsidR="00EC5894">
        <w:rPr>
          <w:lang w:val="en-GB"/>
        </w:rPr>
        <w:t xml:space="preserve"> to happen</w:t>
      </w:r>
      <w:r w:rsidR="00371225">
        <w:rPr>
          <w:lang w:val="en-GB"/>
        </w:rPr>
        <w:t xml:space="preserve"> in practice. </w:t>
      </w:r>
    </w:p>
    <w:p w14:paraId="54557A17" w14:textId="77777777" w:rsidR="00577827" w:rsidRPr="00D441D5" w:rsidRDefault="00577827" w:rsidP="00D441D5">
      <w:pPr>
        <w:rPr>
          <w:lang w:val="en-GB"/>
        </w:rPr>
      </w:pPr>
    </w:p>
    <w:p w14:paraId="43CF1598" w14:textId="2FD9D39A" w:rsidR="00323F44" w:rsidRPr="007D46B8" w:rsidRDefault="00323F44" w:rsidP="00FE16CA">
      <w:pPr>
        <w:pStyle w:val="PlainText"/>
        <w:ind w:left="1440"/>
        <w:rPr>
          <w:lang w:val="en-GB"/>
        </w:rPr>
      </w:pPr>
    </w:p>
    <w:p w14:paraId="04B83757" w14:textId="6F841450" w:rsidR="00CC6912" w:rsidRDefault="00A73B47" w:rsidP="00323F44">
      <w:pPr>
        <w:pStyle w:val="Heading1"/>
      </w:pPr>
      <w:r>
        <w:t>Works Referred To</w:t>
      </w:r>
    </w:p>
    <w:p w14:paraId="6BDF0398" w14:textId="18C9C105" w:rsidR="00390EFD" w:rsidRPr="00A73B47" w:rsidRDefault="00390EFD" w:rsidP="00CC4D17">
      <w:pPr>
        <w:pStyle w:val="ListParagraph"/>
      </w:pPr>
      <w:r w:rsidRPr="00A73B47">
        <w:t xml:space="preserve">Amzallag, Nissim. “The Paradoxical Source of Hope in Isaiah 12.” </w:t>
      </w:r>
      <w:r w:rsidRPr="00A73B47">
        <w:rPr>
          <w:i/>
          <w:iCs/>
        </w:rPr>
        <w:t>Revue Biblique</w:t>
      </w:r>
      <w:r w:rsidRPr="00A73B47">
        <w:t xml:space="preserve"> 123 (2016): 357 – 77.</w:t>
      </w:r>
    </w:p>
    <w:p w14:paraId="12BA06B2" w14:textId="13165516" w:rsidR="00CC4D17" w:rsidRDefault="000650E9" w:rsidP="00CC4D17">
      <w:pPr>
        <w:pStyle w:val="ListParagraph"/>
        <w:rPr>
          <w:rFonts w:cs="Calibri"/>
          <w:lang w:bidi="he-IL"/>
        </w:rPr>
      </w:pPr>
      <w:r w:rsidRPr="00A73B47">
        <w:t xml:space="preserve">Anderson, Joel Edmund. </w:t>
      </w:r>
      <w:r w:rsidR="00467806" w:rsidRPr="00A73B47">
        <w:t>“</w:t>
      </w:r>
      <w:r w:rsidR="00467806" w:rsidRPr="00A73B47">
        <w:rPr>
          <w:rFonts w:asciiTheme="minorHAnsi" w:hAnsiTheme="minorHAnsi" w:cstheme="minorHAnsi"/>
          <w:lang w:bidi="he-IL"/>
        </w:rPr>
        <w:t>The Rise, Fall, and Renovation of the House of Gesenius: Diachronic Methods, Synchronic Readings, and the Debate over Isaiah 36 – 39 and 2 Kings 18 – 20.</w:t>
      </w:r>
      <w:r w:rsidR="00CC4D17" w:rsidRPr="00A73B47">
        <w:rPr>
          <w:rFonts w:asciiTheme="minorHAnsi" w:hAnsiTheme="minorHAnsi" w:cstheme="minorHAnsi"/>
          <w:lang w:bidi="he-IL"/>
        </w:rPr>
        <w:t xml:space="preserve">” </w:t>
      </w:r>
      <w:r w:rsidR="00CC4D17" w:rsidRPr="00A73B47">
        <w:rPr>
          <w:rFonts w:cs="Calibri"/>
          <w:i/>
          <w:iCs/>
          <w:lang w:bidi="he-IL"/>
        </w:rPr>
        <w:t>Currents in Biblical Research</w:t>
      </w:r>
      <w:r w:rsidR="00126E90" w:rsidRPr="00A73B47">
        <w:rPr>
          <w:rFonts w:cs="Calibri"/>
          <w:lang w:bidi="he-IL"/>
        </w:rPr>
        <w:t xml:space="preserve"> 11 (2013):</w:t>
      </w:r>
      <w:r w:rsidR="00CC4D17" w:rsidRPr="00A73B47">
        <w:rPr>
          <w:rFonts w:cs="Calibri"/>
          <w:lang w:bidi="he-IL"/>
        </w:rPr>
        <w:t xml:space="preserve"> 147-167</w:t>
      </w:r>
      <w:r w:rsidR="00126E90" w:rsidRPr="00A73B47">
        <w:rPr>
          <w:rFonts w:cs="Calibri"/>
          <w:lang w:bidi="he-IL"/>
        </w:rPr>
        <w:t>.</w:t>
      </w:r>
    </w:p>
    <w:p w14:paraId="5ACAD78D" w14:textId="0E4871A7" w:rsidR="000F5AF6" w:rsidRPr="00A73B47" w:rsidRDefault="000F5AF6" w:rsidP="00CC4D17">
      <w:pPr>
        <w:pStyle w:val="ListParagraph"/>
        <w:rPr>
          <w:rFonts w:asciiTheme="minorHAnsi" w:hAnsiTheme="minorHAnsi" w:cstheme="minorHAnsi"/>
          <w:lang w:bidi="he-IL"/>
        </w:rPr>
      </w:pPr>
      <w:r>
        <w:rPr>
          <w:lang w:val="en-US"/>
        </w:rPr>
        <w:t xml:space="preserve">Balogh, Csaba. “Inverted Fates and Inverted Texts.” </w:t>
      </w:r>
      <w:r>
        <w:rPr>
          <w:i/>
          <w:iCs/>
          <w:lang w:val="en-US"/>
        </w:rPr>
        <w:t>ZAW</w:t>
      </w:r>
      <w:r>
        <w:rPr>
          <w:lang w:val="en-US"/>
        </w:rPr>
        <w:t xml:space="preserve"> 128 (2016): 64 – 82</w:t>
      </w:r>
      <w:r w:rsidR="00250D26">
        <w:rPr>
          <w:lang w:val="en-US"/>
        </w:rPr>
        <w:t>.</w:t>
      </w:r>
    </w:p>
    <w:p w14:paraId="7E3A972A" w14:textId="755D00AC" w:rsidR="00201D5D" w:rsidRPr="00A73B47" w:rsidRDefault="00201D5D" w:rsidP="00346931">
      <w:pPr>
        <w:pStyle w:val="ListParagraph"/>
        <w:rPr>
          <w:rFonts w:asciiTheme="minorHAnsi" w:hAnsiTheme="minorHAnsi" w:cstheme="minorHAnsi"/>
          <w:lang w:val="en-US"/>
        </w:rPr>
      </w:pPr>
      <w:r w:rsidRPr="00A73B47">
        <w:rPr>
          <w:rFonts w:asciiTheme="minorHAnsi" w:hAnsiTheme="minorHAnsi" w:cstheme="minorHAnsi"/>
        </w:rPr>
        <w:t>Batchelder, Caroline. “</w:t>
      </w:r>
      <w:r w:rsidRPr="00A73B47">
        <w:rPr>
          <w:rFonts w:asciiTheme="minorHAnsi" w:eastAsiaTheme="minorHAnsi" w:hAnsiTheme="minorHAnsi" w:cstheme="minorHAnsi"/>
          <w:lang w:val="en-US"/>
        </w:rPr>
        <w:t xml:space="preserve">Undoing ‘this People’, Becoming ‘My servant’: Purpose and Commission in </w:t>
      </w:r>
      <w:r w:rsidRPr="00A73B47">
        <w:rPr>
          <w:rFonts w:asciiTheme="minorHAnsi" w:eastAsiaTheme="minorHAnsi" w:hAnsiTheme="minorHAnsi" w:cstheme="minorHAnsi"/>
          <w:i/>
          <w:iCs/>
          <w:lang w:val="en-US"/>
        </w:rPr>
        <w:t xml:space="preserve">Isaiah </w:t>
      </w:r>
      <w:r w:rsidRPr="00A73B47">
        <w:rPr>
          <w:rFonts w:asciiTheme="minorHAnsi" w:eastAsiaTheme="minorHAnsi" w:hAnsiTheme="minorHAnsi" w:cstheme="minorHAnsi"/>
          <w:lang w:val="en-US"/>
        </w:rPr>
        <w:t xml:space="preserve">6.” </w:t>
      </w:r>
      <w:r w:rsidRPr="00A73B47">
        <w:rPr>
          <w:rFonts w:asciiTheme="minorHAnsi" w:eastAsiaTheme="minorHAnsi" w:hAnsiTheme="minorHAnsi" w:cstheme="minorHAnsi"/>
          <w:i/>
          <w:iCs/>
          <w:lang w:val="en-US"/>
        </w:rPr>
        <w:t xml:space="preserve">Southeastern Theological Review </w:t>
      </w:r>
      <w:r w:rsidRPr="00A73B47">
        <w:rPr>
          <w:rFonts w:asciiTheme="minorHAnsi" w:eastAsiaTheme="minorHAnsi" w:hAnsiTheme="minorHAnsi" w:cstheme="minorHAnsi"/>
          <w:lang w:val="en-US"/>
        </w:rPr>
        <w:t>4</w:t>
      </w:r>
      <w:r w:rsidR="007A65CE" w:rsidRPr="00A73B47">
        <w:rPr>
          <w:rFonts w:asciiTheme="minorHAnsi" w:eastAsiaTheme="minorHAnsi" w:hAnsiTheme="minorHAnsi" w:cstheme="minorHAnsi"/>
          <w:lang w:val="en-US"/>
        </w:rPr>
        <w:t>/2</w:t>
      </w:r>
      <w:r w:rsidRPr="00A73B47">
        <w:rPr>
          <w:rFonts w:asciiTheme="minorHAnsi" w:eastAsiaTheme="minorHAnsi" w:hAnsiTheme="minorHAnsi" w:cstheme="minorHAnsi"/>
          <w:lang w:val="en-US"/>
        </w:rPr>
        <w:t xml:space="preserve"> (2013): 155 </w:t>
      </w:r>
      <w:r w:rsidRPr="00A73B47">
        <w:rPr>
          <w:rFonts w:asciiTheme="minorHAnsi" w:hAnsiTheme="minorHAnsi" w:cstheme="minorHAnsi"/>
          <w:lang w:val="en-US"/>
        </w:rPr>
        <w:t xml:space="preserve">– 78 </w:t>
      </w:r>
    </w:p>
    <w:p w14:paraId="366DDC35" w14:textId="2343E1CF" w:rsidR="004F1819" w:rsidRPr="00A73B47" w:rsidRDefault="004F1819" w:rsidP="00346931">
      <w:pPr>
        <w:pStyle w:val="ListParagraph"/>
        <w:rPr>
          <w:rFonts w:asciiTheme="minorHAnsi" w:hAnsiTheme="minorHAnsi" w:cstheme="minorHAnsi"/>
        </w:rPr>
      </w:pPr>
      <w:r w:rsidRPr="00A73B47">
        <w:rPr>
          <w:rFonts w:asciiTheme="minorHAnsi" w:eastAsia="Arial-BoldMT" w:hAnsiTheme="minorHAnsi" w:cstheme="minorHAnsi"/>
        </w:rPr>
        <w:t xml:space="preserve">Beaulieu, Stephane A. “Egypt as God’s People: Isaiah 19:19-25 and Its Allusions to the Exodus.” </w:t>
      </w:r>
      <w:r w:rsidRPr="00A73B47">
        <w:rPr>
          <w:rFonts w:asciiTheme="minorHAnsi" w:hAnsiTheme="minorHAnsi" w:cstheme="minorHAnsi"/>
          <w:i/>
          <w:iCs/>
        </w:rPr>
        <w:t>Perspectives in Religious Studies</w:t>
      </w:r>
      <w:r w:rsidRPr="00A73B47">
        <w:rPr>
          <w:rFonts w:asciiTheme="minorHAnsi" w:hAnsiTheme="minorHAnsi" w:cstheme="minorHAnsi"/>
        </w:rPr>
        <w:t xml:space="preserve"> 40 (2013): 207 – 18.</w:t>
      </w:r>
    </w:p>
    <w:p w14:paraId="0F3B61AD" w14:textId="77777777" w:rsidR="00A8436F" w:rsidRPr="00CE07F7" w:rsidRDefault="001E7FBF" w:rsidP="00925699">
      <w:pPr>
        <w:pStyle w:val="ListParagraph"/>
        <w:rPr>
          <w:lang w:val="en-US"/>
        </w:rPr>
      </w:pPr>
      <w:r w:rsidRPr="00CE07F7">
        <w:lastRenderedPageBreak/>
        <w:t>Blenkinsopp, J</w:t>
      </w:r>
      <w:r w:rsidR="000C5C34" w:rsidRPr="00CE07F7">
        <w:t>oseph</w:t>
      </w:r>
      <w:r w:rsidRPr="00CE07F7">
        <w:t xml:space="preserve">. </w:t>
      </w:r>
      <w:r w:rsidR="00A8436F" w:rsidRPr="00CE07F7">
        <w:rPr>
          <w:lang w:val="en-US"/>
        </w:rPr>
        <w:t>“</w:t>
      </w:r>
      <w:r w:rsidR="00A8436F" w:rsidRPr="00CE07F7">
        <w:rPr>
          <w:rFonts w:asciiTheme="minorHAnsi" w:eastAsiaTheme="minorHAnsi" w:hAnsiTheme="minorHAnsi" w:cstheme="minorBidi"/>
          <w:lang w:val="en-US"/>
        </w:rPr>
        <w:t xml:space="preserve">The Cosmological and Protological Language of Deutero-lsaiah.” </w:t>
      </w:r>
      <w:r w:rsidR="00A8436F" w:rsidRPr="00CE07F7">
        <w:rPr>
          <w:rFonts w:asciiTheme="minorHAnsi" w:hAnsiTheme="minorHAnsi"/>
          <w:i/>
          <w:iCs/>
          <w:lang w:val="en-US"/>
        </w:rPr>
        <w:t>CBQ</w:t>
      </w:r>
      <w:r w:rsidR="00A8436F" w:rsidRPr="00CE07F7">
        <w:rPr>
          <w:i/>
          <w:iCs/>
          <w:lang w:val="en-US"/>
        </w:rPr>
        <w:t xml:space="preserve"> </w:t>
      </w:r>
      <w:r w:rsidR="00A8436F" w:rsidRPr="00CE07F7">
        <w:rPr>
          <w:lang w:val="en-US"/>
        </w:rPr>
        <w:t>73 (2011): 493 – 510.</w:t>
      </w:r>
    </w:p>
    <w:p w14:paraId="038C928D" w14:textId="60B5B875" w:rsidR="00925699" w:rsidRDefault="00A8436F" w:rsidP="00925699">
      <w:pPr>
        <w:pStyle w:val="ListParagraph"/>
      </w:pPr>
      <w:r>
        <w:rPr>
          <w:lang w:val="en-US"/>
        </w:rPr>
        <w:t xml:space="preserve">-- </w:t>
      </w:r>
      <w:r w:rsidR="001E7FBF" w:rsidRPr="00A73B47">
        <w:rPr>
          <w:i/>
          <w:iCs/>
        </w:rPr>
        <w:t xml:space="preserve">Isaiah 1 – 39. </w:t>
      </w:r>
      <w:r w:rsidR="00892064" w:rsidRPr="00A73B47">
        <w:t xml:space="preserve">The </w:t>
      </w:r>
      <w:r w:rsidR="001E7FBF" w:rsidRPr="00A73B47">
        <w:t>Anchor Bible</w:t>
      </w:r>
      <w:r w:rsidR="00892064" w:rsidRPr="00A73B47">
        <w:t xml:space="preserve"> 19.</w:t>
      </w:r>
      <w:r w:rsidR="001E7FBF" w:rsidRPr="00A73B47">
        <w:t xml:space="preserve"> New York: Doubleday, 2000</w:t>
      </w:r>
      <w:r w:rsidR="009B1BF6" w:rsidRPr="00A73B47">
        <w:t>.</w:t>
      </w:r>
      <w:r w:rsidR="001E7FBF" w:rsidRPr="00A73B47">
        <w:t xml:space="preserve"> </w:t>
      </w:r>
    </w:p>
    <w:p w14:paraId="58671D35" w14:textId="28406AC2" w:rsidR="00925699" w:rsidRPr="00A73B47" w:rsidRDefault="00925699" w:rsidP="00925699">
      <w:pPr>
        <w:pStyle w:val="ListParagraph"/>
      </w:pPr>
      <w:r>
        <w:rPr>
          <w:lang w:val="en-US"/>
        </w:rPr>
        <w:t xml:space="preserve">-- “The Sacrificial Life and Death of the Servant (Isaiah 52:13 – 53:12).” </w:t>
      </w:r>
      <w:r>
        <w:rPr>
          <w:i/>
          <w:iCs/>
          <w:lang w:val="en-US"/>
        </w:rPr>
        <w:t xml:space="preserve">VT </w:t>
      </w:r>
      <w:r>
        <w:rPr>
          <w:lang w:val="en-US"/>
        </w:rPr>
        <w:t>66 (2016): 1 – 14.</w:t>
      </w:r>
    </w:p>
    <w:p w14:paraId="0A84B9F1" w14:textId="03898F4A" w:rsidR="00102950" w:rsidRDefault="00102950" w:rsidP="00346931">
      <w:pPr>
        <w:pStyle w:val="ListParagraph"/>
        <w:rPr>
          <w:rFonts w:asciiTheme="minorHAnsi" w:eastAsia="BaskervilleMT" w:hAnsiTheme="minorHAnsi" w:cs="BaskervilleMT"/>
        </w:rPr>
      </w:pPr>
      <w:r>
        <w:rPr>
          <w:lang w:val="en-US"/>
        </w:rPr>
        <w:t>Bosman, Hendrik. “</w:t>
      </w:r>
      <w:r w:rsidRPr="00CE07F7">
        <w:rPr>
          <w:lang w:val="en-US"/>
        </w:rPr>
        <w:t xml:space="preserve">Myth Metaphor or Memory? </w:t>
      </w:r>
      <w:r w:rsidRPr="00CE07F7">
        <w:rPr>
          <w:rFonts w:eastAsia="BaskervilleMT" w:cs="BaskervilleMT"/>
        </w:rPr>
        <w:t>The Allusions to Creation and Exodus in Isaiah 51:9 – 11 as a Theological Response</w:t>
      </w:r>
      <w:r w:rsidRPr="00CE07F7">
        <w:rPr>
          <w:lang w:val="en-US"/>
        </w:rPr>
        <w:t xml:space="preserve"> </w:t>
      </w:r>
      <w:r w:rsidRPr="00CE07F7">
        <w:rPr>
          <w:rFonts w:asciiTheme="minorHAnsi" w:eastAsia="BaskervilleMT" w:hAnsiTheme="minorHAnsi" w:cs="BaskervilleMT"/>
        </w:rPr>
        <w:t xml:space="preserve">to Suffering during the Exile.” In </w:t>
      </w:r>
      <w:r w:rsidRPr="00CE07F7">
        <w:rPr>
          <w:rFonts w:asciiTheme="minorHAnsi" w:eastAsia="BaskervilleMT" w:hAnsiTheme="minorHAnsi" w:cs="BaskervilleMT"/>
          <w:i/>
          <w:iCs/>
        </w:rPr>
        <w:t>Exile and Suffering</w:t>
      </w:r>
      <w:r w:rsidRPr="00CE07F7">
        <w:rPr>
          <w:rFonts w:asciiTheme="minorHAnsi" w:eastAsia="BaskervilleMT" w:hAnsiTheme="minorHAnsi" w:cs="BaskervilleMT"/>
        </w:rPr>
        <w:t>, ed. B. Becking and Dirk Human, 71 – 81.  Oudtestamentische</w:t>
      </w:r>
      <w:r>
        <w:rPr>
          <w:rFonts w:asciiTheme="minorHAnsi" w:eastAsia="BaskervilleMT" w:hAnsiTheme="minorHAnsi" w:cs="BaskervilleMT"/>
        </w:rPr>
        <w:t xml:space="preserve"> Studiën 50. Leiden: Brill, 2008.</w:t>
      </w:r>
    </w:p>
    <w:p w14:paraId="1BFA0301" w14:textId="5B55ED7D" w:rsidR="0061414E" w:rsidRPr="00723174" w:rsidRDefault="0061414E" w:rsidP="00346931">
      <w:pPr>
        <w:pStyle w:val="ListParagraph"/>
        <w:rPr>
          <w:lang w:val="en-US"/>
        </w:rPr>
      </w:pPr>
      <w:r>
        <w:rPr>
          <w:lang w:val="en-US"/>
        </w:rPr>
        <w:t xml:space="preserve">Brown, Ken, et al. (ed.). </w:t>
      </w:r>
      <w:r w:rsidRPr="0087508C">
        <w:rPr>
          <w:i/>
          <w:iCs/>
          <w:lang w:val="en-US"/>
        </w:rPr>
        <w:t>Reading other Peoples’ Texts</w:t>
      </w:r>
      <w:r>
        <w:rPr>
          <w:i/>
          <w:iCs/>
          <w:lang w:val="en-US"/>
        </w:rPr>
        <w:t xml:space="preserve">: Social Identity </w:t>
      </w:r>
      <w:r w:rsidR="0015741F">
        <w:rPr>
          <w:i/>
          <w:iCs/>
          <w:lang w:val="en-US"/>
        </w:rPr>
        <w:t>and the Reception of Authoritative Traditions</w:t>
      </w:r>
      <w:r w:rsidR="00723174">
        <w:rPr>
          <w:lang w:val="en-US"/>
        </w:rPr>
        <w:t>. LHBOTS 692. London: T &amp; T Clark, 2020.</w:t>
      </w:r>
    </w:p>
    <w:p w14:paraId="0E52F720" w14:textId="281CCEA7" w:rsidR="00781140" w:rsidRPr="0076551A" w:rsidRDefault="00102950" w:rsidP="00346931">
      <w:pPr>
        <w:pStyle w:val="ListParagraph"/>
        <w:rPr>
          <w:rFonts w:eastAsiaTheme="minorHAnsi" w:cs="Calibri"/>
          <w:lang w:val="en-US"/>
        </w:rPr>
      </w:pPr>
      <w:r w:rsidRPr="0076551A">
        <w:rPr>
          <w:rFonts w:eastAsiaTheme="minorHAnsi" w:cs="Calibri"/>
          <w:lang w:val="en-US"/>
        </w:rPr>
        <w:t>Chan, Michael</w:t>
      </w:r>
      <w:r w:rsidR="00585B77" w:rsidRPr="0076551A">
        <w:rPr>
          <w:rFonts w:eastAsiaTheme="minorHAnsi" w:cs="Calibri"/>
          <w:lang w:val="en-US"/>
        </w:rPr>
        <w:t xml:space="preserve"> </w:t>
      </w:r>
      <w:r w:rsidR="00781140" w:rsidRPr="0076551A">
        <w:rPr>
          <w:lang w:val="en-US"/>
        </w:rPr>
        <w:t>J. “</w:t>
      </w:r>
      <w:r w:rsidR="00781140" w:rsidRPr="0076551A">
        <w:rPr>
          <w:rFonts w:eastAsiaTheme="minorHAnsi" w:cs="Arial"/>
          <w:lang w:val="en-US"/>
        </w:rPr>
        <w:t>Isaiah 65</w:t>
      </w:r>
      <w:r w:rsidR="0072791A" w:rsidRPr="0076551A">
        <w:rPr>
          <w:rFonts w:eastAsiaTheme="minorHAnsi" w:cs="Arial"/>
          <w:lang w:val="en-US"/>
        </w:rPr>
        <w:t xml:space="preserve"> – </w:t>
      </w:r>
      <w:r w:rsidR="00781140" w:rsidRPr="0076551A">
        <w:rPr>
          <w:rFonts w:eastAsiaTheme="minorHAnsi" w:cs="Arial"/>
          <w:lang w:val="en-US"/>
        </w:rPr>
        <w:t>66 and the Genesis of Reorienting Speech</w:t>
      </w:r>
      <w:r w:rsidR="0072791A" w:rsidRPr="0076551A">
        <w:rPr>
          <w:rFonts w:eastAsiaTheme="minorHAnsi" w:cs="Arial"/>
          <w:lang w:val="en-US"/>
        </w:rPr>
        <w:t>.</w:t>
      </w:r>
      <w:r w:rsidR="00781140" w:rsidRPr="0076551A">
        <w:rPr>
          <w:rFonts w:eastAsiaTheme="minorHAnsi" w:cs="Arial"/>
          <w:lang w:val="en-US"/>
        </w:rPr>
        <w:t xml:space="preserve">” </w:t>
      </w:r>
      <w:r w:rsidR="00781140" w:rsidRPr="0076551A">
        <w:rPr>
          <w:rFonts w:eastAsiaTheme="minorHAnsi" w:cs="Arial"/>
          <w:i/>
          <w:iCs/>
          <w:lang w:val="en-US"/>
        </w:rPr>
        <w:t>CBQ</w:t>
      </w:r>
      <w:r w:rsidR="00781140" w:rsidRPr="0076551A">
        <w:rPr>
          <w:rFonts w:eastAsiaTheme="minorHAnsi" w:cs="Arial"/>
          <w:lang w:val="en-US"/>
        </w:rPr>
        <w:t xml:space="preserve"> 72 (20</w:t>
      </w:r>
      <w:r w:rsidR="00B01F00" w:rsidRPr="0076551A">
        <w:rPr>
          <w:rFonts w:eastAsiaTheme="minorHAnsi" w:cs="Arial"/>
          <w:lang w:val="en-US"/>
        </w:rPr>
        <w:t xml:space="preserve">10): 445 – 63. </w:t>
      </w:r>
    </w:p>
    <w:p w14:paraId="228D9946" w14:textId="2A41F925" w:rsidR="00102950" w:rsidRPr="0076551A" w:rsidRDefault="00781140" w:rsidP="00346931">
      <w:pPr>
        <w:pStyle w:val="ListParagraph"/>
        <w:rPr>
          <w:b/>
          <w:bCs/>
          <w:lang w:val="en-US"/>
        </w:rPr>
      </w:pPr>
      <w:r w:rsidRPr="0076551A">
        <w:rPr>
          <w:rFonts w:eastAsiaTheme="minorHAnsi" w:cs="Calibri"/>
          <w:lang w:val="en-US"/>
        </w:rPr>
        <w:t xml:space="preserve">-- </w:t>
      </w:r>
      <w:r w:rsidR="00102950" w:rsidRPr="0076551A">
        <w:rPr>
          <w:rFonts w:eastAsiaTheme="minorHAnsi" w:cs="Calibri"/>
          <w:lang w:val="en-US"/>
        </w:rPr>
        <w:t>“</w:t>
      </w:r>
      <w:r w:rsidR="00102950" w:rsidRPr="0076551A">
        <w:t xml:space="preserve">Rhetorical Reversal and Usurpation: Isaiah 10:5-34 and the Use of Neo-Assyrian Royal Idiom in the Construction of an </w:t>
      </w:r>
      <w:r w:rsidR="00102950" w:rsidRPr="0076551A">
        <w:rPr>
          <w:rFonts w:eastAsiaTheme="minorHAnsi"/>
          <w:lang w:val="en-US"/>
        </w:rPr>
        <w:t>Anti-Assyrian Theology</w:t>
      </w:r>
      <w:r w:rsidR="005A60F4" w:rsidRPr="0076551A">
        <w:rPr>
          <w:rFonts w:eastAsiaTheme="minorHAnsi"/>
          <w:lang w:val="en-US"/>
        </w:rPr>
        <w:t>.</w:t>
      </w:r>
      <w:r w:rsidR="00102950" w:rsidRPr="0076551A">
        <w:rPr>
          <w:rFonts w:eastAsiaTheme="minorHAnsi"/>
          <w:lang w:val="en-US"/>
        </w:rPr>
        <w:t xml:space="preserve">” </w:t>
      </w:r>
      <w:r w:rsidR="00102950" w:rsidRPr="0076551A">
        <w:rPr>
          <w:rFonts w:eastAsiaTheme="minorHAnsi"/>
          <w:i/>
          <w:iCs/>
          <w:lang w:val="en-US"/>
        </w:rPr>
        <w:t xml:space="preserve">JBL </w:t>
      </w:r>
      <w:r w:rsidR="00102950" w:rsidRPr="0076551A">
        <w:rPr>
          <w:rFonts w:eastAsiaTheme="minorHAnsi"/>
          <w:lang w:val="en-US"/>
        </w:rPr>
        <w:t xml:space="preserve">128 </w:t>
      </w:r>
      <w:r w:rsidR="005A60F4" w:rsidRPr="0076551A">
        <w:rPr>
          <w:rFonts w:eastAsiaTheme="minorHAnsi"/>
          <w:lang w:val="en-US"/>
        </w:rPr>
        <w:t>(</w:t>
      </w:r>
      <w:r w:rsidR="00102950" w:rsidRPr="0076551A">
        <w:rPr>
          <w:rFonts w:eastAsiaTheme="minorHAnsi"/>
          <w:lang w:val="en-US"/>
        </w:rPr>
        <w:t>2009): 717 – 33</w:t>
      </w:r>
      <w:r w:rsidR="005A60F4" w:rsidRPr="0076551A">
        <w:rPr>
          <w:rFonts w:eastAsiaTheme="minorHAnsi"/>
          <w:lang w:val="en-US"/>
        </w:rPr>
        <w:t>.</w:t>
      </w:r>
    </w:p>
    <w:p w14:paraId="42F7F1DF" w14:textId="450316C7" w:rsidR="001E7FBF" w:rsidRPr="00A73B47" w:rsidRDefault="001E7FBF" w:rsidP="00346931">
      <w:pPr>
        <w:pStyle w:val="ListParagraph"/>
        <w:rPr>
          <w:lang w:val="en-US"/>
        </w:rPr>
      </w:pPr>
      <w:r w:rsidRPr="00A73B47">
        <w:rPr>
          <w:lang w:val="en-US"/>
        </w:rPr>
        <w:t>Childs, B</w:t>
      </w:r>
      <w:r w:rsidR="000C5C34" w:rsidRPr="00A73B47">
        <w:rPr>
          <w:lang w:val="en-US"/>
        </w:rPr>
        <w:t>revard</w:t>
      </w:r>
      <w:r w:rsidRPr="00A73B47">
        <w:rPr>
          <w:lang w:val="en-US"/>
        </w:rPr>
        <w:t xml:space="preserve"> S. </w:t>
      </w:r>
      <w:r w:rsidRPr="00A73B47">
        <w:rPr>
          <w:i/>
          <w:iCs/>
          <w:lang w:val="en-US"/>
        </w:rPr>
        <w:t>Isaiah and the Assyrian Crisis</w:t>
      </w:r>
      <w:r w:rsidRPr="00A73B47">
        <w:rPr>
          <w:lang w:val="en-US"/>
        </w:rPr>
        <w:t>. London: SCM, 1967.</w:t>
      </w:r>
    </w:p>
    <w:p w14:paraId="440B8F3E" w14:textId="02FFE7D6" w:rsidR="001E7FBF" w:rsidRPr="00A73B47" w:rsidRDefault="001E7FBF" w:rsidP="00346931">
      <w:pPr>
        <w:pStyle w:val="ListParagraph"/>
      </w:pPr>
      <w:r w:rsidRPr="00A73B47">
        <w:t>Clements, R</w:t>
      </w:r>
      <w:r w:rsidR="000C5C34" w:rsidRPr="00A73B47">
        <w:t>onald</w:t>
      </w:r>
      <w:r w:rsidRPr="00A73B47">
        <w:t xml:space="preserve"> E. </w:t>
      </w:r>
      <w:r w:rsidRPr="00A73B47">
        <w:rPr>
          <w:i/>
          <w:iCs/>
        </w:rPr>
        <w:t xml:space="preserve">Isaiah and the Deliverance of Jerusalem. </w:t>
      </w:r>
      <w:r w:rsidRPr="00A73B47">
        <w:t>Sheffield: JSOT, 1980.</w:t>
      </w:r>
    </w:p>
    <w:p w14:paraId="5F34AEEE" w14:textId="77777777" w:rsidR="0085127A" w:rsidRPr="00A73B47" w:rsidRDefault="0085127A" w:rsidP="006108FB">
      <w:pPr>
        <w:pStyle w:val="ListParagraph"/>
      </w:pPr>
      <w:r w:rsidRPr="00A73B47">
        <w:rPr>
          <w:lang w:val="en-US"/>
        </w:rPr>
        <w:t>Cook, Stephen L. “</w:t>
      </w:r>
      <w:r w:rsidRPr="00A73B47">
        <w:t xml:space="preserve">Isaiah 14: The Birth of a Zombie Apocalypse?” </w:t>
      </w:r>
      <w:r w:rsidRPr="00A73B47">
        <w:rPr>
          <w:i/>
          <w:iCs/>
        </w:rPr>
        <w:t xml:space="preserve">Interpretation </w:t>
      </w:r>
      <w:r w:rsidRPr="00A73B47">
        <w:t>73 (2019): 130 – 42</w:t>
      </w:r>
    </w:p>
    <w:p w14:paraId="2603766E" w14:textId="5035929B" w:rsidR="006108FB" w:rsidRPr="00A73B47" w:rsidRDefault="009B1BF6" w:rsidP="006108FB">
      <w:pPr>
        <w:pStyle w:val="ListParagraph"/>
      </w:pPr>
      <w:r w:rsidRPr="00A73B47">
        <w:t>Evans, P</w:t>
      </w:r>
      <w:r w:rsidR="0070646B" w:rsidRPr="00A73B47">
        <w:t>aul</w:t>
      </w:r>
      <w:r w:rsidRPr="00A73B47">
        <w:t xml:space="preserve"> S. </w:t>
      </w:r>
      <w:r w:rsidRPr="00A73B47">
        <w:rPr>
          <w:i/>
          <w:iCs/>
        </w:rPr>
        <w:t>The Invasion of Sennacherib in the Book of Kings</w:t>
      </w:r>
      <w:r w:rsidRPr="00A73B47">
        <w:t>. Leiden: Brill, 2009.</w:t>
      </w:r>
    </w:p>
    <w:p w14:paraId="0C04B6BE" w14:textId="62EE3B73" w:rsidR="006108FB" w:rsidRPr="00A73B47" w:rsidRDefault="006108FB" w:rsidP="006108FB">
      <w:pPr>
        <w:pStyle w:val="ListParagraph"/>
        <w:rPr>
          <w:rFonts w:asciiTheme="minorHAnsi" w:hAnsiTheme="minorHAnsi" w:cstheme="minorHAnsi"/>
          <w:color w:val="333333"/>
        </w:rPr>
      </w:pPr>
      <w:r w:rsidRPr="00A73B47">
        <w:rPr>
          <w:rStyle w:val="addmd"/>
          <w:rFonts w:asciiTheme="minorHAnsi" w:hAnsiTheme="minorHAnsi" w:cstheme="minorHAnsi"/>
          <w:color w:val="333333"/>
          <w:shd w:val="clear" w:color="auto" w:fill="FFFFFF"/>
        </w:rPr>
        <w:t xml:space="preserve">Fant, </w:t>
      </w:r>
      <w:r w:rsidR="00A97037" w:rsidRPr="00A73B47">
        <w:rPr>
          <w:rStyle w:val="addmd"/>
          <w:rFonts w:asciiTheme="minorHAnsi" w:hAnsiTheme="minorHAnsi" w:cstheme="minorHAnsi"/>
          <w:color w:val="333333"/>
          <w:shd w:val="clear" w:color="auto" w:fill="FFFFFF"/>
        </w:rPr>
        <w:t>Clyde E., and Mitchell G. Reddish</w:t>
      </w:r>
      <w:r w:rsidRPr="00A73B47">
        <w:rPr>
          <w:rStyle w:val="addmd"/>
          <w:rFonts w:asciiTheme="minorHAnsi" w:hAnsiTheme="minorHAnsi" w:cstheme="minorHAnsi"/>
          <w:color w:val="333333"/>
          <w:shd w:val="clear" w:color="auto" w:fill="FFFFFF"/>
        </w:rPr>
        <w:t>.</w:t>
      </w:r>
      <w:r w:rsidRPr="00A73B47">
        <w:rPr>
          <w:rFonts w:asciiTheme="minorHAnsi" w:hAnsiTheme="minorHAnsi" w:cstheme="minorHAnsi"/>
          <w:color w:val="333333"/>
        </w:rPr>
        <w:t xml:space="preserve"> </w:t>
      </w:r>
      <w:r w:rsidRPr="00A73B47">
        <w:rPr>
          <w:rFonts w:asciiTheme="minorHAnsi" w:hAnsiTheme="minorHAnsi" w:cstheme="minorHAnsi"/>
          <w:i/>
          <w:iCs/>
          <w:color w:val="333333"/>
        </w:rPr>
        <w:t>Lost Treasures of the Bible</w:t>
      </w:r>
      <w:r w:rsidRPr="00A73B47">
        <w:rPr>
          <w:rFonts w:asciiTheme="minorHAnsi" w:hAnsiTheme="minorHAnsi" w:cstheme="minorHAnsi"/>
          <w:color w:val="333333"/>
        </w:rPr>
        <w:t>. Grand Rapids: Eerdmans, 2008.</w:t>
      </w:r>
    </w:p>
    <w:p w14:paraId="40175831" w14:textId="7E102322" w:rsidR="00256E3A" w:rsidRPr="00A73B47" w:rsidRDefault="00256E3A" w:rsidP="006108FB">
      <w:pPr>
        <w:pStyle w:val="ListParagraph"/>
      </w:pPr>
      <w:r w:rsidRPr="00A73B47">
        <w:rPr>
          <w:lang w:val="en-US"/>
        </w:rPr>
        <w:t xml:space="preserve">Farrer, Austin. </w:t>
      </w:r>
      <w:r w:rsidRPr="00A73B47">
        <w:rPr>
          <w:i/>
          <w:iCs/>
          <w:lang w:val="en-US"/>
        </w:rPr>
        <w:t>The End of Man</w:t>
      </w:r>
      <w:r w:rsidRPr="00A73B47">
        <w:rPr>
          <w:lang w:val="en-US"/>
        </w:rPr>
        <w:t>. London: SPCK, 197</w:t>
      </w:r>
      <w:r w:rsidR="00442AE1" w:rsidRPr="00A73B47">
        <w:rPr>
          <w:lang w:val="en-US"/>
        </w:rPr>
        <w:t>3</w:t>
      </w:r>
      <w:r w:rsidRPr="00A73B47">
        <w:rPr>
          <w:lang w:val="en-US"/>
        </w:rPr>
        <w:t>.</w:t>
      </w:r>
    </w:p>
    <w:p w14:paraId="061D61B6" w14:textId="77777777" w:rsidR="00C13E63" w:rsidRPr="00A73B47" w:rsidRDefault="00C13E63" w:rsidP="00346931">
      <w:pPr>
        <w:pStyle w:val="ListParagraph"/>
        <w:rPr>
          <w:rFonts w:asciiTheme="minorHAnsi" w:hAnsiTheme="minorHAnsi" w:cstheme="minorHAnsi"/>
        </w:rPr>
      </w:pPr>
      <w:r w:rsidRPr="00A73B47">
        <w:rPr>
          <w:lang w:val="en-US"/>
        </w:rPr>
        <w:t xml:space="preserve">Flanders, Denise Carty. </w:t>
      </w:r>
      <w:r w:rsidRPr="00A73B47">
        <w:rPr>
          <w:rFonts w:asciiTheme="minorHAnsi" w:hAnsiTheme="minorHAnsi" w:cstheme="minorHAnsi"/>
          <w:i/>
          <w:iCs/>
        </w:rPr>
        <w:t>“Saul Has Killed His Thousands, David His Tens of Thousands”: The Rhetorical Use of Numbers in The Deuteronomistic History</w:t>
      </w:r>
      <w:r w:rsidRPr="00A73B47">
        <w:rPr>
          <w:rFonts w:asciiTheme="minorHAnsi" w:hAnsiTheme="minorHAnsi" w:cstheme="minorHAnsi"/>
        </w:rPr>
        <w:t>. Diss. Fuller Theological Seminary, 2019.</w:t>
      </w:r>
    </w:p>
    <w:p w14:paraId="7AAFB37E" w14:textId="6BE332B6" w:rsidR="0091741D" w:rsidRPr="00A73B47" w:rsidRDefault="00680013" w:rsidP="00346931">
      <w:pPr>
        <w:pStyle w:val="ListParagraph"/>
        <w:rPr>
          <w:lang w:val="en-US"/>
        </w:rPr>
      </w:pPr>
      <w:r w:rsidRPr="00A73B47">
        <w:rPr>
          <w:lang w:val="en-US"/>
        </w:rPr>
        <w:t>Goldingay, J</w:t>
      </w:r>
      <w:r w:rsidR="000C5C34" w:rsidRPr="00A73B47">
        <w:rPr>
          <w:lang w:val="en-US"/>
        </w:rPr>
        <w:t>ohn</w:t>
      </w:r>
      <w:r w:rsidRPr="00A73B47">
        <w:rPr>
          <w:lang w:val="en-US"/>
        </w:rPr>
        <w:t xml:space="preserve">. </w:t>
      </w:r>
      <w:r w:rsidR="0091741D" w:rsidRPr="00A73B47">
        <w:rPr>
          <w:i/>
          <w:iCs/>
          <w:lang w:val="en-US"/>
        </w:rPr>
        <w:t>Isaiah</w:t>
      </w:r>
      <w:r w:rsidR="0091741D" w:rsidRPr="00A73B47">
        <w:rPr>
          <w:lang w:val="en-US"/>
        </w:rPr>
        <w:t xml:space="preserve">. </w:t>
      </w:r>
      <w:r w:rsidR="006D53D4" w:rsidRPr="00A73B47">
        <w:rPr>
          <w:lang w:val="en-US"/>
        </w:rPr>
        <w:t>Unders</w:t>
      </w:r>
      <w:r w:rsidR="001252F1" w:rsidRPr="00A73B47">
        <w:rPr>
          <w:lang w:val="en-US"/>
        </w:rPr>
        <w:t>tanding the Bible Commentary Series. Rep</w:t>
      </w:r>
      <w:r w:rsidR="00DC2DEF" w:rsidRPr="00A73B47">
        <w:rPr>
          <w:lang w:val="en-US"/>
        </w:rPr>
        <w:t>r</w:t>
      </w:r>
      <w:r w:rsidR="001252F1" w:rsidRPr="00A73B47">
        <w:rPr>
          <w:lang w:val="en-US"/>
        </w:rPr>
        <w:t>inted Gra</w:t>
      </w:r>
      <w:r w:rsidR="00DC2DEF" w:rsidRPr="00A73B47">
        <w:rPr>
          <w:lang w:val="en-US"/>
        </w:rPr>
        <w:t>n</w:t>
      </w:r>
      <w:r w:rsidR="001252F1" w:rsidRPr="00A73B47">
        <w:rPr>
          <w:lang w:val="en-US"/>
        </w:rPr>
        <w:t>d Rapids: Baker 2012.</w:t>
      </w:r>
    </w:p>
    <w:p w14:paraId="0D5FC408" w14:textId="44EDB06C" w:rsidR="00680013" w:rsidRPr="00A73B47" w:rsidRDefault="0091741D" w:rsidP="00346931">
      <w:pPr>
        <w:pStyle w:val="ListParagraph"/>
        <w:rPr>
          <w:lang w:val="en-US"/>
        </w:rPr>
      </w:pPr>
      <w:r w:rsidRPr="00A73B47">
        <w:rPr>
          <w:lang w:val="en-US"/>
        </w:rPr>
        <w:t xml:space="preserve">-- </w:t>
      </w:r>
      <w:r w:rsidR="00680013" w:rsidRPr="00A73B47">
        <w:rPr>
          <w:i/>
          <w:iCs/>
          <w:lang w:val="en-US"/>
        </w:rPr>
        <w:t>The Message of Isaiah</w:t>
      </w:r>
      <w:r w:rsidR="00512DDC" w:rsidRPr="00A73B47">
        <w:rPr>
          <w:i/>
          <w:iCs/>
          <w:lang w:val="en-US"/>
        </w:rPr>
        <w:t xml:space="preserve"> 40 – 55</w:t>
      </w:r>
      <w:r w:rsidR="00680013" w:rsidRPr="00A73B47">
        <w:rPr>
          <w:i/>
          <w:iCs/>
          <w:lang w:val="en-US"/>
        </w:rPr>
        <w:t>: A Literary-Theological Commentary</w:t>
      </w:r>
      <w:r w:rsidR="00680013" w:rsidRPr="00A73B47">
        <w:rPr>
          <w:lang w:val="en-US"/>
        </w:rPr>
        <w:t>. London: T &amp; T Clark, 2005.</w:t>
      </w:r>
    </w:p>
    <w:p w14:paraId="2F25DA86" w14:textId="7A013CCB" w:rsidR="009C2DBA" w:rsidRPr="00A73B47" w:rsidRDefault="009C2DBA" w:rsidP="00346931">
      <w:pPr>
        <w:pStyle w:val="ListParagraph"/>
        <w:rPr>
          <w:lang w:val="en-US"/>
        </w:rPr>
      </w:pPr>
      <w:r w:rsidRPr="00A73B47">
        <w:rPr>
          <w:lang w:val="en-US"/>
        </w:rPr>
        <w:t xml:space="preserve">-- </w:t>
      </w:r>
      <w:r w:rsidRPr="00A73B47">
        <w:rPr>
          <w:i/>
          <w:iCs/>
          <w:lang w:val="en-US"/>
        </w:rPr>
        <w:t xml:space="preserve">A Critical and Exegetical Commentary on Isaiah 56 – 66. </w:t>
      </w:r>
      <w:r w:rsidR="00F44618" w:rsidRPr="00A73B47">
        <w:rPr>
          <w:lang w:val="en-US"/>
        </w:rPr>
        <w:t xml:space="preserve">The </w:t>
      </w:r>
      <w:r w:rsidRPr="00A73B47">
        <w:rPr>
          <w:lang w:val="en-US"/>
        </w:rPr>
        <w:t>International Critical Commentary. London: T &amp; T Clark, 20</w:t>
      </w:r>
      <w:r w:rsidR="00F44618" w:rsidRPr="00A73B47">
        <w:rPr>
          <w:lang w:val="en-US"/>
        </w:rPr>
        <w:t>14.</w:t>
      </w:r>
    </w:p>
    <w:p w14:paraId="53E15B26" w14:textId="70DE2EE4" w:rsidR="00411D3F" w:rsidRPr="00A73B47" w:rsidRDefault="00411D3F" w:rsidP="00346931">
      <w:pPr>
        <w:pStyle w:val="ListParagraph"/>
        <w:rPr>
          <w:lang w:val="en-US"/>
        </w:rPr>
      </w:pPr>
      <w:r w:rsidRPr="00A73B47">
        <w:rPr>
          <w:lang w:val="en-US"/>
        </w:rPr>
        <w:t xml:space="preserve">-- </w:t>
      </w:r>
      <w:r w:rsidR="00680013" w:rsidRPr="00A73B47">
        <w:rPr>
          <w:lang w:val="en-US"/>
        </w:rPr>
        <w:t>and D</w:t>
      </w:r>
      <w:r w:rsidR="000C5C34" w:rsidRPr="00A73B47">
        <w:rPr>
          <w:lang w:val="en-US"/>
        </w:rPr>
        <w:t>avid</w:t>
      </w:r>
      <w:r w:rsidR="00680013" w:rsidRPr="00A73B47">
        <w:rPr>
          <w:lang w:val="en-US"/>
        </w:rPr>
        <w:t xml:space="preserve"> Payne</w:t>
      </w:r>
      <w:r w:rsidR="009C2DBA" w:rsidRPr="00A73B47">
        <w:rPr>
          <w:lang w:val="en-US"/>
        </w:rPr>
        <w:t>.</w:t>
      </w:r>
      <w:r w:rsidR="00680013" w:rsidRPr="00A73B47">
        <w:rPr>
          <w:lang w:val="en-US"/>
        </w:rPr>
        <w:t xml:space="preserve"> </w:t>
      </w:r>
      <w:r w:rsidR="00680013" w:rsidRPr="00A73B47">
        <w:rPr>
          <w:i/>
          <w:iCs/>
          <w:lang w:val="en-US"/>
        </w:rPr>
        <w:t>A Critical and Exegetical Commentary on Isaiah 40 – 55</w:t>
      </w:r>
      <w:r w:rsidRPr="00A73B47">
        <w:rPr>
          <w:i/>
          <w:iCs/>
          <w:lang w:val="en-US"/>
        </w:rPr>
        <w:t xml:space="preserve">. </w:t>
      </w:r>
      <w:r w:rsidR="00F44618" w:rsidRPr="00A73B47">
        <w:rPr>
          <w:lang w:val="en-US"/>
        </w:rPr>
        <w:t xml:space="preserve">The </w:t>
      </w:r>
      <w:r w:rsidRPr="00A73B47">
        <w:rPr>
          <w:lang w:val="en-US"/>
        </w:rPr>
        <w:t xml:space="preserve">International Critical Commentary. </w:t>
      </w:r>
      <w:r w:rsidR="00680013" w:rsidRPr="00A73B47">
        <w:rPr>
          <w:lang w:val="en-US"/>
        </w:rPr>
        <w:t>London: T &amp; T Clark, 2006</w:t>
      </w:r>
      <w:r w:rsidRPr="00A73B47">
        <w:rPr>
          <w:lang w:val="en-US"/>
        </w:rPr>
        <w:t>.</w:t>
      </w:r>
    </w:p>
    <w:p w14:paraId="1543133F" w14:textId="6728B145" w:rsidR="00553617" w:rsidRDefault="00553617" w:rsidP="00346931">
      <w:pPr>
        <w:pStyle w:val="ListParagraph"/>
        <w:rPr>
          <w:rFonts w:cs="Calibri"/>
        </w:rPr>
      </w:pPr>
      <w:r w:rsidRPr="00A73B47">
        <w:t>Goswell, Greg. “</w:t>
      </w:r>
      <w:r w:rsidRPr="00A73B47">
        <w:rPr>
          <w:rFonts w:cs="Calibri"/>
        </w:rPr>
        <w:t xml:space="preserve">The Literary Logic and Meaning of Isaiah 38.” </w:t>
      </w:r>
      <w:r w:rsidRPr="00A73B47">
        <w:rPr>
          <w:rFonts w:cs="Calibri"/>
          <w:i/>
          <w:iCs/>
        </w:rPr>
        <w:t xml:space="preserve">JSOT </w:t>
      </w:r>
      <w:r w:rsidRPr="00A73B47">
        <w:rPr>
          <w:rFonts w:cs="Calibri"/>
        </w:rPr>
        <w:t>39 (2014): 165 – 86.</w:t>
      </w:r>
    </w:p>
    <w:p w14:paraId="1F25930A" w14:textId="233E193A" w:rsidR="00FD74E5" w:rsidRPr="00CE07F7" w:rsidRDefault="00FD74E5" w:rsidP="00346931">
      <w:pPr>
        <w:pStyle w:val="ListParagraph"/>
        <w:rPr>
          <w:rFonts w:cs="Calibri"/>
        </w:rPr>
      </w:pPr>
      <w:r w:rsidRPr="00CE07F7">
        <w:rPr>
          <w:lang w:val="en-US"/>
        </w:rPr>
        <w:t>Gregory, Bradley C. “</w:t>
      </w:r>
      <w:r w:rsidRPr="00CE07F7">
        <w:rPr>
          <w:rFonts w:asciiTheme="minorHAnsi" w:hAnsiTheme="minorHAnsi"/>
        </w:rPr>
        <w:t xml:space="preserve">The Postexilic Exile in Third Isaiah: Isaiah 61:1-3 in Light of </w:t>
      </w:r>
      <w:r w:rsidRPr="00CE07F7">
        <w:rPr>
          <w:rFonts w:asciiTheme="minorHAnsi" w:eastAsiaTheme="minorHAnsi" w:hAnsiTheme="minorHAnsi"/>
          <w:lang w:val="en-US"/>
        </w:rPr>
        <w:t xml:space="preserve">Second Temple Hermeneutics.” </w:t>
      </w:r>
      <w:r w:rsidRPr="00CE07F7">
        <w:rPr>
          <w:rFonts w:asciiTheme="minorHAnsi" w:eastAsiaTheme="minorHAnsi" w:hAnsiTheme="minorHAnsi"/>
          <w:i/>
          <w:iCs/>
          <w:lang w:val="en-US"/>
        </w:rPr>
        <w:t xml:space="preserve">JBL </w:t>
      </w:r>
      <w:r w:rsidRPr="00CE07F7">
        <w:rPr>
          <w:rFonts w:asciiTheme="minorHAnsi" w:eastAsiaTheme="minorHAnsi" w:hAnsiTheme="minorHAnsi"/>
          <w:lang w:val="en-US"/>
        </w:rPr>
        <w:t>126 (2007): 475 – 96.</w:t>
      </w:r>
    </w:p>
    <w:p w14:paraId="08505E13" w14:textId="59704DEF" w:rsidR="00145556" w:rsidRPr="00A73B47" w:rsidRDefault="00145556" w:rsidP="00346931">
      <w:pPr>
        <w:pStyle w:val="ListParagraph"/>
        <w:rPr>
          <w:rFonts w:cs="Calibri"/>
        </w:rPr>
      </w:pPr>
      <w:r w:rsidRPr="00A73B47">
        <w:rPr>
          <w:lang w:val="en-US"/>
        </w:rPr>
        <w:t xml:space="preserve">Hamilton, Mark W. “Isaiah 32 as Literature and Political Meditation.” </w:t>
      </w:r>
      <w:r w:rsidRPr="00A73B47">
        <w:rPr>
          <w:i/>
          <w:iCs/>
          <w:lang w:val="en-US"/>
        </w:rPr>
        <w:t>JBL</w:t>
      </w:r>
      <w:r w:rsidRPr="00A73B47">
        <w:rPr>
          <w:lang w:val="en-US"/>
        </w:rPr>
        <w:t xml:space="preserve"> 131 (2012): 663 – 84.</w:t>
      </w:r>
    </w:p>
    <w:p w14:paraId="24173AC7" w14:textId="66EC609B" w:rsidR="001E7FBF" w:rsidRPr="00A73B47" w:rsidRDefault="001E7FBF" w:rsidP="00346931">
      <w:pPr>
        <w:pStyle w:val="ListParagraph"/>
        <w:rPr>
          <w:rFonts w:asciiTheme="minorHAnsi" w:hAnsiTheme="minorHAnsi" w:cstheme="minorHAnsi"/>
        </w:rPr>
      </w:pPr>
      <w:r w:rsidRPr="00A73B47">
        <w:rPr>
          <w:rFonts w:asciiTheme="minorHAnsi" w:hAnsiTheme="minorHAnsi" w:cstheme="minorHAnsi"/>
        </w:rPr>
        <w:t>Hays, C</w:t>
      </w:r>
      <w:r w:rsidR="000C5C34" w:rsidRPr="00A73B47">
        <w:rPr>
          <w:rFonts w:asciiTheme="minorHAnsi" w:hAnsiTheme="minorHAnsi" w:cstheme="minorHAnsi"/>
        </w:rPr>
        <w:t>hristopher</w:t>
      </w:r>
      <w:r w:rsidRPr="00A73B47">
        <w:rPr>
          <w:rFonts w:asciiTheme="minorHAnsi" w:hAnsiTheme="minorHAnsi" w:cstheme="minorHAnsi"/>
        </w:rPr>
        <w:t xml:space="preserve"> B. </w:t>
      </w:r>
      <w:r w:rsidRPr="00A73B47">
        <w:rPr>
          <w:rFonts w:asciiTheme="minorHAnsi" w:hAnsiTheme="minorHAnsi" w:cstheme="minorHAnsi"/>
          <w:i/>
          <w:iCs/>
        </w:rPr>
        <w:t xml:space="preserve">Hidden Riches. </w:t>
      </w:r>
      <w:r w:rsidRPr="00A73B47">
        <w:rPr>
          <w:rFonts w:asciiTheme="minorHAnsi" w:hAnsiTheme="minorHAnsi" w:cstheme="minorHAnsi"/>
        </w:rPr>
        <w:t>Louisville: Westminster John Knox, 2014.</w:t>
      </w:r>
    </w:p>
    <w:p w14:paraId="0BD2E6CF" w14:textId="77777777" w:rsidR="0056082D" w:rsidRPr="00A73B47" w:rsidRDefault="00442CA2" w:rsidP="0056082D">
      <w:pPr>
        <w:pStyle w:val="ListParagraph"/>
        <w:rPr>
          <w:rFonts w:asciiTheme="minorHAnsi" w:hAnsiTheme="minorHAnsi" w:cstheme="minorHAnsi"/>
        </w:rPr>
      </w:pPr>
      <w:r w:rsidRPr="00A73B47">
        <w:rPr>
          <w:rFonts w:asciiTheme="minorHAnsi" w:hAnsiTheme="minorHAnsi" w:cstheme="minorHAnsi"/>
        </w:rPr>
        <w:t xml:space="preserve">-- </w:t>
      </w:r>
      <w:r w:rsidRPr="00A73B47">
        <w:rPr>
          <w:rFonts w:asciiTheme="minorHAnsi" w:hAnsiTheme="minorHAnsi" w:cstheme="minorHAnsi"/>
          <w:i/>
          <w:iCs/>
        </w:rPr>
        <w:t xml:space="preserve">The Origins of Isaiah 24 – 27: </w:t>
      </w:r>
      <w:r w:rsidR="00593097" w:rsidRPr="00A73B47">
        <w:rPr>
          <w:rFonts w:asciiTheme="minorHAnsi" w:hAnsiTheme="minorHAnsi" w:cstheme="minorHAnsi"/>
          <w:i/>
          <w:iCs/>
        </w:rPr>
        <w:t>Josiah’s Festival Scroll for the Fall of Assyria</w:t>
      </w:r>
      <w:r w:rsidR="00593097" w:rsidRPr="00A73B47">
        <w:rPr>
          <w:rFonts w:asciiTheme="minorHAnsi" w:hAnsiTheme="minorHAnsi" w:cstheme="minorHAnsi"/>
        </w:rPr>
        <w:t xml:space="preserve">. </w:t>
      </w:r>
      <w:r w:rsidR="00642BD7" w:rsidRPr="00A73B47">
        <w:rPr>
          <w:rFonts w:asciiTheme="minorHAnsi" w:hAnsiTheme="minorHAnsi" w:cstheme="minorHAnsi"/>
        </w:rPr>
        <w:t>Cambridge</w:t>
      </w:r>
      <w:r w:rsidR="00593097" w:rsidRPr="00A73B47">
        <w:rPr>
          <w:rFonts w:asciiTheme="minorHAnsi" w:hAnsiTheme="minorHAnsi" w:cstheme="minorHAnsi"/>
        </w:rPr>
        <w:t xml:space="preserve">: </w:t>
      </w:r>
      <w:r w:rsidR="00642BD7" w:rsidRPr="00A73B47">
        <w:rPr>
          <w:rFonts w:asciiTheme="minorHAnsi" w:hAnsiTheme="minorHAnsi" w:cstheme="minorHAnsi"/>
        </w:rPr>
        <w:t>Cambridge</w:t>
      </w:r>
      <w:r w:rsidR="00593097" w:rsidRPr="00A73B47">
        <w:rPr>
          <w:rFonts w:asciiTheme="minorHAnsi" w:hAnsiTheme="minorHAnsi" w:cstheme="minorHAnsi"/>
        </w:rPr>
        <w:t xml:space="preserve"> University Press, 2019.</w:t>
      </w:r>
    </w:p>
    <w:p w14:paraId="5427827B" w14:textId="0B66E3AA" w:rsidR="00102950" w:rsidRPr="0076551A" w:rsidRDefault="00102950" w:rsidP="0056082D">
      <w:pPr>
        <w:pStyle w:val="ListParagraph"/>
        <w:rPr>
          <w:rFonts w:eastAsia="BaskervilleMT" w:cs="BaskervilleMT"/>
        </w:rPr>
      </w:pPr>
      <w:r w:rsidRPr="0076551A">
        <w:rPr>
          <w:rFonts w:eastAsia="BaskervilleMT" w:cs="BaskervilleMT"/>
        </w:rPr>
        <w:t xml:space="preserve">Hutton, Jeremy M. “Isaiah 51:9 – 11 and the Rhetorical Appropriation and Subversion of Hostile Theologies.” </w:t>
      </w:r>
      <w:r w:rsidRPr="0076551A">
        <w:rPr>
          <w:rFonts w:eastAsia="BaskervilleMT-Italic" w:cs="BaskervilleMT-Italic"/>
          <w:i/>
          <w:iCs/>
        </w:rPr>
        <w:t xml:space="preserve">JBL </w:t>
      </w:r>
      <w:r w:rsidRPr="0076551A">
        <w:rPr>
          <w:rFonts w:eastAsia="BaskervilleMT" w:cs="BaskervilleMT"/>
        </w:rPr>
        <w:t>126 (2007): 271–303.</w:t>
      </w:r>
    </w:p>
    <w:p w14:paraId="7C885A0E" w14:textId="014F2412" w:rsidR="0056082D" w:rsidRPr="00A73B47" w:rsidRDefault="0056082D" w:rsidP="0056082D">
      <w:pPr>
        <w:pStyle w:val="ListParagraph"/>
        <w:rPr>
          <w:rFonts w:asciiTheme="minorHAnsi" w:hAnsiTheme="minorHAnsi" w:cstheme="minorHAnsi"/>
        </w:rPr>
      </w:pPr>
      <w:r w:rsidRPr="00A73B47">
        <w:rPr>
          <w:lang w:val="en-US"/>
        </w:rPr>
        <w:t xml:space="preserve">Jones, </w:t>
      </w:r>
      <w:r w:rsidR="000F1EA8" w:rsidRPr="00A73B47">
        <w:rPr>
          <w:lang w:val="en-US"/>
        </w:rPr>
        <w:t xml:space="preserve">Christopher M. </w:t>
      </w:r>
      <w:r w:rsidRPr="00A73B47">
        <w:rPr>
          <w:rFonts w:asciiTheme="minorHAnsi" w:eastAsiaTheme="minorHAnsi" w:hAnsiTheme="minorHAnsi" w:cstheme="minorHAnsi"/>
          <w:lang w:val="en-US"/>
        </w:rPr>
        <w:t>“‘The Wealth of Nations Shall Come to You’: Light, Tribute, and Implacement in Isaiah 60</w:t>
      </w:r>
      <w:r w:rsidR="000F1EA8" w:rsidRPr="00A73B47">
        <w:rPr>
          <w:rFonts w:asciiTheme="minorHAnsi" w:eastAsiaTheme="minorHAnsi" w:hAnsiTheme="minorHAnsi" w:cstheme="minorHAnsi"/>
          <w:lang w:val="en-US"/>
        </w:rPr>
        <w:t>.</w:t>
      </w:r>
      <w:r w:rsidRPr="00A73B47">
        <w:rPr>
          <w:rFonts w:asciiTheme="minorHAnsi" w:eastAsiaTheme="minorHAnsi" w:hAnsiTheme="minorHAnsi" w:cstheme="minorHAnsi"/>
          <w:lang w:val="en-US"/>
        </w:rPr>
        <w:t xml:space="preserve">” </w:t>
      </w:r>
      <w:r w:rsidRPr="00A73B47">
        <w:rPr>
          <w:rFonts w:asciiTheme="minorHAnsi" w:eastAsiaTheme="minorHAnsi" w:hAnsiTheme="minorHAnsi" w:cstheme="minorHAnsi"/>
          <w:i/>
          <w:iCs/>
          <w:lang w:val="en-US"/>
        </w:rPr>
        <w:t xml:space="preserve">VT </w:t>
      </w:r>
      <w:r w:rsidRPr="00A73B47">
        <w:rPr>
          <w:rFonts w:asciiTheme="minorHAnsi" w:eastAsiaTheme="minorHAnsi" w:hAnsiTheme="minorHAnsi" w:cstheme="minorHAnsi"/>
          <w:lang w:val="en-US"/>
        </w:rPr>
        <w:t>64 (2014): 611 – 22</w:t>
      </w:r>
      <w:r w:rsidR="000F1EA8" w:rsidRPr="00A73B47">
        <w:rPr>
          <w:rFonts w:asciiTheme="minorHAnsi" w:eastAsiaTheme="minorHAnsi" w:hAnsiTheme="minorHAnsi" w:cstheme="minorHAnsi"/>
          <w:lang w:val="en-US"/>
        </w:rPr>
        <w:t>.</w:t>
      </w:r>
      <w:r w:rsidRPr="00A73B47">
        <w:rPr>
          <w:rFonts w:asciiTheme="minorHAnsi" w:eastAsiaTheme="minorHAnsi" w:hAnsiTheme="minorHAnsi" w:cstheme="minorHAnsi"/>
          <w:i/>
          <w:iCs/>
          <w:lang w:val="en-US"/>
        </w:rPr>
        <w:t xml:space="preserve"> </w:t>
      </w:r>
    </w:p>
    <w:p w14:paraId="7BE41707" w14:textId="77777777" w:rsidR="00203FA8" w:rsidRDefault="00017AA2" w:rsidP="008875DF">
      <w:pPr>
        <w:pStyle w:val="ListParagraph"/>
        <w:rPr>
          <w:rFonts w:cs="Calibri"/>
        </w:rPr>
      </w:pPr>
      <w:r w:rsidRPr="00A73B47">
        <w:t>Landy, Francis</w:t>
      </w:r>
      <w:r w:rsidR="00165A92" w:rsidRPr="00A73B47">
        <w:t>.</w:t>
      </w:r>
      <w:r w:rsidRPr="00A73B47">
        <w:t xml:space="preserve"> “</w:t>
      </w:r>
      <w:r w:rsidRPr="00A73B47">
        <w:rPr>
          <w:rFonts w:cs="Calibri"/>
        </w:rPr>
        <w:t>I and Eye in Isaiah, or Gazing at the Invisible</w:t>
      </w:r>
      <w:r w:rsidR="00165A92" w:rsidRPr="00A73B47">
        <w:rPr>
          <w:rFonts w:cs="Calibri"/>
        </w:rPr>
        <w:t>.</w:t>
      </w:r>
      <w:r w:rsidRPr="00A73B47">
        <w:rPr>
          <w:rFonts w:cs="Calibri"/>
        </w:rPr>
        <w:t xml:space="preserve">” </w:t>
      </w:r>
      <w:r w:rsidRPr="00A73B47">
        <w:rPr>
          <w:rFonts w:cs="Calibri"/>
          <w:i/>
          <w:iCs/>
        </w:rPr>
        <w:t xml:space="preserve">JBL </w:t>
      </w:r>
      <w:r w:rsidRPr="00A73B47">
        <w:rPr>
          <w:rFonts w:cs="Calibri"/>
        </w:rPr>
        <w:t>131 (2012): 85 – 97</w:t>
      </w:r>
    </w:p>
    <w:p w14:paraId="31898F71" w14:textId="2AB99992" w:rsidR="008875DF" w:rsidRPr="008875DF" w:rsidRDefault="00203FA8" w:rsidP="008875DF">
      <w:pPr>
        <w:pStyle w:val="ListParagraph"/>
        <w:rPr>
          <w:rFonts w:cs="Calibri"/>
        </w:rPr>
      </w:pPr>
      <w:r>
        <w:rPr>
          <w:rFonts w:cs="Calibri"/>
        </w:rPr>
        <w:t xml:space="preserve">-- </w:t>
      </w:r>
      <w:r w:rsidR="008875DF">
        <w:rPr>
          <w:lang w:val="en-US"/>
        </w:rPr>
        <w:t xml:space="preserve">“Prophecy as Trap: Isaiah </w:t>
      </w:r>
      <w:r>
        <w:rPr>
          <w:lang w:val="en-US"/>
        </w:rPr>
        <w:t xml:space="preserve">6 </w:t>
      </w:r>
      <w:r w:rsidR="008875DF">
        <w:rPr>
          <w:lang w:val="en-US"/>
        </w:rPr>
        <w:t>and Its Permutations</w:t>
      </w:r>
      <w:r>
        <w:rPr>
          <w:lang w:val="en-US"/>
        </w:rPr>
        <w:t>.</w:t>
      </w:r>
      <w:r w:rsidR="008875DF">
        <w:rPr>
          <w:lang w:val="en-US"/>
        </w:rPr>
        <w:t xml:space="preserve">” </w:t>
      </w:r>
      <w:r w:rsidR="008875DF">
        <w:rPr>
          <w:i/>
          <w:iCs/>
          <w:lang w:val="en-US"/>
        </w:rPr>
        <w:t>Studia Theologica</w:t>
      </w:r>
      <w:r w:rsidR="008875DF">
        <w:rPr>
          <w:lang w:val="en-US"/>
        </w:rPr>
        <w:t xml:space="preserve"> 69 (2015): 74 – 91.</w:t>
      </w:r>
    </w:p>
    <w:p w14:paraId="40687231" w14:textId="6272B6F8" w:rsidR="0071031B" w:rsidRDefault="0071031B" w:rsidP="00346931">
      <w:pPr>
        <w:pStyle w:val="ListParagraph"/>
        <w:rPr>
          <w:lang w:val="en-US"/>
        </w:rPr>
      </w:pPr>
      <w:r>
        <w:rPr>
          <w:lang w:val="en-US"/>
        </w:rPr>
        <w:t xml:space="preserve">Leighton, Christopher, and Adam Gregerman. “Isaiah 11:1 – 11.” </w:t>
      </w:r>
      <w:r>
        <w:rPr>
          <w:i/>
          <w:iCs/>
          <w:lang w:val="en-US"/>
        </w:rPr>
        <w:t xml:space="preserve">Interpretation </w:t>
      </w:r>
      <w:r>
        <w:rPr>
          <w:lang w:val="en-US"/>
        </w:rPr>
        <w:t>64 (2010): 284 – 89.</w:t>
      </w:r>
    </w:p>
    <w:p w14:paraId="5EDB9D94" w14:textId="3B156FA2" w:rsidR="009042D1" w:rsidRDefault="00E44288" w:rsidP="00346931">
      <w:pPr>
        <w:pStyle w:val="ListParagraph"/>
        <w:rPr>
          <w:lang w:val="en-US"/>
        </w:rPr>
      </w:pPr>
      <w:r>
        <w:rPr>
          <w:lang w:val="en-US"/>
        </w:rPr>
        <w:t xml:space="preserve">Lessing, R. Reed. </w:t>
      </w:r>
      <w:r w:rsidR="009042D1">
        <w:rPr>
          <w:lang w:val="en-US"/>
        </w:rPr>
        <w:t xml:space="preserve">“Satire in Isaiah’s Tyre Oracle,” </w:t>
      </w:r>
      <w:r w:rsidR="009042D1">
        <w:rPr>
          <w:i/>
          <w:iCs/>
          <w:lang w:val="en-US"/>
        </w:rPr>
        <w:t xml:space="preserve">JSOT </w:t>
      </w:r>
      <w:r w:rsidR="009042D1">
        <w:rPr>
          <w:lang w:val="en-US"/>
        </w:rPr>
        <w:t>28 (2003): 89 – 112.</w:t>
      </w:r>
    </w:p>
    <w:p w14:paraId="50FA7F68" w14:textId="7EF4E54B" w:rsidR="00E44288" w:rsidRPr="00A73B47" w:rsidRDefault="009042D1" w:rsidP="00346931">
      <w:pPr>
        <w:pStyle w:val="ListParagraph"/>
        <w:rPr>
          <w:lang w:val="en-US"/>
        </w:rPr>
      </w:pPr>
      <w:r>
        <w:rPr>
          <w:lang w:val="en-US"/>
        </w:rPr>
        <w:t xml:space="preserve">-- </w:t>
      </w:r>
      <w:r w:rsidR="00E44288">
        <w:rPr>
          <w:lang w:val="en-US"/>
        </w:rPr>
        <w:t xml:space="preserve">“Translating Instantaneous Perfect Verbs: Interpreting Isaiah 40 – 55.” </w:t>
      </w:r>
      <w:r w:rsidR="00E44288">
        <w:rPr>
          <w:i/>
          <w:iCs/>
          <w:lang w:val="en-US"/>
        </w:rPr>
        <w:t>Concordia Journal</w:t>
      </w:r>
      <w:r w:rsidR="00E44288">
        <w:rPr>
          <w:lang w:val="en-US"/>
        </w:rPr>
        <w:t xml:space="preserve"> 38 (2012): 134 – 40.</w:t>
      </w:r>
    </w:p>
    <w:p w14:paraId="5E4124F4" w14:textId="339E8AA6" w:rsidR="00C51CF1" w:rsidRPr="00A73B47" w:rsidRDefault="00C51CF1" w:rsidP="00346931">
      <w:pPr>
        <w:pStyle w:val="ListParagraph"/>
        <w:rPr>
          <w:lang w:val="en-US"/>
        </w:rPr>
      </w:pPr>
      <w:r w:rsidRPr="00A73B47">
        <w:rPr>
          <w:lang w:val="en-US"/>
        </w:rPr>
        <w:t>Nogalski, James D. “</w:t>
      </w:r>
      <w:r w:rsidRPr="00A73B47">
        <w:rPr>
          <w:rFonts w:cs="Calibri"/>
        </w:rPr>
        <w:t xml:space="preserve">Changing Perspectives in Isaiah 40 – 55.” </w:t>
      </w:r>
      <w:r w:rsidRPr="00A73B47">
        <w:rPr>
          <w:rFonts w:cs="Calibri"/>
          <w:i/>
          <w:iCs/>
        </w:rPr>
        <w:t>Perspectives in Religious Studies</w:t>
      </w:r>
      <w:r w:rsidRPr="00A73B47">
        <w:rPr>
          <w:rFonts w:cs="Calibri"/>
        </w:rPr>
        <w:t xml:space="preserve"> 43 (2016): 215 – 25.</w:t>
      </w:r>
    </w:p>
    <w:p w14:paraId="5572BD8D" w14:textId="738C08F9" w:rsidR="009B1BF6" w:rsidRPr="00A73B47" w:rsidRDefault="001E7FBF" w:rsidP="00346931">
      <w:pPr>
        <w:pStyle w:val="ListParagraph"/>
        <w:rPr>
          <w:rFonts w:asciiTheme="minorHAnsi" w:hAnsiTheme="minorHAnsi" w:cstheme="minorHAnsi"/>
        </w:rPr>
      </w:pPr>
      <w:r w:rsidRPr="00A73B47">
        <w:rPr>
          <w:lang w:val="en-US"/>
        </w:rPr>
        <w:t>Pritchard</w:t>
      </w:r>
      <w:r w:rsidRPr="00A73B47">
        <w:rPr>
          <w:rFonts w:asciiTheme="minorHAnsi" w:hAnsiTheme="minorHAnsi" w:cstheme="minorHAnsi"/>
          <w:lang w:val="en-US"/>
        </w:rPr>
        <w:t>, J</w:t>
      </w:r>
      <w:r w:rsidR="0023665E" w:rsidRPr="00A73B47">
        <w:rPr>
          <w:rFonts w:asciiTheme="minorHAnsi" w:hAnsiTheme="minorHAnsi" w:cstheme="minorHAnsi"/>
          <w:lang w:val="en-US"/>
        </w:rPr>
        <w:t>ames</w:t>
      </w:r>
      <w:r w:rsidRPr="00A73B47">
        <w:rPr>
          <w:rFonts w:asciiTheme="minorHAnsi" w:hAnsiTheme="minorHAnsi" w:cstheme="minorHAnsi"/>
          <w:lang w:val="en-US"/>
        </w:rPr>
        <w:t xml:space="preserve"> B., ed. </w:t>
      </w:r>
      <w:hyperlink r:id="rId8" w:tooltip="The Ancient Near Eastern texts : relating to the Old Testament / edited by James B. Pritchard." w:history="1">
        <w:r w:rsidRPr="00A73B47">
          <w:rPr>
            <w:rFonts w:asciiTheme="minorHAnsi" w:hAnsiTheme="minorHAnsi" w:cstheme="minorHAnsi"/>
            <w:i/>
          </w:rPr>
          <w:t>Ancient Near Eastern Texts Relating to the Old Testament</w:t>
        </w:r>
      </w:hyperlink>
      <w:r w:rsidRPr="00A73B47">
        <w:rPr>
          <w:rFonts w:asciiTheme="minorHAnsi" w:hAnsiTheme="minorHAnsi" w:cstheme="minorHAnsi"/>
          <w:i/>
        </w:rPr>
        <w:t xml:space="preserve">. </w:t>
      </w:r>
      <w:r w:rsidRPr="00A73B47">
        <w:rPr>
          <w:rFonts w:asciiTheme="minorHAnsi" w:hAnsiTheme="minorHAnsi" w:cstheme="minorHAnsi"/>
        </w:rPr>
        <w:t>3rd ed.; Princeton: Princeton University Press, 1969.</w:t>
      </w:r>
    </w:p>
    <w:p w14:paraId="26DF6510" w14:textId="55E6C676" w:rsidR="001542A7" w:rsidRPr="00533B27" w:rsidRDefault="001542A7" w:rsidP="00346931">
      <w:pPr>
        <w:pStyle w:val="ListParagraph"/>
        <w:rPr>
          <w:rFonts w:asciiTheme="minorHAnsi" w:hAnsiTheme="minorHAnsi" w:cstheme="minorHAnsi"/>
        </w:rPr>
      </w:pPr>
      <w:r w:rsidRPr="00533B27">
        <w:rPr>
          <w:rFonts w:asciiTheme="minorHAnsi" w:eastAsia="Times-Roman" w:hAnsiTheme="minorHAnsi" w:cs="Times-Roman"/>
        </w:rPr>
        <w:lastRenderedPageBreak/>
        <w:t>Ramantswana, Hulisani</w:t>
      </w:r>
      <w:r w:rsidR="00B13F0A" w:rsidRPr="00533B27">
        <w:rPr>
          <w:rFonts w:asciiTheme="minorHAnsi" w:eastAsia="Times-Roman" w:hAnsiTheme="minorHAnsi" w:cs="Times-Roman"/>
        </w:rPr>
        <w:t>.</w:t>
      </w:r>
      <w:r w:rsidRPr="00533B27">
        <w:rPr>
          <w:rFonts w:eastAsia="Times-Roman" w:cs="Times-Roman"/>
        </w:rPr>
        <w:t xml:space="preserve"> </w:t>
      </w:r>
      <w:r w:rsidRPr="00533B27">
        <w:rPr>
          <w:rFonts w:asciiTheme="minorHAnsi" w:eastAsia="Times-Roman" w:hAnsiTheme="minorHAnsi" w:cs="Times-Roman"/>
        </w:rPr>
        <w:t>“</w:t>
      </w:r>
      <w:r w:rsidRPr="00533B27">
        <w:rPr>
          <w:rFonts w:asciiTheme="minorHAnsi" w:eastAsia="Times-Roman" w:hAnsiTheme="minorHAnsi" w:cs="Times-Bold"/>
        </w:rPr>
        <w:t>Not Free While Nature Remains Colonised: A Decolonial Reading of Isaiah 11:6</w:t>
      </w:r>
      <w:r w:rsidR="00B13F0A" w:rsidRPr="00533B27">
        <w:rPr>
          <w:rFonts w:asciiTheme="minorHAnsi" w:eastAsia="Times-Roman" w:hAnsiTheme="minorHAnsi" w:cs="Times-Bold"/>
        </w:rPr>
        <w:t xml:space="preserve"> – </w:t>
      </w:r>
      <w:r w:rsidRPr="00533B27">
        <w:rPr>
          <w:rFonts w:asciiTheme="minorHAnsi" w:eastAsia="Times-Roman" w:hAnsiTheme="minorHAnsi" w:cs="Times-Bold"/>
        </w:rPr>
        <w:t>9,”</w:t>
      </w:r>
      <w:r w:rsidRPr="00533B27">
        <w:rPr>
          <w:rFonts w:asciiTheme="minorHAnsi" w:hAnsiTheme="minorHAnsi"/>
          <w:lang w:val="en-US"/>
        </w:rPr>
        <w:t xml:space="preserve"> </w:t>
      </w:r>
      <w:r w:rsidRPr="00533B27">
        <w:rPr>
          <w:rFonts w:asciiTheme="minorHAnsi" w:eastAsia="Times-Roman" w:hAnsiTheme="minorHAnsi" w:cs="Times-Italic"/>
          <w:i/>
          <w:iCs/>
        </w:rPr>
        <w:t xml:space="preserve">OTE </w:t>
      </w:r>
      <w:r w:rsidRPr="00533B27">
        <w:rPr>
          <w:rFonts w:asciiTheme="minorHAnsi" w:eastAsia="Times-Roman" w:hAnsiTheme="minorHAnsi" w:cs="Times-Roman"/>
        </w:rPr>
        <w:t>28 (2015): 807</w:t>
      </w:r>
      <w:r w:rsidR="0072511D" w:rsidRPr="00533B27">
        <w:rPr>
          <w:rFonts w:asciiTheme="minorHAnsi" w:eastAsia="Times-Roman" w:hAnsiTheme="minorHAnsi" w:cs="Times-Roman"/>
        </w:rPr>
        <w:t xml:space="preserve"> – </w:t>
      </w:r>
      <w:r w:rsidRPr="00533B27">
        <w:rPr>
          <w:rFonts w:asciiTheme="minorHAnsi" w:eastAsia="Times-Roman" w:hAnsiTheme="minorHAnsi" w:cs="Times-Roman"/>
        </w:rPr>
        <w:t>831</w:t>
      </w:r>
    </w:p>
    <w:p w14:paraId="6F67F3E7" w14:textId="16FDEFA6" w:rsidR="00802A4B" w:rsidRPr="00A73B47" w:rsidRDefault="00802A4B" w:rsidP="00346931">
      <w:pPr>
        <w:pStyle w:val="ListParagraph"/>
        <w:rPr>
          <w:rFonts w:asciiTheme="minorHAnsi" w:hAnsiTheme="minorHAnsi" w:cstheme="minorHAnsi"/>
          <w:i/>
          <w:iCs/>
        </w:rPr>
      </w:pPr>
      <w:r w:rsidRPr="00A73B47">
        <w:rPr>
          <w:rFonts w:asciiTheme="minorHAnsi" w:hAnsiTheme="minorHAnsi" w:cstheme="minorHAnsi"/>
        </w:rPr>
        <w:t>Roberts, J</w:t>
      </w:r>
      <w:r w:rsidR="0023665E" w:rsidRPr="00A73B47">
        <w:rPr>
          <w:rFonts w:asciiTheme="minorHAnsi" w:hAnsiTheme="minorHAnsi" w:cstheme="minorHAnsi"/>
        </w:rPr>
        <w:t>immy</w:t>
      </w:r>
      <w:r w:rsidRPr="00A73B47">
        <w:rPr>
          <w:rFonts w:asciiTheme="minorHAnsi" w:hAnsiTheme="minorHAnsi" w:cstheme="minorHAnsi"/>
        </w:rPr>
        <w:t xml:space="preserve"> J. M. </w:t>
      </w:r>
      <w:r w:rsidRPr="00A73B47">
        <w:rPr>
          <w:rFonts w:asciiTheme="minorHAnsi" w:hAnsiTheme="minorHAnsi" w:cstheme="minorHAnsi"/>
          <w:i/>
          <w:iCs/>
        </w:rPr>
        <w:t>First Isaia</w:t>
      </w:r>
      <w:r w:rsidR="000D6D48" w:rsidRPr="00A73B47">
        <w:rPr>
          <w:rFonts w:asciiTheme="minorHAnsi" w:hAnsiTheme="minorHAnsi" w:cstheme="minorHAnsi"/>
          <w:i/>
          <w:iCs/>
        </w:rPr>
        <w:t>h</w:t>
      </w:r>
      <w:r w:rsidR="000D6D48" w:rsidRPr="00A73B47">
        <w:rPr>
          <w:rFonts w:asciiTheme="minorHAnsi" w:hAnsiTheme="minorHAnsi" w:cstheme="minorHAnsi"/>
        </w:rPr>
        <w:t>. Hermeneia: A Critical and H</w:t>
      </w:r>
      <w:r w:rsidR="00DF5AAA" w:rsidRPr="00A73B47">
        <w:rPr>
          <w:rFonts w:asciiTheme="minorHAnsi" w:hAnsiTheme="minorHAnsi" w:cstheme="minorHAnsi"/>
        </w:rPr>
        <w:t>isto</w:t>
      </w:r>
      <w:r w:rsidR="000D6D48" w:rsidRPr="00A73B47">
        <w:rPr>
          <w:rFonts w:asciiTheme="minorHAnsi" w:hAnsiTheme="minorHAnsi" w:cstheme="minorHAnsi"/>
        </w:rPr>
        <w:t>r</w:t>
      </w:r>
      <w:r w:rsidR="00DF5AAA" w:rsidRPr="00A73B47">
        <w:rPr>
          <w:rFonts w:asciiTheme="minorHAnsi" w:hAnsiTheme="minorHAnsi" w:cstheme="minorHAnsi"/>
        </w:rPr>
        <w:t>i</w:t>
      </w:r>
      <w:r w:rsidR="000D6D48" w:rsidRPr="00A73B47">
        <w:rPr>
          <w:rFonts w:asciiTheme="minorHAnsi" w:hAnsiTheme="minorHAnsi" w:cstheme="minorHAnsi"/>
        </w:rPr>
        <w:t xml:space="preserve">cal </w:t>
      </w:r>
      <w:r w:rsidR="00DF5AAA" w:rsidRPr="00A73B47">
        <w:rPr>
          <w:rFonts w:asciiTheme="minorHAnsi" w:hAnsiTheme="minorHAnsi" w:cstheme="minorHAnsi"/>
        </w:rPr>
        <w:t xml:space="preserve">Commentary on the Bible. </w:t>
      </w:r>
      <w:r w:rsidR="000B01A8" w:rsidRPr="00A73B47">
        <w:rPr>
          <w:rFonts w:asciiTheme="minorHAnsi" w:hAnsiTheme="minorHAnsi" w:cstheme="minorHAnsi"/>
        </w:rPr>
        <w:t>Minneapolis: Augsburg Fortress, 2015.</w:t>
      </w:r>
    </w:p>
    <w:p w14:paraId="3D68C8FD" w14:textId="7A864C05" w:rsidR="000F4AA4" w:rsidRDefault="000F4AA4" w:rsidP="00E83AEA">
      <w:pPr>
        <w:pStyle w:val="ListParagraph"/>
        <w:rPr>
          <w:lang w:val="en-US"/>
        </w:rPr>
      </w:pPr>
      <w:r>
        <w:t>Schipper</w:t>
      </w:r>
      <w:r w:rsidR="00882F68">
        <w:t xml:space="preserve">, </w:t>
      </w:r>
      <w:r w:rsidR="00882F68">
        <w:rPr>
          <w:lang w:val="en-US"/>
        </w:rPr>
        <w:t xml:space="preserve">Jeremy. “Interpreting the Lamb Imagery in Isaiah 53.” </w:t>
      </w:r>
      <w:r w:rsidR="00882F68">
        <w:rPr>
          <w:i/>
          <w:iCs/>
          <w:lang w:val="en-US"/>
        </w:rPr>
        <w:t>JBL</w:t>
      </w:r>
      <w:r w:rsidR="00882F68">
        <w:rPr>
          <w:lang w:val="en-US"/>
        </w:rPr>
        <w:t xml:space="preserve"> 132 (2013): 315 – 25.</w:t>
      </w:r>
    </w:p>
    <w:p w14:paraId="0D1F5C9F" w14:textId="115C1C92" w:rsidR="00796146" w:rsidRPr="00533B27" w:rsidRDefault="00796146" w:rsidP="00E83AEA">
      <w:pPr>
        <w:pStyle w:val="ListParagraph"/>
      </w:pPr>
      <w:r w:rsidRPr="00533B27">
        <w:rPr>
          <w:lang w:val="en-US"/>
        </w:rPr>
        <w:t>Schultz, Richard L. “</w:t>
      </w:r>
      <w:r w:rsidRPr="00533B27">
        <w:rPr>
          <w:rFonts w:asciiTheme="minorHAnsi" w:hAnsiTheme="minorHAnsi"/>
        </w:rPr>
        <w:t xml:space="preserve">Intertextuality, Canon, and ‘Undecidability’: </w:t>
      </w:r>
      <w:r w:rsidRPr="00533B27">
        <w:rPr>
          <w:rFonts w:asciiTheme="minorHAnsi" w:eastAsiaTheme="minorHAnsi" w:hAnsiTheme="minorHAnsi"/>
          <w:lang w:val="en-US"/>
        </w:rPr>
        <w:t xml:space="preserve">Understanding Isaiah's ‘New Heavens and New Earth’ (Isaiah 65:17-25).” </w:t>
      </w:r>
      <w:r w:rsidRPr="00533B27">
        <w:rPr>
          <w:rFonts w:asciiTheme="minorHAnsi" w:eastAsiaTheme="minorHAnsi" w:hAnsiTheme="minorHAnsi"/>
          <w:i/>
          <w:iCs/>
          <w:lang w:val="en-US"/>
        </w:rPr>
        <w:t>Bulletin for Biblical Research</w:t>
      </w:r>
      <w:r w:rsidRPr="00533B27">
        <w:rPr>
          <w:rFonts w:asciiTheme="minorHAnsi" w:eastAsiaTheme="minorHAnsi" w:hAnsiTheme="minorHAnsi"/>
          <w:lang w:val="en-US"/>
        </w:rPr>
        <w:t xml:space="preserve"> 20 (2020): 19 – 38.</w:t>
      </w:r>
    </w:p>
    <w:p w14:paraId="2B9F94C8" w14:textId="70686EDF" w:rsidR="009042D1" w:rsidRPr="00A86840" w:rsidRDefault="009042D1" w:rsidP="00E83AEA">
      <w:pPr>
        <w:pStyle w:val="ListParagraph"/>
      </w:pPr>
      <w:r w:rsidRPr="00A86840">
        <w:rPr>
          <w:lang w:val="en-US"/>
        </w:rPr>
        <w:t>Stromberg, Jacob. “</w:t>
      </w:r>
      <w:r w:rsidRPr="00A86840">
        <w:rPr>
          <w:rFonts w:cs="Calibri"/>
        </w:rPr>
        <w:t xml:space="preserve">The ‘Root of Jesse’ in Isaiah 11:10: Postexilic Judah, or Postexilic </w:t>
      </w:r>
      <w:r w:rsidRPr="00A86840">
        <w:rPr>
          <w:rFonts w:eastAsiaTheme="minorHAnsi" w:cs="Calibri"/>
          <w:lang w:val="en-US"/>
        </w:rPr>
        <w:t xml:space="preserve">Davidic King?” </w:t>
      </w:r>
      <w:r w:rsidRPr="00A86840">
        <w:rPr>
          <w:rFonts w:eastAsiaTheme="minorHAnsi" w:cs="Calibri"/>
          <w:i/>
          <w:iCs/>
          <w:lang w:val="en-US"/>
        </w:rPr>
        <w:t xml:space="preserve">JBL </w:t>
      </w:r>
      <w:r w:rsidRPr="00A86840">
        <w:rPr>
          <w:rFonts w:eastAsiaTheme="minorHAnsi" w:cs="Calibri"/>
          <w:lang w:val="en-US"/>
        </w:rPr>
        <w:t xml:space="preserve"> 127 (2008): 655 – 69.</w:t>
      </w:r>
    </w:p>
    <w:p w14:paraId="51AC0C00" w14:textId="49145221" w:rsidR="00E83AEA" w:rsidRPr="00A86840" w:rsidRDefault="001E7FBF" w:rsidP="00E83AEA">
      <w:pPr>
        <w:pStyle w:val="ListParagraph"/>
      </w:pPr>
      <w:r w:rsidRPr="00A73B47">
        <w:t xml:space="preserve">Thomas, </w:t>
      </w:r>
      <w:r w:rsidR="009B1BF6" w:rsidRPr="00A73B47">
        <w:t>B</w:t>
      </w:r>
      <w:r w:rsidR="0072714B" w:rsidRPr="00A73B47">
        <w:t>enjamin</w:t>
      </w:r>
      <w:r w:rsidR="009B1BF6" w:rsidRPr="00A73B47">
        <w:t xml:space="preserve"> D. </w:t>
      </w:r>
      <w:r w:rsidRPr="00A73B47">
        <w:rPr>
          <w:i/>
          <w:iCs/>
        </w:rPr>
        <w:t>Hezekiah and the Compositional History of the Book of Kings</w:t>
      </w:r>
      <w:r w:rsidR="009B1BF6" w:rsidRPr="00A73B47">
        <w:t xml:space="preserve">. </w:t>
      </w:r>
      <w:r w:rsidRPr="00A73B47">
        <w:t>T</w:t>
      </w:r>
      <w:r w:rsidRPr="00A73B47">
        <w:rPr>
          <w:rFonts w:cs="Calibri"/>
        </w:rPr>
        <w:t>ü</w:t>
      </w:r>
      <w:r w:rsidRPr="00A73B47">
        <w:t>bingen: Mohr, 2014.</w:t>
      </w:r>
    </w:p>
    <w:p w14:paraId="528BFE11" w14:textId="2C1CACA5" w:rsidR="006D1216" w:rsidRPr="00A86840" w:rsidRDefault="006D1216" w:rsidP="00E83AEA">
      <w:pPr>
        <w:pStyle w:val="ListParagraph"/>
      </w:pPr>
      <w:r w:rsidRPr="00A86840">
        <w:rPr>
          <w:lang w:val="en-US"/>
        </w:rPr>
        <w:t>Troxel, Ronald L. “</w:t>
      </w:r>
      <w:r w:rsidRPr="00A86840">
        <w:rPr>
          <w:rFonts w:cs="Calibri"/>
        </w:rPr>
        <w:t>Isaiah 7,14 – 16 through the Eyes of the Septuagint</w:t>
      </w:r>
      <w:r w:rsidR="00BB75F0" w:rsidRPr="00A86840">
        <w:rPr>
          <w:rFonts w:cs="Calibri"/>
        </w:rPr>
        <w:t>.</w:t>
      </w:r>
      <w:r w:rsidRPr="00A86840">
        <w:rPr>
          <w:rFonts w:cs="Calibri"/>
        </w:rPr>
        <w:t xml:space="preserve">” </w:t>
      </w:r>
      <w:r w:rsidRPr="00A86840">
        <w:rPr>
          <w:rFonts w:asciiTheme="minorHAnsi" w:hAnsiTheme="minorHAnsi" w:cstheme="minorHAnsi"/>
          <w:i/>
          <w:iCs/>
          <w:shd w:val="clear" w:color="auto" w:fill="FFFFFF"/>
        </w:rPr>
        <w:t>Ephemerides Theologicae Lovanienses</w:t>
      </w:r>
      <w:r w:rsidRPr="00A86840">
        <w:rPr>
          <w:rFonts w:asciiTheme="minorHAnsi" w:hAnsiTheme="minorHAnsi" w:cstheme="minorHAnsi"/>
          <w:shd w:val="clear" w:color="auto" w:fill="FFFFFF"/>
        </w:rPr>
        <w:t xml:space="preserve"> 79 (2003):1 – 22</w:t>
      </w:r>
    </w:p>
    <w:p w14:paraId="20E9DFFB" w14:textId="2BF67754" w:rsidR="00E83AEA" w:rsidRPr="00A73B47" w:rsidRDefault="00E83AEA" w:rsidP="00E83AEA">
      <w:pPr>
        <w:pStyle w:val="ListParagraph"/>
        <w:rPr>
          <w:rFonts w:asciiTheme="minorHAnsi" w:hAnsiTheme="minorHAnsi" w:cstheme="minorHAnsi"/>
          <w:color w:val="333333"/>
        </w:rPr>
      </w:pPr>
      <w:r w:rsidRPr="00A73B47">
        <w:rPr>
          <w:rFonts w:asciiTheme="minorHAnsi" w:hAnsiTheme="minorHAnsi" w:cstheme="minorHAnsi"/>
          <w:color w:val="333333"/>
        </w:rPr>
        <w:t>Tull, P</w:t>
      </w:r>
      <w:r w:rsidR="00796966" w:rsidRPr="00A73B47">
        <w:rPr>
          <w:rFonts w:asciiTheme="minorHAnsi" w:hAnsiTheme="minorHAnsi" w:cstheme="minorHAnsi"/>
          <w:color w:val="333333"/>
        </w:rPr>
        <w:t>atricia</w:t>
      </w:r>
      <w:r w:rsidRPr="00A73B47">
        <w:rPr>
          <w:rFonts w:asciiTheme="minorHAnsi" w:hAnsiTheme="minorHAnsi" w:cstheme="minorHAnsi"/>
          <w:color w:val="333333"/>
        </w:rPr>
        <w:t xml:space="preserve"> K. </w:t>
      </w:r>
      <w:r w:rsidRPr="00A73B47">
        <w:rPr>
          <w:rFonts w:asciiTheme="minorHAnsi" w:hAnsiTheme="minorHAnsi" w:cstheme="minorHAnsi"/>
          <w:i/>
          <w:iCs/>
          <w:color w:val="333333"/>
        </w:rPr>
        <w:t>Isaiah 1 – 39</w:t>
      </w:r>
      <w:r w:rsidRPr="00A73B47">
        <w:rPr>
          <w:rFonts w:asciiTheme="minorHAnsi" w:hAnsiTheme="minorHAnsi" w:cstheme="minorHAnsi"/>
          <w:color w:val="333333"/>
        </w:rPr>
        <w:t xml:space="preserve">. </w:t>
      </w:r>
      <w:r w:rsidR="0038431F" w:rsidRPr="00A73B47">
        <w:rPr>
          <w:rFonts w:asciiTheme="minorHAnsi" w:hAnsiTheme="minorHAnsi" w:cstheme="minorHAnsi"/>
        </w:rPr>
        <w:t>Smith and Helwys Bible Commentary</w:t>
      </w:r>
      <w:r w:rsidR="0038431F" w:rsidRPr="00A73B47">
        <w:rPr>
          <w:rFonts w:asciiTheme="minorHAnsi" w:hAnsiTheme="minorHAnsi" w:cstheme="minorHAnsi"/>
          <w:color w:val="333333"/>
        </w:rPr>
        <w:t xml:space="preserve">. </w:t>
      </w:r>
      <w:r w:rsidRPr="00A73B47">
        <w:rPr>
          <w:rFonts w:asciiTheme="minorHAnsi" w:hAnsiTheme="minorHAnsi" w:cstheme="minorHAnsi"/>
          <w:color w:val="333333"/>
        </w:rPr>
        <w:t>Macon, GA: Smith and Helwys, 2010.</w:t>
      </w:r>
    </w:p>
    <w:p w14:paraId="41F4E315" w14:textId="2F494EFB" w:rsidR="003E7B8F" w:rsidRDefault="003E7B8F" w:rsidP="00E83AEA">
      <w:pPr>
        <w:pStyle w:val="ListParagraph"/>
        <w:rPr>
          <w:rFonts w:asciiTheme="minorHAnsi" w:hAnsiTheme="minorHAnsi" w:cstheme="minorHAnsi"/>
          <w:color w:val="333333"/>
          <w:shd w:val="clear" w:color="auto" w:fill="FFFFFF"/>
        </w:rPr>
      </w:pPr>
      <w:r w:rsidRPr="00A73B47">
        <w:rPr>
          <w:rFonts w:asciiTheme="minorHAnsi" w:hAnsiTheme="minorHAnsi" w:cstheme="minorHAnsi"/>
          <w:lang w:val="en-US"/>
        </w:rPr>
        <w:t xml:space="preserve">Ussishkin, </w:t>
      </w:r>
      <w:r w:rsidR="00385BC3" w:rsidRPr="00A73B47">
        <w:rPr>
          <w:rFonts w:asciiTheme="minorHAnsi" w:hAnsiTheme="minorHAnsi" w:cstheme="minorHAnsi"/>
          <w:lang w:val="en-US"/>
        </w:rPr>
        <w:t>D</w:t>
      </w:r>
      <w:r w:rsidR="0023665E" w:rsidRPr="00A73B47">
        <w:rPr>
          <w:rFonts w:asciiTheme="minorHAnsi" w:hAnsiTheme="minorHAnsi" w:cstheme="minorHAnsi"/>
          <w:lang w:val="en-US"/>
        </w:rPr>
        <w:t>avid</w:t>
      </w:r>
      <w:r w:rsidR="00385BC3" w:rsidRPr="00A73B47">
        <w:rPr>
          <w:rFonts w:asciiTheme="minorHAnsi" w:hAnsiTheme="minorHAnsi" w:cstheme="minorHAnsi"/>
          <w:lang w:val="en-US"/>
        </w:rPr>
        <w:t xml:space="preserve">. </w:t>
      </w:r>
      <w:r w:rsidRPr="00A73B47">
        <w:rPr>
          <w:rFonts w:asciiTheme="minorHAnsi" w:hAnsiTheme="minorHAnsi" w:cstheme="minorHAnsi"/>
          <w:lang w:val="en-US"/>
        </w:rPr>
        <w:t>“</w:t>
      </w:r>
      <w:r w:rsidRPr="00A73B47">
        <w:rPr>
          <w:rFonts w:asciiTheme="minorHAnsi" w:hAnsiTheme="minorHAnsi" w:cstheme="minorHAnsi"/>
        </w:rPr>
        <w:t>Symbols of Conquest in Sennacherib’s Reliefs of Lachish</w:t>
      </w:r>
      <w:r w:rsidR="00385BC3" w:rsidRPr="00A73B47">
        <w:rPr>
          <w:rFonts w:asciiTheme="minorHAnsi" w:hAnsiTheme="minorHAnsi" w:cstheme="minorHAnsi"/>
        </w:rPr>
        <w:t>.”</w:t>
      </w:r>
      <w:r w:rsidRPr="00A73B47">
        <w:rPr>
          <w:rFonts w:asciiTheme="minorHAnsi" w:hAnsiTheme="minorHAnsi" w:cstheme="minorHAnsi"/>
        </w:rPr>
        <w:t xml:space="preserve"> </w:t>
      </w:r>
      <w:r w:rsidR="00385BC3" w:rsidRPr="00A73B47">
        <w:rPr>
          <w:rFonts w:asciiTheme="minorHAnsi" w:hAnsiTheme="minorHAnsi" w:cstheme="minorHAnsi"/>
        </w:rPr>
        <w:t>I</w:t>
      </w:r>
      <w:r w:rsidRPr="00A73B47">
        <w:rPr>
          <w:rFonts w:asciiTheme="minorHAnsi" w:hAnsiTheme="minorHAnsi" w:cstheme="minorHAnsi"/>
        </w:rPr>
        <w:t xml:space="preserve">n </w:t>
      </w:r>
      <w:r w:rsidRPr="00A73B47">
        <w:rPr>
          <w:rFonts w:asciiTheme="minorHAnsi" w:hAnsiTheme="minorHAnsi" w:cstheme="minorHAnsi"/>
          <w:i/>
          <w:iCs/>
          <w:color w:val="333333"/>
          <w:shd w:val="clear" w:color="auto" w:fill="FFFFFF"/>
        </w:rPr>
        <w:t>Culture Through Objects: Ancient Near Eastern Studies in Honour of P. R. S. Moorey</w:t>
      </w:r>
      <w:r w:rsidRPr="00A73B47">
        <w:rPr>
          <w:rFonts w:asciiTheme="minorHAnsi" w:hAnsiTheme="minorHAnsi" w:cstheme="minorHAnsi"/>
          <w:color w:val="333333"/>
          <w:shd w:val="clear" w:color="auto" w:fill="FFFFFF"/>
        </w:rPr>
        <w:t>, ed. T. F. Potts et al.</w:t>
      </w:r>
      <w:r w:rsidR="00385BC3" w:rsidRPr="00A73B47">
        <w:rPr>
          <w:rFonts w:asciiTheme="minorHAnsi" w:hAnsiTheme="minorHAnsi" w:cstheme="minorHAnsi"/>
          <w:color w:val="333333"/>
          <w:shd w:val="clear" w:color="auto" w:fill="FFFFFF"/>
        </w:rPr>
        <w:t>, 20</w:t>
      </w:r>
      <w:r w:rsidR="00E83AEA" w:rsidRPr="00A73B47">
        <w:rPr>
          <w:rFonts w:asciiTheme="minorHAnsi" w:hAnsiTheme="minorHAnsi" w:cstheme="minorHAnsi"/>
          <w:color w:val="333333"/>
          <w:shd w:val="clear" w:color="auto" w:fill="FFFFFF"/>
        </w:rPr>
        <w:t xml:space="preserve">7 – 17. </w:t>
      </w:r>
      <w:r w:rsidRPr="00A73B47">
        <w:rPr>
          <w:rFonts w:asciiTheme="minorHAnsi" w:hAnsiTheme="minorHAnsi" w:cstheme="minorHAnsi"/>
          <w:color w:val="333333"/>
          <w:shd w:val="clear" w:color="auto" w:fill="FFFFFF"/>
        </w:rPr>
        <w:t>Oxford: Oxford University Press, 2003</w:t>
      </w:r>
      <w:r w:rsidR="00E83AEA" w:rsidRPr="00A73B47">
        <w:rPr>
          <w:rFonts w:asciiTheme="minorHAnsi" w:hAnsiTheme="minorHAnsi" w:cstheme="minorHAnsi"/>
          <w:color w:val="333333"/>
          <w:shd w:val="clear" w:color="auto" w:fill="FFFFFF"/>
        </w:rPr>
        <w:t>.</w:t>
      </w:r>
    </w:p>
    <w:p w14:paraId="2A67C276" w14:textId="443B33B4" w:rsidR="00E940AA" w:rsidRPr="00A73B47" w:rsidRDefault="00E940AA" w:rsidP="00E83AEA">
      <w:pPr>
        <w:pStyle w:val="ListParagraph"/>
        <w:rPr>
          <w:rFonts w:asciiTheme="minorHAnsi" w:hAnsiTheme="minorHAnsi" w:cstheme="minorHAnsi"/>
          <w:color w:val="333333"/>
          <w:shd w:val="clear" w:color="auto" w:fill="FFFFFF"/>
        </w:rPr>
      </w:pPr>
      <w:r>
        <w:rPr>
          <w:lang w:val="en-US"/>
        </w:rPr>
        <w:t xml:space="preserve">Van Eee, Joshua J. “Wolf and Lamb as Hyperbolic Blessing: Reassessing Creational Connections in Isaiah 11:6 – 8.” </w:t>
      </w:r>
      <w:r>
        <w:rPr>
          <w:i/>
          <w:iCs/>
          <w:lang w:val="en-US"/>
        </w:rPr>
        <w:t xml:space="preserve">JBL </w:t>
      </w:r>
      <w:r>
        <w:rPr>
          <w:lang w:val="en-US"/>
        </w:rPr>
        <w:t>137 (2018): 319 – 37.</w:t>
      </w:r>
    </w:p>
    <w:p w14:paraId="052A5E6F" w14:textId="49F67569" w:rsidR="00550F0E" w:rsidRPr="00A73B47" w:rsidRDefault="00550F0E" w:rsidP="00E83AEA">
      <w:pPr>
        <w:pStyle w:val="ListParagraph"/>
      </w:pPr>
      <w:r w:rsidRPr="00A73B47">
        <w:t>Wardlaw, Terrance R. “The Significance of Creation in the Book of Isaiah.”</w:t>
      </w:r>
      <w:r w:rsidRPr="00A73B47">
        <w:rPr>
          <w:i/>
          <w:iCs/>
        </w:rPr>
        <w:t xml:space="preserve"> JETS </w:t>
      </w:r>
      <w:r w:rsidRPr="00A73B47">
        <w:t>59 (2016): 449 – 71.</w:t>
      </w:r>
    </w:p>
    <w:p w14:paraId="6AE0C01F" w14:textId="2444D23C" w:rsidR="00E75109" w:rsidRPr="00A73B47" w:rsidRDefault="00CB2D5A" w:rsidP="00346931">
      <w:pPr>
        <w:pStyle w:val="ListParagraph"/>
        <w:rPr>
          <w:lang w:val="en-US"/>
        </w:rPr>
      </w:pPr>
      <w:r w:rsidRPr="00A73B47">
        <w:rPr>
          <w:lang w:val="en-US"/>
        </w:rPr>
        <w:t>Wildberger, H</w:t>
      </w:r>
      <w:r w:rsidR="0023665E" w:rsidRPr="00A73B47">
        <w:rPr>
          <w:lang w:val="en-US"/>
        </w:rPr>
        <w:t>ans</w:t>
      </w:r>
      <w:r w:rsidRPr="00A73B47">
        <w:rPr>
          <w:lang w:val="en-US"/>
        </w:rPr>
        <w:t xml:space="preserve">. </w:t>
      </w:r>
      <w:r w:rsidR="00E75109" w:rsidRPr="00A73B47">
        <w:rPr>
          <w:i/>
          <w:iCs/>
          <w:lang w:val="en-US"/>
        </w:rPr>
        <w:t>Isaiah 1 – 12</w:t>
      </w:r>
      <w:r w:rsidR="00E75109" w:rsidRPr="00A73B47">
        <w:rPr>
          <w:lang w:val="en-US"/>
        </w:rPr>
        <w:t>. Translated by Thomas H. Trapp. A Continental Commentary. Minneapolis: Fortress, 199</w:t>
      </w:r>
      <w:r w:rsidR="0065328D" w:rsidRPr="00A73B47">
        <w:rPr>
          <w:lang w:val="en-US"/>
        </w:rPr>
        <w:t>1.</w:t>
      </w:r>
    </w:p>
    <w:p w14:paraId="28BF76FA" w14:textId="3FC7F0A0" w:rsidR="00CB2D5A" w:rsidRPr="00A73B47" w:rsidRDefault="00E75109" w:rsidP="00346931">
      <w:pPr>
        <w:pStyle w:val="ListParagraph"/>
        <w:rPr>
          <w:lang w:val="en-US"/>
        </w:rPr>
      </w:pPr>
      <w:r w:rsidRPr="00A73B47">
        <w:rPr>
          <w:lang w:val="en-US"/>
        </w:rPr>
        <w:t xml:space="preserve">-- </w:t>
      </w:r>
      <w:r w:rsidR="00CB2D5A" w:rsidRPr="00A73B47">
        <w:rPr>
          <w:i/>
          <w:iCs/>
          <w:lang w:val="en-US"/>
        </w:rPr>
        <w:t>Isaiah 13 – 27</w:t>
      </w:r>
      <w:r w:rsidR="00CB2D5A" w:rsidRPr="00A73B47">
        <w:rPr>
          <w:lang w:val="en-US"/>
        </w:rPr>
        <w:t>. Translated by Thomas H. Trapp. A Continental Commentary. Minneapolis: Fortress, 1997.</w:t>
      </w:r>
    </w:p>
    <w:p w14:paraId="289A6290" w14:textId="3605EAEB" w:rsidR="00CD088A" w:rsidRPr="00A73B47" w:rsidRDefault="00CD088A" w:rsidP="00346931">
      <w:pPr>
        <w:pStyle w:val="ListParagraph"/>
        <w:rPr>
          <w:lang w:val="en-US"/>
        </w:rPr>
      </w:pPr>
      <w:r w:rsidRPr="00A73B47">
        <w:rPr>
          <w:lang w:val="en-US"/>
        </w:rPr>
        <w:t xml:space="preserve">-- </w:t>
      </w:r>
      <w:r w:rsidR="00E75109" w:rsidRPr="00A73B47">
        <w:rPr>
          <w:i/>
          <w:iCs/>
          <w:lang w:val="en-US"/>
        </w:rPr>
        <w:t>Isaiah 28 – 39</w:t>
      </w:r>
      <w:r w:rsidR="00E75109" w:rsidRPr="00A73B47">
        <w:rPr>
          <w:lang w:val="en-US"/>
        </w:rPr>
        <w:t>. Translated by Thomas H. Trapp. A Continental Commentary. Minneapolis: Fortress, 2002</w:t>
      </w:r>
      <w:r w:rsidR="00962DFB" w:rsidRPr="00A73B47">
        <w:rPr>
          <w:lang w:val="en-US"/>
        </w:rPr>
        <w:t>.</w:t>
      </w:r>
    </w:p>
    <w:p w14:paraId="1CA8D202" w14:textId="475FCFA0" w:rsidR="00650497" w:rsidRPr="00A73B47" w:rsidRDefault="00650497" w:rsidP="00346931">
      <w:pPr>
        <w:pStyle w:val="ListParagraph"/>
        <w:rPr>
          <w:lang w:val="en-US"/>
        </w:rPr>
      </w:pPr>
      <w:r w:rsidRPr="00A73B47">
        <w:rPr>
          <w:lang w:val="en-US"/>
        </w:rPr>
        <w:t>Williamson, H</w:t>
      </w:r>
      <w:r w:rsidR="007843F3" w:rsidRPr="00A73B47">
        <w:rPr>
          <w:lang w:val="en-US"/>
        </w:rPr>
        <w:t>ugh</w:t>
      </w:r>
      <w:r w:rsidRPr="00A73B47">
        <w:rPr>
          <w:lang w:val="en-US"/>
        </w:rPr>
        <w:t xml:space="preserve"> G. M. </w:t>
      </w:r>
      <w:r w:rsidRPr="00A73B47">
        <w:rPr>
          <w:i/>
          <w:iCs/>
          <w:lang w:val="en-US"/>
        </w:rPr>
        <w:t>A Critical and Exegetical Commentary on Isaiah 1 – 5</w:t>
      </w:r>
      <w:r w:rsidRPr="00A73B47">
        <w:rPr>
          <w:lang w:val="en-US"/>
        </w:rPr>
        <w:t>.</w:t>
      </w:r>
      <w:r w:rsidRPr="00A73B47">
        <w:rPr>
          <w:i/>
          <w:iCs/>
          <w:lang w:val="en-US"/>
        </w:rPr>
        <w:t xml:space="preserve"> </w:t>
      </w:r>
      <w:r w:rsidRPr="00A73B47">
        <w:rPr>
          <w:lang w:val="en-US"/>
        </w:rPr>
        <w:t>The International Critical Commentary. London: T &amp; T Clark, 20</w:t>
      </w:r>
      <w:r w:rsidR="00C55509" w:rsidRPr="00A73B47">
        <w:rPr>
          <w:lang w:val="en-US"/>
        </w:rPr>
        <w:t>06</w:t>
      </w:r>
      <w:r w:rsidRPr="00A73B47">
        <w:rPr>
          <w:lang w:val="en-US"/>
        </w:rPr>
        <w:t>.</w:t>
      </w:r>
    </w:p>
    <w:p w14:paraId="688B631B" w14:textId="5A8AF6A0" w:rsidR="00650497" w:rsidRDefault="00650497" w:rsidP="00650497">
      <w:pPr>
        <w:pStyle w:val="ListParagraph"/>
        <w:rPr>
          <w:lang w:val="en-US"/>
        </w:rPr>
      </w:pPr>
      <w:r w:rsidRPr="00A73B47">
        <w:rPr>
          <w:lang w:val="en-US"/>
        </w:rPr>
        <w:t xml:space="preserve">-- </w:t>
      </w:r>
      <w:r w:rsidRPr="00A73B47">
        <w:rPr>
          <w:i/>
          <w:iCs/>
          <w:lang w:val="en-US"/>
        </w:rPr>
        <w:t>A Critical and Exegetical Commentary on Isaiah 6 – 12</w:t>
      </w:r>
      <w:r w:rsidRPr="00A73B47">
        <w:rPr>
          <w:lang w:val="en-US"/>
        </w:rPr>
        <w:t>. The International Critical Commentary. London: T &amp; T Clark, 2018.</w:t>
      </w:r>
    </w:p>
    <w:p w14:paraId="20244526" w14:textId="6FABDDE9" w:rsidR="00BE4FC5" w:rsidRPr="00A73B47" w:rsidRDefault="00BE4FC5" w:rsidP="00650497">
      <w:pPr>
        <w:pStyle w:val="ListParagraph"/>
      </w:pPr>
      <w:r>
        <w:rPr>
          <w:lang w:val="en-US"/>
        </w:rPr>
        <w:t>Wong, G. C. I. “</w:t>
      </w:r>
      <w:r w:rsidRPr="003D2D01">
        <w:rPr>
          <w:rFonts w:eastAsiaTheme="minorHAnsi" w:cs="Calibri"/>
          <w:lang w:val="en-US"/>
        </w:rPr>
        <w:t xml:space="preserve">Deliverance Or Destruction? Isaiah </w:t>
      </w:r>
      <w:r>
        <w:rPr>
          <w:rFonts w:eastAsiaTheme="minorHAnsi" w:cs="Calibri"/>
          <w:lang w:val="en-US"/>
        </w:rPr>
        <w:t>x</w:t>
      </w:r>
      <w:r w:rsidRPr="003D2D01">
        <w:rPr>
          <w:rFonts w:eastAsiaTheme="minorHAnsi" w:cs="Calibri"/>
          <w:lang w:val="en-US"/>
        </w:rPr>
        <w:t xml:space="preserve"> 33</w:t>
      </w:r>
      <w:r>
        <w:rPr>
          <w:rFonts w:eastAsiaTheme="minorHAnsi" w:cs="Calibri"/>
          <w:lang w:val="en-US"/>
        </w:rPr>
        <w:t xml:space="preserve"> – </w:t>
      </w:r>
      <w:r w:rsidRPr="003D2D01">
        <w:rPr>
          <w:rFonts w:eastAsiaTheme="minorHAnsi" w:cs="Calibri"/>
          <w:lang w:val="en-US"/>
        </w:rPr>
        <w:t xml:space="preserve">34 </w:t>
      </w:r>
      <w:r>
        <w:rPr>
          <w:rFonts w:eastAsiaTheme="minorHAnsi" w:cs="Calibri"/>
          <w:lang w:val="en-US"/>
        </w:rPr>
        <w:t>i</w:t>
      </w:r>
      <w:r w:rsidRPr="003D2D01">
        <w:rPr>
          <w:rFonts w:eastAsiaTheme="minorHAnsi" w:cs="Calibri"/>
          <w:lang w:val="en-US"/>
        </w:rPr>
        <w:t xml:space="preserve">n </w:t>
      </w:r>
      <w:r>
        <w:rPr>
          <w:rFonts w:eastAsiaTheme="minorHAnsi" w:cs="Calibri"/>
          <w:lang w:val="en-US"/>
        </w:rPr>
        <w:t>t</w:t>
      </w:r>
      <w:r w:rsidRPr="003D2D01">
        <w:rPr>
          <w:rFonts w:eastAsiaTheme="minorHAnsi" w:cs="Calibri"/>
          <w:lang w:val="en-US"/>
        </w:rPr>
        <w:t xml:space="preserve">he Final Form </w:t>
      </w:r>
      <w:r>
        <w:rPr>
          <w:rFonts w:eastAsiaTheme="minorHAnsi" w:cs="Calibri"/>
          <w:lang w:val="en-US"/>
        </w:rPr>
        <w:t>o</w:t>
      </w:r>
      <w:r w:rsidRPr="003D2D01">
        <w:rPr>
          <w:rFonts w:eastAsiaTheme="minorHAnsi" w:cs="Calibri"/>
          <w:lang w:val="en-US"/>
        </w:rPr>
        <w:t xml:space="preserve">f Isaiah </w:t>
      </w:r>
      <w:r>
        <w:rPr>
          <w:rFonts w:eastAsiaTheme="minorHAnsi" w:cs="Calibri"/>
          <w:lang w:val="en-US"/>
        </w:rPr>
        <w:t>x – x</w:t>
      </w:r>
      <w:r w:rsidRPr="003D2D01">
        <w:rPr>
          <w:rFonts w:eastAsiaTheme="minorHAnsi" w:cs="Calibri"/>
          <w:lang w:val="en-US"/>
        </w:rPr>
        <w:t>i</w:t>
      </w:r>
      <w:r>
        <w:rPr>
          <w:rFonts w:eastAsiaTheme="minorHAnsi" w:cs="Calibri"/>
          <w:lang w:val="en-US"/>
        </w:rPr>
        <w:t xml:space="preserve">.” </w:t>
      </w:r>
      <w:r>
        <w:rPr>
          <w:rFonts w:eastAsiaTheme="minorHAnsi" w:cs="Calibri"/>
          <w:i/>
          <w:iCs/>
          <w:lang w:val="en-US"/>
        </w:rPr>
        <w:t xml:space="preserve">VT </w:t>
      </w:r>
      <w:r>
        <w:rPr>
          <w:rFonts w:eastAsiaTheme="minorHAnsi" w:cs="Calibri"/>
          <w:lang w:val="en-US"/>
        </w:rPr>
        <w:t>53 (2003): 544 – 52.</w:t>
      </w:r>
    </w:p>
    <w:p w14:paraId="7F27F7D2" w14:textId="10C56BB6" w:rsidR="00E662CF" w:rsidRPr="00A73B47" w:rsidRDefault="00E662CF" w:rsidP="00346931">
      <w:pPr>
        <w:pStyle w:val="ListParagraph"/>
        <w:rPr>
          <w:lang w:val="en-US"/>
        </w:rPr>
      </w:pPr>
      <w:r w:rsidRPr="00A73B47">
        <w:rPr>
          <w:lang w:val="en-US"/>
        </w:rPr>
        <w:t>Wright, G</w:t>
      </w:r>
      <w:r w:rsidR="00216820" w:rsidRPr="00A73B47">
        <w:rPr>
          <w:lang w:val="en-US"/>
        </w:rPr>
        <w:t>eorge</w:t>
      </w:r>
      <w:r w:rsidRPr="00A73B47">
        <w:rPr>
          <w:lang w:val="en-US"/>
        </w:rPr>
        <w:t xml:space="preserve"> E</w:t>
      </w:r>
      <w:r w:rsidR="00532432" w:rsidRPr="00A73B47">
        <w:rPr>
          <w:lang w:val="en-US"/>
        </w:rPr>
        <w:t>rnest</w:t>
      </w:r>
      <w:r w:rsidRPr="00A73B47">
        <w:rPr>
          <w:lang w:val="en-US"/>
        </w:rPr>
        <w:t xml:space="preserve">. </w:t>
      </w:r>
      <w:r w:rsidRPr="00A73B47">
        <w:rPr>
          <w:i/>
          <w:iCs/>
          <w:lang w:val="en-US"/>
        </w:rPr>
        <w:t xml:space="preserve">The God Who Acts: Biblical Theology as Recital. </w:t>
      </w:r>
      <w:r w:rsidRPr="00A73B47">
        <w:rPr>
          <w:lang w:val="en-US"/>
        </w:rPr>
        <w:t>London: SCM, 1952.</w:t>
      </w:r>
    </w:p>
    <w:sectPr w:rsidR="00E662CF" w:rsidRPr="00A73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4AB7E" w14:textId="77777777" w:rsidR="00E8531C" w:rsidRDefault="00E8531C" w:rsidP="003C461D">
      <w:r>
        <w:separator/>
      </w:r>
    </w:p>
  </w:endnote>
  <w:endnote w:type="continuationSeparator" w:id="0">
    <w:p w14:paraId="29D2F44C" w14:textId="77777777" w:rsidR="00E8531C" w:rsidRDefault="00E8531C" w:rsidP="003C461D">
      <w:r>
        <w:continuationSeparator/>
      </w:r>
    </w:p>
  </w:endnote>
  <w:endnote w:type="continuationNotice" w:id="1">
    <w:p w14:paraId="27A3E54B" w14:textId="77777777" w:rsidR="00E8531C" w:rsidRDefault="00E85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VMBO A+ Time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BaskervilleMT">
    <w:altName w:val="MS Mincho"/>
    <w:panose1 w:val="00000000000000000000"/>
    <w:charset w:val="80"/>
    <w:family w:val="auto"/>
    <w:notTrueType/>
    <w:pitch w:val="default"/>
    <w:sig w:usb0="00000001" w:usb1="08070000" w:usb2="00000010" w:usb3="00000000" w:csb0="00020000" w:csb1="00000000"/>
  </w:font>
  <w:font w:name="BaskervilleMT-Italic">
    <w:altName w:val="MS Gothic"/>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CCCC3" w14:textId="77777777" w:rsidR="00E8531C" w:rsidRDefault="00E8531C" w:rsidP="003C461D">
      <w:r>
        <w:separator/>
      </w:r>
    </w:p>
  </w:footnote>
  <w:footnote w:type="continuationSeparator" w:id="0">
    <w:p w14:paraId="439C80F6" w14:textId="77777777" w:rsidR="00E8531C" w:rsidRDefault="00E8531C" w:rsidP="003C461D">
      <w:r>
        <w:continuationSeparator/>
      </w:r>
    </w:p>
  </w:footnote>
  <w:footnote w:type="continuationNotice" w:id="1">
    <w:p w14:paraId="7DE55B77" w14:textId="77777777" w:rsidR="00E8531C" w:rsidRDefault="00E8531C"/>
  </w:footnote>
  <w:footnote w:id="2">
    <w:p w14:paraId="6CF4B052" w14:textId="2037EF14" w:rsidR="00775DEF" w:rsidRPr="00775DEF" w:rsidRDefault="00775DEF" w:rsidP="009C7362">
      <w:pPr>
        <w:pStyle w:val="FootnoteText"/>
        <w:ind w:firstLine="720"/>
        <w:rPr>
          <w:lang w:val="en-US"/>
        </w:rPr>
      </w:pPr>
      <w:r>
        <w:rPr>
          <w:rStyle w:val="FootnoteReference"/>
        </w:rPr>
        <w:footnoteRef/>
      </w:r>
      <w:r>
        <w:t xml:space="preserve"> </w:t>
      </w:r>
      <w:r>
        <w:rPr>
          <w:lang w:val="en-US"/>
        </w:rPr>
        <w:t>Downers Gr</w:t>
      </w:r>
      <w:r w:rsidR="00F6515F">
        <w:rPr>
          <w:lang w:val="en-US"/>
        </w:rPr>
        <w:t>o</w:t>
      </w:r>
      <w:r>
        <w:rPr>
          <w:lang w:val="en-US"/>
        </w:rPr>
        <w:t>ve</w:t>
      </w:r>
      <w:r w:rsidR="00F6515F">
        <w:rPr>
          <w:lang w:val="en-US"/>
        </w:rPr>
        <w:t>, IL</w:t>
      </w:r>
      <w:r>
        <w:rPr>
          <w:lang w:val="en-US"/>
        </w:rPr>
        <w:t>: IVP Academic, 2018.</w:t>
      </w:r>
    </w:p>
  </w:footnote>
  <w:footnote w:id="3">
    <w:p w14:paraId="4A752AE8" w14:textId="268291CB" w:rsidR="00702516" w:rsidRPr="00F43621" w:rsidRDefault="00702516" w:rsidP="009C7362">
      <w:pPr>
        <w:pStyle w:val="FootnoteText"/>
        <w:ind w:firstLine="720"/>
        <w:rPr>
          <w:lang w:val="en-US"/>
        </w:rPr>
      </w:pPr>
      <w:r>
        <w:rPr>
          <w:rStyle w:val="FootnoteReference"/>
        </w:rPr>
        <w:footnoteRef/>
      </w:r>
      <w:r>
        <w:t xml:space="preserve"> </w:t>
      </w:r>
      <w:r>
        <w:rPr>
          <w:lang w:val="en-US"/>
        </w:rPr>
        <w:t xml:space="preserve">Cf. Sonja Ammann, “Iconoclastic Readings: Othering in Isaiah 44 and Its Reception in Biblical Scholarship,” in Ken Brown et al. (ed.), </w:t>
      </w:r>
      <w:r w:rsidRPr="0087508C">
        <w:rPr>
          <w:i/>
          <w:iCs/>
          <w:lang w:val="en-US"/>
        </w:rPr>
        <w:t>Reading other Peoples’ Texts</w:t>
      </w:r>
      <w:r>
        <w:rPr>
          <w:i/>
          <w:iCs/>
          <w:lang w:val="en-US"/>
        </w:rPr>
        <w:t>:</w:t>
      </w:r>
      <w:r w:rsidRPr="00643812">
        <w:rPr>
          <w:i/>
          <w:iCs/>
          <w:lang w:val="en-US"/>
        </w:rPr>
        <w:t xml:space="preserve"> </w:t>
      </w:r>
      <w:r>
        <w:rPr>
          <w:i/>
          <w:iCs/>
          <w:lang w:val="en-US"/>
        </w:rPr>
        <w:t>Social Identity and the Reception of Authoritative Traditions</w:t>
      </w:r>
      <w:r>
        <w:rPr>
          <w:lang w:val="en-US"/>
        </w:rPr>
        <w:t xml:space="preserve"> (LHBOTS 692; London: T &amp; T Clark, 2020), 196 – 211.</w:t>
      </w:r>
    </w:p>
  </w:footnote>
  <w:footnote w:id="4">
    <w:p w14:paraId="4D15FA45" w14:textId="1F920E78" w:rsidR="00702516" w:rsidRPr="009F4CE5" w:rsidRDefault="00702516" w:rsidP="009C7362">
      <w:pPr>
        <w:pStyle w:val="FootnoteText"/>
        <w:ind w:firstLine="720"/>
        <w:rPr>
          <w:lang w:val="en-US"/>
        </w:rPr>
      </w:pPr>
      <w:r>
        <w:rPr>
          <w:rStyle w:val="FootnoteReference"/>
        </w:rPr>
        <w:footnoteRef/>
      </w:r>
      <w:r>
        <w:t xml:space="preserve"> </w:t>
      </w:r>
      <w:r>
        <w:rPr>
          <w:lang w:val="en-US"/>
        </w:rPr>
        <w:t xml:space="preserve">Brennan Breed, “Biblical Scholars’ Ethos of Respect,” in Brown et al. (ed.), </w:t>
      </w:r>
      <w:r w:rsidRPr="0087508C">
        <w:rPr>
          <w:i/>
          <w:iCs/>
          <w:lang w:val="en-US"/>
        </w:rPr>
        <w:t>Reading other Peoples’ Texts</w:t>
      </w:r>
      <w:r>
        <w:rPr>
          <w:lang w:val="en-US"/>
        </w:rPr>
        <w:t xml:space="preserve">, 212 – 36 (224 – 25), with a reference to John Barton, </w:t>
      </w:r>
      <w:r>
        <w:rPr>
          <w:i/>
          <w:iCs/>
          <w:lang w:val="en-US"/>
        </w:rPr>
        <w:t xml:space="preserve">The Nature of Biblical Criticism </w:t>
      </w:r>
      <w:r>
        <w:rPr>
          <w:lang w:val="en-US"/>
        </w:rPr>
        <w:t>(Louisville: WJK, 2007), 176.</w:t>
      </w:r>
    </w:p>
  </w:footnote>
  <w:footnote w:id="5">
    <w:p w14:paraId="4D55AEB0" w14:textId="3287C60B" w:rsidR="00702516" w:rsidRPr="001C5A74" w:rsidRDefault="00702516" w:rsidP="009C7362">
      <w:pPr>
        <w:pStyle w:val="FootnoteText"/>
        <w:ind w:firstLine="720"/>
        <w:rPr>
          <w:i/>
          <w:iCs/>
          <w:lang w:val="en-US"/>
        </w:rPr>
      </w:pPr>
      <w:r>
        <w:rPr>
          <w:rStyle w:val="FootnoteReference"/>
        </w:rPr>
        <w:footnoteRef/>
      </w:r>
      <w:r>
        <w:t xml:space="preserve"> </w:t>
      </w:r>
      <w:r>
        <w:rPr>
          <w:lang w:val="en-US"/>
        </w:rPr>
        <w:t>Joseph Blenkinsopp hints at this point in a comment on attitudes to so-called “Jewish particularism” (</w:t>
      </w:r>
      <w:r>
        <w:rPr>
          <w:i/>
          <w:iCs/>
        </w:rPr>
        <w:t xml:space="preserve">Isaiah 1 – 39 </w:t>
      </w:r>
      <w:r>
        <w:t>[The Anchor Bible</w:t>
      </w:r>
      <w:r w:rsidR="00D708B6">
        <w:t xml:space="preserve"> 19</w:t>
      </w:r>
      <w:r>
        <w:t>; New York: Doubleday, 2000], 320</w:t>
      </w:r>
      <w:r w:rsidR="000D068F">
        <w:t>)</w:t>
      </w:r>
      <w:r>
        <w:t>.</w:t>
      </w:r>
    </w:p>
  </w:footnote>
  <w:footnote w:id="6">
    <w:p w14:paraId="519C6844" w14:textId="2E817F7B" w:rsidR="00702516" w:rsidRPr="00393201" w:rsidRDefault="00702516" w:rsidP="009C7362">
      <w:pPr>
        <w:pStyle w:val="FootnoteText"/>
        <w:ind w:firstLine="720"/>
        <w:rPr>
          <w:lang w:val="en-US"/>
        </w:rPr>
      </w:pPr>
      <w:r>
        <w:rPr>
          <w:rStyle w:val="FootnoteReference"/>
        </w:rPr>
        <w:footnoteRef/>
      </w:r>
      <w:r>
        <w:t xml:space="preserve"> </w:t>
      </w:r>
      <w:r>
        <w:rPr>
          <w:lang w:val="en-US"/>
        </w:rPr>
        <w:t xml:space="preserve">James D. Nogalski notes that paradoxically recent decades have seen both more questioning about the unity of the different major parts of the book and </w:t>
      </w:r>
      <w:r w:rsidR="00534E5F">
        <w:rPr>
          <w:lang w:val="en-US"/>
        </w:rPr>
        <w:t xml:space="preserve">also </w:t>
      </w:r>
      <w:r>
        <w:rPr>
          <w:lang w:val="en-US"/>
        </w:rPr>
        <w:t>more interest in the book as a redacted whole: see “</w:t>
      </w:r>
      <w:r w:rsidRPr="003D0F48">
        <w:rPr>
          <w:rFonts w:cs="Calibri"/>
        </w:rPr>
        <w:t>Changing Perspectives in Isaiah 40</w:t>
      </w:r>
      <w:r>
        <w:rPr>
          <w:rFonts w:cs="Calibri"/>
        </w:rPr>
        <w:t xml:space="preserve"> – </w:t>
      </w:r>
      <w:r w:rsidRPr="003D0F48">
        <w:rPr>
          <w:rFonts w:cs="Calibri"/>
        </w:rPr>
        <w:t>55</w:t>
      </w:r>
      <w:r>
        <w:rPr>
          <w:rFonts w:cs="Calibri"/>
        </w:rPr>
        <w:t xml:space="preserve">,” </w:t>
      </w:r>
      <w:r>
        <w:rPr>
          <w:rFonts w:cs="Calibri"/>
          <w:i/>
          <w:iCs/>
        </w:rPr>
        <w:t>Perspectives in Religious Studies</w:t>
      </w:r>
      <w:r>
        <w:rPr>
          <w:rFonts w:cs="Calibri"/>
        </w:rPr>
        <w:t xml:space="preserve"> 43 (2016): 215 – 25.</w:t>
      </w:r>
    </w:p>
  </w:footnote>
  <w:footnote w:id="7">
    <w:p w14:paraId="5272CC2F" w14:textId="74226CCF" w:rsidR="00702516" w:rsidRPr="00E61F19" w:rsidRDefault="00702516" w:rsidP="009C7362">
      <w:pPr>
        <w:pStyle w:val="FootnoteText"/>
        <w:ind w:firstLine="720"/>
        <w:rPr>
          <w:lang w:val="en-US"/>
        </w:rPr>
      </w:pPr>
      <w:r>
        <w:rPr>
          <w:rStyle w:val="FootnoteReference"/>
        </w:rPr>
        <w:footnoteRef/>
      </w:r>
      <w:r>
        <w:t xml:space="preserve"> </w:t>
      </w:r>
      <w:r>
        <w:rPr>
          <w:lang w:val="en-US"/>
        </w:rPr>
        <w:t xml:space="preserve">Cf. Blenkinsopp, </w:t>
      </w:r>
      <w:r>
        <w:rPr>
          <w:i/>
          <w:iCs/>
        </w:rPr>
        <w:t>Isaiah 1 – 39</w:t>
      </w:r>
      <w:r>
        <w:t>, 362 – 63.</w:t>
      </w:r>
    </w:p>
  </w:footnote>
  <w:footnote w:id="8">
    <w:p w14:paraId="5682809B" w14:textId="20D10984" w:rsidR="00702516" w:rsidRPr="0086428B" w:rsidRDefault="00702516" w:rsidP="009C7362">
      <w:pPr>
        <w:pStyle w:val="FootnoteText"/>
        <w:ind w:firstLine="720"/>
        <w:rPr>
          <w:lang w:val="en-US"/>
        </w:rPr>
      </w:pPr>
      <w:r>
        <w:rPr>
          <w:rStyle w:val="FootnoteReference"/>
        </w:rPr>
        <w:footnoteRef/>
      </w:r>
      <w:r>
        <w:t xml:space="preserve"> </w:t>
      </w:r>
      <w:r>
        <w:rPr>
          <w:lang w:val="en-US"/>
        </w:rPr>
        <w:t xml:space="preserve">On this passage, see further the </w:t>
      </w:r>
      <w:r w:rsidR="00544F6D">
        <w:rPr>
          <w:lang w:val="en-US"/>
        </w:rPr>
        <w:t>subsection</w:t>
      </w:r>
      <w:r>
        <w:rPr>
          <w:lang w:val="en-US"/>
        </w:rPr>
        <w:t xml:space="preserve"> on “Yahweh Will Transform” in chapter 5 below. In all four passages </w:t>
      </w:r>
      <w:r w:rsidR="001B31D1">
        <w:rPr>
          <w:lang w:val="en-US"/>
        </w:rPr>
        <w:t xml:space="preserve">that </w:t>
      </w:r>
      <w:r>
        <w:rPr>
          <w:lang w:val="en-US"/>
        </w:rPr>
        <w:t>includ</w:t>
      </w:r>
      <w:r w:rsidR="001B31D1">
        <w:rPr>
          <w:lang w:val="en-US"/>
        </w:rPr>
        <w:t>e</w:t>
      </w:r>
      <w:r>
        <w:rPr>
          <w:lang w:val="en-US"/>
        </w:rPr>
        <w:t xml:space="preserve"> </w:t>
      </w:r>
      <w:r>
        <w:rPr>
          <w:rFonts w:cs="Calibri"/>
          <w:i/>
          <w:iCs/>
          <w:color w:val="000000"/>
          <w:shd w:val="clear" w:color="auto" w:fill="FFFFFF"/>
        </w:rPr>
        <w:t>p</w:t>
      </w:r>
      <w:r>
        <w:rPr>
          <w:rFonts w:cstheme="minorHAnsi"/>
          <w:i/>
          <w:iCs/>
          <w:color w:val="000000"/>
          <w:shd w:val="clear" w:color="auto" w:fill="FFFFFF"/>
        </w:rPr>
        <w:t>ālā</w:t>
      </w:r>
      <w:r>
        <w:rPr>
          <w:rFonts w:cs="Calibri"/>
          <w:i/>
          <w:iCs/>
          <w:color w:val="000000"/>
          <w:shd w:val="clear" w:color="auto" w:fill="FFFFFF"/>
        </w:rPr>
        <w:t>’</w:t>
      </w:r>
      <w:r>
        <w:rPr>
          <w:rFonts w:cs="Calibri"/>
          <w:color w:val="000000"/>
          <w:shd w:val="clear" w:color="auto" w:fill="FFFFFF"/>
        </w:rPr>
        <w:t xml:space="preserve"> or </w:t>
      </w:r>
      <w:r>
        <w:rPr>
          <w:rFonts w:cs="Calibri"/>
          <w:i/>
          <w:iCs/>
          <w:color w:val="000000"/>
          <w:shd w:val="clear" w:color="auto" w:fill="FFFFFF"/>
        </w:rPr>
        <w:t>pele’</w:t>
      </w:r>
      <w:r>
        <w:rPr>
          <w:rFonts w:cs="Calibri"/>
          <w:color w:val="000000"/>
          <w:shd w:val="clear" w:color="auto" w:fill="FFFFFF"/>
        </w:rPr>
        <w:t>, a comparison of (e.g.) NRSV, NIV, and NJPS indicates that there is uncertainty over the construction and thus over the translation, but it does not affect the point being made here.</w:t>
      </w:r>
    </w:p>
  </w:footnote>
  <w:footnote w:id="9">
    <w:p w14:paraId="6D5FE1C8" w14:textId="06DFA194" w:rsidR="00702516" w:rsidRPr="0058370F" w:rsidRDefault="00702516" w:rsidP="009C7362">
      <w:pPr>
        <w:pStyle w:val="FootnoteText"/>
        <w:ind w:firstLine="720"/>
        <w:rPr>
          <w:lang w:val="en-US"/>
        </w:rPr>
      </w:pPr>
      <w:r>
        <w:rPr>
          <w:rStyle w:val="FootnoteReference"/>
        </w:rPr>
        <w:footnoteRef/>
      </w:r>
      <w:r>
        <w:t xml:space="preserve"> </w:t>
      </w:r>
      <w:r>
        <w:rPr>
          <w:lang w:val="en-US"/>
        </w:rPr>
        <w:t xml:space="preserve">See George Ernest Wright, </w:t>
      </w:r>
      <w:r>
        <w:rPr>
          <w:i/>
          <w:iCs/>
          <w:lang w:val="en-US"/>
        </w:rPr>
        <w:t xml:space="preserve">The God Who Acts: Biblical Theology as Recital </w:t>
      </w:r>
      <w:r>
        <w:rPr>
          <w:lang w:val="en-US"/>
        </w:rPr>
        <w:t>(London: SCM, 1952).</w:t>
      </w:r>
    </w:p>
  </w:footnote>
  <w:footnote w:id="10">
    <w:p w14:paraId="03DC0B14" w14:textId="1EF9A5B4" w:rsidR="00BF0BE2" w:rsidRPr="00BF0BE2" w:rsidRDefault="00BF0BE2" w:rsidP="009C7362">
      <w:pPr>
        <w:pStyle w:val="FootnoteText"/>
        <w:ind w:firstLine="720"/>
        <w:rPr>
          <w:lang w:val="en-US"/>
        </w:rPr>
      </w:pPr>
      <w:r>
        <w:rPr>
          <w:rStyle w:val="FootnoteReference"/>
        </w:rPr>
        <w:footnoteRef/>
      </w:r>
      <w:r>
        <w:t xml:space="preserve"> </w:t>
      </w:r>
      <w:r>
        <w:rPr>
          <w:lang w:val="en-US"/>
        </w:rPr>
        <w:t xml:space="preserve">See the comments on Cyrus in </w:t>
      </w:r>
      <w:r w:rsidR="005B1805">
        <w:rPr>
          <w:lang w:val="en-US"/>
        </w:rPr>
        <w:t xml:space="preserve">(e.g.) the subsection on “Yahweh </w:t>
      </w:r>
      <w:r w:rsidR="002C7ACD">
        <w:rPr>
          <w:lang w:val="en-US"/>
        </w:rPr>
        <w:t>Determined” in chapter 4 below.</w:t>
      </w:r>
    </w:p>
  </w:footnote>
  <w:footnote w:id="11">
    <w:p w14:paraId="4E44F018" w14:textId="72C98199" w:rsidR="00065876" w:rsidRPr="00065876" w:rsidRDefault="00065876" w:rsidP="009C7362">
      <w:pPr>
        <w:pStyle w:val="FootnoteText"/>
        <w:ind w:firstLine="720"/>
        <w:rPr>
          <w:lang w:val="en-US"/>
        </w:rPr>
      </w:pPr>
      <w:r>
        <w:rPr>
          <w:rStyle w:val="FootnoteReference"/>
        </w:rPr>
        <w:footnoteRef/>
      </w:r>
      <w:r>
        <w:t xml:space="preserve"> See the subsections on “Yahweh Offered a Sign” in chapter 4</w:t>
      </w:r>
      <w:r w:rsidR="00102302">
        <w:t xml:space="preserve"> and on “Yahweh Struck Down” in chapter 2.</w:t>
      </w:r>
    </w:p>
  </w:footnote>
  <w:footnote w:id="12">
    <w:p w14:paraId="26E1F793" w14:textId="495A730D" w:rsidR="00516445" w:rsidRPr="00516445" w:rsidRDefault="00516445" w:rsidP="009C7362">
      <w:pPr>
        <w:pStyle w:val="FootnoteText"/>
        <w:ind w:firstLine="720"/>
        <w:rPr>
          <w:lang w:val="en-US"/>
        </w:rPr>
      </w:pPr>
      <w:r>
        <w:rPr>
          <w:rStyle w:val="FootnoteReference"/>
        </w:rPr>
        <w:footnoteRef/>
      </w:r>
      <w:r>
        <w:t xml:space="preserve"> </w:t>
      </w:r>
      <w:r>
        <w:rPr>
          <w:lang w:val="en-US"/>
        </w:rPr>
        <w:t>Again, see further the subsection on “Yahweh Will Transform” in chapter 5 below.</w:t>
      </w:r>
    </w:p>
  </w:footnote>
  <w:footnote w:id="13">
    <w:p w14:paraId="57BDD63B" w14:textId="5980D145" w:rsidR="00702516" w:rsidRPr="00D45B66" w:rsidRDefault="00702516" w:rsidP="009C7362">
      <w:pPr>
        <w:pStyle w:val="FootnoteText"/>
        <w:ind w:firstLine="720"/>
        <w:rPr>
          <w:lang w:val="en-US"/>
        </w:rPr>
      </w:pPr>
      <w:r>
        <w:rPr>
          <w:rStyle w:val="FootnoteReference"/>
        </w:rPr>
        <w:footnoteRef/>
      </w:r>
      <w:r>
        <w:t xml:space="preserve"> See further the subsections “Yahweh Decimated” and “Yahweh Healed” in chapter 4 below.</w:t>
      </w:r>
    </w:p>
  </w:footnote>
  <w:footnote w:id="14">
    <w:p w14:paraId="59752BD4" w14:textId="3E9C5445" w:rsidR="00702516" w:rsidRPr="00B50026" w:rsidRDefault="00702516" w:rsidP="009C7362">
      <w:pPr>
        <w:pStyle w:val="FootnoteText"/>
        <w:ind w:firstLine="720"/>
        <w:rPr>
          <w:lang w:val="en-US"/>
        </w:rPr>
      </w:pPr>
      <w:r>
        <w:rPr>
          <w:rStyle w:val="FootnoteReference"/>
        </w:rPr>
        <w:footnoteRef/>
      </w:r>
      <w:r>
        <w:t xml:space="preserve"> </w:t>
      </w:r>
      <w:r>
        <w:rPr>
          <w:lang w:val="en-US"/>
        </w:rPr>
        <w:t>1Qis</w:t>
      </w:r>
      <w:r>
        <w:rPr>
          <w:vertAlign w:val="superscript"/>
          <w:lang w:val="en-US"/>
        </w:rPr>
        <w:t>a</w:t>
      </w:r>
      <w:r>
        <w:rPr>
          <w:lang w:val="en-US"/>
        </w:rPr>
        <w:t xml:space="preserve"> “by his mouth” makes better sense; LXX lacks the word, Vg reads as MT. Fortunately the question does not affect our concern here. </w:t>
      </w:r>
    </w:p>
  </w:footnote>
  <w:footnote w:id="15">
    <w:p w14:paraId="33671899" w14:textId="5F914B1D" w:rsidR="00702516" w:rsidRPr="00C35973" w:rsidRDefault="00702516" w:rsidP="009C7362">
      <w:pPr>
        <w:pStyle w:val="FootnoteText"/>
        <w:ind w:firstLine="720"/>
        <w:rPr>
          <w:lang w:val="en-US"/>
        </w:rPr>
      </w:pPr>
      <w:r>
        <w:rPr>
          <w:rStyle w:val="FootnoteReference"/>
        </w:rPr>
        <w:footnoteRef/>
      </w:r>
      <w:r>
        <w:t xml:space="preserve"> </w:t>
      </w:r>
      <w:r w:rsidR="00CB37EF">
        <w:t xml:space="preserve">Or </w:t>
      </w:r>
      <w:r w:rsidR="00CB37EF">
        <w:rPr>
          <w:lang w:val="en-US"/>
        </w:rPr>
        <w:t>perhaps “Yahweh of Armies” (t</w:t>
      </w:r>
      <w:r>
        <w:rPr>
          <w:lang w:val="en-US"/>
        </w:rPr>
        <w:t>raditionally, “LORD of hosts</w:t>
      </w:r>
      <w:r w:rsidR="007833B1">
        <w:rPr>
          <w:lang w:val="en-US"/>
        </w:rPr>
        <w:t>”)</w:t>
      </w:r>
      <w:r w:rsidR="00145D45">
        <w:rPr>
          <w:lang w:val="en-US"/>
        </w:rPr>
        <w:t>;</w:t>
      </w:r>
      <w:r>
        <w:rPr>
          <w:lang w:val="en-US"/>
        </w:rPr>
        <w:t xml:space="preserve"> </w:t>
      </w:r>
      <w:r w:rsidR="00CC65F3">
        <w:rPr>
          <w:lang w:val="en-US"/>
        </w:rPr>
        <w:t>grammarians differ over</w:t>
      </w:r>
      <w:r>
        <w:rPr>
          <w:lang w:val="en-US"/>
        </w:rPr>
        <w:t xml:space="preserve"> whether a proper noun such as Yahweh can be treated as </w:t>
      </w:r>
      <w:r w:rsidR="00145D45">
        <w:rPr>
          <w:lang w:val="en-US"/>
        </w:rPr>
        <w:t xml:space="preserve">a </w:t>
      </w:r>
      <w:r>
        <w:rPr>
          <w:lang w:val="en-US"/>
        </w:rPr>
        <w:t>construct</w:t>
      </w:r>
      <w:r w:rsidR="007833B1">
        <w:rPr>
          <w:lang w:val="en-US"/>
        </w:rPr>
        <w:t>.</w:t>
      </w:r>
      <w:r>
        <w:rPr>
          <w:lang w:val="en-US"/>
        </w:rPr>
        <w:t xml:space="preserve"> “Hosts” is an old word for “armies.”</w:t>
      </w:r>
    </w:p>
  </w:footnote>
  <w:footnote w:id="16">
    <w:p w14:paraId="13BEE4F5" w14:textId="77777777" w:rsidR="00702516" w:rsidRPr="00FB485C" w:rsidRDefault="00702516" w:rsidP="009C7362">
      <w:pPr>
        <w:pStyle w:val="FootnoteText"/>
        <w:ind w:firstLine="720"/>
        <w:rPr>
          <w:lang w:val="en-US"/>
        </w:rPr>
      </w:pPr>
      <w:r>
        <w:rPr>
          <w:rStyle w:val="FootnoteReference"/>
        </w:rPr>
        <w:footnoteRef/>
      </w:r>
      <w:r>
        <w:t xml:space="preserve"> </w:t>
      </w:r>
      <w:r>
        <w:rPr>
          <w:i/>
          <w:iCs/>
          <w:lang w:val="en-US"/>
        </w:rPr>
        <w:t>The End of Man</w:t>
      </w:r>
      <w:r>
        <w:rPr>
          <w:lang w:val="en-US"/>
        </w:rPr>
        <w:t xml:space="preserve"> (London: SPCK, 1973), 73.</w:t>
      </w:r>
    </w:p>
  </w:footnote>
  <w:footnote w:id="17">
    <w:p w14:paraId="22A6ACF4" w14:textId="720E1BDF" w:rsidR="006B1588" w:rsidRPr="006B1588" w:rsidRDefault="006B1588" w:rsidP="009254E8">
      <w:pPr>
        <w:pStyle w:val="FootnoteText"/>
        <w:ind w:firstLine="720"/>
        <w:rPr>
          <w:lang w:val="en-US"/>
        </w:rPr>
      </w:pPr>
      <w:r>
        <w:rPr>
          <w:rStyle w:val="FootnoteReference"/>
        </w:rPr>
        <w:footnoteRef/>
      </w:r>
      <w:r>
        <w:t xml:space="preserve"> </w:t>
      </w:r>
      <w:r w:rsidR="009254E8">
        <w:rPr>
          <w:lang w:val="en-US"/>
        </w:rPr>
        <w:t xml:space="preserve">See </w:t>
      </w:r>
      <w:r w:rsidR="009254E8">
        <w:rPr>
          <w:lang w:val="en-US"/>
        </w:rPr>
        <w:t>J. J. M. Roberts</w:t>
      </w:r>
      <w:r w:rsidR="009254E8">
        <w:rPr>
          <w:lang w:val="en-US"/>
        </w:rPr>
        <w:t xml:space="preserve">, </w:t>
      </w:r>
      <w:r w:rsidR="009254E8" w:rsidRPr="00A73B47">
        <w:rPr>
          <w:rFonts w:asciiTheme="minorHAnsi" w:hAnsiTheme="minorHAnsi" w:cstheme="minorHAnsi"/>
          <w:i/>
          <w:iCs/>
        </w:rPr>
        <w:t>First Isaiah</w:t>
      </w:r>
      <w:r w:rsidR="009254E8">
        <w:rPr>
          <w:rFonts w:asciiTheme="minorHAnsi" w:hAnsiTheme="minorHAnsi" w:cstheme="minorHAnsi"/>
        </w:rPr>
        <w:t>,</w:t>
      </w:r>
      <w:r w:rsidR="009254E8" w:rsidRPr="00A73B47">
        <w:rPr>
          <w:rFonts w:asciiTheme="minorHAnsi" w:hAnsiTheme="minorHAnsi" w:cstheme="minorHAnsi"/>
        </w:rPr>
        <w:t xml:space="preserve"> Hermeneia: A Critical and Historical Commentary on the Bible </w:t>
      </w:r>
      <w:r w:rsidR="009254E8">
        <w:rPr>
          <w:rFonts w:asciiTheme="minorHAnsi" w:hAnsiTheme="minorHAnsi" w:cstheme="minorHAnsi"/>
        </w:rPr>
        <w:t>(</w:t>
      </w:r>
      <w:r w:rsidR="009254E8" w:rsidRPr="00A73B47">
        <w:rPr>
          <w:rFonts w:asciiTheme="minorHAnsi" w:hAnsiTheme="minorHAnsi" w:cstheme="minorHAnsi"/>
        </w:rPr>
        <w:t>Minneapolis: Augsburg Fortress, 2015</w:t>
      </w:r>
      <w:r w:rsidR="009254E8">
        <w:rPr>
          <w:rFonts w:asciiTheme="minorHAnsi" w:hAnsiTheme="minorHAnsi" w:cstheme="minorHAnsi"/>
        </w:rPr>
        <w:t>),</w:t>
      </w:r>
      <w:r w:rsidR="009254E8">
        <w:rPr>
          <w:rFonts w:asciiTheme="minorHAnsi" w:hAnsiTheme="minorHAnsi" w:cstheme="minorHAnsi"/>
        </w:rPr>
        <w:t xml:space="preserve"> </w:t>
      </w:r>
      <w:r w:rsidR="00B83C91">
        <w:rPr>
          <w:rFonts w:asciiTheme="minorHAnsi" w:hAnsiTheme="minorHAnsi" w:cstheme="minorHAnsi"/>
        </w:rPr>
        <w:t>95-98.</w:t>
      </w:r>
    </w:p>
  </w:footnote>
  <w:footnote w:id="18">
    <w:p w14:paraId="7CD9E8FA" w14:textId="08002ED6" w:rsidR="00702516" w:rsidRPr="00700EFA" w:rsidRDefault="00702516" w:rsidP="009C7362">
      <w:pPr>
        <w:pStyle w:val="FootnoteText"/>
        <w:ind w:firstLine="720"/>
      </w:pPr>
      <w:r>
        <w:rPr>
          <w:rStyle w:val="FootnoteReference"/>
        </w:rPr>
        <w:footnoteRef/>
      </w:r>
      <w:r>
        <w:t xml:space="preserve"> </w:t>
      </w:r>
      <w:r w:rsidRPr="00E84124">
        <w:rPr>
          <w:rFonts w:asciiTheme="minorHAnsi" w:hAnsiTheme="minorHAnsi" w:cstheme="minorHAnsi"/>
        </w:rPr>
        <w:t>Caroline Batchelder</w:t>
      </w:r>
      <w:r>
        <w:rPr>
          <w:rFonts w:asciiTheme="minorHAnsi" w:hAnsiTheme="minorHAnsi" w:cstheme="minorHAnsi"/>
        </w:rPr>
        <w:t>, “</w:t>
      </w:r>
      <w:r w:rsidRPr="00E84124">
        <w:rPr>
          <w:rFonts w:asciiTheme="minorHAnsi" w:eastAsiaTheme="minorHAnsi" w:hAnsiTheme="minorHAnsi" w:cstheme="minorHAnsi"/>
          <w:lang w:val="en-US"/>
        </w:rPr>
        <w:t xml:space="preserve">Undoing </w:t>
      </w:r>
      <w:r>
        <w:rPr>
          <w:rFonts w:asciiTheme="minorHAnsi" w:eastAsiaTheme="minorHAnsi" w:hAnsiTheme="minorHAnsi" w:cstheme="minorHAnsi"/>
          <w:lang w:val="en-US"/>
        </w:rPr>
        <w:t>‘</w:t>
      </w:r>
      <w:r w:rsidRPr="00E84124">
        <w:rPr>
          <w:rFonts w:asciiTheme="minorHAnsi" w:eastAsiaTheme="minorHAnsi" w:hAnsiTheme="minorHAnsi" w:cstheme="minorHAnsi"/>
          <w:lang w:val="en-US"/>
        </w:rPr>
        <w:t xml:space="preserve">this </w:t>
      </w:r>
      <w:r>
        <w:rPr>
          <w:rFonts w:asciiTheme="minorHAnsi" w:eastAsiaTheme="minorHAnsi" w:hAnsiTheme="minorHAnsi" w:cstheme="minorHAnsi"/>
          <w:lang w:val="en-US"/>
        </w:rPr>
        <w:t>P</w:t>
      </w:r>
      <w:r w:rsidRPr="00E84124">
        <w:rPr>
          <w:rFonts w:asciiTheme="minorHAnsi" w:eastAsiaTheme="minorHAnsi" w:hAnsiTheme="minorHAnsi" w:cstheme="minorHAnsi"/>
          <w:lang w:val="en-US"/>
        </w:rPr>
        <w:t>eople</w:t>
      </w:r>
      <w:r>
        <w:rPr>
          <w:rFonts w:asciiTheme="minorHAnsi" w:eastAsiaTheme="minorHAnsi" w:hAnsiTheme="minorHAnsi" w:cstheme="minorHAnsi"/>
          <w:lang w:val="en-US"/>
        </w:rPr>
        <w:t>’</w:t>
      </w:r>
      <w:r w:rsidRPr="00E84124">
        <w:rPr>
          <w:rFonts w:asciiTheme="minorHAnsi" w:eastAsiaTheme="minorHAnsi" w:hAnsiTheme="minorHAnsi" w:cstheme="minorHAnsi"/>
          <w:lang w:val="en-US"/>
        </w:rPr>
        <w:t xml:space="preserve">, </w:t>
      </w:r>
      <w:r>
        <w:rPr>
          <w:rFonts w:asciiTheme="minorHAnsi" w:eastAsiaTheme="minorHAnsi" w:hAnsiTheme="minorHAnsi" w:cstheme="minorHAnsi"/>
          <w:lang w:val="en-US"/>
        </w:rPr>
        <w:t>B</w:t>
      </w:r>
      <w:r w:rsidRPr="00E84124">
        <w:rPr>
          <w:rFonts w:asciiTheme="minorHAnsi" w:eastAsiaTheme="minorHAnsi" w:hAnsiTheme="minorHAnsi" w:cstheme="minorHAnsi"/>
          <w:lang w:val="en-US"/>
        </w:rPr>
        <w:t>ecoming ‘</w:t>
      </w:r>
      <w:r>
        <w:rPr>
          <w:rFonts w:asciiTheme="minorHAnsi" w:eastAsiaTheme="minorHAnsi" w:hAnsiTheme="minorHAnsi" w:cstheme="minorHAnsi"/>
          <w:lang w:val="en-US"/>
        </w:rPr>
        <w:t>M</w:t>
      </w:r>
      <w:r w:rsidRPr="00E84124">
        <w:rPr>
          <w:rFonts w:asciiTheme="minorHAnsi" w:eastAsiaTheme="minorHAnsi" w:hAnsiTheme="minorHAnsi" w:cstheme="minorHAnsi"/>
          <w:lang w:val="en-US"/>
        </w:rPr>
        <w:t>y servant</w:t>
      </w:r>
      <w:r>
        <w:rPr>
          <w:rFonts w:asciiTheme="minorHAnsi" w:eastAsiaTheme="minorHAnsi" w:hAnsiTheme="minorHAnsi" w:cstheme="minorHAnsi"/>
          <w:lang w:val="en-US"/>
        </w:rPr>
        <w:t>’</w:t>
      </w:r>
      <w:r w:rsidRPr="00E84124">
        <w:rPr>
          <w:rFonts w:asciiTheme="minorHAnsi" w:eastAsiaTheme="minorHAnsi" w:hAnsiTheme="minorHAnsi" w:cstheme="minorHAnsi"/>
          <w:lang w:val="en-US"/>
        </w:rPr>
        <w:t xml:space="preserve">: Purpose and Commission in </w:t>
      </w:r>
      <w:r w:rsidRPr="00E84124">
        <w:rPr>
          <w:rFonts w:asciiTheme="minorHAnsi" w:eastAsiaTheme="minorHAnsi" w:hAnsiTheme="minorHAnsi" w:cstheme="minorHAnsi"/>
          <w:i/>
          <w:iCs/>
          <w:lang w:val="en-US"/>
        </w:rPr>
        <w:t xml:space="preserve">Isaiah </w:t>
      </w:r>
      <w:r w:rsidRPr="00E84124">
        <w:rPr>
          <w:rFonts w:asciiTheme="minorHAnsi" w:eastAsiaTheme="minorHAnsi" w:hAnsiTheme="minorHAnsi" w:cstheme="minorHAnsi"/>
          <w:lang w:val="en-US"/>
        </w:rPr>
        <w:t>6</w:t>
      </w:r>
      <w:r>
        <w:rPr>
          <w:rFonts w:asciiTheme="minorHAnsi" w:eastAsiaTheme="minorHAnsi" w:hAnsiTheme="minorHAnsi" w:cstheme="minorHAnsi"/>
          <w:lang w:val="en-US"/>
        </w:rPr>
        <w:t xml:space="preserve">,” </w:t>
      </w:r>
      <w:r>
        <w:rPr>
          <w:rFonts w:asciiTheme="minorHAnsi" w:eastAsiaTheme="minorHAnsi" w:hAnsiTheme="minorHAnsi" w:cstheme="minorHAnsi"/>
          <w:i/>
          <w:iCs/>
          <w:lang w:val="en-US"/>
        </w:rPr>
        <w:t xml:space="preserve">Southeastern Theological Review </w:t>
      </w:r>
      <w:r>
        <w:rPr>
          <w:rFonts w:asciiTheme="minorHAnsi" w:eastAsiaTheme="minorHAnsi" w:hAnsiTheme="minorHAnsi" w:cstheme="minorHAnsi"/>
          <w:lang w:val="en-US"/>
        </w:rPr>
        <w:t xml:space="preserve">4/2 (2013): 155 </w:t>
      </w:r>
      <w:r>
        <w:rPr>
          <w:rFonts w:asciiTheme="minorHAnsi" w:hAnsiTheme="minorHAnsi" w:cstheme="minorHAnsi"/>
          <w:lang w:val="en-US"/>
        </w:rPr>
        <w:t>–</w:t>
      </w:r>
      <w:r w:rsidRPr="00E84124">
        <w:rPr>
          <w:rFonts w:asciiTheme="minorHAnsi" w:hAnsiTheme="minorHAnsi" w:cstheme="minorHAnsi"/>
          <w:lang w:val="en-US"/>
        </w:rPr>
        <w:t xml:space="preserve"> 78</w:t>
      </w:r>
      <w:r>
        <w:rPr>
          <w:rFonts w:asciiTheme="minorHAnsi" w:hAnsiTheme="minorHAnsi" w:cstheme="minorHAnsi"/>
          <w:lang w:val="en-US"/>
        </w:rPr>
        <w:t xml:space="preserve"> (160).</w:t>
      </w:r>
    </w:p>
  </w:footnote>
  <w:footnote w:id="19">
    <w:p w14:paraId="4BC9C6B0" w14:textId="5683A301" w:rsidR="00E129FD" w:rsidRPr="00E129FD" w:rsidRDefault="004244DC" w:rsidP="009C7362">
      <w:pPr>
        <w:pStyle w:val="FootnoteText"/>
        <w:ind w:firstLine="720"/>
        <w:rPr>
          <w:lang w:val="en-US"/>
        </w:rPr>
      </w:pPr>
      <w:r>
        <w:rPr>
          <w:rStyle w:val="FootnoteReference"/>
        </w:rPr>
        <w:footnoteRef/>
      </w:r>
      <w:r>
        <w:t xml:space="preserve"> </w:t>
      </w:r>
      <w:r w:rsidR="00E129FD">
        <w:rPr>
          <w:lang w:val="en-US"/>
        </w:rPr>
        <w:t>Francis Landy, “Prophecy as Trap: Isaiah</w:t>
      </w:r>
      <w:r w:rsidR="00203FA8">
        <w:rPr>
          <w:lang w:val="en-US"/>
        </w:rPr>
        <w:t xml:space="preserve"> 6</w:t>
      </w:r>
      <w:r w:rsidR="00E129FD">
        <w:rPr>
          <w:lang w:val="en-US"/>
        </w:rPr>
        <w:t xml:space="preserve"> and Its Permutations,” </w:t>
      </w:r>
      <w:r w:rsidR="00E129FD">
        <w:rPr>
          <w:i/>
          <w:iCs/>
          <w:lang w:val="en-US"/>
        </w:rPr>
        <w:t>Studia Theologica</w:t>
      </w:r>
      <w:r w:rsidR="00E129FD">
        <w:rPr>
          <w:lang w:val="en-US"/>
        </w:rPr>
        <w:t xml:space="preserve"> </w:t>
      </w:r>
      <w:r w:rsidR="008875DF">
        <w:rPr>
          <w:lang w:val="en-US"/>
        </w:rPr>
        <w:t>69 (2015): 74 – 91.</w:t>
      </w:r>
    </w:p>
  </w:footnote>
  <w:footnote w:id="20">
    <w:p w14:paraId="2BC3B6EC" w14:textId="7BA92E58" w:rsidR="00702516" w:rsidRPr="00DE64C6" w:rsidRDefault="00702516" w:rsidP="009C7362">
      <w:pPr>
        <w:pStyle w:val="FootnoteText"/>
        <w:ind w:firstLine="720"/>
        <w:rPr>
          <w:lang w:val="en-US"/>
        </w:rPr>
      </w:pPr>
      <w:r>
        <w:rPr>
          <w:rStyle w:val="FootnoteReference"/>
        </w:rPr>
        <w:footnoteRef/>
      </w:r>
      <w:r>
        <w:t xml:space="preserve"> </w:t>
      </w:r>
      <w:r>
        <w:rPr>
          <w:lang w:val="en-US"/>
        </w:rPr>
        <w:t xml:space="preserve">Each verbal expression </w:t>
      </w:r>
      <w:r w:rsidR="0025343A">
        <w:rPr>
          <w:lang w:val="en-US"/>
        </w:rPr>
        <w:t>involves</w:t>
      </w:r>
      <w:r>
        <w:rPr>
          <w:lang w:val="en-US"/>
        </w:rPr>
        <w:t xml:space="preserve"> an imperative followed by an infinitive absolute, which may signify “keep listening” and “keep looking” (NRSV) or “hear</w:t>
      </w:r>
      <w:r w:rsidR="00C76D40">
        <w:rPr>
          <w:lang w:val="en-US"/>
        </w:rPr>
        <w:t>,</w:t>
      </w:r>
      <w:r>
        <w:rPr>
          <w:lang w:val="en-US"/>
        </w:rPr>
        <w:t xml:space="preserve"> indeed” and “see, indeed” (NJPS).</w:t>
      </w:r>
    </w:p>
  </w:footnote>
  <w:footnote w:id="21">
    <w:p w14:paraId="43D794BD" w14:textId="2F0B3580" w:rsidR="0000074A" w:rsidRPr="0000074A" w:rsidRDefault="0000074A" w:rsidP="009C7362">
      <w:pPr>
        <w:pStyle w:val="FootnoteText"/>
        <w:ind w:firstLine="720"/>
        <w:rPr>
          <w:lang w:val="en-US"/>
        </w:rPr>
      </w:pPr>
      <w:r>
        <w:rPr>
          <w:rStyle w:val="FootnoteReference"/>
        </w:rPr>
        <w:footnoteRef/>
      </w:r>
      <w:r>
        <w:t xml:space="preserve"> </w:t>
      </w:r>
      <w:r>
        <w:rPr>
          <w:lang w:val="en-US"/>
        </w:rPr>
        <w:t>See further the subsection “Yahweh Preserved” in chapter 4 below.</w:t>
      </w:r>
    </w:p>
  </w:footnote>
  <w:footnote w:id="22">
    <w:p w14:paraId="1890773E" w14:textId="77777777" w:rsidR="00702516" w:rsidRPr="0051165A" w:rsidRDefault="00702516" w:rsidP="009C7362">
      <w:pPr>
        <w:pStyle w:val="FootnoteText"/>
        <w:ind w:firstLine="720"/>
        <w:rPr>
          <w:lang w:val="en-US"/>
        </w:rPr>
      </w:pPr>
      <w:r>
        <w:rPr>
          <w:rStyle w:val="FootnoteReference"/>
        </w:rPr>
        <w:footnoteRef/>
      </w:r>
      <w:r>
        <w:t xml:space="preserve"> </w:t>
      </w:r>
      <w:r>
        <w:rPr>
          <w:lang w:val="en-US"/>
        </w:rPr>
        <w:t xml:space="preserve">Hans Wildberger, </w:t>
      </w:r>
      <w:r>
        <w:rPr>
          <w:i/>
          <w:iCs/>
          <w:lang w:val="en-US"/>
        </w:rPr>
        <w:t>Isaiah 13 – 27</w:t>
      </w:r>
      <w:r>
        <w:rPr>
          <w:lang w:val="en-US"/>
        </w:rPr>
        <w:t xml:space="preserve"> (translated by Thomas H. Trapp; A Continental Commentary; Minneapolis: Fortress, 1997), 292.</w:t>
      </w:r>
    </w:p>
  </w:footnote>
  <w:footnote w:id="23">
    <w:p w14:paraId="4CAC2320" w14:textId="56E2B7F5" w:rsidR="00662ADF" w:rsidRPr="00662ADF" w:rsidRDefault="00662ADF" w:rsidP="009C7362">
      <w:pPr>
        <w:pStyle w:val="FootnoteText"/>
        <w:ind w:firstLine="720"/>
        <w:rPr>
          <w:lang w:val="en-US"/>
        </w:rPr>
      </w:pPr>
      <w:r>
        <w:rPr>
          <w:rStyle w:val="FootnoteReference"/>
        </w:rPr>
        <w:footnoteRef/>
      </w:r>
      <w:r>
        <w:t xml:space="preserve"> </w:t>
      </w:r>
      <w:r w:rsidR="00A16263">
        <w:rPr>
          <w:lang w:val="en-US"/>
        </w:rPr>
        <w:t>Again, see further the subsection “Yahweh Preserved” in chapter 4 below.</w:t>
      </w:r>
    </w:p>
  </w:footnote>
  <w:footnote w:id="24">
    <w:p w14:paraId="793B4236" w14:textId="77777777" w:rsidR="00702516" w:rsidRPr="00940C63" w:rsidRDefault="00702516" w:rsidP="009C7362">
      <w:pPr>
        <w:pStyle w:val="FootnoteText"/>
        <w:ind w:firstLine="720"/>
        <w:rPr>
          <w:lang w:val="en-US"/>
        </w:rPr>
      </w:pPr>
      <w:r>
        <w:rPr>
          <w:rStyle w:val="FootnoteReference"/>
        </w:rPr>
        <w:footnoteRef/>
      </w:r>
      <w:r>
        <w:t xml:space="preserve"> </w:t>
      </w:r>
      <w:r>
        <w:rPr>
          <w:lang w:val="en-US"/>
        </w:rPr>
        <w:t xml:space="preserve">See further John Goldingay, </w:t>
      </w:r>
      <w:r>
        <w:rPr>
          <w:i/>
          <w:iCs/>
          <w:lang w:val="en-US"/>
        </w:rPr>
        <w:t>The Message of Isaiah: A Literary-Theological Commentary</w:t>
      </w:r>
      <w:r>
        <w:rPr>
          <w:lang w:val="en-US"/>
        </w:rPr>
        <w:t xml:space="preserve"> (London: T. &amp; T. Clark, 2005), 397 – 408; John Goldingay and David Payne, </w:t>
      </w:r>
      <w:r>
        <w:rPr>
          <w:i/>
          <w:iCs/>
          <w:lang w:val="en-US"/>
        </w:rPr>
        <w:t xml:space="preserve">A Critical and Exegetical Commentary on Isaiah 40 – 55 </w:t>
      </w:r>
      <w:r>
        <w:rPr>
          <w:lang w:val="en-US"/>
        </w:rPr>
        <w:t>(London: T. &amp; T. Clark, 2006) 1:46 – 47; 2:152 – 66.</w:t>
      </w:r>
    </w:p>
  </w:footnote>
  <w:footnote w:id="25">
    <w:p w14:paraId="43D7571F" w14:textId="45ADF735" w:rsidR="00702516" w:rsidRPr="002470DA" w:rsidRDefault="00702516" w:rsidP="009C7362">
      <w:pPr>
        <w:pStyle w:val="FootnoteText"/>
        <w:ind w:firstLine="720"/>
        <w:rPr>
          <w:lang w:val="en-US"/>
        </w:rPr>
      </w:pPr>
      <w:r>
        <w:rPr>
          <w:rStyle w:val="FootnoteReference"/>
        </w:rPr>
        <w:footnoteRef/>
      </w:r>
      <w:r>
        <w:t xml:space="preserve"> </w:t>
      </w:r>
      <w:r>
        <w:rPr>
          <w:rFonts w:cs="Calibri"/>
        </w:rPr>
        <w:t>See the subsection “Yahweh Will Comfort” in chapter</w:t>
      </w:r>
      <w:r w:rsidR="005F0A7D">
        <w:rPr>
          <w:rFonts w:cs="Calibri"/>
        </w:rPr>
        <w:t xml:space="preserve"> 5 below</w:t>
      </w:r>
      <w:r>
        <w:rPr>
          <w:rFonts w:cs="Calibri"/>
        </w:rPr>
        <w:t>.</w:t>
      </w:r>
    </w:p>
  </w:footnote>
  <w:footnote w:id="26">
    <w:p w14:paraId="6DF23DBA" w14:textId="2BF4A528" w:rsidR="00702516" w:rsidRPr="006D68DA" w:rsidRDefault="00702516" w:rsidP="009C7362">
      <w:pPr>
        <w:pStyle w:val="FootnoteText"/>
        <w:ind w:firstLine="720"/>
        <w:rPr>
          <w:lang w:val="en-US"/>
        </w:rPr>
      </w:pPr>
      <w:r>
        <w:rPr>
          <w:rStyle w:val="FootnoteReference"/>
        </w:rPr>
        <w:footnoteRef/>
      </w:r>
      <w:r>
        <w:t xml:space="preserve"> </w:t>
      </w:r>
      <w:r>
        <w:rPr>
          <w:lang w:val="en-US"/>
        </w:rPr>
        <w:t xml:space="preserve">See the discussion in H. G. M. Williamson, </w:t>
      </w:r>
      <w:r>
        <w:rPr>
          <w:i/>
          <w:iCs/>
          <w:lang w:val="en-US"/>
        </w:rPr>
        <w:t>A Critical and Exegetical Commentary on Isaiah 6 – 12</w:t>
      </w:r>
      <w:r>
        <w:rPr>
          <w:lang w:val="en-US"/>
        </w:rPr>
        <w:t xml:space="preserve"> (London: T. &amp; T. Clark, 2018), 271-72.</w:t>
      </w:r>
    </w:p>
  </w:footnote>
  <w:footnote w:id="27">
    <w:p w14:paraId="61E7B6E0" w14:textId="3A96B3C6" w:rsidR="00702516" w:rsidRPr="00491929" w:rsidRDefault="00702516" w:rsidP="009C7362">
      <w:pPr>
        <w:pStyle w:val="FootnoteText"/>
        <w:ind w:firstLine="720"/>
        <w:rPr>
          <w:lang w:val="en-US"/>
        </w:rPr>
      </w:pPr>
      <w:r>
        <w:rPr>
          <w:rStyle w:val="FootnoteReference"/>
        </w:rPr>
        <w:footnoteRef/>
      </w:r>
      <w:r>
        <w:t xml:space="preserve"> </w:t>
      </w:r>
      <w:r>
        <w:rPr>
          <w:lang w:val="en-US"/>
        </w:rPr>
        <w:t xml:space="preserve">On approaches to understanding the switch between third person and second person in these two lines, see Goldingay and Payne, </w:t>
      </w:r>
      <w:r>
        <w:rPr>
          <w:i/>
          <w:iCs/>
          <w:lang w:val="en-US"/>
        </w:rPr>
        <w:t>Isaiah 40 – 55</w:t>
      </w:r>
      <w:r>
        <w:rPr>
          <w:lang w:val="en-US"/>
        </w:rPr>
        <w:t xml:space="preserve"> 2:290 – 94; one way or another, I take both third person and second person to refer to Yahweh’s servant.</w:t>
      </w:r>
    </w:p>
  </w:footnote>
  <w:footnote w:id="28">
    <w:p w14:paraId="000EBC72" w14:textId="5E502B5D" w:rsidR="00702516" w:rsidRPr="00E436CE" w:rsidRDefault="00702516" w:rsidP="009C7362">
      <w:pPr>
        <w:pStyle w:val="FootnoteText"/>
        <w:ind w:firstLine="720"/>
        <w:rPr>
          <w:lang w:val="en-US"/>
        </w:rPr>
      </w:pPr>
      <w:r>
        <w:rPr>
          <w:rStyle w:val="FootnoteReference"/>
        </w:rPr>
        <w:footnoteRef/>
      </w:r>
      <w:r>
        <w:t xml:space="preserve"> Whereas the traditional translation “disfigurement” </w:t>
      </w:r>
      <w:r>
        <w:rPr>
          <w:lang w:val="en-US"/>
        </w:rPr>
        <w:t xml:space="preserve">derives the noun </w:t>
      </w:r>
      <w:r>
        <w:rPr>
          <w:i/>
          <w:iCs/>
          <w:lang w:val="en-US"/>
        </w:rPr>
        <w:t>mi</w:t>
      </w:r>
      <w:r>
        <w:rPr>
          <w:rFonts w:cs="Calibri"/>
          <w:i/>
          <w:iCs/>
          <w:lang w:val="en-US"/>
        </w:rPr>
        <w:t>šḥat</w:t>
      </w:r>
      <w:r>
        <w:rPr>
          <w:rFonts w:cs="Calibri"/>
          <w:lang w:val="en-US"/>
        </w:rPr>
        <w:t xml:space="preserve"> from </w:t>
      </w:r>
      <w:r>
        <w:rPr>
          <w:rFonts w:cs="Calibri"/>
          <w:i/>
          <w:iCs/>
          <w:lang w:val="en-US"/>
        </w:rPr>
        <w:t>šāḥat</w:t>
      </w:r>
      <w:r>
        <w:rPr>
          <w:rFonts w:cs="Calibri"/>
          <w:lang w:val="en-US"/>
        </w:rPr>
        <w:t xml:space="preserve">, I rather derive it from </w:t>
      </w:r>
      <w:r>
        <w:rPr>
          <w:rFonts w:cs="Calibri"/>
          <w:i/>
          <w:iCs/>
          <w:lang w:val="en-US"/>
        </w:rPr>
        <w:t>māšaḥ</w:t>
      </w:r>
      <w:r>
        <w:rPr>
          <w:rFonts w:cs="Calibri"/>
          <w:lang w:val="en-US"/>
        </w:rPr>
        <w:t>.</w:t>
      </w:r>
    </w:p>
  </w:footnote>
  <w:footnote w:id="29">
    <w:p w14:paraId="1FC3C63A" w14:textId="0AFE5FD3" w:rsidR="00702516" w:rsidRPr="0060168A" w:rsidRDefault="00702516" w:rsidP="009C7362">
      <w:pPr>
        <w:pStyle w:val="FootnoteText"/>
        <w:ind w:firstLine="720"/>
        <w:rPr>
          <w:lang w:val="en-US"/>
        </w:rPr>
      </w:pPr>
      <w:r>
        <w:rPr>
          <w:rStyle w:val="FootnoteReference"/>
        </w:rPr>
        <w:footnoteRef/>
      </w:r>
      <w:r>
        <w:t xml:space="preserve"> </w:t>
      </w:r>
      <w:r>
        <w:rPr>
          <w:lang w:val="en-US"/>
        </w:rPr>
        <w:t xml:space="preserve">The line in which this expression comes is one of the more difficult one among the many difficult lines in the passage; see Goldingay and Payne, </w:t>
      </w:r>
      <w:r>
        <w:rPr>
          <w:i/>
          <w:iCs/>
          <w:lang w:val="en-US"/>
        </w:rPr>
        <w:t>Isaiah 40 – 55</w:t>
      </w:r>
      <w:r>
        <w:rPr>
          <w:lang w:val="en-US"/>
        </w:rPr>
        <w:t xml:space="preserve"> 2:311 – 13.</w:t>
      </w:r>
    </w:p>
  </w:footnote>
  <w:footnote w:id="30">
    <w:p w14:paraId="6822A6AF" w14:textId="09C98F68" w:rsidR="00702516" w:rsidRPr="00D65BC8" w:rsidRDefault="00702516" w:rsidP="009C7362">
      <w:pPr>
        <w:pStyle w:val="FootnoteText"/>
        <w:ind w:firstLine="720"/>
        <w:rPr>
          <w:lang w:val="en-US"/>
        </w:rPr>
      </w:pPr>
      <w:r>
        <w:rPr>
          <w:rStyle w:val="FootnoteReference"/>
        </w:rPr>
        <w:footnoteRef/>
      </w:r>
      <w:r>
        <w:t xml:space="preserve"> </w:t>
      </w:r>
      <w:r>
        <w:rPr>
          <w:lang w:val="en-US"/>
        </w:rPr>
        <w:t xml:space="preserve">Notwithstanding the fact that as an offering his body is far from unblemished, as is required of offerings: see Jeremy Schipper, “Interpreting the Lamb Imagery in Isaiah 53,” </w:t>
      </w:r>
      <w:r>
        <w:rPr>
          <w:i/>
          <w:iCs/>
          <w:lang w:val="en-US"/>
        </w:rPr>
        <w:t>JBL</w:t>
      </w:r>
      <w:r>
        <w:rPr>
          <w:lang w:val="en-US"/>
        </w:rPr>
        <w:t xml:space="preserve"> 132 (2013): 315 – 25. See also Joseph Blenkinsopp, “The Sacrificial Life and Death of the Servant (Isaiah 52:13 – 53:12),” </w:t>
      </w:r>
      <w:r>
        <w:rPr>
          <w:i/>
          <w:iCs/>
          <w:lang w:val="en-US"/>
        </w:rPr>
        <w:t xml:space="preserve">VT </w:t>
      </w:r>
      <w:r>
        <w:rPr>
          <w:lang w:val="en-US"/>
        </w:rPr>
        <w:t xml:space="preserve">66 (2016): 1 – 14. </w:t>
      </w:r>
    </w:p>
  </w:footnote>
  <w:footnote w:id="31">
    <w:p w14:paraId="3E885C82" w14:textId="4F35AF54" w:rsidR="00007664" w:rsidRPr="00007664" w:rsidRDefault="00007664" w:rsidP="009C7362">
      <w:pPr>
        <w:pStyle w:val="FootnoteText"/>
        <w:ind w:firstLine="720"/>
        <w:rPr>
          <w:lang w:val="en-US"/>
        </w:rPr>
      </w:pPr>
      <w:r>
        <w:rPr>
          <w:rStyle w:val="FootnoteReference"/>
        </w:rPr>
        <w:footnoteRef/>
      </w:r>
      <w:r>
        <w:t xml:space="preserve"> </w:t>
      </w:r>
      <w:r w:rsidR="00E42656">
        <w:rPr>
          <w:lang w:val="en-US"/>
        </w:rPr>
        <w:t>See the subsection “Yahweh Determined” in chapter 4 below.</w:t>
      </w:r>
    </w:p>
  </w:footnote>
  <w:footnote w:id="32">
    <w:p w14:paraId="221F6479" w14:textId="46C29A67" w:rsidR="00A8436F" w:rsidRPr="00A8436F" w:rsidRDefault="00A8436F" w:rsidP="009C7362">
      <w:pPr>
        <w:pStyle w:val="FootnoteText"/>
        <w:ind w:firstLine="720"/>
        <w:rPr>
          <w:lang w:val="en-US"/>
        </w:rPr>
      </w:pPr>
      <w:r>
        <w:rPr>
          <w:rStyle w:val="FootnoteReference"/>
        </w:rPr>
        <w:footnoteRef/>
      </w:r>
      <w:r>
        <w:t xml:space="preserve"> </w:t>
      </w:r>
      <w:r>
        <w:rPr>
          <w:lang w:val="en-US"/>
        </w:rPr>
        <w:t>Joseph Blenkinsopp, “</w:t>
      </w:r>
      <w:r w:rsidRPr="00A8436F">
        <w:rPr>
          <w:rFonts w:asciiTheme="minorHAnsi" w:eastAsiaTheme="minorHAnsi" w:hAnsiTheme="minorHAnsi" w:cstheme="minorBidi"/>
          <w:lang w:val="en-US"/>
        </w:rPr>
        <w:t>The Cosmologica</w:t>
      </w:r>
      <w:r>
        <w:rPr>
          <w:rFonts w:asciiTheme="minorHAnsi" w:eastAsiaTheme="minorHAnsi" w:hAnsiTheme="minorHAnsi" w:cstheme="minorBidi"/>
          <w:lang w:val="en-US"/>
        </w:rPr>
        <w:t>l</w:t>
      </w:r>
      <w:r w:rsidRPr="00A8436F">
        <w:rPr>
          <w:rFonts w:asciiTheme="minorHAnsi" w:eastAsiaTheme="minorHAnsi" w:hAnsiTheme="minorHAnsi" w:cstheme="minorBidi"/>
          <w:lang w:val="en-US"/>
        </w:rPr>
        <w:t xml:space="preserve"> and Protological Language of Deutero-lsaiah</w:t>
      </w:r>
      <w:r>
        <w:rPr>
          <w:rFonts w:asciiTheme="minorHAnsi" w:eastAsiaTheme="minorHAnsi" w:hAnsiTheme="minorHAnsi" w:cstheme="minorBidi"/>
          <w:lang w:val="en-US"/>
        </w:rPr>
        <w:t>,”</w:t>
      </w:r>
      <w:r w:rsidRPr="00A8436F">
        <w:rPr>
          <w:rFonts w:asciiTheme="minorHAnsi" w:eastAsiaTheme="minorHAnsi" w:hAnsiTheme="minorHAnsi" w:cstheme="minorBidi"/>
          <w:lang w:val="en-US"/>
        </w:rPr>
        <w:t xml:space="preserve"> </w:t>
      </w:r>
      <w:r w:rsidRPr="00A8436F">
        <w:rPr>
          <w:rFonts w:asciiTheme="minorHAnsi" w:hAnsiTheme="minorHAnsi"/>
          <w:i/>
          <w:iCs/>
          <w:lang w:val="en-US"/>
        </w:rPr>
        <w:t>CBQ</w:t>
      </w:r>
      <w:r>
        <w:rPr>
          <w:i/>
          <w:iCs/>
          <w:lang w:val="en-US"/>
        </w:rPr>
        <w:t xml:space="preserve"> </w:t>
      </w:r>
      <w:r>
        <w:rPr>
          <w:lang w:val="en-US"/>
        </w:rPr>
        <w:t>73 (2011): 493 – 510 (509).</w:t>
      </w:r>
    </w:p>
  </w:footnote>
  <w:footnote w:id="33">
    <w:p w14:paraId="707487E2" w14:textId="47B36827" w:rsidR="00471CEA" w:rsidRPr="00072BBE" w:rsidRDefault="00471CEA" w:rsidP="009C7362">
      <w:pPr>
        <w:pStyle w:val="FootnoteText"/>
        <w:ind w:firstLine="720"/>
        <w:rPr>
          <w:lang w:val="en-US"/>
        </w:rPr>
      </w:pPr>
      <w:r>
        <w:rPr>
          <w:rStyle w:val="FootnoteReference"/>
        </w:rPr>
        <w:footnoteRef/>
      </w:r>
      <w:r>
        <w:t xml:space="preserve"> </w:t>
      </w:r>
      <w:r>
        <w:rPr>
          <w:lang w:val="en-US"/>
        </w:rPr>
        <w:t xml:space="preserve">Michael </w:t>
      </w:r>
      <w:r w:rsidR="00072BBE">
        <w:rPr>
          <w:lang w:val="en-US"/>
        </w:rPr>
        <w:t>J. Chan, “</w:t>
      </w:r>
      <w:r w:rsidR="00072BBE" w:rsidRPr="00072BBE">
        <w:rPr>
          <w:rFonts w:eastAsiaTheme="minorHAnsi" w:cs="Arial"/>
          <w:lang w:val="en-US"/>
        </w:rPr>
        <w:t>Isaiah 65</w:t>
      </w:r>
      <w:r w:rsidR="00781140">
        <w:rPr>
          <w:rFonts w:eastAsiaTheme="minorHAnsi" w:cs="Arial"/>
          <w:lang w:val="en-US"/>
        </w:rPr>
        <w:t xml:space="preserve"> – </w:t>
      </w:r>
      <w:r w:rsidR="00072BBE" w:rsidRPr="00072BBE">
        <w:rPr>
          <w:rFonts w:eastAsiaTheme="minorHAnsi" w:cs="Arial"/>
          <w:lang w:val="en-US"/>
        </w:rPr>
        <w:t>66 and the Genesis of Reorienting Speech</w:t>
      </w:r>
      <w:r w:rsidR="00072BBE">
        <w:rPr>
          <w:rFonts w:eastAsiaTheme="minorHAnsi" w:cs="Arial"/>
          <w:lang w:val="en-US"/>
        </w:rPr>
        <w:t xml:space="preserve">,” </w:t>
      </w:r>
      <w:r w:rsidR="00072BBE">
        <w:rPr>
          <w:rFonts w:eastAsiaTheme="minorHAnsi" w:cs="Arial"/>
          <w:i/>
          <w:iCs/>
          <w:lang w:val="en-US"/>
        </w:rPr>
        <w:t>CBQ</w:t>
      </w:r>
      <w:r w:rsidR="00072BBE">
        <w:rPr>
          <w:rFonts w:eastAsiaTheme="minorHAnsi" w:cs="Arial"/>
          <w:lang w:val="en-US"/>
        </w:rPr>
        <w:t xml:space="preserve"> </w:t>
      </w:r>
      <w:r w:rsidR="00A20048">
        <w:rPr>
          <w:rFonts w:eastAsiaTheme="minorHAnsi" w:cs="Arial"/>
          <w:lang w:val="en-US"/>
        </w:rPr>
        <w:t>72 (20</w:t>
      </w:r>
      <w:r w:rsidR="00781140">
        <w:rPr>
          <w:rFonts w:eastAsiaTheme="minorHAnsi" w:cs="Arial"/>
          <w:lang w:val="en-US"/>
        </w:rPr>
        <w:t>1</w:t>
      </w:r>
      <w:r w:rsidR="00A20048">
        <w:rPr>
          <w:rFonts w:eastAsiaTheme="minorHAnsi" w:cs="Arial"/>
          <w:lang w:val="en-US"/>
        </w:rPr>
        <w:t>0): 445 – 63 (</w:t>
      </w:r>
      <w:r>
        <w:rPr>
          <w:lang w:val="en-US"/>
        </w:rPr>
        <w:t>458</w:t>
      </w:r>
      <w:r w:rsidR="00A20048">
        <w:rPr>
          <w:lang w:val="en-US"/>
        </w:rPr>
        <w:t>).</w:t>
      </w:r>
    </w:p>
  </w:footnote>
  <w:footnote w:id="34">
    <w:p w14:paraId="327B7A01" w14:textId="4CFCD95C" w:rsidR="00702516" w:rsidRPr="00384AD7" w:rsidRDefault="00702516" w:rsidP="009C7362">
      <w:pPr>
        <w:pStyle w:val="FootnoteText"/>
        <w:ind w:firstLine="720"/>
        <w:rPr>
          <w:lang w:val="en-US"/>
        </w:rPr>
      </w:pPr>
      <w:r>
        <w:rPr>
          <w:rStyle w:val="FootnoteReference"/>
        </w:rPr>
        <w:footnoteRef/>
      </w:r>
      <w:r>
        <w:t xml:space="preserve"> </w:t>
      </w:r>
      <w:r>
        <w:rPr>
          <w:lang w:val="en-US"/>
        </w:rPr>
        <w:t xml:space="preserve">Actually, only in the reference to the snake is there a clear connection with the creation story: see Joshua J. Van Ee, “Wolf and Lamb as Hyperbolic Blessing: Reassessing Creational Connections in Isaiah 11:6 – 8,” </w:t>
      </w:r>
      <w:r>
        <w:rPr>
          <w:i/>
          <w:iCs/>
          <w:lang w:val="en-US"/>
        </w:rPr>
        <w:t xml:space="preserve">JBL </w:t>
      </w:r>
      <w:r>
        <w:rPr>
          <w:lang w:val="en-US"/>
        </w:rPr>
        <w:t>137 (2018): 319 – 37 (326).</w:t>
      </w:r>
    </w:p>
  </w:footnote>
  <w:footnote w:id="35">
    <w:p w14:paraId="143E433A" w14:textId="5AB5DA9D" w:rsidR="00702516" w:rsidRPr="00076DD6" w:rsidRDefault="00702516" w:rsidP="009C7362">
      <w:pPr>
        <w:pStyle w:val="FootnoteText"/>
        <w:ind w:firstLine="720"/>
        <w:rPr>
          <w:lang w:val="en-US"/>
        </w:rPr>
      </w:pPr>
      <w:r>
        <w:rPr>
          <w:rStyle w:val="FootnoteReference"/>
        </w:rPr>
        <w:footnoteRef/>
      </w:r>
      <w:r>
        <w:t xml:space="preserve"> </w:t>
      </w:r>
      <w:r>
        <w:rPr>
          <w:lang w:val="en-US"/>
        </w:rPr>
        <w:t>See the subsection “Yahweh Will Transform” in chapter 5 below.</w:t>
      </w:r>
    </w:p>
  </w:footnote>
  <w:footnote w:id="36">
    <w:p w14:paraId="6D5E7761" w14:textId="0F80806C" w:rsidR="00EC02C8" w:rsidRPr="001542A7" w:rsidRDefault="00EC02C8" w:rsidP="009C7362">
      <w:pPr>
        <w:pStyle w:val="FootnoteText"/>
        <w:ind w:firstLine="720"/>
        <w:rPr>
          <w:lang w:val="en-US"/>
        </w:rPr>
      </w:pPr>
      <w:r>
        <w:rPr>
          <w:rStyle w:val="FootnoteReference"/>
        </w:rPr>
        <w:footnoteRef/>
      </w:r>
      <w:r>
        <w:t xml:space="preserve"> </w:t>
      </w:r>
      <w:r>
        <w:rPr>
          <w:lang w:val="en-US"/>
        </w:rPr>
        <w:t xml:space="preserve"> </w:t>
      </w:r>
      <w:r w:rsidR="001542A7" w:rsidRPr="001542A7">
        <w:rPr>
          <w:rFonts w:asciiTheme="minorHAnsi" w:eastAsia="Times-Roman" w:hAnsiTheme="minorHAnsi" w:cs="Times-Roman"/>
        </w:rPr>
        <w:t>Hulisani</w:t>
      </w:r>
      <w:r w:rsidR="001542A7">
        <w:rPr>
          <w:rFonts w:eastAsia="Times-Roman" w:cs="Times-Roman"/>
        </w:rPr>
        <w:t xml:space="preserve"> </w:t>
      </w:r>
      <w:r w:rsidR="001542A7" w:rsidRPr="001542A7">
        <w:rPr>
          <w:rFonts w:asciiTheme="minorHAnsi" w:eastAsia="Times-Roman" w:hAnsiTheme="minorHAnsi" w:cs="Times-Roman"/>
        </w:rPr>
        <w:t>Ramantswana, “</w:t>
      </w:r>
      <w:r w:rsidR="001542A7" w:rsidRPr="001542A7">
        <w:rPr>
          <w:rFonts w:asciiTheme="minorHAnsi" w:eastAsia="Times-Roman" w:hAnsiTheme="minorHAnsi" w:cs="Times-Bold"/>
        </w:rPr>
        <w:t>Not Free While Nature Remains Colonised: A</w:t>
      </w:r>
      <w:r w:rsidR="001542A7">
        <w:rPr>
          <w:rFonts w:asciiTheme="minorHAnsi" w:eastAsia="Times-Roman" w:hAnsiTheme="minorHAnsi" w:cs="Times-Bold"/>
        </w:rPr>
        <w:t xml:space="preserve"> </w:t>
      </w:r>
      <w:r w:rsidR="001542A7" w:rsidRPr="001542A7">
        <w:rPr>
          <w:rFonts w:asciiTheme="minorHAnsi" w:eastAsia="Times-Roman" w:hAnsiTheme="minorHAnsi" w:cs="Times-Bold"/>
        </w:rPr>
        <w:t>Decolonial Reading of Isaiah 11:6</w:t>
      </w:r>
      <w:r w:rsidR="00B13F0A">
        <w:rPr>
          <w:rFonts w:asciiTheme="minorHAnsi" w:eastAsia="Times-Roman" w:hAnsiTheme="minorHAnsi" w:cs="Times-Bold"/>
        </w:rPr>
        <w:t xml:space="preserve"> – </w:t>
      </w:r>
      <w:r w:rsidR="001542A7" w:rsidRPr="001542A7">
        <w:rPr>
          <w:rFonts w:asciiTheme="minorHAnsi" w:eastAsia="Times-Roman" w:hAnsiTheme="minorHAnsi" w:cs="Times-Bold"/>
        </w:rPr>
        <w:t>9,”</w:t>
      </w:r>
      <w:r w:rsidR="001542A7" w:rsidRPr="001542A7">
        <w:rPr>
          <w:rFonts w:asciiTheme="minorHAnsi" w:hAnsiTheme="minorHAnsi"/>
          <w:lang w:val="en-US"/>
        </w:rPr>
        <w:t xml:space="preserve"> </w:t>
      </w:r>
      <w:r w:rsidR="001542A7" w:rsidRPr="001542A7">
        <w:rPr>
          <w:rFonts w:asciiTheme="minorHAnsi" w:eastAsia="Times-Roman" w:hAnsiTheme="minorHAnsi" w:cs="Times-Italic"/>
          <w:i/>
          <w:iCs/>
        </w:rPr>
        <w:t xml:space="preserve">OTE </w:t>
      </w:r>
      <w:r w:rsidR="001542A7" w:rsidRPr="001542A7">
        <w:rPr>
          <w:rFonts w:asciiTheme="minorHAnsi" w:eastAsia="Times-Roman" w:hAnsiTheme="minorHAnsi" w:cs="Times-Roman"/>
        </w:rPr>
        <w:t>28 (2015): 807</w:t>
      </w:r>
      <w:r w:rsidR="00B13F0A">
        <w:rPr>
          <w:rFonts w:asciiTheme="minorHAnsi" w:eastAsia="Times-Roman" w:hAnsiTheme="minorHAnsi" w:cs="Times-Roman"/>
        </w:rPr>
        <w:t xml:space="preserve"> – </w:t>
      </w:r>
      <w:r w:rsidR="001542A7" w:rsidRPr="001542A7">
        <w:rPr>
          <w:rFonts w:asciiTheme="minorHAnsi" w:eastAsia="Times-Roman" w:hAnsiTheme="minorHAnsi" w:cs="Times-Roman"/>
        </w:rPr>
        <w:t xml:space="preserve">831 </w:t>
      </w:r>
      <w:r w:rsidR="001542A7">
        <w:rPr>
          <w:rFonts w:asciiTheme="minorHAnsi" w:eastAsia="Times-Roman" w:hAnsiTheme="minorHAnsi" w:cs="Times-Roman"/>
        </w:rPr>
        <w:t>(</w:t>
      </w:r>
      <w:r w:rsidRPr="001542A7">
        <w:rPr>
          <w:rFonts w:asciiTheme="minorHAnsi" w:hAnsiTheme="minorHAnsi"/>
          <w:lang w:val="en-US"/>
        </w:rPr>
        <w:t>828</w:t>
      </w:r>
      <w:r w:rsidR="001542A7">
        <w:rPr>
          <w:rFonts w:asciiTheme="minorHAnsi" w:hAnsiTheme="minorHAnsi"/>
          <w:lang w:val="en-US"/>
        </w:rPr>
        <w:t>).</w:t>
      </w:r>
    </w:p>
  </w:footnote>
  <w:footnote w:id="37">
    <w:p w14:paraId="1663130A" w14:textId="6523AA2C" w:rsidR="000540E1" w:rsidRPr="000540E1" w:rsidRDefault="000540E1" w:rsidP="009C7362">
      <w:pPr>
        <w:pStyle w:val="FootnoteText"/>
        <w:ind w:firstLine="720"/>
        <w:rPr>
          <w:lang w:val="en-US"/>
        </w:rPr>
      </w:pPr>
      <w:r>
        <w:rPr>
          <w:rStyle w:val="FootnoteReference"/>
        </w:rPr>
        <w:footnoteRef/>
      </w:r>
      <w:r>
        <w:t xml:space="preserve"> </w:t>
      </w:r>
      <w:r>
        <w:rPr>
          <w:lang w:val="en-US"/>
        </w:rPr>
        <w:t>Richard</w:t>
      </w:r>
      <w:r w:rsidR="002258B4">
        <w:rPr>
          <w:lang w:val="en-US"/>
        </w:rPr>
        <w:t xml:space="preserve"> L. Schultz, “</w:t>
      </w:r>
      <w:r w:rsidR="002258B4" w:rsidRPr="002258B4">
        <w:rPr>
          <w:rFonts w:asciiTheme="minorHAnsi" w:hAnsiTheme="minorHAnsi"/>
        </w:rPr>
        <w:t xml:space="preserve">Intertextuality, Canon, and </w:t>
      </w:r>
      <w:r w:rsidR="002258B4">
        <w:rPr>
          <w:rFonts w:asciiTheme="minorHAnsi" w:hAnsiTheme="minorHAnsi"/>
        </w:rPr>
        <w:t>‘</w:t>
      </w:r>
      <w:r w:rsidR="002258B4" w:rsidRPr="002258B4">
        <w:rPr>
          <w:rFonts w:asciiTheme="minorHAnsi" w:hAnsiTheme="minorHAnsi"/>
        </w:rPr>
        <w:t>Undecidability</w:t>
      </w:r>
      <w:r w:rsidR="002258B4">
        <w:rPr>
          <w:rFonts w:asciiTheme="minorHAnsi" w:hAnsiTheme="minorHAnsi"/>
        </w:rPr>
        <w:t xml:space="preserve">’: </w:t>
      </w:r>
      <w:r w:rsidR="002258B4" w:rsidRPr="002258B4">
        <w:rPr>
          <w:rFonts w:asciiTheme="minorHAnsi" w:eastAsiaTheme="minorHAnsi" w:hAnsiTheme="minorHAnsi"/>
          <w:lang w:val="en-US"/>
        </w:rPr>
        <w:t xml:space="preserve">Understanding Isaiah's </w:t>
      </w:r>
      <w:r w:rsidR="002258B4">
        <w:rPr>
          <w:rFonts w:asciiTheme="minorHAnsi" w:eastAsiaTheme="minorHAnsi" w:hAnsiTheme="minorHAnsi"/>
          <w:lang w:val="en-US"/>
        </w:rPr>
        <w:t>‘</w:t>
      </w:r>
      <w:r w:rsidR="002258B4" w:rsidRPr="002258B4">
        <w:rPr>
          <w:rFonts w:asciiTheme="minorHAnsi" w:eastAsiaTheme="minorHAnsi" w:hAnsiTheme="minorHAnsi"/>
          <w:lang w:val="en-US"/>
        </w:rPr>
        <w:t>New Heavens and New Earth</w:t>
      </w:r>
      <w:r w:rsidR="002258B4">
        <w:rPr>
          <w:rFonts w:asciiTheme="minorHAnsi" w:eastAsiaTheme="minorHAnsi" w:hAnsiTheme="minorHAnsi"/>
          <w:lang w:val="en-US"/>
        </w:rPr>
        <w:t>’</w:t>
      </w:r>
      <w:r w:rsidR="002258B4" w:rsidRPr="002258B4">
        <w:rPr>
          <w:rFonts w:asciiTheme="minorHAnsi" w:eastAsiaTheme="minorHAnsi" w:hAnsiTheme="minorHAnsi"/>
          <w:lang w:val="en-US"/>
        </w:rPr>
        <w:t xml:space="preserve"> (Isaiah 65:17-25)</w:t>
      </w:r>
      <w:r w:rsidR="002258B4">
        <w:rPr>
          <w:rFonts w:asciiTheme="minorHAnsi" w:eastAsiaTheme="minorHAnsi" w:hAnsiTheme="minorHAnsi"/>
          <w:lang w:val="en-US"/>
        </w:rPr>
        <w:t xml:space="preserve">,” </w:t>
      </w:r>
      <w:r w:rsidR="002258B4">
        <w:rPr>
          <w:rFonts w:asciiTheme="minorHAnsi" w:eastAsiaTheme="minorHAnsi" w:hAnsiTheme="minorHAnsi"/>
          <w:i/>
          <w:iCs/>
          <w:lang w:val="en-US"/>
        </w:rPr>
        <w:t>Bulletin for Biblical Research</w:t>
      </w:r>
      <w:r w:rsidR="005C67D1">
        <w:rPr>
          <w:rFonts w:asciiTheme="minorHAnsi" w:eastAsiaTheme="minorHAnsi" w:hAnsiTheme="minorHAnsi"/>
          <w:lang w:val="en-US"/>
        </w:rPr>
        <w:t xml:space="preserve"> 20 (2020): 19 – 38</w:t>
      </w:r>
      <w:r w:rsidR="002258B4">
        <w:rPr>
          <w:lang w:val="en-US"/>
        </w:rPr>
        <w:t xml:space="preserve"> (36).</w:t>
      </w:r>
    </w:p>
  </w:footnote>
  <w:footnote w:id="38">
    <w:p w14:paraId="602D04DD" w14:textId="29DFD075" w:rsidR="00702516" w:rsidRPr="00653EF3" w:rsidRDefault="00702516" w:rsidP="009C7362">
      <w:pPr>
        <w:pStyle w:val="FootnoteText"/>
        <w:ind w:firstLine="720"/>
        <w:rPr>
          <w:lang w:val="en-US"/>
        </w:rPr>
      </w:pPr>
      <w:r>
        <w:rPr>
          <w:rStyle w:val="FootnoteReference"/>
        </w:rPr>
        <w:footnoteRef/>
      </w:r>
      <w:r>
        <w:t xml:space="preserve"> </w:t>
      </w:r>
      <w:r>
        <w:rPr>
          <w:lang w:val="en-US"/>
        </w:rPr>
        <w:t>On “restorer,” see the next subsection, “Yahweh Surrendered.”</w:t>
      </w:r>
    </w:p>
  </w:footnote>
  <w:footnote w:id="39">
    <w:p w14:paraId="274121AC" w14:textId="03E202ED" w:rsidR="00702516" w:rsidRPr="00DE3533" w:rsidRDefault="00702516" w:rsidP="009C7362">
      <w:pPr>
        <w:pStyle w:val="FootnoteText"/>
        <w:ind w:firstLine="720"/>
        <w:rPr>
          <w:lang w:val="en-US"/>
        </w:rPr>
      </w:pPr>
      <w:r>
        <w:rPr>
          <w:rStyle w:val="FootnoteReference"/>
        </w:rPr>
        <w:footnoteRef/>
      </w:r>
      <w:r>
        <w:t xml:space="preserve"> </w:t>
      </w:r>
      <w:r>
        <w:rPr>
          <w:lang w:val="en-US"/>
        </w:rPr>
        <w:t xml:space="preserve">Alas, NRSV takes </w:t>
      </w:r>
      <w:r>
        <w:rPr>
          <w:i/>
          <w:iCs/>
          <w:lang w:val="en-US"/>
        </w:rPr>
        <w:t>’</w:t>
      </w:r>
      <w:r>
        <w:rPr>
          <w:rFonts w:cs="Calibri"/>
          <w:i/>
          <w:iCs/>
          <w:lang w:val="en-US"/>
        </w:rPr>
        <w:t>ŏniyyôt</w:t>
      </w:r>
      <w:r>
        <w:rPr>
          <w:rFonts w:cs="Calibri"/>
          <w:lang w:val="en-US"/>
        </w:rPr>
        <w:t xml:space="preserve"> to denote not “boats” but “laments,” which would strictly require </w:t>
      </w:r>
      <w:r>
        <w:rPr>
          <w:rFonts w:cs="Calibri"/>
          <w:i/>
          <w:iCs/>
          <w:lang w:val="en-US"/>
        </w:rPr>
        <w:t>’ăniyyôt</w:t>
      </w:r>
      <w:r>
        <w:rPr>
          <w:rFonts w:cs="Calibri"/>
          <w:lang w:val="en-US"/>
        </w:rPr>
        <w:t>, though the prophet might be glad for his hearers also to hear the resonances of that word. LXX and Vg have ”boats.”</w:t>
      </w:r>
    </w:p>
  </w:footnote>
  <w:footnote w:id="40">
    <w:p w14:paraId="02FFBE5F" w14:textId="7CB17B93" w:rsidR="0088617B" w:rsidRPr="0088617B" w:rsidRDefault="0088617B" w:rsidP="009C7362">
      <w:pPr>
        <w:pStyle w:val="FootnoteText"/>
        <w:ind w:firstLine="720"/>
        <w:rPr>
          <w:lang w:val="en-US"/>
        </w:rPr>
      </w:pPr>
      <w:r>
        <w:rPr>
          <w:rStyle w:val="FootnoteReference"/>
        </w:rPr>
        <w:footnoteRef/>
      </w:r>
      <w:r>
        <w:t xml:space="preserve"> </w:t>
      </w:r>
      <w:r>
        <w:rPr>
          <w:lang w:val="en-US"/>
        </w:rPr>
        <w:t xml:space="preserve">Cf. </w:t>
      </w:r>
      <w:r w:rsidR="00102950" w:rsidRPr="0088617B">
        <w:rPr>
          <w:rFonts w:eastAsia="BaskervilleMT" w:cs="BaskervilleMT"/>
        </w:rPr>
        <w:t>J</w:t>
      </w:r>
      <w:r w:rsidR="00102950">
        <w:rPr>
          <w:rFonts w:eastAsia="BaskervilleMT" w:cs="BaskervilleMT"/>
        </w:rPr>
        <w:t xml:space="preserve">eremy </w:t>
      </w:r>
      <w:r w:rsidR="00102950" w:rsidRPr="0088617B">
        <w:rPr>
          <w:rFonts w:eastAsia="BaskervilleMT" w:cs="BaskervilleMT"/>
        </w:rPr>
        <w:t xml:space="preserve">M. Hutton, </w:t>
      </w:r>
      <w:r w:rsidR="00102950">
        <w:rPr>
          <w:rFonts w:eastAsia="BaskervilleMT" w:cs="BaskervilleMT"/>
        </w:rPr>
        <w:t>“</w:t>
      </w:r>
      <w:r w:rsidR="00102950" w:rsidRPr="0088617B">
        <w:rPr>
          <w:rFonts w:eastAsia="BaskervilleMT" w:cs="BaskervilleMT"/>
        </w:rPr>
        <w:t>Isaiah 51:9</w:t>
      </w:r>
      <w:r w:rsidR="00102950">
        <w:rPr>
          <w:rFonts w:eastAsia="BaskervilleMT" w:cs="BaskervilleMT"/>
        </w:rPr>
        <w:t xml:space="preserve"> </w:t>
      </w:r>
      <w:r w:rsidR="00102950" w:rsidRPr="0088617B">
        <w:rPr>
          <w:rFonts w:eastAsia="BaskervilleMT" w:cs="BaskervilleMT"/>
        </w:rPr>
        <w:t>–</w:t>
      </w:r>
      <w:r w:rsidR="00102950">
        <w:rPr>
          <w:rFonts w:eastAsia="BaskervilleMT" w:cs="BaskervilleMT"/>
        </w:rPr>
        <w:t xml:space="preserve"> </w:t>
      </w:r>
      <w:r w:rsidR="00102950" w:rsidRPr="0088617B">
        <w:rPr>
          <w:rFonts w:eastAsia="BaskervilleMT" w:cs="BaskervilleMT"/>
        </w:rPr>
        <w:t>11 and the Rhetorical Appropriation and Subversion</w:t>
      </w:r>
      <w:r w:rsidR="00102950">
        <w:rPr>
          <w:rFonts w:eastAsia="BaskervilleMT" w:cs="BaskervilleMT"/>
        </w:rPr>
        <w:t xml:space="preserve"> </w:t>
      </w:r>
      <w:r w:rsidR="00102950" w:rsidRPr="0088617B">
        <w:rPr>
          <w:rFonts w:eastAsia="BaskervilleMT" w:cs="BaskervilleMT"/>
        </w:rPr>
        <w:t>of Hostile Theologies,</w:t>
      </w:r>
      <w:r w:rsidR="00102950">
        <w:rPr>
          <w:rFonts w:eastAsia="BaskervilleMT" w:cs="BaskervilleMT"/>
        </w:rPr>
        <w:t>”</w:t>
      </w:r>
      <w:r w:rsidR="00102950" w:rsidRPr="0088617B">
        <w:rPr>
          <w:rFonts w:eastAsia="BaskervilleMT" w:cs="BaskervilleMT"/>
        </w:rPr>
        <w:t xml:space="preserve"> </w:t>
      </w:r>
      <w:r w:rsidR="00102950" w:rsidRPr="0088617B">
        <w:rPr>
          <w:rFonts w:eastAsia="BaskervilleMT-Italic" w:cs="BaskervilleMT-Italic"/>
          <w:i/>
          <w:iCs/>
        </w:rPr>
        <w:t xml:space="preserve">JBL </w:t>
      </w:r>
      <w:r w:rsidR="00102950" w:rsidRPr="0088617B">
        <w:rPr>
          <w:rFonts w:eastAsia="BaskervilleMT" w:cs="BaskervilleMT"/>
        </w:rPr>
        <w:t>126 (2007), 271–303</w:t>
      </w:r>
      <w:r w:rsidR="00102950">
        <w:rPr>
          <w:rFonts w:eastAsia="BaskervilleMT" w:cs="BaskervilleMT"/>
        </w:rPr>
        <w:t xml:space="preserve">; </w:t>
      </w:r>
      <w:r>
        <w:rPr>
          <w:lang w:val="en-US"/>
        </w:rPr>
        <w:t>Hendrik Bosman, “Myth</w:t>
      </w:r>
      <w:r w:rsidR="006679FE">
        <w:rPr>
          <w:lang w:val="en-US"/>
        </w:rPr>
        <w:t>,</w:t>
      </w:r>
      <w:r>
        <w:rPr>
          <w:lang w:val="en-US"/>
        </w:rPr>
        <w:t xml:space="preserve"> Metaphor or Memory? </w:t>
      </w:r>
      <w:r w:rsidRPr="0088617B">
        <w:rPr>
          <w:rFonts w:eastAsia="BaskervilleMT" w:cs="BaskervilleMT"/>
        </w:rPr>
        <w:t xml:space="preserve">The Allusions </w:t>
      </w:r>
      <w:r>
        <w:rPr>
          <w:rFonts w:eastAsia="BaskervilleMT" w:cs="BaskervilleMT"/>
        </w:rPr>
        <w:t>t</w:t>
      </w:r>
      <w:r w:rsidRPr="0088617B">
        <w:rPr>
          <w:rFonts w:eastAsia="BaskervilleMT" w:cs="BaskervilleMT"/>
        </w:rPr>
        <w:t xml:space="preserve">o Creation </w:t>
      </w:r>
      <w:r>
        <w:rPr>
          <w:rFonts w:eastAsia="BaskervilleMT" w:cs="BaskervilleMT"/>
        </w:rPr>
        <w:t>a</w:t>
      </w:r>
      <w:r w:rsidRPr="0088617B">
        <w:rPr>
          <w:rFonts w:eastAsia="BaskervilleMT" w:cs="BaskervilleMT"/>
        </w:rPr>
        <w:t>nd Exodus</w:t>
      </w:r>
      <w:r>
        <w:rPr>
          <w:rFonts w:eastAsia="BaskervilleMT" w:cs="BaskervilleMT"/>
        </w:rPr>
        <w:t xml:space="preserve"> i</w:t>
      </w:r>
      <w:r w:rsidRPr="0088617B">
        <w:rPr>
          <w:rFonts w:eastAsia="BaskervilleMT" w:cs="BaskervilleMT"/>
        </w:rPr>
        <w:t>n Isaiah 51:9</w:t>
      </w:r>
      <w:r>
        <w:rPr>
          <w:rFonts w:eastAsia="BaskervilleMT" w:cs="BaskervilleMT"/>
        </w:rPr>
        <w:t xml:space="preserve"> </w:t>
      </w:r>
      <w:r w:rsidRPr="0088617B">
        <w:rPr>
          <w:rFonts w:eastAsia="BaskervilleMT" w:cs="BaskervilleMT"/>
        </w:rPr>
        <w:t>–</w:t>
      </w:r>
      <w:r>
        <w:rPr>
          <w:rFonts w:eastAsia="BaskervilleMT" w:cs="BaskervilleMT"/>
        </w:rPr>
        <w:t xml:space="preserve"> </w:t>
      </w:r>
      <w:r w:rsidRPr="0088617B">
        <w:rPr>
          <w:rFonts w:eastAsia="BaskervilleMT" w:cs="BaskervilleMT"/>
        </w:rPr>
        <w:t xml:space="preserve">11 </w:t>
      </w:r>
      <w:r>
        <w:rPr>
          <w:rFonts w:eastAsia="BaskervilleMT" w:cs="BaskervilleMT"/>
        </w:rPr>
        <w:t>a</w:t>
      </w:r>
      <w:r w:rsidRPr="0088617B">
        <w:rPr>
          <w:rFonts w:eastAsia="BaskervilleMT" w:cs="BaskervilleMT"/>
        </w:rPr>
        <w:t xml:space="preserve">s </w:t>
      </w:r>
      <w:r>
        <w:rPr>
          <w:rFonts w:eastAsia="BaskervilleMT" w:cs="BaskervilleMT"/>
        </w:rPr>
        <w:t>a</w:t>
      </w:r>
      <w:r w:rsidRPr="0088617B">
        <w:rPr>
          <w:rFonts w:eastAsia="BaskervilleMT" w:cs="BaskervilleMT"/>
        </w:rPr>
        <w:t xml:space="preserve"> Theological Response</w:t>
      </w:r>
      <w:r>
        <w:rPr>
          <w:lang w:val="en-US"/>
        </w:rPr>
        <w:t xml:space="preserve"> </w:t>
      </w:r>
      <w:r>
        <w:rPr>
          <w:rFonts w:asciiTheme="minorHAnsi" w:eastAsia="BaskervilleMT" w:hAnsiTheme="minorHAnsi" w:cs="BaskervilleMT"/>
        </w:rPr>
        <w:t>t</w:t>
      </w:r>
      <w:r w:rsidRPr="0088617B">
        <w:rPr>
          <w:rFonts w:asciiTheme="minorHAnsi" w:eastAsia="BaskervilleMT" w:hAnsiTheme="minorHAnsi" w:cs="BaskervilleMT"/>
        </w:rPr>
        <w:t xml:space="preserve">o Suffering </w:t>
      </w:r>
      <w:r>
        <w:rPr>
          <w:rFonts w:asciiTheme="minorHAnsi" w:eastAsia="BaskervilleMT" w:hAnsiTheme="minorHAnsi" w:cs="BaskervilleMT"/>
        </w:rPr>
        <w:t>d</w:t>
      </w:r>
      <w:r w:rsidRPr="0088617B">
        <w:rPr>
          <w:rFonts w:asciiTheme="minorHAnsi" w:eastAsia="BaskervilleMT" w:hAnsiTheme="minorHAnsi" w:cs="BaskervilleMT"/>
        </w:rPr>
        <w:t xml:space="preserve">uring </w:t>
      </w:r>
      <w:r>
        <w:rPr>
          <w:rFonts w:asciiTheme="minorHAnsi" w:eastAsia="BaskervilleMT" w:hAnsiTheme="minorHAnsi" w:cs="BaskervilleMT"/>
        </w:rPr>
        <w:t>t</w:t>
      </w:r>
      <w:r w:rsidRPr="0088617B">
        <w:rPr>
          <w:rFonts w:asciiTheme="minorHAnsi" w:eastAsia="BaskervilleMT" w:hAnsiTheme="minorHAnsi" w:cs="BaskervilleMT"/>
        </w:rPr>
        <w:t>he Exile</w:t>
      </w:r>
      <w:r>
        <w:rPr>
          <w:rFonts w:asciiTheme="minorHAnsi" w:eastAsia="BaskervilleMT" w:hAnsiTheme="minorHAnsi" w:cs="BaskervilleMT"/>
        </w:rPr>
        <w:t xml:space="preserve">,” in B. Becking and Dirk Human (ed.), </w:t>
      </w:r>
      <w:r>
        <w:rPr>
          <w:rFonts w:asciiTheme="minorHAnsi" w:eastAsia="BaskervilleMT" w:hAnsiTheme="minorHAnsi" w:cs="BaskervilleMT"/>
          <w:i/>
          <w:iCs/>
        </w:rPr>
        <w:t>Exile and Suffering</w:t>
      </w:r>
      <w:r>
        <w:rPr>
          <w:rFonts w:asciiTheme="minorHAnsi" w:eastAsia="BaskervilleMT" w:hAnsiTheme="minorHAnsi" w:cs="BaskervilleMT"/>
        </w:rPr>
        <w:t xml:space="preserve"> (Oudtestament</w:t>
      </w:r>
      <w:r w:rsidR="00102950">
        <w:rPr>
          <w:rFonts w:asciiTheme="minorHAnsi" w:eastAsia="BaskervilleMT" w:hAnsiTheme="minorHAnsi" w:cs="BaskervilleMT"/>
        </w:rPr>
        <w:t>ische</w:t>
      </w:r>
      <w:r>
        <w:rPr>
          <w:rFonts w:asciiTheme="minorHAnsi" w:eastAsia="BaskervilleMT" w:hAnsiTheme="minorHAnsi" w:cs="BaskervilleMT"/>
        </w:rPr>
        <w:t xml:space="preserve"> Studiën 50; Leiden: Brill, 2008), 71 </w:t>
      </w:r>
      <w:r w:rsidR="00102950">
        <w:rPr>
          <w:rFonts w:asciiTheme="minorHAnsi" w:eastAsia="BaskervilleMT" w:hAnsiTheme="minorHAnsi" w:cs="BaskervilleMT"/>
        </w:rPr>
        <w:t>–</w:t>
      </w:r>
      <w:r>
        <w:rPr>
          <w:rFonts w:asciiTheme="minorHAnsi" w:eastAsia="BaskervilleMT" w:hAnsiTheme="minorHAnsi" w:cs="BaskervilleMT"/>
        </w:rPr>
        <w:t xml:space="preserve"> 81</w:t>
      </w:r>
      <w:r w:rsidR="00102950">
        <w:rPr>
          <w:rFonts w:eastAsia="BaskervilleMT" w:cs="BaskervilleMT"/>
        </w:rPr>
        <w:t>.</w:t>
      </w:r>
    </w:p>
  </w:footnote>
  <w:footnote w:id="41">
    <w:p w14:paraId="5EFB3282" w14:textId="41AAA945" w:rsidR="00702516" w:rsidRPr="004C6FE9" w:rsidRDefault="00702516" w:rsidP="009C7362">
      <w:pPr>
        <w:pStyle w:val="FootnoteText"/>
        <w:ind w:firstLine="720"/>
      </w:pPr>
      <w:r>
        <w:rPr>
          <w:rStyle w:val="FootnoteReference"/>
        </w:rPr>
        <w:footnoteRef/>
      </w:r>
      <w:r>
        <w:t xml:space="preserve"> But for </w:t>
      </w:r>
      <w:r>
        <w:rPr>
          <w:i/>
          <w:iCs/>
        </w:rPr>
        <w:t>l</w:t>
      </w:r>
      <w:r>
        <w:rPr>
          <w:rFonts w:cs="Calibri"/>
          <w:i/>
          <w:iCs/>
        </w:rPr>
        <w:t>ô</w:t>
      </w:r>
      <w:r>
        <w:t xml:space="preserve"> “to him” in the qere (the text as read out), the kethiv (the written, consonantal text) has </w:t>
      </w:r>
      <w:r>
        <w:rPr>
          <w:i/>
          <w:iCs/>
        </w:rPr>
        <w:t>l’</w:t>
      </w:r>
      <w:r>
        <w:t xml:space="preserve"> implying </w:t>
      </w:r>
      <w:r>
        <w:rPr>
          <w:i/>
          <w:iCs/>
        </w:rPr>
        <w:t>l</w:t>
      </w:r>
      <w:r>
        <w:rPr>
          <w:rFonts w:cs="Calibri"/>
          <w:i/>
          <w:iCs/>
        </w:rPr>
        <w:t>ō</w:t>
      </w:r>
      <w:r>
        <w:rPr>
          <w:i/>
          <w:iCs/>
        </w:rPr>
        <w:t>’</w:t>
      </w:r>
      <w:r>
        <w:t>, which generates the meaning “</w:t>
      </w:r>
      <w:r w:rsidRPr="007D46B8">
        <w:rPr>
          <w:rFonts w:eastAsia="MS Mincho"/>
        </w:rPr>
        <w:t xml:space="preserve">in all their trouble it </w:t>
      </w:r>
      <w:r>
        <w:rPr>
          <w:rFonts w:eastAsia="MS Mincho"/>
        </w:rPr>
        <w:t>did not</w:t>
      </w:r>
      <w:r w:rsidRPr="007D46B8">
        <w:rPr>
          <w:rFonts w:eastAsia="MS Mincho"/>
        </w:rPr>
        <w:t xml:space="preserve"> </w:t>
      </w:r>
      <w:r>
        <w:rPr>
          <w:rFonts w:eastAsia="MS Mincho"/>
        </w:rPr>
        <w:t xml:space="preserve">become </w:t>
      </w:r>
      <w:r w:rsidRPr="007D46B8">
        <w:rPr>
          <w:rFonts w:eastAsia="MS Mincho"/>
        </w:rPr>
        <w:t>troublesome</w:t>
      </w:r>
      <w:r>
        <w:rPr>
          <w:rFonts w:eastAsia="MS Mincho"/>
        </w:rPr>
        <w:t xml:space="preserve">,” which looks like a further way of avoiding the more scandalous text represented by the qere. LXX and Vg also imply </w:t>
      </w:r>
      <w:r>
        <w:rPr>
          <w:i/>
          <w:iCs/>
        </w:rPr>
        <w:t>l</w:t>
      </w:r>
      <w:r>
        <w:rPr>
          <w:rFonts w:cs="Calibri"/>
          <w:i/>
          <w:iCs/>
        </w:rPr>
        <w:t>ō</w:t>
      </w:r>
      <w:r>
        <w:rPr>
          <w:i/>
          <w:iCs/>
        </w:rPr>
        <w:t>’</w:t>
      </w:r>
      <w:r>
        <w:t xml:space="preserve">, with </w:t>
      </w:r>
      <w:r>
        <w:rPr>
          <w:rFonts w:eastAsia="MS Mincho"/>
        </w:rPr>
        <w:t xml:space="preserve">LXX implying a further variant. It has, “from all their trouble, not an elder [an ambassador] nor an angel” (cf. NRSV “no messenger or angel”). </w:t>
      </w:r>
      <w:r>
        <w:rPr>
          <w:lang w:val="en-US"/>
        </w:rPr>
        <w:t xml:space="preserve">For MT </w:t>
      </w:r>
      <w:r>
        <w:rPr>
          <w:rFonts w:cs="Calibri"/>
          <w:i/>
          <w:iCs/>
          <w:lang w:val="en-US"/>
        </w:rPr>
        <w:t>ṣā</w:t>
      </w:r>
      <w:r>
        <w:rPr>
          <w:i/>
          <w:iCs/>
          <w:lang w:val="en-US"/>
        </w:rPr>
        <w:t>r</w:t>
      </w:r>
      <w:r>
        <w:rPr>
          <w:lang w:val="en-US"/>
        </w:rPr>
        <w:t xml:space="preserve"> “it became troublesome,” LXX thus implies </w:t>
      </w:r>
      <w:r>
        <w:rPr>
          <w:rFonts w:cs="Calibri"/>
          <w:i/>
          <w:iCs/>
          <w:lang w:val="en-US"/>
        </w:rPr>
        <w:t>ṣ</w:t>
      </w:r>
      <w:r>
        <w:rPr>
          <w:i/>
          <w:iCs/>
          <w:lang w:val="en-US"/>
        </w:rPr>
        <w:t>ir</w:t>
      </w:r>
      <w:r>
        <w:rPr>
          <w:lang w:val="en-US"/>
        </w:rPr>
        <w:t xml:space="preserve"> “ambassador.” </w:t>
      </w:r>
    </w:p>
  </w:footnote>
  <w:footnote w:id="42">
    <w:p w14:paraId="405CA838" w14:textId="73641B35" w:rsidR="00702516" w:rsidRPr="002F2E0C" w:rsidRDefault="00702516" w:rsidP="009C7362">
      <w:pPr>
        <w:pStyle w:val="PlainText"/>
        <w:ind w:firstLine="720"/>
        <w:rPr>
          <w:sz w:val="20"/>
        </w:rPr>
      </w:pPr>
      <w:r w:rsidRPr="002F2E0C">
        <w:rPr>
          <w:rStyle w:val="FootnoteReference"/>
          <w:sz w:val="20"/>
        </w:rPr>
        <w:footnoteRef/>
      </w:r>
      <w:r w:rsidRPr="002F2E0C">
        <w:rPr>
          <w:sz w:val="20"/>
        </w:rPr>
        <w:t xml:space="preserve"> Noting the verb “create,” Terrance R. Wardlaw suggests also a reference to creation here: see “The Significa</w:t>
      </w:r>
      <w:r>
        <w:rPr>
          <w:sz w:val="20"/>
        </w:rPr>
        <w:t>n</w:t>
      </w:r>
      <w:r w:rsidRPr="002F2E0C">
        <w:rPr>
          <w:sz w:val="20"/>
        </w:rPr>
        <w:t>ce</w:t>
      </w:r>
      <w:r>
        <w:rPr>
          <w:sz w:val="20"/>
        </w:rPr>
        <w:t xml:space="preserve"> </w:t>
      </w:r>
      <w:r w:rsidRPr="002F2E0C">
        <w:rPr>
          <w:sz w:val="20"/>
        </w:rPr>
        <w:t>of Creation in the Book of Isaiah,”</w:t>
      </w:r>
      <w:r w:rsidRPr="002F2E0C">
        <w:rPr>
          <w:i/>
          <w:iCs/>
          <w:sz w:val="20"/>
        </w:rPr>
        <w:t xml:space="preserve"> </w:t>
      </w:r>
      <w:r>
        <w:rPr>
          <w:i/>
          <w:iCs/>
          <w:sz w:val="20"/>
        </w:rPr>
        <w:t xml:space="preserve">JETS </w:t>
      </w:r>
      <w:r>
        <w:rPr>
          <w:sz w:val="20"/>
        </w:rPr>
        <w:t>59 (2016): 449 – 71 (455 – 56).</w:t>
      </w:r>
    </w:p>
  </w:footnote>
  <w:footnote w:id="43">
    <w:p w14:paraId="269BDB3C" w14:textId="22C54F82" w:rsidR="00702516" w:rsidRPr="00F93771" w:rsidRDefault="00702516" w:rsidP="009C7362">
      <w:pPr>
        <w:pStyle w:val="FootnoteText"/>
        <w:ind w:firstLine="720"/>
        <w:rPr>
          <w:lang w:val="en-US"/>
        </w:rPr>
      </w:pPr>
      <w:r>
        <w:rPr>
          <w:rStyle w:val="FootnoteReference"/>
        </w:rPr>
        <w:footnoteRef/>
      </w:r>
      <w:r>
        <w:t xml:space="preserve"> </w:t>
      </w:r>
      <w:r>
        <w:rPr>
          <w:lang w:val="en-US"/>
        </w:rPr>
        <w:t>See</w:t>
      </w:r>
      <w:r>
        <w:t xml:space="preserve"> the comments in the subsection “Yahweh Had His Day” in chapter 4 below.</w:t>
      </w:r>
    </w:p>
  </w:footnote>
  <w:footnote w:id="44">
    <w:p w14:paraId="76B45381" w14:textId="5EF8D711" w:rsidR="00702516" w:rsidRPr="000E526B" w:rsidRDefault="00702516" w:rsidP="009C7362">
      <w:pPr>
        <w:pStyle w:val="FootnoteText"/>
        <w:ind w:firstLine="720"/>
        <w:rPr>
          <w:lang w:val="en-US"/>
        </w:rPr>
      </w:pPr>
      <w:r>
        <w:rPr>
          <w:rStyle w:val="FootnoteReference"/>
        </w:rPr>
        <w:footnoteRef/>
      </w:r>
      <w:r>
        <w:t xml:space="preserve"> Francis Landy, “</w:t>
      </w:r>
      <w:r w:rsidRPr="0022520A">
        <w:rPr>
          <w:rFonts w:cs="Calibri"/>
        </w:rPr>
        <w:t>I and Eye in Isaiah, or Gazing at the Invisible</w:t>
      </w:r>
      <w:r>
        <w:rPr>
          <w:rFonts w:cs="Calibri"/>
        </w:rPr>
        <w:t xml:space="preserve">,” </w:t>
      </w:r>
      <w:r>
        <w:rPr>
          <w:rFonts w:cs="Calibri"/>
          <w:i/>
          <w:iCs/>
        </w:rPr>
        <w:t xml:space="preserve">JBL </w:t>
      </w:r>
      <w:r>
        <w:rPr>
          <w:rFonts w:cs="Calibri"/>
        </w:rPr>
        <w:t>131 (2012): 85 – 97 (</w:t>
      </w:r>
      <w:r>
        <w:rPr>
          <w:lang w:val="en-US"/>
        </w:rPr>
        <w:t>92).</w:t>
      </w:r>
    </w:p>
  </w:footnote>
  <w:footnote w:id="45">
    <w:p w14:paraId="235F031A" w14:textId="40254417" w:rsidR="00702516" w:rsidRPr="00D558F9" w:rsidRDefault="00702516" w:rsidP="009C7362">
      <w:pPr>
        <w:pStyle w:val="FootnoteText"/>
        <w:ind w:firstLine="720"/>
        <w:rPr>
          <w:lang w:val="en-US"/>
        </w:rPr>
      </w:pPr>
      <w:r>
        <w:rPr>
          <w:rStyle w:val="FootnoteReference"/>
        </w:rPr>
        <w:footnoteRef/>
      </w:r>
      <w:r>
        <w:t xml:space="preserve"> </w:t>
      </w:r>
      <w:r>
        <w:rPr>
          <w:lang w:val="en-US"/>
        </w:rPr>
        <w:t>See the subsection “Yahweh Commissioned” in chapter 2 above.</w:t>
      </w:r>
    </w:p>
  </w:footnote>
  <w:footnote w:id="46">
    <w:p w14:paraId="19528699" w14:textId="77777777" w:rsidR="00493380" w:rsidRPr="00EF3EDB" w:rsidRDefault="00493380" w:rsidP="009C7362">
      <w:pPr>
        <w:pStyle w:val="FootnoteText"/>
        <w:ind w:firstLine="720"/>
        <w:rPr>
          <w:lang w:val="en-US"/>
        </w:rPr>
      </w:pPr>
      <w:r>
        <w:rPr>
          <w:rStyle w:val="FootnoteReference"/>
        </w:rPr>
        <w:footnoteRef/>
      </w:r>
      <w:r>
        <w:t xml:space="preserve"> </w:t>
      </w:r>
      <w:r>
        <w:rPr>
          <w:lang w:val="en-US"/>
        </w:rPr>
        <w:t>See James B. Pritchard</w:t>
      </w:r>
      <w:r w:rsidRPr="003F74E6">
        <w:rPr>
          <w:rFonts w:asciiTheme="minorHAnsi" w:hAnsiTheme="minorHAnsi" w:cstheme="minorHAnsi"/>
          <w:lang w:val="en-US"/>
        </w:rPr>
        <w:t xml:space="preserve">, ed., </w:t>
      </w:r>
      <w:hyperlink r:id="rId1" w:tooltip="The Ancient Near Eastern texts : relating to the Old Testament / edited by James B. Pritchard." w:history="1">
        <w:r w:rsidRPr="003F74E6">
          <w:rPr>
            <w:rFonts w:asciiTheme="minorHAnsi" w:hAnsiTheme="minorHAnsi" w:cstheme="minorHAnsi"/>
            <w:i/>
          </w:rPr>
          <w:t>Ancient Near Eastern Texts Relating to the Old Testament</w:t>
        </w:r>
      </w:hyperlink>
      <w:r w:rsidRPr="003F74E6">
        <w:rPr>
          <w:rFonts w:asciiTheme="minorHAnsi" w:hAnsiTheme="minorHAnsi" w:cstheme="minorHAnsi"/>
          <w:i/>
        </w:rPr>
        <w:t xml:space="preserve"> </w:t>
      </w:r>
      <w:r w:rsidRPr="003F74E6">
        <w:rPr>
          <w:rFonts w:asciiTheme="minorHAnsi" w:hAnsiTheme="minorHAnsi" w:cstheme="minorHAnsi"/>
          <w:iCs/>
        </w:rPr>
        <w:t>(</w:t>
      </w:r>
      <w:r w:rsidRPr="003F74E6">
        <w:rPr>
          <w:rFonts w:asciiTheme="minorHAnsi" w:hAnsiTheme="minorHAnsi" w:cstheme="minorHAnsi"/>
        </w:rPr>
        <w:t>3rd ed.; Princeton: Princeton University Press, 1969), 287-88</w:t>
      </w:r>
      <w:r>
        <w:rPr>
          <w:rFonts w:asciiTheme="minorHAnsi" w:hAnsiTheme="minorHAnsi" w:cstheme="minorHAnsi"/>
        </w:rPr>
        <w:t>;</w:t>
      </w:r>
      <w:r w:rsidRPr="003F74E6">
        <w:rPr>
          <w:rFonts w:asciiTheme="minorHAnsi" w:hAnsiTheme="minorHAnsi" w:cstheme="minorHAnsi"/>
        </w:rPr>
        <w:t xml:space="preserve"> C</w:t>
      </w:r>
      <w:r>
        <w:rPr>
          <w:rFonts w:asciiTheme="minorHAnsi" w:hAnsiTheme="minorHAnsi" w:cstheme="minorHAnsi"/>
        </w:rPr>
        <w:t>hristopher</w:t>
      </w:r>
      <w:r w:rsidRPr="003F74E6">
        <w:rPr>
          <w:rFonts w:asciiTheme="minorHAnsi" w:hAnsiTheme="minorHAnsi" w:cstheme="minorHAnsi"/>
        </w:rPr>
        <w:t xml:space="preserve"> B. Hays, </w:t>
      </w:r>
      <w:r w:rsidRPr="003F74E6">
        <w:rPr>
          <w:rFonts w:asciiTheme="minorHAnsi" w:hAnsiTheme="minorHAnsi" w:cstheme="minorHAnsi"/>
          <w:i/>
          <w:iCs/>
        </w:rPr>
        <w:t xml:space="preserve">Hidden Riches </w:t>
      </w:r>
      <w:r w:rsidRPr="003F74E6">
        <w:rPr>
          <w:rFonts w:asciiTheme="minorHAnsi" w:hAnsiTheme="minorHAnsi" w:cstheme="minorHAnsi"/>
        </w:rPr>
        <w:t>(Louisville: Westminster John Knox, 2014), 221-31.</w:t>
      </w:r>
    </w:p>
  </w:footnote>
  <w:footnote w:id="47">
    <w:p w14:paraId="0E026371" w14:textId="77777777" w:rsidR="00493380" w:rsidRPr="00DD0C4B" w:rsidRDefault="00493380" w:rsidP="009C7362">
      <w:pPr>
        <w:pStyle w:val="FootnoteText"/>
        <w:ind w:firstLine="720"/>
      </w:pPr>
      <w:r>
        <w:rPr>
          <w:rStyle w:val="FootnoteReference"/>
        </w:rPr>
        <w:footnoteRef/>
      </w:r>
      <w:r>
        <w:t xml:space="preserve"> </w:t>
      </w:r>
      <w:r>
        <w:rPr>
          <w:lang w:val="en-US"/>
        </w:rPr>
        <w:t xml:space="preserve">See, e.g., Brevard S. Childs, </w:t>
      </w:r>
      <w:r>
        <w:rPr>
          <w:i/>
          <w:iCs/>
          <w:lang w:val="en-US"/>
        </w:rPr>
        <w:t>Isaiah and the Assyrian Crisis</w:t>
      </w:r>
      <w:r>
        <w:rPr>
          <w:lang w:val="en-US"/>
        </w:rPr>
        <w:t xml:space="preserve"> (London: SCM, 1967); </w:t>
      </w:r>
      <w:r>
        <w:t xml:space="preserve">Ronald E. Clements, </w:t>
      </w:r>
      <w:r>
        <w:rPr>
          <w:i/>
          <w:iCs/>
        </w:rPr>
        <w:t xml:space="preserve">Isaiah and the Deliverance of Jerusalem </w:t>
      </w:r>
      <w:r>
        <w:t xml:space="preserve">(Sheffield: JSOT, 1980); Joseph Blenkinsopp, </w:t>
      </w:r>
      <w:r>
        <w:rPr>
          <w:i/>
          <w:iCs/>
        </w:rPr>
        <w:t xml:space="preserve">Isaiah 1 – 39 </w:t>
      </w:r>
      <w:r>
        <w:t xml:space="preserve">(The Anchor Bible; New York: </w:t>
      </w:r>
      <w:r w:rsidRPr="00DD0C4B">
        <w:t xml:space="preserve">Doubleday, 2000), 458-61; Paul S. Evans, </w:t>
      </w:r>
      <w:r w:rsidRPr="00DD0C4B">
        <w:rPr>
          <w:i/>
          <w:iCs/>
        </w:rPr>
        <w:t>The Invasion of Sennacherib in the Book of Kings</w:t>
      </w:r>
      <w:r w:rsidRPr="00DD0C4B">
        <w:t xml:space="preserve"> (Leiden: Brill, 2009); Joel Edmund Anderson, “</w:t>
      </w:r>
      <w:r w:rsidRPr="00DD0C4B">
        <w:rPr>
          <w:rFonts w:asciiTheme="minorHAnsi" w:hAnsiTheme="minorHAnsi" w:cstheme="minorHAnsi"/>
          <w:lang w:bidi="he-IL"/>
        </w:rPr>
        <w:t>The Rise, Fall, and Renovation of the House of Gesenius: Diachronic Methods, Synchronic Readings, and the Debate over Isaiah 36 – 39 and 2 Kings 18 – 20</w:t>
      </w:r>
      <w:r>
        <w:rPr>
          <w:rFonts w:asciiTheme="minorHAnsi" w:hAnsiTheme="minorHAnsi" w:cstheme="minorHAnsi"/>
          <w:lang w:bidi="he-IL"/>
        </w:rPr>
        <w:t>,</w:t>
      </w:r>
      <w:r w:rsidRPr="00DD0C4B">
        <w:rPr>
          <w:rFonts w:asciiTheme="minorHAnsi" w:hAnsiTheme="minorHAnsi" w:cstheme="minorHAnsi"/>
          <w:lang w:bidi="he-IL"/>
        </w:rPr>
        <w:t xml:space="preserve">” </w:t>
      </w:r>
      <w:r w:rsidRPr="00DD0C4B">
        <w:rPr>
          <w:rFonts w:cs="Calibri"/>
          <w:i/>
          <w:iCs/>
          <w:lang w:bidi="he-IL"/>
        </w:rPr>
        <w:t>Currents in Biblical Research</w:t>
      </w:r>
      <w:r w:rsidRPr="00DD0C4B">
        <w:rPr>
          <w:rFonts w:cs="Calibri"/>
          <w:lang w:bidi="he-IL"/>
        </w:rPr>
        <w:t xml:space="preserve"> 11 (2013): 147</w:t>
      </w:r>
      <w:r>
        <w:rPr>
          <w:rFonts w:cs="Calibri"/>
          <w:lang w:bidi="he-IL"/>
        </w:rPr>
        <w:t xml:space="preserve"> – </w:t>
      </w:r>
      <w:r w:rsidRPr="00DD0C4B">
        <w:rPr>
          <w:rFonts w:cs="Calibri"/>
          <w:lang w:bidi="he-IL"/>
        </w:rPr>
        <w:t>167;</w:t>
      </w:r>
      <w:r>
        <w:rPr>
          <w:rFonts w:cs="Calibri"/>
          <w:lang w:bidi="he-IL"/>
        </w:rPr>
        <w:t xml:space="preserve"> </w:t>
      </w:r>
      <w:r w:rsidRPr="00DD0C4B">
        <w:t xml:space="preserve">Benjamin D. Thomas, </w:t>
      </w:r>
      <w:r w:rsidRPr="00DD0C4B">
        <w:rPr>
          <w:i/>
          <w:iCs/>
        </w:rPr>
        <w:t>Hezekiah and the Compositional History of the Book of Kings</w:t>
      </w:r>
      <w:r w:rsidRPr="00DD0C4B">
        <w:t xml:space="preserve"> (T</w:t>
      </w:r>
      <w:r w:rsidRPr="00DD0C4B">
        <w:rPr>
          <w:rFonts w:cs="Calibri"/>
        </w:rPr>
        <w:t>ü</w:t>
      </w:r>
      <w:r w:rsidRPr="00DD0C4B">
        <w:t>bingen: Mohr, 2014).</w:t>
      </w:r>
    </w:p>
  </w:footnote>
  <w:footnote w:id="48">
    <w:p w14:paraId="67FB4216" w14:textId="3149196B" w:rsidR="00702516" w:rsidRPr="004C66D0" w:rsidRDefault="00702516" w:rsidP="009C7362">
      <w:pPr>
        <w:pStyle w:val="FootnoteText"/>
        <w:ind w:firstLine="720"/>
        <w:rPr>
          <w:lang w:val="en-US"/>
        </w:rPr>
      </w:pPr>
      <w:r>
        <w:rPr>
          <w:rStyle w:val="FootnoteReference"/>
        </w:rPr>
        <w:footnoteRef/>
      </w:r>
      <w:r>
        <w:t xml:space="preserve"> </w:t>
      </w:r>
      <w:r>
        <w:rPr>
          <w:lang w:val="en-US"/>
        </w:rPr>
        <w:t xml:space="preserve">See, e.g., the passages from Ashurbanipal’s annals and Esarhaddon’s prism in Pritchard, </w:t>
      </w:r>
      <w:r w:rsidRPr="0025529B">
        <w:rPr>
          <w:i/>
          <w:iCs/>
          <w:lang w:val="en-US"/>
        </w:rPr>
        <w:t>Ancient Near Eastern</w:t>
      </w:r>
      <w:r w:rsidRPr="0025529B">
        <w:rPr>
          <w:lang w:val="en-US"/>
        </w:rPr>
        <w:t xml:space="preserve"> </w:t>
      </w:r>
      <w:r>
        <w:rPr>
          <w:i/>
          <w:iCs/>
          <w:lang w:val="en-US"/>
        </w:rPr>
        <w:t>Texts</w:t>
      </w:r>
      <w:r>
        <w:rPr>
          <w:lang w:val="en-US"/>
        </w:rPr>
        <w:t>, 288 – 89.</w:t>
      </w:r>
    </w:p>
  </w:footnote>
  <w:footnote w:id="49">
    <w:p w14:paraId="74E67A5B" w14:textId="53BF5C55" w:rsidR="00702516" w:rsidRPr="002E4715" w:rsidRDefault="00702516" w:rsidP="009C7362">
      <w:pPr>
        <w:pStyle w:val="FootnoteText"/>
        <w:ind w:firstLine="720"/>
        <w:rPr>
          <w:rFonts w:asciiTheme="minorHAnsi" w:hAnsiTheme="minorHAnsi" w:cstheme="minorHAnsi"/>
        </w:rPr>
      </w:pPr>
      <w:r>
        <w:rPr>
          <w:rStyle w:val="FootnoteReference"/>
        </w:rPr>
        <w:footnoteRef/>
      </w:r>
      <w:r>
        <w:t xml:space="preserve"> </w:t>
      </w:r>
      <w:r w:rsidRPr="002E4715">
        <w:rPr>
          <w:rFonts w:asciiTheme="minorHAnsi" w:hAnsiTheme="minorHAnsi" w:cstheme="minorHAnsi"/>
          <w:lang w:val="en-US"/>
        </w:rPr>
        <w:t xml:space="preserve">See, e.g., </w:t>
      </w:r>
      <w:r w:rsidRPr="00A01B60">
        <w:rPr>
          <w:rFonts w:asciiTheme="minorHAnsi" w:hAnsiTheme="minorHAnsi" w:cstheme="minorHAnsi"/>
          <w:lang w:val="en-US"/>
        </w:rPr>
        <w:t>David Ussishkin, “</w:t>
      </w:r>
      <w:r w:rsidRPr="00A01B60">
        <w:rPr>
          <w:rFonts w:asciiTheme="minorHAnsi" w:hAnsiTheme="minorHAnsi" w:cstheme="minorHAnsi"/>
        </w:rPr>
        <w:t xml:space="preserve">Symbols of Conquest in Sennacherib’s Reliefs of Lachish,” in </w:t>
      </w:r>
      <w:r w:rsidRPr="00A01B60">
        <w:rPr>
          <w:rFonts w:asciiTheme="minorHAnsi" w:hAnsiTheme="minorHAnsi" w:cstheme="minorHAnsi"/>
          <w:i/>
          <w:iCs/>
          <w:shd w:val="clear" w:color="auto" w:fill="FFFFFF"/>
        </w:rPr>
        <w:t>Culture Through Objects: Ancient Near Eastern Studies in Honour of P. R. S. Moorey</w:t>
      </w:r>
      <w:r w:rsidRPr="00A01B60">
        <w:rPr>
          <w:rFonts w:asciiTheme="minorHAnsi" w:hAnsiTheme="minorHAnsi" w:cstheme="minorHAnsi"/>
          <w:shd w:val="clear" w:color="auto" w:fill="FFFFFF"/>
        </w:rPr>
        <w:t>, ed. T. F. Potts et al. (Oxford: Oxford University Press, 2003), 207</w:t>
      </w:r>
      <w:r>
        <w:rPr>
          <w:rFonts w:asciiTheme="minorHAnsi" w:hAnsiTheme="minorHAnsi" w:cstheme="minorHAnsi"/>
          <w:shd w:val="clear" w:color="auto" w:fill="FFFFFF"/>
        </w:rPr>
        <w:t xml:space="preserve"> – </w:t>
      </w:r>
      <w:r w:rsidRPr="00A01B60">
        <w:rPr>
          <w:rFonts w:asciiTheme="minorHAnsi" w:hAnsiTheme="minorHAnsi" w:cstheme="minorHAnsi"/>
          <w:shd w:val="clear" w:color="auto" w:fill="FFFFFF"/>
        </w:rPr>
        <w:t>17.</w:t>
      </w:r>
    </w:p>
  </w:footnote>
  <w:footnote w:id="50">
    <w:p w14:paraId="6FB60D6B" w14:textId="1E029464" w:rsidR="00702516" w:rsidRPr="00A01B60" w:rsidRDefault="00702516" w:rsidP="009C7362">
      <w:pPr>
        <w:pStyle w:val="FootnoteText"/>
        <w:ind w:firstLine="720"/>
      </w:pPr>
      <w:r>
        <w:rPr>
          <w:rStyle w:val="FootnoteReference"/>
        </w:rPr>
        <w:footnoteRef/>
      </w:r>
      <w:r w:rsidRPr="00E557EF">
        <w:rPr>
          <w:rFonts w:asciiTheme="minorHAnsi" w:hAnsiTheme="minorHAnsi" w:cstheme="minorHAnsi"/>
        </w:rPr>
        <w:t xml:space="preserve"> See, e.g., </w:t>
      </w:r>
      <w:r w:rsidRPr="00A01B60">
        <w:rPr>
          <w:rStyle w:val="addmd"/>
          <w:rFonts w:asciiTheme="minorHAnsi" w:hAnsiTheme="minorHAnsi" w:cstheme="minorHAnsi"/>
          <w:shd w:val="clear" w:color="auto" w:fill="FFFFFF"/>
        </w:rPr>
        <w:t>Clyde E. Fant and Mitchell G. Reddish,</w:t>
      </w:r>
      <w:r w:rsidRPr="00A01B60">
        <w:rPr>
          <w:rFonts w:asciiTheme="minorHAnsi" w:hAnsiTheme="minorHAnsi" w:cstheme="minorHAnsi"/>
        </w:rPr>
        <w:t xml:space="preserve"> </w:t>
      </w:r>
      <w:r w:rsidRPr="00A01B60">
        <w:rPr>
          <w:rFonts w:asciiTheme="minorHAnsi" w:hAnsiTheme="minorHAnsi" w:cstheme="minorHAnsi"/>
          <w:i/>
          <w:iCs/>
        </w:rPr>
        <w:t>Lost Treasures of the Bible</w:t>
      </w:r>
      <w:r w:rsidRPr="00A01B60">
        <w:rPr>
          <w:rFonts w:asciiTheme="minorHAnsi" w:hAnsiTheme="minorHAnsi" w:cstheme="minorHAnsi"/>
        </w:rPr>
        <w:t xml:space="preserve"> (Grand Rapids: Eerdmans, 2008), 178</w:t>
      </w:r>
      <w:r>
        <w:rPr>
          <w:rFonts w:asciiTheme="minorHAnsi" w:hAnsiTheme="minorHAnsi" w:cstheme="minorHAnsi"/>
        </w:rPr>
        <w:t xml:space="preserve"> – </w:t>
      </w:r>
      <w:r w:rsidRPr="00A01B60">
        <w:rPr>
          <w:rFonts w:asciiTheme="minorHAnsi" w:hAnsiTheme="minorHAnsi" w:cstheme="minorHAnsi"/>
        </w:rPr>
        <w:t xml:space="preserve">79; cf. Patricia K. Tull, </w:t>
      </w:r>
      <w:r w:rsidRPr="00A01B60">
        <w:rPr>
          <w:rFonts w:asciiTheme="minorHAnsi" w:hAnsiTheme="minorHAnsi" w:cstheme="minorHAnsi"/>
          <w:i/>
          <w:iCs/>
        </w:rPr>
        <w:t>Isaiah 1 – 39</w:t>
      </w:r>
      <w:r w:rsidRPr="00A01B60">
        <w:rPr>
          <w:rFonts w:asciiTheme="minorHAnsi" w:hAnsiTheme="minorHAnsi" w:cstheme="minorHAnsi"/>
        </w:rPr>
        <w:t xml:space="preserve"> (Smith and Helwys </w:t>
      </w:r>
      <w:r>
        <w:rPr>
          <w:rFonts w:asciiTheme="minorHAnsi" w:hAnsiTheme="minorHAnsi" w:cstheme="minorHAnsi"/>
        </w:rPr>
        <w:t xml:space="preserve">Bible Commentary; </w:t>
      </w:r>
      <w:r w:rsidRPr="00A01B60">
        <w:rPr>
          <w:rFonts w:asciiTheme="minorHAnsi" w:hAnsiTheme="minorHAnsi" w:cstheme="minorHAnsi"/>
        </w:rPr>
        <w:t>Macon, GA: Smith and Helwys, 2010),</w:t>
      </w:r>
      <w:r w:rsidRPr="00A01B60">
        <w:rPr>
          <w:rFonts w:asciiTheme="minorHAnsi" w:hAnsiTheme="minorHAnsi" w:cstheme="minorHAnsi"/>
          <w:i/>
          <w:iCs/>
        </w:rPr>
        <w:t xml:space="preserve"> </w:t>
      </w:r>
      <w:r w:rsidRPr="00A01B60">
        <w:rPr>
          <w:rFonts w:asciiTheme="minorHAnsi" w:hAnsiTheme="minorHAnsi" w:cstheme="minorHAnsi"/>
        </w:rPr>
        <w:t>536.</w:t>
      </w:r>
    </w:p>
  </w:footnote>
  <w:footnote w:id="51">
    <w:p w14:paraId="2C22E513" w14:textId="02169658" w:rsidR="00702516" w:rsidRPr="003544AA" w:rsidRDefault="00702516" w:rsidP="009C7362">
      <w:pPr>
        <w:pStyle w:val="FootnoteText"/>
        <w:ind w:firstLine="720"/>
        <w:rPr>
          <w:lang w:val="en-US"/>
        </w:rPr>
      </w:pPr>
      <w:r w:rsidRPr="00A01B60">
        <w:rPr>
          <w:rStyle w:val="FootnoteReference"/>
        </w:rPr>
        <w:footnoteRef/>
      </w:r>
      <w:r w:rsidRPr="00A01B60">
        <w:t xml:space="preserve"> </w:t>
      </w:r>
      <w:r w:rsidRPr="00A01B60">
        <w:rPr>
          <w:lang w:val="en-US"/>
        </w:rPr>
        <w:t>H</w:t>
      </w:r>
      <w:r>
        <w:rPr>
          <w:lang w:val="en-US"/>
        </w:rPr>
        <w:t>ans</w:t>
      </w:r>
      <w:r w:rsidRPr="00A01B60">
        <w:rPr>
          <w:lang w:val="en-US"/>
        </w:rPr>
        <w:t xml:space="preserve"> Wildberger, </w:t>
      </w:r>
      <w:r w:rsidRPr="00A01B60">
        <w:rPr>
          <w:i/>
          <w:iCs/>
          <w:lang w:val="en-US"/>
        </w:rPr>
        <w:t>Isaiah 28 – 39</w:t>
      </w:r>
      <w:r w:rsidRPr="00A01B60">
        <w:rPr>
          <w:lang w:val="en-US"/>
        </w:rPr>
        <w:t xml:space="preserve"> (</w:t>
      </w:r>
      <w:r>
        <w:rPr>
          <w:lang w:val="en-US"/>
        </w:rPr>
        <w:t xml:space="preserve">A Continental Commentary; </w:t>
      </w:r>
      <w:r w:rsidRPr="00A01B60">
        <w:rPr>
          <w:lang w:val="en-US"/>
        </w:rPr>
        <w:t xml:space="preserve">Minneapolis: </w:t>
      </w:r>
      <w:r>
        <w:rPr>
          <w:lang w:val="en-US"/>
        </w:rPr>
        <w:t>Fortress, 2002), 430.</w:t>
      </w:r>
    </w:p>
  </w:footnote>
  <w:footnote w:id="52">
    <w:p w14:paraId="039059BF" w14:textId="6E8F38D5" w:rsidR="007A25C5" w:rsidRPr="007A25C5" w:rsidRDefault="007A25C5" w:rsidP="009C7362">
      <w:pPr>
        <w:pStyle w:val="FootnoteText"/>
        <w:ind w:firstLine="720"/>
        <w:rPr>
          <w:lang w:val="en-US"/>
        </w:rPr>
      </w:pPr>
      <w:r>
        <w:rPr>
          <w:rStyle w:val="FootnoteReference"/>
        </w:rPr>
        <w:footnoteRef/>
      </w:r>
      <w:r>
        <w:t xml:space="preserve"> </w:t>
      </w:r>
      <w:r>
        <w:rPr>
          <w:lang w:val="en-US"/>
        </w:rPr>
        <w:t xml:space="preserve">See the comments in the subsection “Yahweh’s Day, Hand, </w:t>
      </w:r>
      <w:r w:rsidR="004C7CD2">
        <w:rPr>
          <w:lang w:val="en-US"/>
        </w:rPr>
        <w:t>Breath, Arm, Passion” in chapter 1 above.</w:t>
      </w:r>
    </w:p>
  </w:footnote>
  <w:footnote w:id="53">
    <w:p w14:paraId="5374D44B" w14:textId="623AFA5C" w:rsidR="00702516" w:rsidRPr="00E16F81" w:rsidRDefault="00702516" w:rsidP="009C7362">
      <w:pPr>
        <w:pStyle w:val="FootnoteText"/>
        <w:ind w:firstLine="720"/>
        <w:rPr>
          <w:lang w:val="en-US"/>
        </w:rPr>
      </w:pPr>
      <w:r>
        <w:rPr>
          <w:rStyle w:val="FootnoteReference"/>
        </w:rPr>
        <w:footnoteRef/>
      </w:r>
      <w:r>
        <w:t xml:space="preserve"> </w:t>
      </w:r>
      <w:r>
        <w:rPr>
          <w:lang w:val="en-US"/>
        </w:rPr>
        <w:t xml:space="preserve">Though the application of the threat to Assyria may be a reapplication of a threat that originally related to Judah: see Csaba Balogh, “Inverted Fates and Inverted Texts,” </w:t>
      </w:r>
      <w:r>
        <w:rPr>
          <w:i/>
          <w:iCs/>
          <w:lang w:val="en-US"/>
        </w:rPr>
        <w:t>ZAW</w:t>
      </w:r>
      <w:r>
        <w:rPr>
          <w:lang w:val="en-US"/>
        </w:rPr>
        <w:t xml:space="preserve"> 128 (2016): 64 – 82.</w:t>
      </w:r>
    </w:p>
  </w:footnote>
  <w:footnote w:id="54">
    <w:p w14:paraId="3F77D9D3" w14:textId="51366583" w:rsidR="00702516" w:rsidRPr="00C13E63" w:rsidRDefault="00702516" w:rsidP="009C7362">
      <w:pPr>
        <w:pStyle w:val="FootnoteText"/>
        <w:ind w:firstLine="720"/>
        <w:rPr>
          <w:rFonts w:asciiTheme="minorHAnsi" w:hAnsiTheme="minorHAnsi" w:cstheme="minorHAnsi"/>
          <w:lang w:val="en-US"/>
        </w:rPr>
      </w:pPr>
      <w:r>
        <w:rPr>
          <w:rStyle w:val="FootnoteReference"/>
        </w:rPr>
        <w:footnoteRef/>
      </w:r>
      <w:r>
        <w:t xml:space="preserve"> </w:t>
      </w:r>
      <w:r>
        <w:rPr>
          <w:lang w:val="en-US"/>
        </w:rPr>
        <w:t xml:space="preserve">It is not the only nor even the largest number of this kind in the First Testament, on whose interpretation see Denise Carty Flanders, </w:t>
      </w:r>
      <w:r w:rsidRPr="00C13E63">
        <w:rPr>
          <w:rFonts w:asciiTheme="minorHAnsi" w:hAnsiTheme="minorHAnsi" w:cstheme="minorHAnsi"/>
          <w:i/>
          <w:iCs/>
        </w:rPr>
        <w:t xml:space="preserve">“Saul Has Killed His Thousands, David His Tens </w:t>
      </w:r>
      <w:r>
        <w:rPr>
          <w:rFonts w:asciiTheme="minorHAnsi" w:hAnsiTheme="minorHAnsi" w:cstheme="minorHAnsi"/>
          <w:i/>
          <w:iCs/>
        </w:rPr>
        <w:t>o</w:t>
      </w:r>
      <w:r w:rsidRPr="00C13E63">
        <w:rPr>
          <w:rFonts w:asciiTheme="minorHAnsi" w:hAnsiTheme="minorHAnsi" w:cstheme="minorHAnsi"/>
          <w:i/>
          <w:iCs/>
        </w:rPr>
        <w:t xml:space="preserve">f Thousands”: The Rhetorical Use </w:t>
      </w:r>
      <w:r>
        <w:rPr>
          <w:rFonts w:asciiTheme="minorHAnsi" w:hAnsiTheme="minorHAnsi" w:cstheme="minorHAnsi"/>
          <w:i/>
          <w:iCs/>
        </w:rPr>
        <w:t>o</w:t>
      </w:r>
      <w:r w:rsidRPr="00C13E63">
        <w:rPr>
          <w:rFonts w:asciiTheme="minorHAnsi" w:hAnsiTheme="minorHAnsi" w:cstheme="minorHAnsi"/>
          <w:i/>
          <w:iCs/>
        </w:rPr>
        <w:t xml:space="preserve">f Numbers </w:t>
      </w:r>
      <w:r>
        <w:rPr>
          <w:rFonts w:asciiTheme="minorHAnsi" w:hAnsiTheme="minorHAnsi" w:cstheme="minorHAnsi"/>
          <w:i/>
          <w:iCs/>
        </w:rPr>
        <w:t>i</w:t>
      </w:r>
      <w:r w:rsidRPr="00C13E63">
        <w:rPr>
          <w:rFonts w:asciiTheme="minorHAnsi" w:hAnsiTheme="minorHAnsi" w:cstheme="minorHAnsi"/>
          <w:i/>
          <w:iCs/>
        </w:rPr>
        <w:t>n The Deuteronomistic History</w:t>
      </w:r>
      <w:r>
        <w:rPr>
          <w:rFonts w:asciiTheme="minorHAnsi" w:hAnsiTheme="minorHAnsi" w:cstheme="minorHAnsi"/>
        </w:rPr>
        <w:t>, Diss. Fuller Theological Seminary, 2019.</w:t>
      </w:r>
    </w:p>
  </w:footnote>
  <w:footnote w:id="55">
    <w:p w14:paraId="2AF5C4FF" w14:textId="0456AC67" w:rsidR="00702516" w:rsidRPr="005B0D10" w:rsidRDefault="00702516" w:rsidP="009C7362">
      <w:pPr>
        <w:pStyle w:val="FootnoteText"/>
        <w:ind w:firstLine="720"/>
        <w:rPr>
          <w:lang w:val="en-US"/>
        </w:rPr>
      </w:pPr>
      <w:r>
        <w:rPr>
          <w:rStyle w:val="FootnoteReference"/>
        </w:rPr>
        <w:footnoteRef/>
      </w:r>
      <w:r>
        <w:t xml:space="preserve"> </w:t>
      </w:r>
      <w:r>
        <w:rPr>
          <w:lang w:val="en-US"/>
        </w:rPr>
        <w:t>Pritchard</w:t>
      </w:r>
      <w:r w:rsidRPr="003F74E6">
        <w:rPr>
          <w:rFonts w:asciiTheme="minorHAnsi" w:hAnsiTheme="minorHAnsi" w:cstheme="minorHAnsi"/>
          <w:lang w:val="en-US"/>
        </w:rPr>
        <w:t xml:space="preserve">, ed., </w:t>
      </w:r>
      <w:hyperlink r:id="rId2" w:tooltip="The Ancient Near Eastern texts : relating to the Old Testament / edited by James B. Pritchard." w:history="1">
        <w:r w:rsidRPr="003F74E6">
          <w:rPr>
            <w:rFonts w:asciiTheme="minorHAnsi" w:hAnsiTheme="minorHAnsi" w:cstheme="minorHAnsi"/>
            <w:i/>
          </w:rPr>
          <w:t>Ancient Near Eastern Texts</w:t>
        </w:r>
      </w:hyperlink>
      <w:r w:rsidRPr="003F74E6">
        <w:rPr>
          <w:rFonts w:asciiTheme="minorHAnsi" w:hAnsiTheme="minorHAnsi" w:cstheme="minorHAnsi"/>
        </w:rPr>
        <w:t>, 288</w:t>
      </w:r>
      <w:r>
        <w:rPr>
          <w:rFonts w:asciiTheme="minorHAnsi" w:hAnsiTheme="minorHAnsi" w:cstheme="minorHAnsi"/>
        </w:rPr>
        <w:t>;</w:t>
      </w:r>
      <w:r w:rsidRPr="003F74E6">
        <w:rPr>
          <w:rFonts w:asciiTheme="minorHAnsi" w:hAnsiTheme="minorHAnsi" w:cstheme="minorHAnsi"/>
        </w:rPr>
        <w:t xml:space="preserve"> Hays, </w:t>
      </w:r>
      <w:r w:rsidRPr="003F74E6">
        <w:rPr>
          <w:rFonts w:asciiTheme="minorHAnsi" w:hAnsiTheme="minorHAnsi" w:cstheme="minorHAnsi"/>
          <w:i/>
          <w:iCs/>
        </w:rPr>
        <w:t>Hidden Riches</w:t>
      </w:r>
      <w:r>
        <w:rPr>
          <w:rFonts w:asciiTheme="minorHAnsi" w:hAnsiTheme="minorHAnsi" w:cstheme="minorHAnsi"/>
        </w:rPr>
        <w:t>, 223.</w:t>
      </w:r>
    </w:p>
  </w:footnote>
  <w:footnote w:id="56">
    <w:p w14:paraId="4986C440" w14:textId="71FE7462" w:rsidR="00482DF5" w:rsidRPr="00482DF5" w:rsidRDefault="00482DF5" w:rsidP="009C7362">
      <w:pPr>
        <w:pStyle w:val="FootnoteText"/>
        <w:ind w:firstLine="720"/>
        <w:rPr>
          <w:lang w:val="en-US"/>
        </w:rPr>
      </w:pPr>
      <w:r>
        <w:rPr>
          <w:rStyle w:val="FootnoteReference"/>
        </w:rPr>
        <w:footnoteRef/>
      </w:r>
      <w:r>
        <w:t xml:space="preserve"> Jewish Antiquities Book Ten, 1:5: he is apparently following the Babylonian historian Berossus.</w:t>
      </w:r>
    </w:p>
  </w:footnote>
  <w:footnote w:id="57">
    <w:p w14:paraId="66DAFEDD" w14:textId="7EF93EC6" w:rsidR="00702516" w:rsidRPr="00793818" w:rsidRDefault="00702516" w:rsidP="009C7362">
      <w:pPr>
        <w:pStyle w:val="FootnoteText"/>
        <w:ind w:firstLine="720"/>
        <w:rPr>
          <w:lang w:val="en-US"/>
        </w:rPr>
      </w:pPr>
      <w:r>
        <w:rPr>
          <w:rStyle w:val="FootnoteReference"/>
        </w:rPr>
        <w:footnoteRef/>
      </w:r>
      <w:r>
        <w:t xml:space="preserve"> </w:t>
      </w:r>
      <w:r>
        <w:rPr>
          <w:lang w:val="en-US"/>
        </w:rPr>
        <w:t>See the subsections “Yahweh Surrendered” and “Yahweh Dismembered” in chapter 3 above.</w:t>
      </w:r>
    </w:p>
  </w:footnote>
  <w:footnote w:id="58">
    <w:p w14:paraId="1A968BF5" w14:textId="17D667DE" w:rsidR="00702516" w:rsidRPr="003A2DEB" w:rsidRDefault="00702516" w:rsidP="009C7362">
      <w:pPr>
        <w:pStyle w:val="FootnoteText"/>
        <w:ind w:firstLine="720"/>
        <w:rPr>
          <w:lang w:val="en-US"/>
        </w:rPr>
      </w:pPr>
      <w:r>
        <w:rPr>
          <w:rStyle w:val="FootnoteReference"/>
        </w:rPr>
        <w:footnoteRef/>
      </w:r>
      <w:r>
        <w:t xml:space="preserve"> </w:t>
      </w:r>
      <w:r>
        <w:rPr>
          <w:lang w:val="en-US"/>
        </w:rPr>
        <w:t xml:space="preserve">Cf. </w:t>
      </w:r>
      <w:r w:rsidRPr="00A01B60">
        <w:rPr>
          <w:rFonts w:asciiTheme="minorHAnsi" w:hAnsiTheme="minorHAnsi" w:cstheme="minorHAnsi"/>
        </w:rPr>
        <w:t xml:space="preserve">Tull, </w:t>
      </w:r>
      <w:r w:rsidRPr="00A01B60">
        <w:rPr>
          <w:rFonts w:asciiTheme="minorHAnsi" w:hAnsiTheme="minorHAnsi" w:cstheme="minorHAnsi"/>
          <w:i/>
          <w:iCs/>
        </w:rPr>
        <w:t>Isaiah 1 – 39</w:t>
      </w:r>
      <w:r>
        <w:rPr>
          <w:rFonts w:asciiTheme="minorHAnsi" w:hAnsiTheme="minorHAnsi" w:cstheme="minorHAnsi"/>
        </w:rPr>
        <w:t>, 461.</w:t>
      </w:r>
    </w:p>
  </w:footnote>
  <w:footnote w:id="59">
    <w:p w14:paraId="211AF9AC" w14:textId="763CAAB2" w:rsidR="00702516" w:rsidRPr="0050265B" w:rsidRDefault="00702516" w:rsidP="009C7362">
      <w:pPr>
        <w:pStyle w:val="FootnoteText"/>
        <w:ind w:firstLine="720"/>
        <w:rPr>
          <w:lang w:val="en-US"/>
        </w:rPr>
      </w:pPr>
      <w:r>
        <w:rPr>
          <w:rStyle w:val="FootnoteReference"/>
        </w:rPr>
        <w:footnoteRef/>
      </w:r>
      <w:r>
        <w:t xml:space="preserve"> </w:t>
      </w:r>
      <w:r>
        <w:rPr>
          <w:lang w:val="en-US"/>
        </w:rPr>
        <w:t>See</w:t>
      </w:r>
      <w:r w:rsidR="007F0187">
        <w:rPr>
          <w:lang w:val="en-US"/>
        </w:rPr>
        <w:t>,</w:t>
      </w:r>
      <w:r>
        <w:rPr>
          <w:lang w:val="en-US"/>
        </w:rPr>
        <w:t xml:space="preserve"> e.g., Wildberger, </w:t>
      </w:r>
      <w:r>
        <w:rPr>
          <w:i/>
          <w:iCs/>
          <w:lang w:val="en-US"/>
        </w:rPr>
        <w:t>Isaiah 28 – 39</w:t>
      </w:r>
      <w:r>
        <w:rPr>
          <w:lang w:val="en-US"/>
        </w:rPr>
        <w:t>, 449 – 51.</w:t>
      </w:r>
    </w:p>
  </w:footnote>
  <w:footnote w:id="60">
    <w:p w14:paraId="3A904EAF" w14:textId="6EDEB2E0" w:rsidR="00D43253" w:rsidRPr="00D43253" w:rsidRDefault="00D43253" w:rsidP="009C7362">
      <w:pPr>
        <w:pStyle w:val="FootnoteText"/>
        <w:ind w:firstLine="720"/>
        <w:rPr>
          <w:lang w:val="en-US"/>
        </w:rPr>
      </w:pPr>
      <w:r>
        <w:rPr>
          <w:rStyle w:val="FootnoteReference"/>
        </w:rPr>
        <w:footnoteRef/>
      </w:r>
      <w:r>
        <w:t xml:space="preserve"> See, e.g., Paul Ricoeur, </w:t>
      </w:r>
      <w:r>
        <w:rPr>
          <w:i/>
          <w:iCs/>
        </w:rPr>
        <w:t>The Symb</w:t>
      </w:r>
      <w:r w:rsidR="003D2C1D">
        <w:rPr>
          <w:i/>
          <w:iCs/>
        </w:rPr>
        <w:t>oli</w:t>
      </w:r>
      <w:r>
        <w:rPr>
          <w:i/>
          <w:iCs/>
        </w:rPr>
        <w:t>sm of Evil</w:t>
      </w:r>
      <w:r>
        <w:t xml:space="preserve"> (</w:t>
      </w:r>
      <w:r w:rsidR="00C753F4">
        <w:t>reprinted Boston: Beacon, 1967</w:t>
      </w:r>
      <w:r w:rsidR="003D2C1D">
        <w:t>), 14-15.</w:t>
      </w:r>
    </w:p>
  </w:footnote>
  <w:footnote w:id="61">
    <w:p w14:paraId="63080169" w14:textId="753EF759" w:rsidR="00702516" w:rsidRPr="002B7A4B" w:rsidRDefault="00702516" w:rsidP="009C7362">
      <w:pPr>
        <w:pStyle w:val="FootnoteText"/>
        <w:ind w:firstLine="720"/>
      </w:pPr>
      <w:r>
        <w:rPr>
          <w:rStyle w:val="FootnoteReference"/>
        </w:rPr>
        <w:footnoteRef/>
      </w:r>
      <w:r>
        <w:t xml:space="preserve"> On the arrangement of the chapter, see Greg Goswell, “</w:t>
      </w:r>
      <w:r w:rsidRPr="00E95E9E">
        <w:rPr>
          <w:rFonts w:cs="Calibri"/>
        </w:rPr>
        <w:t>The Literary Logic and Meaning of Isaiah 38</w:t>
      </w:r>
      <w:r>
        <w:rPr>
          <w:rFonts w:cs="Calibri"/>
        </w:rPr>
        <w:t xml:space="preserve">,” </w:t>
      </w:r>
      <w:r>
        <w:rPr>
          <w:rFonts w:cs="Calibri"/>
          <w:i/>
          <w:iCs/>
        </w:rPr>
        <w:t xml:space="preserve">JSOT </w:t>
      </w:r>
      <w:r>
        <w:rPr>
          <w:rFonts w:cs="Calibri"/>
        </w:rPr>
        <w:t>39 (2014): 165 – 86.</w:t>
      </w:r>
    </w:p>
  </w:footnote>
  <w:footnote w:id="62">
    <w:p w14:paraId="2BBCD155" w14:textId="0855BB98" w:rsidR="00702516" w:rsidRPr="00BB75F0" w:rsidRDefault="00702516" w:rsidP="009C7362">
      <w:pPr>
        <w:pStyle w:val="FootnoteText"/>
        <w:ind w:firstLine="720"/>
        <w:rPr>
          <w:lang w:val="en-US"/>
        </w:rPr>
      </w:pPr>
      <w:r>
        <w:rPr>
          <w:rStyle w:val="FootnoteReference"/>
        </w:rPr>
        <w:footnoteRef/>
      </w:r>
      <w:r>
        <w:t xml:space="preserve"> </w:t>
      </w:r>
      <w:r>
        <w:rPr>
          <w:lang w:val="en-US"/>
        </w:rPr>
        <w:t>See, e.g., Ronald L. Troxel, “</w:t>
      </w:r>
      <w:r w:rsidRPr="000F73A7">
        <w:rPr>
          <w:rFonts w:cs="Calibri"/>
        </w:rPr>
        <w:t>Isaiah 7,14</w:t>
      </w:r>
      <w:r>
        <w:rPr>
          <w:rFonts w:cs="Calibri"/>
        </w:rPr>
        <w:t xml:space="preserve"> – </w:t>
      </w:r>
      <w:r w:rsidRPr="000F73A7">
        <w:rPr>
          <w:rFonts w:cs="Calibri"/>
        </w:rPr>
        <w:t xml:space="preserve">16 </w:t>
      </w:r>
      <w:r>
        <w:rPr>
          <w:rFonts w:cs="Calibri"/>
        </w:rPr>
        <w:t>t</w:t>
      </w:r>
      <w:r w:rsidRPr="000F73A7">
        <w:rPr>
          <w:rFonts w:cs="Calibri"/>
        </w:rPr>
        <w:t xml:space="preserve">hrough </w:t>
      </w:r>
      <w:r>
        <w:rPr>
          <w:rFonts w:cs="Calibri"/>
        </w:rPr>
        <w:t>t</w:t>
      </w:r>
      <w:r w:rsidRPr="000F73A7">
        <w:rPr>
          <w:rFonts w:cs="Calibri"/>
        </w:rPr>
        <w:t>he E</w:t>
      </w:r>
      <w:r>
        <w:rPr>
          <w:rFonts w:cs="Calibri"/>
        </w:rPr>
        <w:t>y</w:t>
      </w:r>
      <w:r w:rsidRPr="000F73A7">
        <w:rPr>
          <w:rFonts w:cs="Calibri"/>
        </w:rPr>
        <w:t xml:space="preserve">es </w:t>
      </w:r>
      <w:r>
        <w:rPr>
          <w:rFonts w:cs="Calibri"/>
        </w:rPr>
        <w:t>of the</w:t>
      </w:r>
      <w:r w:rsidRPr="000F73A7">
        <w:rPr>
          <w:rFonts w:cs="Calibri"/>
        </w:rPr>
        <w:t xml:space="preserve"> </w:t>
      </w:r>
      <w:r w:rsidRPr="00BB75F0">
        <w:rPr>
          <w:rFonts w:cs="Calibri"/>
        </w:rPr>
        <w:t xml:space="preserve">Septuagint,” </w:t>
      </w:r>
      <w:r w:rsidRPr="00BB75F0">
        <w:rPr>
          <w:rFonts w:asciiTheme="minorHAnsi" w:hAnsiTheme="minorHAnsi" w:cstheme="minorHAnsi"/>
          <w:i/>
          <w:iCs/>
          <w:shd w:val="clear" w:color="auto" w:fill="FFFFFF"/>
        </w:rPr>
        <w:t>Ephemerides Theologicae Lovanienses</w:t>
      </w:r>
      <w:r w:rsidRPr="00BB75F0">
        <w:rPr>
          <w:rFonts w:asciiTheme="minorHAnsi" w:hAnsiTheme="minorHAnsi" w:cstheme="minorHAnsi"/>
          <w:shd w:val="clear" w:color="auto" w:fill="FFFFFF"/>
        </w:rPr>
        <w:t xml:space="preserve"> 79 (2003):1 – 22 (14 – 16).</w:t>
      </w:r>
    </w:p>
  </w:footnote>
  <w:footnote w:id="63">
    <w:p w14:paraId="045290A2" w14:textId="13E7AB92" w:rsidR="00702516" w:rsidRPr="00094F80" w:rsidRDefault="00702516" w:rsidP="009C7362">
      <w:pPr>
        <w:pStyle w:val="FootnoteText"/>
        <w:ind w:firstLine="720"/>
        <w:rPr>
          <w:lang w:val="en-US"/>
        </w:rPr>
      </w:pPr>
      <w:r>
        <w:rPr>
          <w:rStyle w:val="FootnoteReference"/>
        </w:rPr>
        <w:footnoteRef/>
      </w:r>
      <w:r>
        <w:t xml:space="preserve"> </w:t>
      </w:r>
      <w:r>
        <w:rPr>
          <w:lang w:val="en-US"/>
        </w:rPr>
        <w:t>See the subsection “</w:t>
      </w:r>
      <w:r>
        <w:rPr>
          <w:shd w:val="clear" w:color="auto" w:fill="FFFFFF"/>
        </w:rPr>
        <w:t>Yahweh’s Day, Hand, Breath, Arm” in chapter 1 above.</w:t>
      </w:r>
    </w:p>
  </w:footnote>
  <w:footnote w:id="64">
    <w:p w14:paraId="27A675A4" w14:textId="7ABB4E0B" w:rsidR="00702516" w:rsidRPr="002A0A08" w:rsidRDefault="00702516" w:rsidP="009C7362">
      <w:pPr>
        <w:pStyle w:val="FootnoteText"/>
        <w:ind w:firstLine="720"/>
        <w:rPr>
          <w:lang w:val="en-US"/>
        </w:rPr>
      </w:pPr>
      <w:r>
        <w:rPr>
          <w:rStyle w:val="FootnoteReference"/>
        </w:rPr>
        <w:footnoteRef/>
      </w:r>
      <w:r>
        <w:t xml:space="preserve"> </w:t>
      </w:r>
      <w:r w:rsidR="00813EC2">
        <w:rPr>
          <w:i/>
          <w:iCs/>
        </w:rPr>
        <w:t>Y</w:t>
      </w:r>
      <w:r>
        <w:rPr>
          <w:rFonts w:cstheme="minorHAnsi"/>
          <w:i/>
          <w:iCs/>
        </w:rPr>
        <w:t>ô</w:t>
      </w:r>
      <w:r>
        <w:rPr>
          <w:i/>
          <w:iCs/>
        </w:rPr>
        <w:t>m yhwh</w:t>
      </w:r>
      <w:r>
        <w:t xml:space="preserve"> is a construct expression</w:t>
      </w:r>
      <w:r w:rsidR="0036043D">
        <w:t xml:space="preserve">, </w:t>
      </w:r>
      <w:r>
        <w:t xml:space="preserve">the Hebrew equivalent of a genitive, and where the second noun in such an expression is definite rather than indefinite, it generally means that the expression as a whole is definite. Where the expression needs to be indefinite, Hebrew would use a prepositional expression such as </w:t>
      </w:r>
      <w:r>
        <w:rPr>
          <w:i/>
          <w:iCs/>
        </w:rPr>
        <w:t>y</w:t>
      </w:r>
      <w:r>
        <w:rPr>
          <w:rFonts w:cstheme="minorHAnsi"/>
          <w:i/>
          <w:iCs/>
        </w:rPr>
        <w:t>ô</w:t>
      </w:r>
      <w:r>
        <w:rPr>
          <w:i/>
          <w:iCs/>
        </w:rPr>
        <w:t>m lyhwh</w:t>
      </w:r>
      <w:r>
        <w:t xml:space="preserve"> (so in 1 Sam 16:18, David is </w:t>
      </w:r>
      <w:r>
        <w:rPr>
          <w:i/>
          <w:iCs/>
        </w:rPr>
        <w:t>b</w:t>
      </w:r>
      <w:r>
        <w:rPr>
          <w:rFonts w:cstheme="minorHAnsi"/>
          <w:i/>
          <w:iCs/>
        </w:rPr>
        <w:t>ē</w:t>
      </w:r>
      <w:r>
        <w:rPr>
          <w:i/>
          <w:iCs/>
        </w:rPr>
        <w:t>n l</w:t>
      </w:r>
      <w:r>
        <w:rPr>
          <w:rFonts w:cstheme="minorHAnsi"/>
          <w:i/>
          <w:iCs/>
        </w:rPr>
        <w:t>əyišay</w:t>
      </w:r>
      <w:r>
        <w:rPr>
          <w:rFonts w:cstheme="minorHAnsi"/>
        </w:rPr>
        <w:t xml:space="preserve">, “a son of Jesse”). On this basis, </w:t>
      </w:r>
      <w:r>
        <w:rPr>
          <w:i/>
          <w:iCs/>
        </w:rPr>
        <w:t>y</w:t>
      </w:r>
      <w:r>
        <w:rPr>
          <w:rFonts w:cstheme="minorHAnsi"/>
          <w:i/>
          <w:iCs/>
        </w:rPr>
        <w:t>ô</w:t>
      </w:r>
      <w:r>
        <w:rPr>
          <w:i/>
          <w:iCs/>
        </w:rPr>
        <w:t>m yhwh</w:t>
      </w:r>
      <w:r>
        <w:t xml:space="preserve"> means “the day of Yahweh” not “a day of Yahweh.” On the other hand, construct expressions in which the second noun is a proper name can be exceptions to this rule, though it is usually clear from the context that a phrase that looks definite is actually indefinite.</w:t>
      </w:r>
    </w:p>
  </w:footnote>
  <w:footnote w:id="65">
    <w:p w14:paraId="65494201" w14:textId="54513F5C" w:rsidR="00702516" w:rsidRPr="00702516" w:rsidRDefault="00702516" w:rsidP="009C7362">
      <w:pPr>
        <w:pStyle w:val="FootnoteText"/>
        <w:ind w:firstLine="720"/>
        <w:rPr>
          <w:lang w:val="en-US"/>
        </w:rPr>
      </w:pPr>
      <w:r>
        <w:rPr>
          <w:rStyle w:val="FootnoteReference"/>
        </w:rPr>
        <w:footnoteRef/>
      </w:r>
      <w:r>
        <w:t xml:space="preserve"> </w:t>
      </w:r>
      <w:r>
        <w:rPr>
          <w:lang w:val="en-US"/>
        </w:rPr>
        <w:t xml:space="preserve">Heath A. Thomas, “Building House to House </w:t>
      </w:r>
      <w:r w:rsidRPr="00702516">
        <w:rPr>
          <w:rFonts w:cs="Calibri"/>
        </w:rPr>
        <w:t xml:space="preserve">(Isaiah 5:8): Theological Reflection on Land </w:t>
      </w:r>
      <w:r w:rsidRPr="00702516">
        <w:rPr>
          <w:rFonts w:eastAsiaTheme="minorHAnsi" w:cs="Calibri"/>
          <w:lang w:val="en-US"/>
        </w:rPr>
        <w:t>Development and Creation Care</w:t>
      </w:r>
      <w:r>
        <w:rPr>
          <w:rFonts w:eastAsiaTheme="minorHAnsi" w:cs="Calibri"/>
          <w:lang w:val="en-US"/>
        </w:rPr>
        <w:t xml:space="preserve">,” </w:t>
      </w:r>
      <w:r>
        <w:rPr>
          <w:rFonts w:eastAsiaTheme="minorHAnsi" w:cs="Calibri"/>
          <w:i/>
          <w:iCs/>
          <w:lang w:val="en-US"/>
        </w:rPr>
        <w:t>Bulletin for Biblical Research</w:t>
      </w:r>
      <w:r>
        <w:rPr>
          <w:rFonts w:eastAsiaTheme="minorHAnsi" w:cs="Calibri"/>
          <w:lang w:val="en-US"/>
        </w:rPr>
        <w:t xml:space="preserve"> 21 (2011): 189 – 212.</w:t>
      </w:r>
    </w:p>
  </w:footnote>
  <w:footnote w:id="66">
    <w:p w14:paraId="74A4F71D" w14:textId="4A1C479C" w:rsidR="009715B1" w:rsidRPr="009715B1" w:rsidRDefault="009715B1">
      <w:pPr>
        <w:pStyle w:val="FootnoteText"/>
        <w:rPr>
          <w:lang w:val="en-US"/>
        </w:rPr>
      </w:pPr>
      <w:r>
        <w:rPr>
          <w:rStyle w:val="FootnoteReference"/>
        </w:rPr>
        <w:footnoteRef/>
      </w:r>
      <w:r>
        <w:t xml:space="preserve"> </w:t>
      </w:r>
      <w:r>
        <w:rPr>
          <w:lang w:val="en-US"/>
        </w:rPr>
        <w:t>See, e.g., H. G. M. Will</w:t>
      </w:r>
      <w:r w:rsidR="00232915">
        <w:rPr>
          <w:lang w:val="en-US"/>
        </w:rPr>
        <w:t>i</w:t>
      </w:r>
      <w:r>
        <w:rPr>
          <w:lang w:val="en-US"/>
        </w:rPr>
        <w:t xml:space="preserve">amson, </w:t>
      </w:r>
      <w:r w:rsidR="00232915">
        <w:rPr>
          <w:i/>
          <w:iCs/>
          <w:lang w:val="en-US"/>
        </w:rPr>
        <w:t>A Critical and Exegetical Commentary on Isaiah 6 – 12</w:t>
      </w:r>
      <w:r w:rsidR="00232915">
        <w:rPr>
          <w:lang w:val="en-US"/>
        </w:rPr>
        <w:t xml:space="preserve"> (London: T. &amp; T. Clark, 2018),</w:t>
      </w:r>
      <w:r w:rsidR="00DA0E41">
        <w:rPr>
          <w:lang w:val="en-US"/>
        </w:rPr>
        <w:t xml:space="preserve"> </w:t>
      </w:r>
      <w:r w:rsidR="00CF6824">
        <w:rPr>
          <w:lang w:val="en-US"/>
        </w:rPr>
        <w:t xml:space="preserve">32, </w:t>
      </w:r>
      <w:r w:rsidR="00E9695A">
        <w:rPr>
          <w:lang w:val="en-US"/>
        </w:rPr>
        <w:t>87-88.</w:t>
      </w:r>
    </w:p>
  </w:footnote>
  <w:footnote w:id="67">
    <w:p w14:paraId="1CA6703F" w14:textId="1EB9E1B6" w:rsidR="00702516" w:rsidRPr="00FB29B7" w:rsidRDefault="00702516" w:rsidP="009C7362">
      <w:pPr>
        <w:pStyle w:val="FootnoteText"/>
        <w:ind w:firstLine="720"/>
        <w:rPr>
          <w:lang w:val="en-US"/>
        </w:rPr>
      </w:pPr>
      <w:r>
        <w:rPr>
          <w:rStyle w:val="FootnoteReference"/>
        </w:rPr>
        <w:footnoteRef/>
      </w:r>
      <w:r>
        <w:t xml:space="preserve"> </w:t>
      </w:r>
      <w:r>
        <w:rPr>
          <w:lang w:val="en-US"/>
        </w:rPr>
        <w:t xml:space="preserve">See the remarks on this verb in the subsection “Yahweh Carried” in chapter 3 above, with reference to 63:8 – 16. </w:t>
      </w:r>
    </w:p>
  </w:footnote>
  <w:footnote w:id="68">
    <w:p w14:paraId="61EB7268" w14:textId="75C04656" w:rsidR="00702516" w:rsidRPr="00D0010B" w:rsidRDefault="00702516" w:rsidP="009C7362">
      <w:pPr>
        <w:pStyle w:val="FootnoteText"/>
        <w:ind w:firstLine="720"/>
        <w:rPr>
          <w:lang w:val="en-US"/>
        </w:rPr>
      </w:pPr>
      <w:r>
        <w:rPr>
          <w:rStyle w:val="FootnoteReference"/>
        </w:rPr>
        <w:footnoteRef/>
      </w:r>
      <w:r>
        <w:t xml:space="preserve"> </w:t>
      </w:r>
      <w:r>
        <w:rPr>
          <w:lang w:val="en-US"/>
        </w:rPr>
        <w:t xml:space="preserve">Cf. R. Reed Lessing, “Translating Instantaneous Perfect Verbs: Interpreting Isaiah 40 – 55,” </w:t>
      </w:r>
      <w:r>
        <w:rPr>
          <w:i/>
          <w:iCs/>
          <w:lang w:val="en-US"/>
        </w:rPr>
        <w:t>Concordia Journal</w:t>
      </w:r>
      <w:r>
        <w:rPr>
          <w:lang w:val="en-US"/>
        </w:rPr>
        <w:t xml:space="preserve"> 38 (2012): 134 – 40 (140).</w:t>
      </w:r>
    </w:p>
  </w:footnote>
  <w:footnote w:id="69">
    <w:p w14:paraId="6CC578AC" w14:textId="40AD2A2B" w:rsidR="00702516" w:rsidRPr="00B838DF" w:rsidRDefault="00702516" w:rsidP="009C7362">
      <w:pPr>
        <w:pStyle w:val="FootnoteText"/>
        <w:ind w:firstLine="720"/>
        <w:rPr>
          <w:lang w:val="en-US"/>
        </w:rPr>
      </w:pPr>
      <w:r>
        <w:rPr>
          <w:rStyle w:val="FootnoteReference"/>
        </w:rPr>
        <w:footnoteRef/>
      </w:r>
      <w:r>
        <w:t xml:space="preserve"> </w:t>
      </w:r>
      <w:r>
        <w:rPr>
          <w:lang w:val="en-US"/>
        </w:rPr>
        <w:t>See the subsections “Yahweh D</w:t>
      </w:r>
      <w:r w:rsidR="007D798A">
        <w:rPr>
          <w:lang w:val="en-US"/>
        </w:rPr>
        <w:t>eflat</w:t>
      </w:r>
      <w:r>
        <w:rPr>
          <w:lang w:val="en-US"/>
        </w:rPr>
        <w:t>ed” and “Yahweh Resolved Ambiguity” in chapter 4 above.</w:t>
      </w:r>
    </w:p>
  </w:footnote>
  <w:footnote w:id="70">
    <w:p w14:paraId="6862C95F" w14:textId="5BEA7651" w:rsidR="00702516" w:rsidRPr="00861D3A" w:rsidRDefault="00702516" w:rsidP="009C7362">
      <w:pPr>
        <w:pStyle w:val="FootnoteText"/>
        <w:ind w:firstLine="720"/>
        <w:rPr>
          <w:lang w:val="en-US"/>
        </w:rPr>
      </w:pPr>
      <w:r>
        <w:rPr>
          <w:rStyle w:val="FootnoteReference"/>
        </w:rPr>
        <w:footnoteRef/>
      </w:r>
      <w:r>
        <w:t xml:space="preserve"> Cf. Nissim Amzallag, “The Paradoxical Source of Hope in Isaiah 12,” </w:t>
      </w:r>
      <w:r>
        <w:rPr>
          <w:i/>
          <w:iCs/>
        </w:rPr>
        <w:t>Revue Biblique</w:t>
      </w:r>
      <w:r>
        <w:t xml:space="preserve"> 123 (2016): 357 – 77 (</w:t>
      </w:r>
      <w:r>
        <w:rPr>
          <w:lang w:val="en-US"/>
        </w:rPr>
        <w:t>372).</w:t>
      </w:r>
    </w:p>
  </w:footnote>
  <w:footnote w:id="71">
    <w:p w14:paraId="197B0C6F" w14:textId="0C4FBEDC" w:rsidR="00607B96" w:rsidRPr="00607B96" w:rsidRDefault="00607B96" w:rsidP="003D00E3">
      <w:pPr>
        <w:pStyle w:val="FootnoteText"/>
        <w:ind w:firstLine="720"/>
        <w:rPr>
          <w:lang w:val="en-US"/>
        </w:rPr>
      </w:pPr>
      <w:r>
        <w:rPr>
          <w:rStyle w:val="FootnoteReference"/>
        </w:rPr>
        <w:footnoteRef/>
      </w:r>
      <w:r>
        <w:t xml:space="preserve"> </w:t>
      </w:r>
      <w:r w:rsidR="003D00E3">
        <w:rPr>
          <w:lang w:val="en-US"/>
        </w:rPr>
        <w:t xml:space="preserve">Cf. J. J. M. Roberts, </w:t>
      </w:r>
      <w:r w:rsidR="003D00E3" w:rsidRPr="00A73B47">
        <w:rPr>
          <w:rFonts w:asciiTheme="minorHAnsi" w:hAnsiTheme="minorHAnsi" w:cstheme="minorHAnsi"/>
          <w:i/>
          <w:iCs/>
        </w:rPr>
        <w:t>First Isaiah</w:t>
      </w:r>
      <w:r w:rsidR="00901C05">
        <w:rPr>
          <w:rFonts w:asciiTheme="minorHAnsi" w:hAnsiTheme="minorHAnsi" w:cstheme="minorHAnsi"/>
        </w:rPr>
        <w:t>,</w:t>
      </w:r>
      <w:r w:rsidR="003D00E3" w:rsidRPr="00A73B47">
        <w:rPr>
          <w:rFonts w:asciiTheme="minorHAnsi" w:hAnsiTheme="minorHAnsi" w:cstheme="minorHAnsi"/>
        </w:rPr>
        <w:t xml:space="preserve"> Hermeneia: A Critical and Historical Commentary on the Bible </w:t>
      </w:r>
      <w:r w:rsidR="00901C05">
        <w:rPr>
          <w:rFonts w:asciiTheme="minorHAnsi" w:hAnsiTheme="minorHAnsi" w:cstheme="minorHAnsi"/>
        </w:rPr>
        <w:t>(</w:t>
      </w:r>
      <w:r w:rsidR="003D00E3" w:rsidRPr="00A73B47">
        <w:rPr>
          <w:rFonts w:asciiTheme="minorHAnsi" w:hAnsiTheme="minorHAnsi" w:cstheme="minorHAnsi"/>
        </w:rPr>
        <w:t>Minneapolis: Augsburg Fortress, 2015</w:t>
      </w:r>
      <w:r w:rsidR="00901C05">
        <w:rPr>
          <w:rFonts w:asciiTheme="minorHAnsi" w:hAnsiTheme="minorHAnsi" w:cstheme="minorHAnsi"/>
        </w:rPr>
        <w:t xml:space="preserve">), </w:t>
      </w:r>
      <w:r w:rsidR="008B32E6">
        <w:rPr>
          <w:rFonts w:asciiTheme="minorHAnsi" w:hAnsiTheme="minorHAnsi" w:cstheme="minorHAnsi"/>
        </w:rPr>
        <w:t>31, 32.</w:t>
      </w:r>
    </w:p>
  </w:footnote>
  <w:footnote w:id="72">
    <w:p w14:paraId="1A56A463" w14:textId="77777777" w:rsidR="005C2A14" w:rsidRPr="009A7240" w:rsidRDefault="005C2A14" w:rsidP="005C2A14">
      <w:pPr>
        <w:pStyle w:val="FootnoteText"/>
        <w:ind w:firstLine="720"/>
        <w:rPr>
          <w:lang w:val="en-US"/>
        </w:rPr>
      </w:pPr>
      <w:r>
        <w:rPr>
          <w:rStyle w:val="FootnoteReference"/>
        </w:rPr>
        <w:footnoteRef/>
      </w:r>
      <w:r>
        <w:t xml:space="preserve"> </w:t>
      </w:r>
      <w:r>
        <w:rPr>
          <w:lang w:val="en-US"/>
        </w:rPr>
        <w:t>See the subsection “Yahweh Shattered” in chapter 3 above.</w:t>
      </w:r>
    </w:p>
  </w:footnote>
  <w:footnote w:id="73">
    <w:p w14:paraId="7A200FC6" w14:textId="77777777" w:rsidR="00AC206B" w:rsidRPr="00D12AA6" w:rsidRDefault="00AC206B" w:rsidP="00AC206B">
      <w:pPr>
        <w:pStyle w:val="FootnoteText"/>
        <w:ind w:firstLine="720"/>
        <w:rPr>
          <w:rFonts w:eastAsiaTheme="minorHAnsi" w:cs="Calibri"/>
          <w:lang w:val="en-US"/>
        </w:rPr>
      </w:pPr>
      <w:r>
        <w:rPr>
          <w:rStyle w:val="FootnoteReference"/>
        </w:rPr>
        <w:footnoteRef/>
      </w:r>
      <w:r>
        <w:t xml:space="preserve"> </w:t>
      </w:r>
      <w:r>
        <w:rPr>
          <w:lang w:val="en-US"/>
        </w:rPr>
        <w:t>G. C. I. Wong, “</w:t>
      </w:r>
      <w:r w:rsidRPr="003D2D01">
        <w:rPr>
          <w:rFonts w:eastAsiaTheme="minorHAnsi" w:cs="Calibri"/>
          <w:lang w:val="en-US"/>
        </w:rPr>
        <w:t xml:space="preserve">Deliverance Or Destruction? Isaiah </w:t>
      </w:r>
      <w:r>
        <w:rPr>
          <w:rFonts w:eastAsiaTheme="minorHAnsi" w:cs="Calibri"/>
          <w:lang w:val="en-US"/>
        </w:rPr>
        <w:t>x</w:t>
      </w:r>
      <w:r w:rsidRPr="003D2D01">
        <w:rPr>
          <w:rFonts w:eastAsiaTheme="minorHAnsi" w:cs="Calibri"/>
          <w:lang w:val="en-US"/>
        </w:rPr>
        <w:t xml:space="preserve"> 33</w:t>
      </w:r>
      <w:r>
        <w:rPr>
          <w:rFonts w:eastAsiaTheme="minorHAnsi" w:cs="Calibri"/>
          <w:lang w:val="en-US"/>
        </w:rPr>
        <w:t xml:space="preserve"> – </w:t>
      </w:r>
      <w:r w:rsidRPr="003D2D01">
        <w:rPr>
          <w:rFonts w:eastAsiaTheme="minorHAnsi" w:cs="Calibri"/>
          <w:lang w:val="en-US"/>
        </w:rPr>
        <w:t xml:space="preserve">34 </w:t>
      </w:r>
      <w:r>
        <w:rPr>
          <w:rFonts w:eastAsiaTheme="minorHAnsi" w:cs="Calibri"/>
          <w:lang w:val="en-US"/>
        </w:rPr>
        <w:t>i</w:t>
      </w:r>
      <w:r w:rsidRPr="003D2D01">
        <w:rPr>
          <w:rFonts w:eastAsiaTheme="minorHAnsi" w:cs="Calibri"/>
          <w:lang w:val="en-US"/>
        </w:rPr>
        <w:t xml:space="preserve">n </w:t>
      </w:r>
      <w:r>
        <w:rPr>
          <w:rFonts w:eastAsiaTheme="minorHAnsi" w:cs="Calibri"/>
          <w:lang w:val="en-US"/>
        </w:rPr>
        <w:t>t</w:t>
      </w:r>
      <w:r w:rsidRPr="003D2D01">
        <w:rPr>
          <w:rFonts w:eastAsiaTheme="minorHAnsi" w:cs="Calibri"/>
          <w:lang w:val="en-US"/>
        </w:rPr>
        <w:t xml:space="preserve">he Final Form </w:t>
      </w:r>
      <w:r>
        <w:rPr>
          <w:rFonts w:eastAsiaTheme="minorHAnsi" w:cs="Calibri"/>
          <w:lang w:val="en-US"/>
        </w:rPr>
        <w:t>o</w:t>
      </w:r>
      <w:r w:rsidRPr="003D2D01">
        <w:rPr>
          <w:rFonts w:eastAsiaTheme="minorHAnsi" w:cs="Calibri"/>
          <w:lang w:val="en-US"/>
        </w:rPr>
        <w:t xml:space="preserve">f Isaiah </w:t>
      </w:r>
      <w:r>
        <w:rPr>
          <w:rFonts w:eastAsiaTheme="minorHAnsi" w:cs="Calibri"/>
          <w:lang w:val="en-US"/>
        </w:rPr>
        <w:t>x – x</w:t>
      </w:r>
      <w:r w:rsidRPr="003D2D01">
        <w:rPr>
          <w:rFonts w:eastAsiaTheme="minorHAnsi" w:cs="Calibri"/>
          <w:lang w:val="en-US"/>
        </w:rPr>
        <w:t>i</w:t>
      </w:r>
      <w:r>
        <w:rPr>
          <w:rFonts w:eastAsiaTheme="minorHAnsi" w:cs="Calibri"/>
          <w:lang w:val="en-US"/>
        </w:rPr>
        <w:t xml:space="preserve">,” </w:t>
      </w:r>
      <w:r>
        <w:rPr>
          <w:rFonts w:eastAsiaTheme="minorHAnsi" w:cs="Calibri"/>
          <w:i/>
          <w:iCs/>
          <w:lang w:val="en-US"/>
        </w:rPr>
        <w:t xml:space="preserve">VT </w:t>
      </w:r>
      <w:r>
        <w:rPr>
          <w:rFonts w:eastAsiaTheme="minorHAnsi" w:cs="Calibri"/>
          <w:lang w:val="en-US"/>
        </w:rPr>
        <w:t>53 (2003): 544 – 52, sees 10:33-34 as describing catastrophe coming on Judah; though Michael Chan rather interprets these verses as turned back on Assyria (“</w:t>
      </w:r>
      <w:r w:rsidRPr="00D12AA6">
        <w:t xml:space="preserve">Rhetorical Reversal and Usurpation: Isaiah 10:5-34 and the Use of Neo-Assyrian Royal Idiom in the Construction of an </w:t>
      </w:r>
      <w:r w:rsidRPr="00D12AA6">
        <w:rPr>
          <w:rFonts w:eastAsiaTheme="minorHAnsi"/>
          <w:lang w:val="en-US"/>
        </w:rPr>
        <w:t>Anti-Assyrian Theology</w:t>
      </w:r>
      <w:r>
        <w:rPr>
          <w:rFonts w:eastAsiaTheme="minorHAnsi"/>
          <w:lang w:val="en-US"/>
        </w:rPr>
        <w:t xml:space="preserve">,” </w:t>
      </w:r>
      <w:r>
        <w:rPr>
          <w:rFonts w:eastAsiaTheme="minorHAnsi"/>
          <w:i/>
          <w:iCs/>
          <w:lang w:val="en-US"/>
        </w:rPr>
        <w:t xml:space="preserve">JBL </w:t>
      </w:r>
      <w:r>
        <w:rPr>
          <w:rFonts w:eastAsiaTheme="minorHAnsi"/>
          <w:lang w:val="en-US"/>
        </w:rPr>
        <w:t>128 [2009]: 717 – 33).</w:t>
      </w:r>
    </w:p>
  </w:footnote>
  <w:footnote w:id="74">
    <w:p w14:paraId="6F61DC23" w14:textId="389E171E" w:rsidR="00702516" w:rsidRPr="0031140D" w:rsidRDefault="00702516" w:rsidP="009C7362">
      <w:pPr>
        <w:pStyle w:val="FootnoteText"/>
        <w:ind w:firstLine="720"/>
        <w:rPr>
          <w:lang w:val="en-US"/>
        </w:rPr>
      </w:pPr>
      <w:r>
        <w:rPr>
          <w:rStyle w:val="FootnoteReference"/>
        </w:rPr>
        <w:footnoteRef/>
      </w:r>
      <w:r>
        <w:t xml:space="preserve"> See further the comments on the parallel passage in the subsection </w:t>
      </w:r>
      <w:r>
        <w:rPr>
          <w:lang w:val="en-US"/>
        </w:rPr>
        <w:t>“Yahweh Enlivened” in chapter 3 above.</w:t>
      </w:r>
    </w:p>
  </w:footnote>
  <w:footnote w:id="75">
    <w:p w14:paraId="32E6593B" w14:textId="54391D36" w:rsidR="006322EF" w:rsidRPr="006322EF" w:rsidRDefault="006322EF" w:rsidP="009C7362">
      <w:pPr>
        <w:pStyle w:val="FootnoteText"/>
        <w:ind w:firstLine="720"/>
        <w:rPr>
          <w:lang w:val="en-US"/>
        </w:rPr>
      </w:pPr>
      <w:r>
        <w:rPr>
          <w:rStyle w:val="FootnoteReference"/>
        </w:rPr>
        <w:footnoteRef/>
      </w:r>
      <w:r>
        <w:t xml:space="preserve"> Mishneh Torah: </w:t>
      </w:r>
      <w:r>
        <w:rPr>
          <w:lang w:val="en-US"/>
        </w:rPr>
        <w:t xml:space="preserve">Kings and </w:t>
      </w:r>
      <w:r w:rsidR="0071031B">
        <w:rPr>
          <w:lang w:val="en-US"/>
        </w:rPr>
        <w:t xml:space="preserve">Their </w:t>
      </w:r>
      <w:r>
        <w:rPr>
          <w:lang w:val="en-US"/>
        </w:rPr>
        <w:t>Wars</w:t>
      </w:r>
      <w:r w:rsidR="0071031B">
        <w:rPr>
          <w:lang w:val="en-US"/>
        </w:rPr>
        <w:t>,</w:t>
      </w:r>
      <w:r>
        <w:rPr>
          <w:lang w:val="en-US"/>
        </w:rPr>
        <w:t xml:space="preserve"> 12; cf.</w:t>
      </w:r>
      <w:r w:rsidR="0071031B">
        <w:rPr>
          <w:lang w:val="en-US"/>
        </w:rPr>
        <w:t xml:space="preserve"> Christopher Leighton and Adam Gregerman, “Isaiah 11:1 – 11,” </w:t>
      </w:r>
      <w:r w:rsidR="0071031B">
        <w:rPr>
          <w:i/>
          <w:iCs/>
          <w:lang w:val="en-US"/>
        </w:rPr>
        <w:t xml:space="preserve">Interpretation </w:t>
      </w:r>
      <w:r w:rsidR="0071031B">
        <w:rPr>
          <w:lang w:val="en-US"/>
        </w:rPr>
        <w:t>64 (2010):</w:t>
      </w:r>
      <w:r>
        <w:rPr>
          <w:lang w:val="en-US"/>
        </w:rPr>
        <w:t xml:space="preserve"> </w:t>
      </w:r>
      <w:r w:rsidR="0071031B">
        <w:rPr>
          <w:lang w:val="en-US"/>
        </w:rPr>
        <w:t xml:space="preserve">284 – </w:t>
      </w:r>
      <w:r>
        <w:rPr>
          <w:lang w:val="en-US"/>
        </w:rPr>
        <w:t>89 (286).</w:t>
      </w:r>
    </w:p>
  </w:footnote>
  <w:footnote w:id="76">
    <w:p w14:paraId="5F43A2DF" w14:textId="37BD5784" w:rsidR="00702516" w:rsidRPr="00B16433" w:rsidRDefault="00702516" w:rsidP="009C7362">
      <w:pPr>
        <w:pStyle w:val="FootnoteText"/>
        <w:ind w:firstLine="720"/>
        <w:rPr>
          <w:lang w:val="en-US"/>
        </w:rPr>
      </w:pPr>
      <w:r>
        <w:rPr>
          <w:rStyle w:val="FootnoteReference"/>
        </w:rPr>
        <w:footnoteRef/>
      </w:r>
      <w:r>
        <w:t xml:space="preserve"> </w:t>
      </w:r>
      <w:r>
        <w:rPr>
          <w:lang w:val="en-US"/>
        </w:rPr>
        <w:t>See the subsections “Yahweh Will Draw” in chapter 6 below, “Yahweh Protected” in chapter 3 above, and “Yahweh Showed Himself Holy” in chapter 4 above.</w:t>
      </w:r>
    </w:p>
  </w:footnote>
  <w:footnote w:id="77">
    <w:p w14:paraId="24A9ACFC" w14:textId="16F1E83E" w:rsidR="002A5169" w:rsidRPr="002A5169" w:rsidRDefault="002A5169" w:rsidP="009C7362">
      <w:pPr>
        <w:pStyle w:val="FootnoteText"/>
        <w:ind w:firstLine="720"/>
        <w:rPr>
          <w:lang w:val="en-US"/>
        </w:rPr>
      </w:pPr>
      <w:r>
        <w:rPr>
          <w:rStyle w:val="FootnoteReference"/>
        </w:rPr>
        <w:footnoteRef/>
      </w:r>
      <w:r>
        <w:t xml:space="preserve"> </w:t>
      </w:r>
      <w:r>
        <w:rPr>
          <w:lang w:val="en-US"/>
        </w:rPr>
        <w:t>See Jacob Stromberg, “</w:t>
      </w:r>
      <w:r w:rsidRPr="002A5169">
        <w:rPr>
          <w:rFonts w:cs="Calibri"/>
        </w:rPr>
        <w:t xml:space="preserve">The </w:t>
      </w:r>
      <w:r>
        <w:rPr>
          <w:rFonts w:cs="Calibri"/>
        </w:rPr>
        <w:t>‘</w:t>
      </w:r>
      <w:r w:rsidRPr="002A5169">
        <w:rPr>
          <w:rFonts w:cs="Calibri"/>
        </w:rPr>
        <w:t>Root of Jesse</w:t>
      </w:r>
      <w:r>
        <w:rPr>
          <w:rFonts w:cs="Calibri"/>
        </w:rPr>
        <w:t>’</w:t>
      </w:r>
      <w:r w:rsidRPr="002A5169">
        <w:rPr>
          <w:rFonts w:cs="Calibri"/>
        </w:rPr>
        <w:t xml:space="preserve"> in Isaiah 11:10: Postexilic Judah, or Postexilic </w:t>
      </w:r>
      <w:r w:rsidRPr="002A5169">
        <w:rPr>
          <w:rFonts w:eastAsiaTheme="minorHAnsi" w:cs="Calibri"/>
          <w:lang w:val="en-US"/>
        </w:rPr>
        <w:t>Davidic King?</w:t>
      </w:r>
      <w:r>
        <w:rPr>
          <w:rFonts w:eastAsiaTheme="minorHAnsi" w:cs="Calibri"/>
          <w:lang w:val="en-US"/>
        </w:rPr>
        <w:t xml:space="preserve">” </w:t>
      </w:r>
      <w:r>
        <w:rPr>
          <w:rFonts w:eastAsiaTheme="minorHAnsi" w:cs="Calibri"/>
          <w:i/>
          <w:iCs/>
          <w:lang w:val="en-US"/>
        </w:rPr>
        <w:t xml:space="preserve">JBL </w:t>
      </w:r>
      <w:r>
        <w:rPr>
          <w:rFonts w:eastAsiaTheme="minorHAnsi" w:cs="Calibri"/>
          <w:lang w:val="en-US"/>
        </w:rPr>
        <w:t xml:space="preserve"> 127 (2008): 655 – 69.</w:t>
      </w:r>
    </w:p>
  </w:footnote>
  <w:footnote w:id="78">
    <w:p w14:paraId="5612A607" w14:textId="705F896E" w:rsidR="00D05A69" w:rsidRPr="00D05A69" w:rsidRDefault="001E1F2B" w:rsidP="00D05A69">
      <w:pPr>
        <w:pStyle w:val="FootnoteText"/>
        <w:ind w:firstLine="720"/>
      </w:pPr>
      <w:r>
        <w:rPr>
          <w:rStyle w:val="FootnoteReference"/>
        </w:rPr>
        <w:footnoteRef/>
      </w:r>
      <w:r>
        <w:t xml:space="preserve"> </w:t>
      </w:r>
      <w:r w:rsidR="00D05A69">
        <w:t xml:space="preserve">Hans Wildberger, </w:t>
      </w:r>
      <w:r w:rsidR="00D05A69" w:rsidRPr="00A73B47">
        <w:rPr>
          <w:i/>
          <w:iCs/>
          <w:lang w:val="en-US"/>
        </w:rPr>
        <w:t>Isaiah 28 – 39</w:t>
      </w:r>
      <w:r w:rsidR="008B0F0F">
        <w:rPr>
          <w:lang w:val="en-US"/>
        </w:rPr>
        <w:t xml:space="preserve">, </w:t>
      </w:r>
      <w:r w:rsidR="00D05A69" w:rsidRPr="00A73B47">
        <w:rPr>
          <w:lang w:val="en-US"/>
        </w:rPr>
        <w:t xml:space="preserve">A Continental Commentary </w:t>
      </w:r>
      <w:r w:rsidR="008B0F0F">
        <w:rPr>
          <w:lang w:val="en-US"/>
        </w:rPr>
        <w:t>(</w:t>
      </w:r>
      <w:r w:rsidR="00D05A69" w:rsidRPr="00A73B47">
        <w:rPr>
          <w:lang w:val="en-US"/>
        </w:rPr>
        <w:t>Minneapolis: Fortress, 2002</w:t>
      </w:r>
      <w:r w:rsidR="00663C82">
        <w:rPr>
          <w:lang w:val="en-US"/>
        </w:rPr>
        <w:t>)</w:t>
      </w:r>
      <w:r w:rsidR="001702E8">
        <w:rPr>
          <w:lang w:val="en-US"/>
        </w:rPr>
        <w:t>, 260.</w:t>
      </w:r>
    </w:p>
  </w:footnote>
  <w:footnote w:id="79">
    <w:p w14:paraId="7D8E2F24" w14:textId="13472EA0" w:rsidR="00702516" w:rsidRPr="00DB4278" w:rsidRDefault="00702516" w:rsidP="009C7362">
      <w:pPr>
        <w:pStyle w:val="FootnoteText"/>
        <w:ind w:firstLine="720"/>
        <w:rPr>
          <w:lang w:val="en-US"/>
        </w:rPr>
      </w:pPr>
      <w:r>
        <w:rPr>
          <w:rStyle w:val="FootnoteReference"/>
        </w:rPr>
        <w:footnoteRef/>
      </w:r>
      <w:r>
        <w:t xml:space="preserve"> </w:t>
      </w:r>
      <w:r>
        <w:rPr>
          <w:lang w:val="en-US"/>
        </w:rPr>
        <w:t xml:space="preserve">Cf. Mark W. Hamilton, “Isaiah 32 as Literature and Political Meditation,” </w:t>
      </w:r>
      <w:r>
        <w:rPr>
          <w:i/>
          <w:iCs/>
          <w:lang w:val="en-US"/>
        </w:rPr>
        <w:t>JBL</w:t>
      </w:r>
      <w:r>
        <w:rPr>
          <w:lang w:val="en-US"/>
        </w:rPr>
        <w:t xml:space="preserve"> 131 (2012): 663 – 84.</w:t>
      </w:r>
    </w:p>
  </w:footnote>
  <w:footnote w:id="80">
    <w:p w14:paraId="7D7E573E" w14:textId="270F8597" w:rsidR="00DD671A" w:rsidRPr="0031720F" w:rsidRDefault="00DD671A" w:rsidP="009C7362">
      <w:pPr>
        <w:pStyle w:val="FootnoteText"/>
        <w:ind w:firstLine="720"/>
        <w:rPr>
          <w:lang w:val="en-US"/>
        </w:rPr>
      </w:pPr>
      <w:r>
        <w:rPr>
          <w:rStyle w:val="FootnoteReference"/>
        </w:rPr>
        <w:footnoteRef/>
      </w:r>
      <w:r>
        <w:t xml:space="preserve"> </w:t>
      </w:r>
      <w:r>
        <w:rPr>
          <w:lang w:val="en-US"/>
        </w:rPr>
        <w:t xml:space="preserve">Bradley C. Gregory, </w:t>
      </w:r>
      <w:r w:rsidR="0031720F">
        <w:rPr>
          <w:lang w:val="en-US"/>
        </w:rPr>
        <w:t>“</w:t>
      </w:r>
      <w:r w:rsidRPr="00DD671A">
        <w:rPr>
          <w:rFonts w:asciiTheme="minorHAnsi" w:hAnsiTheme="minorHAnsi"/>
        </w:rPr>
        <w:t xml:space="preserve">The Postexilic Exile in Third Isaiah: Isaiah 61:1-3 in Light of </w:t>
      </w:r>
      <w:r w:rsidRPr="00DD671A">
        <w:rPr>
          <w:rFonts w:asciiTheme="minorHAnsi" w:eastAsiaTheme="minorHAnsi" w:hAnsiTheme="minorHAnsi"/>
          <w:lang w:val="en-US"/>
        </w:rPr>
        <w:t>Second Temple Hermeneutics</w:t>
      </w:r>
      <w:r w:rsidR="0031720F">
        <w:rPr>
          <w:rFonts w:asciiTheme="minorHAnsi" w:eastAsiaTheme="minorHAnsi" w:hAnsiTheme="minorHAnsi"/>
          <w:lang w:val="en-US"/>
        </w:rPr>
        <w:t xml:space="preserve">,” </w:t>
      </w:r>
      <w:r w:rsidR="0031720F">
        <w:rPr>
          <w:rFonts w:asciiTheme="minorHAnsi" w:eastAsiaTheme="minorHAnsi" w:hAnsiTheme="minorHAnsi"/>
          <w:i/>
          <w:iCs/>
          <w:lang w:val="en-US"/>
        </w:rPr>
        <w:t xml:space="preserve">JBL </w:t>
      </w:r>
      <w:r w:rsidR="0031720F">
        <w:rPr>
          <w:rFonts w:asciiTheme="minorHAnsi" w:eastAsiaTheme="minorHAnsi" w:hAnsiTheme="minorHAnsi"/>
          <w:lang w:val="en-US"/>
        </w:rPr>
        <w:t xml:space="preserve">126 (2007): </w:t>
      </w:r>
      <w:r w:rsidR="00FD74E5">
        <w:rPr>
          <w:rFonts w:asciiTheme="minorHAnsi" w:eastAsiaTheme="minorHAnsi" w:hAnsiTheme="minorHAnsi"/>
          <w:lang w:val="en-US"/>
        </w:rPr>
        <w:t>475 – 96 (475).</w:t>
      </w:r>
    </w:p>
  </w:footnote>
  <w:footnote w:id="81">
    <w:p w14:paraId="22B431BC" w14:textId="39764DFC" w:rsidR="00702516" w:rsidRPr="00622B79" w:rsidRDefault="00702516" w:rsidP="009C7362">
      <w:pPr>
        <w:pStyle w:val="FootnoteText"/>
        <w:ind w:firstLine="720"/>
        <w:rPr>
          <w:lang w:val="en-US"/>
        </w:rPr>
      </w:pPr>
      <w:r>
        <w:rPr>
          <w:rStyle w:val="FootnoteReference"/>
        </w:rPr>
        <w:footnoteRef/>
      </w:r>
      <w:r>
        <w:t xml:space="preserve"> </w:t>
      </w:r>
      <w:r>
        <w:rPr>
          <w:lang w:val="en-US"/>
        </w:rPr>
        <w:t>See the subsection “Yahweh Shattered” in chapter 3 above.</w:t>
      </w:r>
    </w:p>
  </w:footnote>
  <w:footnote w:id="82">
    <w:p w14:paraId="4B7E0654" w14:textId="0DE6D43A" w:rsidR="0030421A" w:rsidRPr="0030421A" w:rsidRDefault="0030421A" w:rsidP="0030421A">
      <w:pPr>
        <w:pStyle w:val="FootnoteText"/>
        <w:ind w:firstLine="720"/>
        <w:rPr>
          <w:lang w:val="en-US"/>
        </w:rPr>
      </w:pPr>
      <w:r>
        <w:rPr>
          <w:rStyle w:val="FootnoteReference"/>
        </w:rPr>
        <w:footnoteRef/>
      </w:r>
      <w:r>
        <w:t xml:space="preserve"> </w:t>
      </w:r>
      <w:r>
        <w:rPr>
          <w:lang w:val="en-US"/>
        </w:rPr>
        <w:t>H. G. M. Williamson</w:t>
      </w:r>
      <w:r w:rsidR="001039E3">
        <w:rPr>
          <w:lang w:val="en-US"/>
        </w:rPr>
        <w:t xml:space="preserve"> comments that </w:t>
      </w:r>
      <w:r w:rsidR="00592ED4">
        <w:rPr>
          <w:lang w:val="en-US"/>
        </w:rPr>
        <w:t>“there does not seem yet to be a problem-free solution</w:t>
      </w:r>
      <w:r w:rsidR="009002CC">
        <w:rPr>
          <w:lang w:val="en-US"/>
        </w:rPr>
        <w:t>” to the questions raised by this line</w:t>
      </w:r>
      <w:r>
        <w:rPr>
          <w:lang w:val="en-US"/>
        </w:rPr>
        <w:t xml:space="preserve"> </w:t>
      </w:r>
      <w:r w:rsidR="009002CC">
        <w:rPr>
          <w:lang w:val="en-US"/>
        </w:rPr>
        <w:t>(</w:t>
      </w:r>
      <w:r>
        <w:rPr>
          <w:i/>
          <w:iCs/>
          <w:lang w:val="en-US"/>
        </w:rPr>
        <w:t>A Critical and Exegetical Commentary on Isaiah 6 – 12</w:t>
      </w:r>
      <w:r>
        <w:rPr>
          <w:lang w:val="en-US"/>
        </w:rPr>
        <w:t xml:space="preserve"> (London: T. &amp; T. Clark, 2018), </w:t>
      </w:r>
      <w:r w:rsidR="00334DA7">
        <w:rPr>
          <w:lang w:val="en-US"/>
        </w:rPr>
        <w:t>573.</w:t>
      </w:r>
    </w:p>
  </w:footnote>
  <w:footnote w:id="83">
    <w:p w14:paraId="59848E21" w14:textId="6F3CD393" w:rsidR="00702516" w:rsidRPr="007D467A" w:rsidRDefault="00702516" w:rsidP="009C7362">
      <w:pPr>
        <w:pStyle w:val="FootnoteText"/>
        <w:ind w:firstLine="720"/>
        <w:rPr>
          <w:lang w:val="en-US"/>
        </w:rPr>
      </w:pPr>
      <w:r>
        <w:rPr>
          <w:rStyle w:val="FootnoteReference"/>
        </w:rPr>
        <w:footnoteRef/>
      </w:r>
      <w:r>
        <w:t xml:space="preserve"> </w:t>
      </w:r>
      <w:r>
        <w:rPr>
          <w:lang w:val="en-US"/>
        </w:rPr>
        <w:t>So Stephen L. Cook, “</w:t>
      </w:r>
      <w:r w:rsidRPr="007D467A">
        <w:t>Isaiah 14: The Birth of a Zombie Apocalypse</w:t>
      </w:r>
      <w:r>
        <w:t xml:space="preserve">?” </w:t>
      </w:r>
      <w:r>
        <w:rPr>
          <w:i/>
          <w:iCs/>
        </w:rPr>
        <w:t xml:space="preserve">Interpretation </w:t>
      </w:r>
      <w:r>
        <w:t>73 (2019): 130 – 42.</w:t>
      </w:r>
    </w:p>
  </w:footnote>
  <w:footnote w:id="84">
    <w:p w14:paraId="6EB983F9" w14:textId="7E72D5C9" w:rsidR="00702516" w:rsidRPr="00BD3013" w:rsidRDefault="00702516" w:rsidP="009C7362">
      <w:pPr>
        <w:pStyle w:val="FootnoteText"/>
        <w:ind w:firstLine="720"/>
        <w:rPr>
          <w:lang w:val="en-US"/>
        </w:rPr>
      </w:pPr>
      <w:r>
        <w:rPr>
          <w:rStyle w:val="FootnoteReference"/>
        </w:rPr>
        <w:footnoteRef/>
      </w:r>
      <w:r>
        <w:t xml:space="preserve"> Blenkinsopp, </w:t>
      </w:r>
      <w:r>
        <w:rPr>
          <w:i/>
          <w:iCs/>
        </w:rPr>
        <w:t>Isaiah 1 – 39</w:t>
      </w:r>
      <w:r>
        <w:t>, 451.</w:t>
      </w:r>
    </w:p>
  </w:footnote>
  <w:footnote w:id="85">
    <w:p w14:paraId="709BFCFA" w14:textId="2313EB21" w:rsidR="00702516" w:rsidRPr="00C64697" w:rsidRDefault="00702516" w:rsidP="009C7362">
      <w:pPr>
        <w:pStyle w:val="FootnoteText"/>
        <w:ind w:firstLine="720"/>
        <w:rPr>
          <w:lang w:val="en-US"/>
        </w:rPr>
      </w:pPr>
      <w:r>
        <w:rPr>
          <w:rStyle w:val="FootnoteReference"/>
        </w:rPr>
        <w:footnoteRef/>
      </w:r>
      <w:r>
        <w:t xml:space="preserve"> A clearer example would be </w:t>
      </w:r>
      <w:r>
        <w:rPr>
          <w:lang w:val="en-US"/>
        </w:rPr>
        <w:t xml:space="preserve">11:15 if </w:t>
      </w:r>
      <w:r>
        <w:t xml:space="preserve">this verb is the one that comes there (so NRSV) but the usage is odd and it is more likely a different verb (see </w:t>
      </w:r>
      <w:r w:rsidRPr="00526AE0">
        <w:rPr>
          <w:i/>
          <w:iCs/>
        </w:rPr>
        <w:t>HALOT</w:t>
      </w:r>
      <w:r>
        <w:t xml:space="preserve">, </w:t>
      </w:r>
      <w:r>
        <w:rPr>
          <w:i/>
          <w:iCs/>
        </w:rPr>
        <w:t>DCH</w:t>
      </w:r>
      <w:r>
        <w:t xml:space="preserve">). LXX has “dry up” which suggests the verb </w:t>
      </w:r>
      <w:r>
        <w:rPr>
          <w:rFonts w:cs="Calibri"/>
          <w:i/>
          <w:iCs/>
        </w:rPr>
        <w:t>ḥā</w:t>
      </w:r>
      <w:r>
        <w:rPr>
          <w:i/>
          <w:iCs/>
        </w:rPr>
        <w:t>rab</w:t>
      </w:r>
      <w:r>
        <w:t>, while NJPS has “dry up” for MT’s verb.</w:t>
      </w:r>
    </w:p>
  </w:footnote>
  <w:footnote w:id="86">
    <w:p w14:paraId="5CD786A0" w14:textId="17A8FB36" w:rsidR="00702516" w:rsidRPr="0052745E" w:rsidRDefault="00702516" w:rsidP="009C7362">
      <w:pPr>
        <w:pStyle w:val="FootnoteText"/>
        <w:ind w:firstLine="720"/>
        <w:rPr>
          <w:lang w:val="en-US"/>
        </w:rPr>
      </w:pPr>
      <w:r>
        <w:rPr>
          <w:rStyle w:val="FootnoteReference"/>
        </w:rPr>
        <w:footnoteRef/>
      </w:r>
      <w:r>
        <w:t xml:space="preserve"> </w:t>
      </w:r>
      <w:r>
        <w:rPr>
          <w:lang w:val="en-US"/>
        </w:rPr>
        <w:t>See the subsection “Yahweh Will Purify” in chapter 5 above.</w:t>
      </w:r>
    </w:p>
  </w:footnote>
  <w:footnote w:id="87">
    <w:p w14:paraId="4165BB96" w14:textId="0206F4FE" w:rsidR="003F1A46" w:rsidRPr="003F1A46" w:rsidRDefault="003F1A46" w:rsidP="002506A8">
      <w:pPr>
        <w:pStyle w:val="FootnoteText"/>
        <w:ind w:firstLine="720"/>
        <w:rPr>
          <w:lang w:val="en-US"/>
        </w:rPr>
      </w:pPr>
      <w:r>
        <w:rPr>
          <w:rStyle w:val="FootnoteReference"/>
        </w:rPr>
        <w:footnoteRef/>
      </w:r>
      <w:r>
        <w:t xml:space="preserve"> </w:t>
      </w:r>
      <w:r w:rsidR="00136D66">
        <w:rPr>
          <w:lang w:val="en-US"/>
        </w:rPr>
        <w:t xml:space="preserve">Not least because of the question about dating, </w:t>
      </w:r>
      <w:r w:rsidR="002506A8">
        <w:rPr>
          <w:lang w:val="en-US"/>
        </w:rPr>
        <w:t xml:space="preserve">J. J. M. Roberts </w:t>
      </w:r>
      <w:r w:rsidR="002506A8">
        <w:rPr>
          <w:lang w:val="en-US"/>
        </w:rPr>
        <w:t>calls this passage one of the most disputed in the First Testament (</w:t>
      </w:r>
      <w:r w:rsidR="00136D66" w:rsidRPr="00A73B47">
        <w:rPr>
          <w:rFonts w:asciiTheme="minorHAnsi" w:hAnsiTheme="minorHAnsi" w:cstheme="minorHAnsi"/>
          <w:i/>
          <w:iCs/>
        </w:rPr>
        <w:t>First Isaiah</w:t>
      </w:r>
      <w:r w:rsidR="002506A8">
        <w:rPr>
          <w:rFonts w:asciiTheme="minorHAnsi" w:hAnsiTheme="minorHAnsi" w:cstheme="minorHAnsi"/>
        </w:rPr>
        <w:t>,</w:t>
      </w:r>
      <w:r w:rsidR="00136D66" w:rsidRPr="00A73B47">
        <w:rPr>
          <w:rFonts w:asciiTheme="minorHAnsi" w:hAnsiTheme="minorHAnsi" w:cstheme="minorHAnsi"/>
        </w:rPr>
        <w:t xml:space="preserve"> Hermeneia: A Critical and Historical Commentary on the Bible </w:t>
      </w:r>
      <w:r w:rsidR="002506A8">
        <w:rPr>
          <w:rFonts w:asciiTheme="minorHAnsi" w:hAnsiTheme="minorHAnsi" w:cstheme="minorHAnsi"/>
        </w:rPr>
        <w:t>[</w:t>
      </w:r>
      <w:r w:rsidR="00136D66" w:rsidRPr="00A73B47">
        <w:rPr>
          <w:rFonts w:asciiTheme="minorHAnsi" w:hAnsiTheme="minorHAnsi" w:cstheme="minorHAnsi"/>
        </w:rPr>
        <w:t>Minneapolis: Augsburg Fortress, 2015</w:t>
      </w:r>
      <w:r w:rsidR="002506A8">
        <w:rPr>
          <w:rFonts w:asciiTheme="minorHAnsi" w:hAnsiTheme="minorHAnsi" w:cstheme="minorHAnsi"/>
        </w:rPr>
        <w:t>]</w:t>
      </w:r>
      <w:r w:rsidR="0088337C">
        <w:rPr>
          <w:rFonts w:asciiTheme="minorHAnsi" w:hAnsiTheme="minorHAnsi" w:cstheme="minorHAnsi"/>
        </w:rPr>
        <w:t>, 39.</w:t>
      </w:r>
    </w:p>
  </w:footnote>
  <w:footnote w:id="88">
    <w:p w14:paraId="567B86B4" w14:textId="29BB053A" w:rsidR="00702516" w:rsidRPr="00232D11" w:rsidRDefault="00702516" w:rsidP="009C7362">
      <w:pPr>
        <w:pStyle w:val="FootnoteText"/>
        <w:ind w:firstLine="720"/>
        <w:rPr>
          <w:lang w:val="en-US"/>
        </w:rPr>
      </w:pPr>
      <w:r>
        <w:rPr>
          <w:rStyle w:val="FootnoteReference"/>
        </w:rPr>
        <w:footnoteRef/>
      </w:r>
      <w:r>
        <w:t xml:space="preserve"> </w:t>
      </w:r>
      <w:r>
        <w:rPr>
          <w:lang w:val="en-US"/>
        </w:rPr>
        <w:t>Cf. the comments on 49:8 – 12 in the subsection on “Yahweh Will Win Over in chapter 5 above.</w:t>
      </w:r>
    </w:p>
  </w:footnote>
  <w:footnote w:id="89">
    <w:p w14:paraId="278C2EA5" w14:textId="6DB13729" w:rsidR="009042D1" w:rsidRPr="009042D1" w:rsidRDefault="009042D1" w:rsidP="009C7362">
      <w:pPr>
        <w:pStyle w:val="FootnoteText"/>
        <w:ind w:firstLine="720"/>
        <w:rPr>
          <w:lang w:val="en-US"/>
        </w:rPr>
      </w:pPr>
      <w:r>
        <w:rPr>
          <w:rStyle w:val="FootnoteReference"/>
        </w:rPr>
        <w:footnoteRef/>
      </w:r>
      <w:r>
        <w:t xml:space="preserve"> </w:t>
      </w:r>
      <w:r>
        <w:rPr>
          <w:lang w:val="en-US"/>
        </w:rPr>
        <w:t xml:space="preserve">See Reed Lessing, “Satire in Isaiah’s Tyre Oracle,” </w:t>
      </w:r>
      <w:r>
        <w:rPr>
          <w:i/>
          <w:iCs/>
          <w:lang w:val="en-US"/>
        </w:rPr>
        <w:t xml:space="preserve">JSOT </w:t>
      </w:r>
      <w:r>
        <w:rPr>
          <w:lang w:val="en-US"/>
        </w:rPr>
        <w:t>28 (2003): 89 – 112.</w:t>
      </w:r>
    </w:p>
  </w:footnote>
  <w:footnote w:id="90">
    <w:p w14:paraId="14449BA4" w14:textId="3437904C" w:rsidR="00702516" w:rsidRPr="002D0D3D" w:rsidRDefault="00702516" w:rsidP="009C7362">
      <w:pPr>
        <w:pStyle w:val="FootnoteText"/>
        <w:ind w:firstLine="720"/>
        <w:rPr>
          <w:lang w:val="en-US"/>
        </w:rPr>
      </w:pPr>
      <w:r>
        <w:rPr>
          <w:rStyle w:val="FootnoteReference"/>
        </w:rPr>
        <w:footnoteRef/>
      </w:r>
      <w:r>
        <w:t xml:space="preserve"> </w:t>
      </w:r>
      <w:r w:rsidRPr="002D0D3D">
        <w:rPr>
          <w:rFonts w:asciiTheme="minorHAnsi" w:eastAsia="Arial-BoldMT" w:hAnsiTheme="minorHAnsi" w:cstheme="minorHAnsi"/>
        </w:rPr>
        <w:t>Stephane A. Beaulieu</w:t>
      </w:r>
      <w:r>
        <w:rPr>
          <w:rFonts w:asciiTheme="minorHAnsi" w:eastAsia="Arial-BoldMT" w:hAnsiTheme="minorHAnsi" w:cstheme="minorHAnsi"/>
        </w:rPr>
        <w:t>,</w:t>
      </w:r>
      <w:r w:rsidRPr="002D0D3D">
        <w:rPr>
          <w:rFonts w:asciiTheme="minorHAnsi" w:eastAsia="Arial-BoldMT" w:hAnsiTheme="minorHAnsi" w:cstheme="minorHAnsi"/>
        </w:rPr>
        <w:t xml:space="preserve"> </w:t>
      </w:r>
      <w:r>
        <w:rPr>
          <w:rFonts w:asciiTheme="minorHAnsi" w:eastAsia="Arial-BoldMT" w:hAnsiTheme="minorHAnsi" w:cstheme="minorHAnsi"/>
        </w:rPr>
        <w:t>“</w:t>
      </w:r>
      <w:r w:rsidRPr="002D0D3D">
        <w:rPr>
          <w:rFonts w:asciiTheme="minorHAnsi" w:eastAsia="Arial-BoldMT" w:hAnsiTheme="minorHAnsi" w:cstheme="minorHAnsi"/>
        </w:rPr>
        <w:t xml:space="preserve">Egypt as God’s People: Isaiah 19:19-25 and Its Allusions to the Exodus,” </w:t>
      </w:r>
      <w:r w:rsidRPr="002D0D3D">
        <w:rPr>
          <w:rFonts w:asciiTheme="minorHAnsi" w:hAnsiTheme="minorHAnsi" w:cstheme="minorHAnsi"/>
          <w:i/>
          <w:iCs/>
        </w:rPr>
        <w:t>Perspectives in Religious Studies</w:t>
      </w:r>
      <w:r w:rsidRPr="002D0D3D">
        <w:rPr>
          <w:rFonts w:asciiTheme="minorHAnsi" w:hAnsiTheme="minorHAnsi" w:cstheme="minorHAnsi"/>
        </w:rPr>
        <w:t xml:space="preserve"> 40 (2013): 207 – 18</w:t>
      </w:r>
      <w:r>
        <w:rPr>
          <w:rFonts w:asciiTheme="minorHAnsi" w:hAnsiTheme="minorHAnsi" w:cstheme="minorHAnsi"/>
        </w:rPr>
        <w:t xml:space="preserve"> (209).</w:t>
      </w:r>
    </w:p>
  </w:footnote>
  <w:footnote w:id="91">
    <w:p w14:paraId="3CB5FD84" w14:textId="77777777" w:rsidR="00702516" w:rsidRPr="00E147CD" w:rsidRDefault="00702516" w:rsidP="009C7362">
      <w:pPr>
        <w:pStyle w:val="FootnoteText"/>
        <w:ind w:firstLine="720"/>
        <w:rPr>
          <w:lang w:val="en-US"/>
        </w:rPr>
      </w:pPr>
      <w:r>
        <w:rPr>
          <w:rStyle w:val="FootnoteReference"/>
        </w:rPr>
        <w:footnoteRef/>
      </w:r>
      <w:r>
        <w:t xml:space="preserve"> </w:t>
      </w:r>
      <w:r>
        <w:rPr>
          <w:lang w:val="en-US"/>
        </w:rPr>
        <w:t xml:space="preserve">Christopher M. Jones, </w:t>
      </w:r>
      <w:r w:rsidRPr="00E147CD">
        <w:rPr>
          <w:rFonts w:asciiTheme="minorHAnsi" w:eastAsiaTheme="minorHAnsi" w:hAnsiTheme="minorHAnsi" w:cstheme="minorHAnsi"/>
          <w:lang w:val="en-US"/>
        </w:rPr>
        <w:t>“</w:t>
      </w:r>
      <w:r>
        <w:rPr>
          <w:rFonts w:asciiTheme="minorHAnsi" w:eastAsiaTheme="minorHAnsi" w:hAnsiTheme="minorHAnsi" w:cstheme="minorHAnsi"/>
          <w:lang w:val="en-US"/>
        </w:rPr>
        <w:t>‘</w:t>
      </w:r>
      <w:r w:rsidRPr="00E147CD">
        <w:rPr>
          <w:rFonts w:asciiTheme="minorHAnsi" w:eastAsiaTheme="minorHAnsi" w:hAnsiTheme="minorHAnsi" w:cstheme="minorHAnsi"/>
          <w:lang w:val="en-US"/>
        </w:rPr>
        <w:t>The Wealth of Nations Shall Come to You</w:t>
      </w:r>
      <w:r>
        <w:rPr>
          <w:rFonts w:asciiTheme="minorHAnsi" w:eastAsiaTheme="minorHAnsi" w:hAnsiTheme="minorHAnsi" w:cstheme="minorHAnsi"/>
          <w:lang w:val="en-US"/>
        </w:rPr>
        <w:t>’</w:t>
      </w:r>
      <w:r w:rsidRPr="00E147CD">
        <w:rPr>
          <w:rFonts w:asciiTheme="minorHAnsi" w:eastAsiaTheme="minorHAnsi" w:hAnsiTheme="minorHAnsi" w:cstheme="minorHAnsi"/>
          <w:lang w:val="en-US"/>
        </w:rPr>
        <w:t>: Light, Tribute, and Implacement in Isaiah 60</w:t>
      </w:r>
      <w:r>
        <w:rPr>
          <w:rFonts w:asciiTheme="minorHAnsi" w:eastAsiaTheme="minorHAnsi" w:hAnsiTheme="minorHAnsi" w:cstheme="minorHAnsi"/>
          <w:lang w:val="en-US"/>
        </w:rPr>
        <w:t xml:space="preserve">,” </w:t>
      </w:r>
      <w:r>
        <w:rPr>
          <w:rFonts w:asciiTheme="minorHAnsi" w:eastAsiaTheme="minorHAnsi" w:hAnsiTheme="minorHAnsi" w:cstheme="minorHAnsi"/>
          <w:i/>
          <w:iCs/>
          <w:lang w:val="en-US"/>
        </w:rPr>
        <w:t xml:space="preserve">VT </w:t>
      </w:r>
      <w:r>
        <w:rPr>
          <w:rFonts w:asciiTheme="minorHAnsi" w:eastAsiaTheme="minorHAnsi" w:hAnsiTheme="minorHAnsi" w:cstheme="minorHAnsi"/>
          <w:lang w:val="en-US"/>
        </w:rPr>
        <w:t>64 (2014): 611 – 22 (22).</w:t>
      </w:r>
      <w:r>
        <w:rPr>
          <w:rFonts w:asciiTheme="minorHAnsi" w:eastAsiaTheme="minorHAnsi" w:hAnsiTheme="minorHAnsi" w:cstheme="minorHAnsi"/>
          <w:i/>
          <w:iCs/>
          <w:lang w:val="en-US"/>
        </w:rPr>
        <w:t xml:space="preserve"> </w:t>
      </w:r>
    </w:p>
  </w:footnote>
  <w:footnote w:id="92">
    <w:p w14:paraId="751C85C9" w14:textId="0B9E02C8" w:rsidR="00702516" w:rsidRPr="001E52DD" w:rsidRDefault="00702516" w:rsidP="009C7362">
      <w:pPr>
        <w:pStyle w:val="FootnoteText"/>
        <w:ind w:firstLine="720"/>
        <w:rPr>
          <w:lang w:val="en-US"/>
        </w:rPr>
      </w:pPr>
      <w:r>
        <w:rPr>
          <w:rStyle w:val="FootnoteReference"/>
        </w:rPr>
        <w:footnoteRef/>
      </w:r>
      <w:r>
        <w:t xml:space="preserve"> </w:t>
      </w:r>
      <w:r>
        <w:rPr>
          <w:lang w:val="en-US"/>
        </w:rPr>
        <w:t>See the subsection “Yahweh Will Crush” in chapter 6 above.</w:t>
      </w:r>
    </w:p>
  </w:footnote>
  <w:footnote w:id="93">
    <w:p w14:paraId="76460229" w14:textId="77A7A825" w:rsidR="00702516" w:rsidRPr="00180DEB" w:rsidRDefault="00702516" w:rsidP="009C7362">
      <w:pPr>
        <w:pStyle w:val="FootnoteText"/>
        <w:ind w:firstLine="720"/>
        <w:rPr>
          <w:lang w:val="en-US"/>
        </w:rPr>
      </w:pPr>
      <w:r>
        <w:rPr>
          <w:rStyle w:val="FootnoteReference"/>
        </w:rPr>
        <w:footnoteRef/>
      </w:r>
      <w:r>
        <w:t xml:space="preserve"> </w:t>
      </w:r>
      <w:r>
        <w:rPr>
          <w:lang w:val="en-US"/>
        </w:rPr>
        <w:t>See the subsection “Yahweh Will Return” in chapter 5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6C67"/>
    <w:multiLevelType w:val="hybridMultilevel"/>
    <w:tmpl w:val="EC4E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F52D6"/>
    <w:multiLevelType w:val="hybridMultilevel"/>
    <w:tmpl w:val="AE06CAE6"/>
    <w:lvl w:ilvl="0" w:tplc="E6C4AE4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33723"/>
    <w:multiLevelType w:val="hybridMultilevel"/>
    <w:tmpl w:val="F8FA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F1431"/>
    <w:multiLevelType w:val="hybridMultilevel"/>
    <w:tmpl w:val="EC4E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B3D87"/>
    <w:multiLevelType w:val="hybridMultilevel"/>
    <w:tmpl w:val="EC8EAC24"/>
    <w:lvl w:ilvl="0" w:tplc="8FB20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A5FA4"/>
    <w:multiLevelType w:val="hybridMultilevel"/>
    <w:tmpl w:val="49A8428E"/>
    <w:lvl w:ilvl="0" w:tplc="D480B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9B48B5"/>
    <w:multiLevelType w:val="hybridMultilevel"/>
    <w:tmpl w:val="35740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3F488B"/>
    <w:multiLevelType w:val="hybridMultilevel"/>
    <w:tmpl w:val="334430B6"/>
    <w:lvl w:ilvl="0" w:tplc="C526EBB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402A55EA"/>
    <w:multiLevelType w:val="hybridMultilevel"/>
    <w:tmpl w:val="F8FA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313A"/>
    <w:multiLevelType w:val="hybridMultilevel"/>
    <w:tmpl w:val="B642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04E42"/>
    <w:multiLevelType w:val="hybridMultilevel"/>
    <w:tmpl w:val="F3DAB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3B35F9"/>
    <w:multiLevelType w:val="hybridMultilevel"/>
    <w:tmpl w:val="FBDE3E08"/>
    <w:lvl w:ilvl="0" w:tplc="8830F9C0">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5CDD4A86"/>
    <w:multiLevelType w:val="hybridMultilevel"/>
    <w:tmpl w:val="DCCAAFBE"/>
    <w:lvl w:ilvl="0" w:tplc="162AD264">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77E70"/>
    <w:multiLevelType w:val="hybridMultilevel"/>
    <w:tmpl w:val="6F081C72"/>
    <w:lvl w:ilvl="0" w:tplc="355C50B4">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85B5A"/>
    <w:multiLevelType w:val="hybridMultilevel"/>
    <w:tmpl w:val="EC4E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F6988"/>
    <w:multiLevelType w:val="hybridMultilevel"/>
    <w:tmpl w:val="B65C8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551425"/>
    <w:multiLevelType w:val="hybridMultilevel"/>
    <w:tmpl w:val="D4149668"/>
    <w:lvl w:ilvl="0" w:tplc="7E18BFC8">
      <w:start w:val="1"/>
      <w:numFmt w:val="upp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620B6"/>
    <w:multiLevelType w:val="hybridMultilevel"/>
    <w:tmpl w:val="00CC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1"/>
  </w:num>
  <w:num w:numId="5">
    <w:abstractNumId w:val="6"/>
  </w:num>
  <w:num w:numId="6">
    <w:abstractNumId w:val="0"/>
  </w:num>
  <w:num w:numId="7">
    <w:abstractNumId w:val="3"/>
  </w:num>
  <w:num w:numId="8">
    <w:abstractNumId w:val="15"/>
  </w:num>
  <w:num w:numId="9">
    <w:abstractNumId w:val="2"/>
  </w:num>
  <w:num w:numId="10">
    <w:abstractNumId w:val="8"/>
  </w:num>
  <w:num w:numId="11">
    <w:abstractNumId w:val="17"/>
  </w:num>
  <w:num w:numId="12">
    <w:abstractNumId w:val="9"/>
  </w:num>
  <w:num w:numId="13">
    <w:abstractNumId w:val="7"/>
  </w:num>
  <w:num w:numId="14">
    <w:abstractNumId w:val="10"/>
  </w:num>
  <w:num w:numId="15">
    <w:abstractNumId w:val="4"/>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1D"/>
    <w:rsid w:val="00000232"/>
    <w:rsid w:val="0000042D"/>
    <w:rsid w:val="0000074A"/>
    <w:rsid w:val="000018E8"/>
    <w:rsid w:val="00001CFF"/>
    <w:rsid w:val="000020B0"/>
    <w:rsid w:val="00002464"/>
    <w:rsid w:val="000027FA"/>
    <w:rsid w:val="00002A11"/>
    <w:rsid w:val="00002DB1"/>
    <w:rsid w:val="00002E04"/>
    <w:rsid w:val="00003135"/>
    <w:rsid w:val="00003242"/>
    <w:rsid w:val="000033F9"/>
    <w:rsid w:val="00003782"/>
    <w:rsid w:val="00003B11"/>
    <w:rsid w:val="00003C0B"/>
    <w:rsid w:val="000041A1"/>
    <w:rsid w:val="000043CF"/>
    <w:rsid w:val="0000470D"/>
    <w:rsid w:val="00004A8C"/>
    <w:rsid w:val="00005608"/>
    <w:rsid w:val="000057F2"/>
    <w:rsid w:val="00005DC2"/>
    <w:rsid w:val="00005F25"/>
    <w:rsid w:val="00005F34"/>
    <w:rsid w:val="000060D4"/>
    <w:rsid w:val="0000637A"/>
    <w:rsid w:val="000067DD"/>
    <w:rsid w:val="00006827"/>
    <w:rsid w:val="00007664"/>
    <w:rsid w:val="00007A9C"/>
    <w:rsid w:val="00007D08"/>
    <w:rsid w:val="0001007A"/>
    <w:rsid w:val="00010093"/>
    <w:rsid w:val="00010201"/>
    <w:rsid w:val="00010332"/>
    <w:rsid w:val="00010A59"/>
    <w:rsid w:val="00010B22"/>
    <w:rsid w:val="00010CC7"/>
    <w:rsid w:val="00010D2A"/>
    <w:rsid w:val="00011847"/>
    <w:rsid w:val="00011C0A"/>
    <w:rsid w:val="00012105"/>
    <w:rsid w:val="0001262A"/>
    <w:rsid w:val="00012897"/>
    <w:rsid w:val="000128BE"/>
    <w:rsid w:val="0001302E"/>
    <w:rsid w:val="000130FE"/>
    <w:rsid w:val="000131E6"/>
    <w:rsid w:val="00013284"/>
    <w:rsid w:val="000132F8"/>
    <w:rsid w:val="000135BC"/>
    <w:rsid w:val="000137C4"/>
    <w:rsid w:val="000139F4"/>
    <w:rsid w:val="00013DB8"/>
    <w:rsid w:val="00013EE7"/>
    <w:rsid w:val="000142E3"/>
    <w:rsid w:val="0001457A"/>
    <w:rsid w:val="000149C4"/>
    <w:rsid w:val="00014AD7"/>
    <w:rsid w:val="00014C88"/>
    <w:rsid w:val="000151F6"/>
    <w:rsid w:val="00015211"/>
    <w:rsid w:val="00015325"/>
    <w:rsid w:val="00015333"/>
    <w:rsid w:val="0001545E"/>
    <w:rsid w:val="00015620"/>
    <w:rsid w:val="00015CFF"/>
    <w:rsid w:val="0001635A"/>
    <w:rsid w:val="000164F5"/>
    <w:rsid w:val="00016659"/>
    <w:rsid w:val="00016A3A"/>
    <w:rsid w:val="00016C6C"/>
    <w:rsid w:val="00016CD0"/>
    <w:rsid w:val="000171C7"/>
    <w:rsid w:val="000173C0"/>
    <w:rsid w:val="00017611"/>
    <w:rsid w:val="00017A8B"/>
    <w:rsid w:val="00017AA2"/>
    <w:rsid w:val="00017BB0"/>
    <w:rsid w:val="00020631"/>
    <w:rsid w:val="000206B9"/>
    <w:rsid w:val="000206FF"/>
    <w:rsid w:val="0002091E"/>
    <w:rsid w:val="000209D1"/>
    <w:rsid w:val="00020A4F"/>
    <w:rsid w:val="00020DCF"/>
    <w:rsid w:val="00020EA6"/>
    <w:rsid w:val="00020EA8"/>
    <w:rsid w:val="00021474"/>
    <w:rsid w:val="00021522"/>
    <w:rsid w:val="00021732"/>
    <w:rsid w:val="00021969"/>
    <w:rsid w:val="00021CB6"/>
    <w:rsid w:val="00021D45"/>
    <w:rsid w:val="00021EE0"/>
    <w:rsid w:val="00021F19"/>
    <w:rsid w:val="00021F98"/>
    <w:rsid w:val="0002249C"/>
    <w:rsid w:val="00022CEE"/>
    <w:rsid w:val="00023068"/>
    <w:rsid w:val="0002308F"/>
    <w:rsid w:val="0002319E"/>
    <w:rsid w:val="000231DB"/>
    <w:rsid w:val="0002348C"/>
    <w:rsid w:val="000238C9"/>
    <w:rsid w:val="00023C7A"/>
    <w:rsid w:val="00023FDB"/>
    <w:rsid w:val="0002488E"/>
    <w:rsid w:val="00024E69"/>
    <w:rsid w:val="00025688"/>
    <w:rsid w:val="00025943"/>
    <w:rsid w:val="00025E3A"/>
    <w:rsid w:val="000264BA"/>
    <w:rsid w:val="000268D7"/>
    <w:rsid w:val="00026C16"/>
    <w:rsid w:val="00026FDC"/>
    <w:rsid w:val="0002733A"/>
    <w:rsid w:val="0003016D"/>
    <w:rsid w:val="000301F4"/>
    <w:rsid w:val="000303B7"/>
    <w:rsid w:val="00030465"/>
    <w:rsid w:val="00030582"/>
    <w:rsid w:val="00030617"/>
    <w:rsid w:val="00030749"/>
    <w:rsid w:val="00030922"/>
    <w:rsid w:val="00031123"/>
    <w:rsid w:val="000311AA"/>
    <w:rsid w:val="00031844"/>
    <w:rsid w:val="00031A7F"/>
    <w:rsid w:val="00031AB0"/>
    <w:rsid w:val="000323A2"/>
    <w:rsid w:val="000327B2"/>
    <w:rsid w:val="00032D78"/>
    <w:rsid w:val="00032E19"/>
    <w:rsid w:val="000335EE"/>
    <w:rsid w:val="0003388B"/>
    <w:rsid w:val="0003392F"/>
    <w:rsid w:val="00033D47"/>
    <w:rsid w:val="00033D9A"/>
    <w:rsid w:val="00034418"/>
    <w:rsid w:val="000347D1"/>
    <w:rsid w:val="00034977"/>
    <w:rsid w:val="00035401"/>
    <w:rsid w:val="00035629"/>
    <w:rsid w:val="00036668"/>
    <w:rsid w:val="000366D0"/>
    <w:rsid w:val="00036C78"/>
    <w:rsid w:val="00036C9E"/>
    <w:rsid w:val="00036E3B"/>
    <w:rsid w:val="0003748D"/>
    <w:rsid w:val="00037A55"/>
    <w:rsid w:val="00037C9D"/>
    <w:rsid w:val="00037D05"/>
    <w:rsid w:val="0004000F"/>
    <w:rsid w:val="000406A7"/>
    <w:rsid w:val="000407EE"/>
    <w:rsid w:val="00040EEF"/>
    <w:rsid w:val="0004103A"/>
    <w:rsid w:val="00041488"/>
    <w:rsid w:val="00041583"/>
    <w:rsid w:val="0004174F"/>
    <w:rsid w:val="00041A9C"/>
    <w:rsid w:val="00041CA7"/>
    <w:rsid w:val="000426D8"/>
    <w:rsid w:val="00042712"/>
    <w:rsid w:val="000435BE"/>
    <w:rsid w:val="00043935"/>
    <w:rsid w:val="00043A76"/>
    <w:rsid w:val="00043F27"/>
    <w:rsid w:val="000442C1"/>
    <w:rsid w:val="00044478"/>
    <w:rsid w:val="000444CD"/>
    <w:rsid w:val="00044766"/>
    <w:rsid w:val="00044B08"/>
    <w:rsid w:val="00044B28"/>
    <w:rsid w:val="00044C25"/>
    <w:rsid w:val="00044E57"/>
    <w:rsid w:val="000452BC"/>
    <w:rsid w:val="00045884"/>
    <w:rsid w:val="00045977"/>
    <w:rsid w:val="00045A2B"/>
    <w:rsid w:val="00045B69"/>
    <w:rsid w:val="00045BE1"/>
    <w:rsid w:val="00045C53"/>
    <w:rsid w:val="00045E76"/>
    <w:rsid w:val="00046553"/>
    <w:rsid w:val="000466E9"/>
    <w:rsid w:val="00046CE4"/>
    <w:rsid w:val="00046F2F"/>
    <w:rsid w:val="00047934"/>
    <w:rsid w:val="000500CD"/>
    <w:rsid w:val="000500CE"/>
    <w:rsid w:val="000501BC"/>
    <w:rsid w:val="000503F7"/>
    <w:rsid w:val="000507A2"/>
    <w:rsid w:val="0005132E"/>
    <w:rsid w:val="00051677"/>
    <w:rsid w:val="000518BB"/>
    <w:rsid w:val="00051C84"/>
    <w:rsid w:val="00051D97"/>
    <w:rsid w:val="00051E41"/>
    <w:rsid w:val="00051FE5"/>
    <w:rsid w:val="00052A18"/>
    <w:rsid w:val="00053102"/>
    <w:rsid w:val="00053149"/>
    <w:rsid w:val="00053D1A"/>
    <w:rsid w:val="000540E1"/>
    <w:rsid w:val="00054F44"/>
    <w:rsid w:val="0005561C"/>
    <w:rsid w:val="00055B60"/>
    <w:rsid w:val="0005656D"/>
    <w:rsid w:val="00056E7D"/>
    <w:rsid w:val="00056ED6"/>
    <w:rsid w:val="00056EF4"/>
    <w:rsid w:val="000571A3"/>
    <w:rsid w:val="00057278"/>
    <w:rsid w:val="0005732A"/>
    <w:rsid w:val="00057589"/>
    <w:rsid w:val="000577F2"/>
    <w:rsid w:val="00057805"/>
    <w:rsid w:val="0005780F"/>
    <w:rsid w:val="00060200"/>
    <w:rsid w:val="00060878"/>
    <w:rsid w:val="000608E7"/>
    <w:rsid w:val="00060A38"/>
    <w:rsid w:val="000610F1"/>
    <w:rsid w:val="0006118A"/>
    <w:rsid w:val="0006199F"/>
    <w:rsid w:val="00061CF3"/>
    <w:rsid w:val="00061FFF"/>
    <w:rsid w:val="000627AF"/>
    <w:rsid w:val="00062CC6"/>
    <w:rsid w:val="000633C0"/>
    <w:rsid w:val="0006367D"/>
    <w:rsid w:val="00063BEA"/>
    <w:rsid w:val="00063F6B"/>
    <w:rsid w:val="00063F74"/>
    <w:rsid w:val="00064256"/>
    <w:rsid w:val="00064A9F"/>
    <w:rsid w:val="00064BFD"/>
    <w:rsid w:val="00064FA8"/>
    <w:rsid w:val="000650E9"/>
    <w:rsid w:val="0006534C"/>
    <w:rsid w:val="00065395"/>
    <w:rsid w:val="00065876"/>
    <w:rsid w:val="000664A8"/>
    <w:rsid w:val="00066C1C"/>
    <w:rsid w:val="00066FBD"/>
    <w:rsid w:val="00067462"/>
    <w:rsid w:val="00067594"/>
    <w:rsid w:val="0006793E"/>
    <w:rsid w:val="00070249"/>
    <w:rsid w:val="000709B6"/>
    <w:rsid w:val="00070CC9"/>
    <w:rsid w:val="0007124F"/>
    <w:rsid w:val="00071334"/>
    <w:rsid w:val="00071489"/>
    <w:rsid w:val="000717DF"/>
    <w:rsid w:val="0007183A"/>
    <w:rsid w:val="000719CC"/>
    <w:rsid w:val="00071DF7"/>
    <w:rsid w:val="00072132"/>
    <w:rsid w:val="0007234B"/>
    <w:rsid w:val="00072392"/>
    <w:rsid w:val="00072821"/>
    <w:rsid w:val="000729DF"/>
    <w:rsid w:val="00072BBE"/>
    <w:rsid w:val="00072D49"/>
    <w:rsid w:val="0007395C"/>
    <w:rsid w:val="00073EDD"/>
    <w:rsid w:val="00073FD0"/>
    <w:rsid w:val="00074008"/>
    <w:rsid w:val="00074276"/>
    <w:rsid w:val="00074D0F"/>
    <w:rsid w:val="00075603"/>
    <w:rsid w:val="00075D4C"/>
    <w:rsid w:val="00075F56"/>
    <w:rsid w:val="00076459"/>
    <w:rsid w:val="00076657"/>
    <w:rsid w:val="00076DD6"/>
    <w:rsid w:val="00077085"/>
    <w:rsid w:val="00077675"/>
    <w:rsid w:val="000776ED"/>
    <w:rsid w:val="0007790B"/>
    <w:rsid w:val="00077E26"/>
    <w:rsid w:val="00077EC9"/>
    <w:rsid w:val="00080E42"/>
    <w:rsid w:val="00081394"/>
    <w:rsid w:val="00081C4C"/>
    <w:rsid w:val="00082349"/>
    <w:rsid w:val="00082420"/>
    <w:rsid w:val="00082E7C"/>
    <w:rsid w:val="00082F77"/>
    <w:rsid w:val="000832E2"/>
    <w:rsid w:val="00083850"/>
    <w:rsid w:val="00083F91"/>
    <w:rsid w:val="0008443F"/>
    <w:rsid w:val="0008478C"/>
    <w:rsid w:val="000847CD"/>
    <w:rsid w:val="00084994"/>
    <w:rsid w:val="00084AC8"/>
    <w:rsid w:val="0008544C"/>
    <w:rsid w:val="000857FA"/>
    <w:rsid w:val="000864E2"/>
    <w:rsid w:val="00086A83"/>
    <w:rsid w:val="00086D65"/>
    <w:rsid w:val="00086DD0"/>
    <w:rsid w:val="0008709F"/>
    <w:rsid w:val="0008749D"/>
    <w:rsid w:val="00087531"/>
    <w:rsid w:val="0009033D"/>
    <w:rsid w:val="000914D1"/>
    <w:rsid w:val="0009258F"/>
    <w:rsid w:val="000927F4"/>
    <w:rsid w:val="00092E23"/>
    <w:rsid w:val="0009333A"/>
    <w:rsid w:val="00093852"/>
    <w:rsid w:val="0009395B"/>
    <w:rsid w:val="00093C34"/>
    <w:rsid w:val="00093F5C"/>
    <w:rsid w:val="00094315"/>
    <w:rsid w:val="0009435F"/>
    <w:rsid w:val="00094A86"/>
    <w:rsid w:val="00094AF7"/>
    <w:rsid w:val="00094F80"/>
    <w:rsid w:val="0009666A"/>
    <w:rsid w:val="00096901"/>
    <w:rsid w:val="00096C7F"/>
    <w:rsid w:val="00096D96"/>
    <w:rsid w:val="00097546"/>
    <w:rsid w:val="000975F9"/>
    <w:rsid w:val="00097C67"/>
    <w:rsid w:val="00097CC5"/>
    <w:rsid w:val="00097E74"/>
    <w:rsid w:val="00097FAE"/>
    <w:rsid w:val="000A0ABF"/>
    <w:rsid w:val="000A0AD8"/>
    <w:rsid w:val="000A1225"/>
    <w:rsid w:val="000A1328"/>
    <w:rsid w:val="000A1496"/>
    <w:rsid w:val="000A1ADF"/>
    <w:rsid w:val="000A1BB2"/>
    <w:rsid w:val="000A1CE7"/>
    <w:rsid w:val="000A1E1B"/>
    <w:rsid w:val="000A204F"/>
    <w:rsid w:val="000A26A8"/>
    <w:rsid w:val="000A2720"/>
    <w:rsid w:val="000A286F"/>
    <w:rsid w:val="000A2AD6"/>
    <w:rsid w:val="000A2EB3"/>
    <w:rsid w:val="000A3407"/>
    <w:rsid w:val="000A3818"/>
    <w:rsid w:val="000A39D2"/>
    <w:rsid w:val="000A3DE1"/>
    <w:rsid w:val="000A3E3F"/>
    <w:rsid w:val="000A3F04"/>
    <w:rsid w:val="000A4102"/>
    <w:rsid w:val="000A42DF"/>
    <w:rsid w:val="000A4311"/>
    <w:rsid w:val="000A45F5"/>
    <w:rsid w:val="000A4C02"/>
    <w:rsid w:val="000A4D91"/>
    <w:rsid w:val="000A4E12"/>
    <w:rsid w:val="000A4F24"/>
    <w:rsid w:val="000A51E4"/>
    <w:rsid w:val="000A52E3"/>
    <w:rsid w:val="000A542D"/>
    <w:rsid w:val="000A7137"/>
    <w:rsid w:val="000A7231"/>
    <w:rsid w:val="000A72ED"/>
    <w:rsid w:val="000A7CBC"/>
    <w:rsid w:val="000A7D7C"/>
    <w:rsid w:val="000A7FC0"/>
    <w:rsid w:val="000B01A8"/>
    <w:rsid w:val="000B0B9A"/>
    <w:rsid w:val="000B1237"/>
    <w:rsid w:val="000B12D5"/>
    <w:rsid w:val="000B1B57"/>
    <w:rsid w:val="000B20E6"/>
    <w:rsid w:val="000B2102"/>
    <w:rsid w:val="000B24D6"/>
    <w:rsid w:val="000B299A"/>
    <w:rsid w:val="000B2FF1"/>
    <w:rsid w:val="000B3883"/>
    <w:rsid w:val="000B38A8"/>
    <w:rsid w:val="000B3987"/>
    <w:rsid w:val="000B41D1"/>
    <w:rsid w:val="000B41DB"/>
    <w:rsid w:val="000B4529"/>
    <w:rsid w:val="000B4B16"/>
    <w:rsid w:val="000B4C88"/>
    <w:rsid w:val="000B5468"/>
    <w:rsid w:val="000B5E75"/>
    <w:rsid w:val="000B611C"/>
    <w:rsid w:val="000B6594"/>
    <w:rsid w:val="000B690B"/>
    <w:rsid w:val="000B6FC2"/>
    <w:rsid w:val="000B75FB"/>
    <w:rsid w:val="000B78C1"/>
    <w:rsid w:val="000B7A88"/>
    <w:rsid w:val="000C02D6"/>
    <w:rsid w:val="000C031F"/>
    <w:rsid w:val="000C04D8"/>
    <w:rsid w:val="000C0BC6"/>
    <w:rsid w:val="000C0D3F"/>
    <w:rsid w:val="000C1679"/>
    <w:rsid w:val="000C1A8C"/>
    <w:rsid w:val="000C233F"/>
    <w:rsid w:val="000C2403"/>
    <w:rsid w:val="000C284D"/>
    <w:rsid w:val="000C2BAE"/>
    <w:rsid w:val="000C2E86"/>
    <w:rsid w:val="000C357C"/>
    <w:rsid w:val="000C3958"/>
    <w:rsid w:val="000C4B19"/>
    <w:rsid w:val="000C4D93"/>
    <w:rsid w:val="000C4F4A"/>
    <w:rsid w:val="000C5407"/>
    <w:rsid w:val="000C5783"/>
    <w:rsid w:val="000C5A71"/>
    <w:rsid w:val="000C5AFC"/>
    <w:rsid w:val="000C5C34"/>
    <w:rsid w:val="000C60D2"/>
    <w:rsid w:val="000C6369"/>
    <w:rsid w:val="000C6B26"/>
    <w:rsid w:val="000C744A"/>
    <w:rsid w:val="000C750E"/>
    <w:rsid w:val="000C77BA"/>
    <w:rsid w:val="000C7A94"/>
    <w:rsid w:val="000D008A"/>
    <w:rsid w:val="000D00CA"/>
    <w:rsid w:val="000D016D"/>
    <w:rsid w:val="000D0399"/>
    <w:rsid w:val="000D048A"/>
    <w:rsid w:val="000D068F"/>
    <w:rsid w:val="000D0D0C"/>
    <w:rsid w:val="000D0FFA"/>
    <w:rsid w:val="000D10E6"/>
    <w:rsid w:val="000D12F6"/>
    <w:rsid w:val="000D1526"/>
    <w:rsid w:val="000D1717"/>
    <w:rsid w:val="000D1EBB"/>
    <w:rsid w:val="000D248C"/>
    <w:rsid w:val="000D2F69"/>
    <w:rsid w:val="000D3138"/>
    <w:rsid w:val="000D334D"/>
    <w:rsid w:val="000D37B1"/>
    <w:rsid w:val="000D3821"/>
    <w:rsid w:val="000D3999"/>
    <w:rsid w:val="000D4E28"/>
    <w:rsid w:val="000D4F9E"/>
    <w:rsid w:val="000D588B"/>
    <w:rsid w:val="000D588E"/>
    <w:rsid w:val="000D5A26"/>
    <w:rsid w:val="000D5A32"/>
    <w:rsid w:val="000D6505"/>
    <w:rsid w:val="000D697C"/>
    <w:rsid w:val="000D6D48"/>
    <w:rsid w:val="000D6EA4"/>
    <w:rsid w:val="000D6FEF"/>
    <w:rsid w:val="000D7062"/>
    <w:rsid w:val="000D7443"/>
    <w:rsid w:val="000D7965"/>
    <w:rsid w:val="000D7FA4"/>
    <w:rsid w:val="000E0887"/>
    <w:rsid w:val="000E0E4A"/>
    <w:rsid w:val="000E0FE6"/>
    <w:rsid w:val="000E1406"/>
    <w:rsid w:val="000E17ED"/>
    <w:rsid w:val="000E19C9"/>
    <w:rsid w:val="000E1C89"/>
    <w:rsid w:val="000E1C8C"/>
    <w:rsid w:val="000E28DD"/>
    <w:rsid w:val="000E2B70"/>
    <w:rsid w:val="000E2C3B"/>
    <w:rsid w:val="000E2E8C"/>
    <w:rsid w:val="000E302D"/>
    <w:rsid w:val="000E33A4"/>
    <w:rsid w:val="000E3DC3"/>
    <w:rsid w:val="000E4078"/>
    <w:rsid w:val="000E4711"/>
    <w:rsid w:val="000E4A15"/>
    <w:rsid w:val="000E4F92"/>
    <w:rsid w:val="000E526B"/>
    <w:rsid w:val="000E533E"/>
    <w:rsid w:val="000E5462"/>
    <w:rsid w:val="000E5A40"/>
    <w:rsid w:val="000E5A94"/>
    <w:rsid w:val="000E5DEF"/>
    <w:rsid w:val="000E60FF"/>
    <w:rsid w:val="000E62E4"/>
    <w:rsid w:val="000E6301"/>
    <w:rsid w:val="000E6917"/>
    <w:rsid w:val="000E7141"/>
    <w:rsid w:val="000E73DC"/>
    <w:rsid w:val="000E7AC7"/>
    <w:rsid w:val="000E7C5C"/>
    <w:rsid w:val="000F0285"/>
    <w:rsid w:val="000F0A92"/>
    <w:rsid w:val="000F0BB0"/>
    <w:rsid w:val="000F0D9A"/>
    <w:rsid w:val="000F0DF2"/>
    <w:rsid w:val="000F15B0"/>
    <w:rsid w:val="000F15EB"/>
    <w:rsid w:val="000F16D2"/>
    <w:rsid w:val="000F16DD"/>
    <w:rsid w:val="000F1837"/>
    <w:rsid w:val="000F1B9B"/>
    <w:rsid w:val="000F1EA8"/>
    <w:rsid w:val="000F2628"/>
    <w:rsid w:val="000F29EE"/>
    <w:rsid w:val="000F3ACC"/>
    <w:rsid w:val="000F4AA4"/>
    <w:rsid w:val="000F4AEB"/>
    <w:rsid w:val="000F4BDF"/>
    <w:rsid w:val="000F5410"/>
    <w:rsid w:val="000F5AF6"/>
    <w:rsid w:val="000F5B55"/>
    <w:rsid w:val="000F69EE"/>
    <w:rsid w:val="000F6AA7"/>
    <w:rsid w:val="000F709E"/>
    <w:rsid w:val="000F714B"/>
    <w:rsid w:val="000F7375"/>
    <w:rsid w:val="000F73A7"/>
    <w:rsid w:val="000F73BA"/>
    <w:rsid w:val="000F7801"/>
    <w:rsid w:val="000F7834"/>
    <w:rsid w:val="000F7847"/>
    <w:rsid w:val="000F7AAC"/>
    <w:rsid w:val="000F7C84"/>
    <w:rsid w:val="000F7E2E"/>
    <w:rsid w:val="00100071"/>
    <w:rsid w:val="0010012E"/>
    <w:rsid w:val="0010029B"/>
    <w:rsid w:val="0010075E"/>
    <w:rsid w:val="00100CE3"/>
    <w:rsid w:val="001013AD"/>
    <w:rsid w:val="0010160F"/>
    <w:rsid w:val="00101CB1"/>
    <w:rsid w:val="00102247"/>
    <w:rsid w:val="00102302"/>
    <w:rsid w:val="00102399"/>
    <w:rsid w:val="001026FC"/>
    <w:rsid w:val="00102950"/>
    <w:rsid w:val="001033E4"/>
    <w:rsid w:val="001039E3"/>
    <w:rsid w:val="00103BDD"/>
    <w:rsid w:val="00103E01"/>
    <w:rsid w:val="001044AB"/>
    <w:rsid w:val="00104679"/>
    <w:rsid w:val="00104693"/>
    <w:rsid w:val="0010472A"/>
    <w:rsid w:val="001047C5"/>
    <w:rsid w:val="001048BD"/>
    <w:rsid w:val="00104AD1"/>
    <w:rsid w:val="0010569A"/>
    <w:rsid w:val="00105855"/>
    <w:rsid w:val="0010640D"/>
    <w:rsid w:val="001069DB"/>
    <w:rsid w:val="00106F67"/>
    <w:rsid w:val="0010711B"/>
    <w:rsid w:val="001079DA"/>
    <w:rsid w:val="00107AA5"/>
    <w:rsid w:val="00107B96"/>
    <w:rsid w:val="00110000"/>
    <w:rsid w:val="00110A6E"/>
    <w:rsid w:val="00110CEA"/>
    <w:rsid w:val="00110CF9"/>
    <w:rsid w:val="00110FD6"/>
    <w:rsid w:val="00111968"/>
    <w:rsid w:val="00111A74"/>
    <w:rsid w:val="00112015"/>
    <w:rsid w:val="001126B1"/>
    <w:rsid w:val="00112874"/>
    <w:rsid w:val="0011288B"/>
    <w:rsid w:val="00112978"/>
    <w:rsid w:val="00112AAC"/>
    <w:rsid w:val="00112CD7"/>
    <w:rsid w:val="00112F42"/>
    <w:rsid w:val="001134D3"/>
    <w:rsid w:val="00113C61"/>
    <w:rsid w:val="0011442C"/>
    <w:rsid w:val="00115114"/>
    <w:rsid w:val="001152B7"/>
    <w:rsid w:val="0011570F"/>
    <w:rsid w:val="00116CC0"/>
    <w:rsid w:val="00116D8A"/>
    <w:rsid w:val="00116E39"/>
    <w:rsid w:val="00116E3F"/>
    <w:rsid w:val="00116E8E"/>
    <w:rsid w:val="001172DD"/>
    <w:rsid w:val="001174D3"/>
    <w:rsid w:val="00117981"/>
    <w:rsid w:val="00117E7A"/>
    <w:rsid w:val="00117E7E"/>
    <w:rsid w:val="00117E9D"/>
    <w:rsid w:val="001201CA"/>
    <w:rsid w:val="00120297"/>
    <w:rsid w:val="001207B6"/>
    <w:rsid w:val="001207DF"/>
    <w:rsid w:val="00120E56"/>
    <w:rsid w:val="00120F26"/>
    <w:rsid w:val="00121444"/>
    <w:rsid w:val="001215F0"/>
    <w:rsid w:val="00121D21"/>
    <w:rsid w:val="00121D3D"/>
    <w:rsid w:val="00122345"/>
    <w:rsid w:val="00122358"/>
    <w:rsid w:val="00122783"/>
    <w:rsid w:val="00122C83"/>
    <w:rsid w:val="00122DE2"/>
    <w:rsid w:val="0012369F"/>
    <w:rsid w:val="00123858"/>
    <w:rsid w:val="00123929"/>
    <w:rsid w:val="00123C73"/>
    <w:rsid w:val="00123E00"/>
    <w:rsid w:val="00124565"/>
    <w:rsid w:val="00124A28"/>
    <w:rsid w:val="00124E5E"/>
    <w:rsid w:val="00125199"/>
    <w:rsid w:val="001252F1"/>
    <w:rsid w:val="001255B4"/>
    <w:rsid w:val="001255C2"/>
    <w:rsid w:val="001257EA"/>
    <w:rsid w:val="00125CD6"/>
    <w:rsid w:val="00125EB8"/>
    <w:rsid w:val="00126041"/>
    <w:rsid w:val="0012684F"/>
    <w:rsid w:val="00126AB1"/>
    <w:rsid w:val="00126E90"/>
    <w:rsid w:val="00127733"/>
    <w:rsid w:val="00127C62"/>
    <w:rsid w:val="001301ED"/>
    <w:rsid w:val="001308D2"/>
    <w:rsid w:val="00130E0D"/>
    <w:rsid w:val="00131031"/>
    <w:rsid w:val="001313A8"/>
    <w:rsid w:val="001316C6"/>
    <w:rsid w:val="001316FD"/>
    <w:rsid w:val="001317E7"/>
    <w:rsid w:val="00131911"/>
    <w:rsid w:val="00131A3D"/>
    <w:rsid w:val="00132502"/>
    <w:rsid w:val="00132A68"/>
    <w:rsid w:val="00133053"/>
    <w:rsid w:val="00133293"/>
    <w:rsid w:val="0013339E"/>
    <w:rsid w:val="00134B9B"/>
    <w:rsid w:val="001352AE"/>
    <w:rsid w:val="001352D1"/>
    <w:rsid w:val="00135E41"/>
    <w:rsid w:val="00136153"/>
    <w:rsid w:val="00136481"/>
    <w:rsid w:val="00136D66"/>
    <w:rsid w:val="00136D6E"/>
    <w:rsid w:val="00137282"/>
    <w:rsid w:val="00137344"/>
    <w:rsid w:val="00137ACE"/>
    <w:rsid w:val="00137BC0"/>
    <w:rsid w:val="00140529"/>
    <w:rsid w:val="00140638"/>
    <w:rsid w:val="0014076C"/>
    <w:rsid w:val="00140DA3"/>
    <w:rsid w:val="00140EAA"/>
    <w:rsid w:val="001414B4"/>
    <w:rsid w:val="001414D2"/>
    <w:rsid w:val="00141B95"/>
    <w:rsid w:val="00142D22"/>
    <w:rsid w:val="00142F98"/>
    <w:rsid w:val="001432EB"/>
    <w:rsid w:val="00143572"/>
    <w:rsid w:val="00143D20"/>
    <w:rsid w:val="00144086"/>
    <w:rsid w:val="001448EF"/>
    <w:rsid w:val="00144B23"/>
    <w:rsid w:val="00144D23"/>
    <w:rsid w:val="00145556"/>
    <w:rsid w:val="00145874"/>
    <w:rsid w:val="00145922"/>
    <w:rsid w:val="00145951"/>
    <w:rsid w:val="00145D45"/>
    <w:rsid w:val="0014700E"/>
    <w:rsid w:val="001475D7"/>
    <w:rsid w:val="001477D5"/>
    <w:rsid w:val="00147CF3"/>
    <w:rsid w:val="00147E96"/>
    <w:rsid w:val="0015004A"/>
    <w:rsid w:val="001501B2"/>
    <w:rsid w:val="001501E5"/>
    <w:rsid w:val="00150306"/>
    <w:rsid w:val="001504EF"/>
    <w:rsid w:val="001506C1"/>
    <w:rsid w:val="00151189"/>
    <w:rsid w:val="001512EF"/>
    <w:rsid w:val="00151363"/>
    <w:rsid w:val="00151417"/>
    <w:rsid w:val="00151506"/>
    <w:rsid w:val="001519C7"/>
    <w:rsid w:val="001519D7"/>
    <w:rsid w:val="00151CA9"/>
    <w:rsid w:val="0015237B"/>
    <w:rsid w:val="0015257E"/>
    <w:rsid w:val="00152631"/>
    <w:rsid w:val="00152940"/>
    <w:rsid w:val="00152A62"/>
    <w:rsid w:val="00152BB7"/>
    <w:rsid w:val="001531BB"/>
    <w:rsid w:val="00153547"/>
    <w:rsid w:val="0015397E"/>
    <w:rsid w:val="0015399C"/>
    <w:rsid w:val="00153EC7"/>
    <w:rsid w:val="0015414A"/>
    <w:rsid w:val="001542A7"/>
    <w:rsid w:val="001543D9"/>
    <w:rsid w:val="001543E3"/>
    <w:rsid w:val="00154789"/>
    <w:rsid w:val="00154AD2"/>
    <w:rsid w:val="00154AD6"/>
    <w:rsid w:val="00154B27"/>
    <w:rsid w:val="00154C63"/>
    <w:rsid w:val="0015513D"/>
    <w:rsid w:val="0015522D"/>
    <w:rsid w:val="00155405"/>
    <w:rsid w:val="00155C6E"/>
    <w:rsid w:val="00155FDB"/>
    <w:rsid w:val="00156048"/>
    <w:rsid w:val="0015664B"/>
    <w:rsid w:val="00156A6A"/>
    <w:rsid w:val="00156E66"/>
    <w:rsid w:val="00156F76"/>
    <w:rsid w:val="00156FB0"/>
    <w:rsid w:val="0015712C"/>
    <w:rsid w:val="0015713E"/>
    <w:rsid w:val="001571F4"/>
    <w:rsid w:val="0015726D"/>
    <w:rsid w:val="001572B6"/>
    <w:rsid w:val="0015741F"/>
    <w:rsid w:val="00157BB5"/>
    <w:rsid w:val="00157C50"/>
    <w:rsid w:val="00160388"/>
    <w:rsid w:val="00160762"/>
    <w:rsid w:val="001607E4"/>
    <w:rsid w:val="00160EE9"/>
    <w:rsid w:val="001610E0"/>
    <w:rsid w:val="00161558"/>
    <w:rsid w:val="00161CED"/>
    <w:rsid w:val="00161DFE"/>
    <w:rsid w:val="00162209"/>
    <w:rsid w:val="00162227"/>
    <w:rsid w:val="001622D2"/>
    <w:rsid w:val="00162AA4"/>
    <w:rsid w:val="00162B35"/>
    <w:rsid w:val="001631B5"/>
    <w:rsid w:val="00163399"/>
    <w:rsid w:val="00163B64"/>
    <w:rsid w:val="00163B8F"/>
    <w:rsid w:val="00163CED"/>
    <w:rsid w:val="0016421B"/>
    <w:rsid w:val="00164309"/>
    <w:rsid w:val="001646E9"/>
    <w:rsid w:val="00164951"/>
    <w:rsid w:val="00165A92"/>
    <w:rsid w:val="00165D6B"/>
    <w:rsid w:val="001664B0"/>
    <w:rsid w:val="001664DD"/>
    <w:rsid w:val="00166528"/>
    <w:rsid w:val="00166709"/>
    <w:rsid w:val="00166759"/>
    <w:rsid w:val="00166AC0"/>
    <w:rsid w:val="00166BDE"/>
    <w:rsid w:val="00166CAC"/>
    <w:rsid w:val="00166D93"/>
    <w:rsid w:val="00166DD1"/>
    <w:rsid w:val="0016736B"/>
    <w:rsid w:val="0016779D"/>
    <w:rsid w:val="001678AC"/>
    <w:rsid w:val="001679D5"/>
    <w:rsid w:val="001702E8"/>
    <w:rsid w:val="00170563"/>
    <w:rsid w:val="001706C6"/>
    <w:rsid w:val="00170F6D"/>
    <w:rsid w:val="00171002"/>
    <w:rsid w:val="00171053"/>
    <w:rsid w:val="0017123E"/>
    <w:rsid w:val="00171352"/>
    <w:rsid w:val="00171386"/>
    <w:rsid w:val="00171D14"/>
    <w:rsid w:val="00171F20"/>
    <w:rsid w:val="00172534"/>
    <w:rsid w:val="001728A9"/>
    <w:rsid w:val="00172DE8"/>
    <w:rsid w:val="001730D6"/>
    <w:rsid w:val="00173923"/>
    <w:rsid w:val="00173D57"/>
    <w:rsid w:val="001741E2"/>
    <w:rsid w:val="001742D0"/>
    <w:rsid w:val="0017439D"/>
    <w:rsid w:val="001747D2"/>
    <w:rsid w:val="00175377"/>
    <w:rsid w:val="0017547E"/>
    <w:rsid w:val="00175C9F"/>
    <w:rsid w:val="00175EE1"/>
    <w:rsid w:val="001762ED"/>
    <w:rsid w:val="00177422"/>
    <w:rsid w:val="00177525"/>
    <w:rsid w:val="001775D3"/>
    <w:rsid w:val="001776C3"/>
    <w:rsid w:val="00177AC7"/>
    <w:rsid w:val="00177AF1"/>
    <w:rsid w:val="001801EE"/>
    <w:rsid w:val="00180533"/>
    <w:rsid w:val="0018059E"/>
    <w:rsid w:val="00180945"/>
    <w:rsid w:val="00180A4D"/>
    <w:rsid w:val="00180B4A"/>
    <w:rsid w:val="00180DEB"/>
    <w:rsid w:val="00180F20"/>
    <w:rsid w:val="0018112D"/>
    <w:rsid w:val="00181565"/>
    <w:rsid w:val="00182044"/>
    <w:rsid w:val="001820F8"/>
    <w:rsid w:val="001821B9"/>
    <w:rsid w:val="0018298E"/>
    <w:rsid w:val="00182A34"/>
    <w:rsid w:val="00183654"/>
    <w:rsid w:val="001836F7"/>
    <w:rsid w:val="001842C1"/>
    <w:rsid w:val="0018466E"/>
    <w:rsid w:val="001847BE"/>
    <w:rsid w:val="0018501F"/>
    <w:rsid w:val="001856EE"/>
    <w:rsid w:val="0018599C"/>
    <w:rsid w:val="00185A75"/>
    <w:rsid w:val="00185F5C"/>
    <w:rsid w:val="0018687F"/>
    <w:rsid w:val="00186E61"/>
    <w:rsid w:val="00186FC8"/>
    <w:rsid w:val="00187080"/>
    <w:rsid w:val="001870E4"/>
    <w:rsid w:val="001874F7"/>
    <w:rsid w:val="001875CA"/>
    <w:rsid w:val="0018766D"/>
    <w:rsid w:val="00187688"/>
    <w:rsid w:val="001876EF"/>
    <w:rsid w:val="00187AE2"/>
    <w:rsid w:val="00187BFE"/>
    <w:rsid w:val="001901FB"/>
    <w:rsid w:val="00190BD4"/>
    <w:rsid w:val="00191137"/>
    <w:rsid w:val="001913B1"/>
    <w:rsid w:val="001913ED"/>
    <w:rsid w:val="00191739"/>
    <w:rsid w:val="00191BB9"/>
    <w:rsid w:val="00191C20"/>
    <w:rsid w:val="00191E48"/>
    <w:rsid w:val="0019298F"/>
    <w:rsid w:val="00192B57"/>
    <w:rsid w:val="00192D74"/>
    <w:rsid w:val="00192EF8"/>
    <w:rsid w:val="001937A3"/>
    <w:rsid w:val="001937CB"/>
    <w:rsid w:val="001938EE"/>
    <w:rsid w:val="00193998"/>
    <w:rsid w:val="00193EAB"/>
    <w:rsid w:val="00194165"/>
    <w:rsid w:val="0019457E"/>
    <w:rsid w:val="001949A8"/>
    <w:rsid w:val="00194FD8"/>
    <w:rsid w:val="001954E3"/>
    <w:rsid w:val="00195DBC"/>
    <w:rsid w:val="00195E12"/>
    <w:rsid w:val="00196476"/>
    <w:rsid w:val="00196BD9"/>
    <w:rsid w:val="001975F9"/>
    <w:rsid w:val="00197696"/>
    <w:rsid w:val="00197740"/>
    <w:rsid w:val="00197A41"/>
    <w:rsid w:val="00197CA7"/>
    <w:rsid w:val="00197F3B"/>
    <w:rsid w:val="001A0198"/>
    <w:rsid w:val="001A04F6"/>
    <w:rsid w:val="001A098E"/>
    <w:rsid w:val="001A1A2F"/>
    <w:rsid w:val="001A1E3E"/>
    <w:rsid w:val="001A2237"/>
    <w:rsid w:val="001A253E"/>
    <w:rsid w:val="001A2AD5"/>
    <w:rsid w:val="001A2CE1"/>
    <w:rsid w:val="001A2F99"/>
    <w:rsid w:val="001A31DF"/>
    <w:rsid w:val="001A383F"/>
    <w:rsid w:val="001A3B2A"/>
    <w:rsid w:val="001A3C10"/>
    <w:rsid w:val="001A3CD3"/>
    <w:rsid w:val="001A4049"/>
    <w:rsid w:val="001A4B50"/>
    <w:rsid w:val="001A56E9"/>
    <w:rsid w:val="001A5940"/>
    <w:rsid w:val="001A5B89"/>
    <w:rsid w:val="001A5BBB"/>
    <w:rsid w:val="001A5F56"/>
    <w:rsid w:val="001A5F7C"/>
    <w:rsid w:val="001A608B"/>
    <w:rsid w:val="001A642D"/>
    <w:rsid w:val="001A65E5"/>
    <w:rsid w:val="001A6FB2"/>
    <w:rsid w:val="001A7648"/>
    <w:rsid w:val="001A796E"/>
    <w:rsid w:val="001A7FFA"/>
    <w:rsid w:val="001B0014"/>
    <w:rsid w:val="001B015A"/>
    <w:rsid w:val="001B07ED"/>
    <w:rsid w:val="001B09F2"/>
    <w:rsid w:val="001B0CDE"/>
    <w:rsid w:val="001B1418"/>
    <w:rsid w:val="001B18AC"/>
    <w:rsid w:val="001B18EB"/>
    <w:rsid w:val="001B1C0E"/>
    <w:rsid w:val="001B1EEC"/>
    <w:rsid w:val="001B241A"/>
    <w:rsid w:val="001B2A3A"/>
    <w:rsid w:val="001B2A62"/>
    <w:rsid w:val="001B31D1"/>
    <w:rsid w:val="001B3714"/>
    <w:rsid w:val="001B3D2D"/>
    <w:rsid w:val="001B3F7A"/>
    <w:rsid w:val="001B5B14"/>
    <w:rsid w:val="001B5E46"/>
    <w:rsid w:val="001B6A16"/>
    <w:rsid w:val="001B6B10"/>
    <w:rsid w:val="001B6FEC"/>
    <w:rsid w:val="001B6FFB"/>
    <w:rsid w:val="001B7696"/>
    <w:rsid w:val="001B77F9"/>
    <w:rsid w:val="001B782F"/>
    <w:rsid w:val="001B7CA8"/>
    <w:rsid w:val="001B7D12"/>
    <w:rsid w:val="001B7D4D"/>
    <w:rsid w:val="001B7D79"/>
    <w:rsid w:val="001B7F42"/>
    <w:rsid w:val="001C0493"/>
    <w:rsid w:val="001C0664"/>
    <w:rsid w:val="001C0784"/>
    <w:rsid w:val="001C0877"/>
    <w:rsid w:val="001C0DE8"/>
    <w:rsid w:val="001C0E57"/>
    <w:rsid w:val="001C1C9D"/>
    <w:rsid w:val="001C22A7"/>
    <w:rsid w:val="001C22D2"/>
    <w:rsid w:val="001C24DC"/>
    <w:rsid w:val="001C2860"/>
    <w:rsid w:val="001C2934"/>
    <w:rsid w:val="001C29DC"/>
    <w:rsid w:val="001C2EC3"/>
    <w:rsid w:val="001C3608"/>
    <w:rsid w:val="001C38E2"/>
    <w:rsid w:val="001C3A39"/>
    <w:rsid w:val="001C3DA4"/>
    <w:rsid w:val="001C3E0E"/>
    <w:rsid w:val="001C4989"/>
    <w:rsid w:val="001C4A31"/>
    <w:rsid w:val="001C4CD9"/>
    <w:rsid w:val="001C5241"/>
    <w:rsid w:val="001C5704"/>
    <w:rsid w:val="001C5745"/>
    <w:rsid w:val="001C5753"/>
    <w:rsid w:val="001C57EA"/>
    <w:rsid w:val="001C59E9"/>
    <w:rsid w:val="001C5A74"/>
    <w:rsid w:val="001C5A8C"/>
    <w:rsid w:val="001C5F52"/>
    <w:rsid w:val="001C6026"/>
    <w:rsid w:val="001C62A7"/>
    <w:rsid w:val="001C6675"/>
    <w:rsid w:val="001C73A9"/>
    <w:rsid w:val="001C7611"/>
    <w:rsid w:val="001D0352"/>
    <w:rsid w:val="001D0515"/>
    <w:rsid w:val="001D077A"/>
    <w:rsid w:val="001D084B"/>
    <w:rsid w:val="001D088D"/>
    <w:rsid w:val="001D0990"/>
    <w:rsid w:val="001D0BDA"/>
    <w:rsid w:val="001D15E8"/>
    <w:rsid w:val="001D16B0"/>
    <w:rsid w:val="001D1819"/>
    <w:rsid w:val="001D181C"/>
    <w:rsid w:val="001D1A97"/>
    <w:rsid w:val="001D225D"/>
    <w:rsid w:val="001D22D5"/>
    <w:rsid w:val="001D289C"/>
    <w:rsid w:val="001D2F67"/>
    <w:rsid w:val="001D3F47"/>
    <w:rsid w:val="001D4020"/>
    <w:rsid w:val="001D42A5"/>
    <w:rsid w:val="001D43CA"/>
    <w:rsid w:val="001D4501"/>
    <w:rsid w:val="001D4A6A"/>
    <w:rsid w:val="001D50C3"/>
    <w:rsid w:val="001D53D6"/>
    <w:rsid w:val="001D5616"/>
    <w:rsid w:val="001D5F6D"/>
    <w:rsid w:val="001D6995"/>
    <w:rsid w:val="001D7634"/>
    <w:rsid w:val="001D76D2"/>
    <w:rsid w:val="001D79F2"/>
    <w:rsid w:val="001D7A34"/>
    <w:rsid w:val="001D7BC2"/>
    <w:rsid w:val="001D7DA3"/>
    <w:rsid w:val="001E0445"/>
    <w:rsid w:val="001E0582"/>
    <w:rsid w:val="001E0961"/>
    <w:rsid w:val="001E0AE3"/>
    <w:rsid w:val="001E0AF2"/>
    <w:rsid w:val="001E0DB9"/>
    <w:rsid w:val="001E0E99"/>
    <w:rsid w:val="001E142B"/>
    <w:rsid w:val="001E1498"/>
    <w:rsid w:val="001E1A72"/>
    <w:rsid w:val="001E1F2B"/>
    <w:rsid w:val="001E2408"/>
    <w:rsid w:val="001E2A8E"/>
    <w:rsid w:val="001E2B2D"/>
    <w:rsid w:val="001E2B6F"/>
    <w:rsid w:val="001E328E"/>
    <w:rsid w:val="001E39A0"/>
    <w:rsid w:val="001E3AAC"/>
    <w:rsid w:val="001E3AE4"/>
    <w:rsid w:val="001E44ED"/>
    <w:rsid w:val="001E4554"/>
    <w:rsid w:val="001E4555"/>
    <w:rsid w:val="001E47C9"/>
    <w:rsid w:val="001E4E15"/>
    <w:rsid w:val="001E52DD"/>
    <w:rsid w:val="001E53CC"/>
    <w:rsid w:val="001E552E"/>
    <w:rsid w:val="001E56F6"/>
    <w:rsid w:val="001E5D48"/>
    <w:rsid w:val="001E6611"/>
    <w:rsid w:val="001E69B9"/>
    <w:rsid w:val="001E6EE4"/>
    <w:rsid w:val="001E6FF6"/>
    <w:rsid w:val="001E74DA"/>
    <w:rsid w:val="001E770A"/>
    <w:rsid w:val="001E7A28"/>
    <w:rsid w:val="001E7D0F"/>
    <w:rsid w:val="001E7FBF"/>
    <w:rsid w:val="001F0234"/>
    <w:rsid w:val="001F0269"/>
    <w:rsid w:val="001F0697"/>
    <w:rsid w:val="001F0B6C"/>
    <w:rsid w:val="001F0EF8"/>
    <w:rsid w:val="001F0FF9"/>
    <w:rsid w:val="001F1196"/>
    <w:rsid w:val="001F11CA"/>
    <w:rsid w:val="001F19E9"/>
    <w:rsid w:val="001F1D22"/>
    <w:rsid w:val="001F361D"/>
    <w:rsid w:val="001F3867"/>
    <w:rsid w:val="001F38F1"/>
    <w:rsid w:val="001F3EAE"/>
    <w:rsid w:val="001F42CB"/>
    <w:rsid w:val="001F4450"/>
    <w:rsid w:val="001F4961"/>
    <w:rsid w:val="001F4990"/>
    <w:rsid w:val="001F4B25"/>
    <w:rsid w:val="001F4BB1"/>
    <w:rsid w:val="001F4C00"/>
    <w:rsid w:val="001F523A"/>
    <w:rsid w:val="001F536C"/>
    <w:rsid w:val="001F537D"/>
    <w:rsid w:val="001F5668"/>
    <w:rsid w:val="001F5BAD"/>
    <w:rsid w:val="001F5C9D"/>
    <w:rsid w:val="001F5E1A"/>
    <w:rsid w:val="001F5ED0"/>
    <w:rsid w:val="001F63F9"/>
    <w:rsid w:val="001F6550"/>
    <w:rsid w:val="001F6578"/>
    <w:rsid w:val="001F6836"/>
    <w:rsid w:val="001F6BDA"/>
    <w:rsid w:val="001F6DA3"/>
    <w:rsid w:val="001F6EE2"/>
    <w:rsid w:val="001F76A3"/>
    <w:rsid w:val="001F76AE"/>
    <w:rsid w:val="001F77A1"/>
    <w:rsid w:val="0020004B"/>
    <w:rsid w:val="00200096"/>
    <w:rsid w:val="002002A0"/>
    <w:rsid w:val="00200A08"/>
    <w:rsid w:val="00200AAD"/>
    <w:rsid w:val="002012BE"/>
    <w:rsid w:val="00201572"/>
    <w:rsid w:val="00201D5D"/>
    <w:rsid w:val="0020253D"/>
    <w:rsid w:val="00202A3E"/>
    <w:rsid w:val="00202D20"/>
    <w:rsid w:val="00202E03"/>
    <w:rsid w:val="00203334"/>
    <w:rsid w:val="00203CAF"/>
    <w:rsid w:val="00203EB1"/>
    <w:rsid w:val="00203FA8"/>
    <w:rsid w:val="00204177"/>
    <w:rsid w:val="00205467"/>
    <w:rsid w:val="002055B2"/>
    <w:rsid w:val="002056FB"/>
    <w:rsid w:val="0020595E"/>
    <w:rsid w:val="002067EC"/>
    <w:rsid w:val="002068E5"/>
    <w:rsid w:val="00206C79"/>
    <w:rsid w:val="00206DD6"/>
    <w:rsid w:val="0020715C"/>
    <w:rsid w:val="002072EA"/>
    <w:rsid w:val="00207A2D"/>
    <w:rsid w:val="00207A56"/>
    <w:rsid w:val="00207B30"/>
    <w:rsid w:val="002106C0"/>
    <w:rsid w:val="00210715"/>
    <w:rsid w:val="00210A70"/>
    <w:rsid w:val="00210DE7"/>
    <w:rsid w:val="002110FB"/>
    <w:rsid w:val="00211AAD"/>
    <w:rsid w:val="00211ACC"/>
    <w:rsid w:val="00211BA0"/>
    <w:rsid w:val="00211D94"/>
    <w:rsid w:val="00211FA4"/>
    <w:rsid w:val="00212676"/>
    <w:rsid w:val="00212F28"/>
    <w:rsid w:val="00213183"/>
    <w:rsid w:val="00213432"/>
    <w:rsid w:val="00213D9F"/>
    <w:rsid w:val="00213EB2"/>
    <w:rsid w:val="00213EB5"/>
    <w:rsid w:val="00214084"/>
    <w:rsid w:val="00214E57"/>
    <w:rsid w:val="00214F8F"/>
    <w:rsid w:val="0021541C"/>
    <w:rsid w:val="0021541D"/>
    <w:rsid w:val="0021548D"/>
    <w:rsid w:val="002154C2"/>
    <w:rsid w:val="0021568B"/>
    <w:rsid w:val="002157F4"/>
    <w:rsid w:val="00215B02"/>
    <w:rsid w:val="00215EEE"/>
    <w:rsid w:val="00216267"/>
    <w:rsid w:val="00216740"/>
    <w:rsid w:val="00216820"/>
    <w:rsid w:val="00216CE1"/>
    <w:rsid w:val="002170F3"/>
    <w:rsid w:val="0021717F"/>
    <w:rsid w:val="00217210"/>
    <w:rsid w:val="00217525"/>
    <w:rsid w:val="002175D5"/>
    <w:rsid w:val="00217EB2"/>
    <w:rsid w:val="0022053A"/>
    <w:rsid w:val="00220561"/>
    <w:rsid w:val="00220BF7"/>
    <w:rsid w:val="00220FAC"/>
    <w:rsid w:val="00221684"/>
    <w:rsid w:val="002216A9"/>
    <w:rsid w:val="00221B8D"/>
    <w:rsid w:val="00221C4F"/>
    <w:rsid w:val="0022220D"/>
    <w:rsid w:val="002227CD"/>
    <w:rsid w:val="00222AF4"/>
    <w:rsid w:val="002232F3"/>
    <w:rsid w:val="002238E2"/>
    <w:rsid w:val="00223E91"/>
    <w:rsid w:val="0022447C"/>
    <w:rsid w:val="002245AA"/>
    <w:rsid w:val="002247BF"/>
    <w:rsid w:val="00224AD4"/>
    <w:rsid w:val="00224C59"/>
    <w:rsid w:val="002251D3"/>
    <w:rsid w:val="0022520A"/>
    <w:rsid w:val="002257E6"/>
    <w:rsid w:val="002258B4"/>
    <w:rsid w:val="00225A4B"/>
    <w:rsid w:val="00225B92"/>
    <w:rsid w:val="00225D4E"/>
    <w:rsid w:val="00225E37"/>
    <w:rsid w:val="00226501"/>
    <w:rsid w:val="00226870"/>
    <w:rsid w:val="00226DD9"/>
    <w:rsid w:val="00226E68"/>
    <w:rsid w:val="0022722D"/>
    <w:rsid w:val="0022741B"/>
    <w:rsid w:val="0022783D"/>
    <w:rsid w:val="00227B96"/>
    <w:rsid w:val="00227C90"/>
    <w:rsid w:val="00227CFA"/>
    <w:rsid w:val="00230151"/>
    <w:rsid w:val="00230280"/>
    <w:rsid w:val="002302E8"/>
    <w:rsid w:val="0023044F"/>
    <w:rsid w:val="00230636"/>
    <w:rsid w:val="00230683"/>
    <w:rsid w:val="002306FA"/>
    <w:rsid w:val="002307D1"/>
    <w:rsid w:val="00230892"/>
    <w:rsid w:val="0023109D"/>
    <w:rsid w:val="002313C2"/>
    <w:rsid w:val="00231621"/>
    <w:rsid w:val="00231753"/>
    <w:rsid w:val="002319F8"/>
    <w:rsid w:val="00231A9E"/>
    <w:rsid w:val="00231EF2"/>
    <w:rsid w:val="00231F05"/>
    <w:rsid w:val="0023231B"/>
    <w:rsid w:val="00232915"/>
    <w:rsid w:val="00232D11"/>
    <w:rsid w:val="00233346"/>
    <w:rsid w:val="002334D0"/>
    <w:rsid w:val="0023360D"/>
    <w:rsid w:val="00233E4B"/>
    <w:rsid w:val="00233F3C"/>
    <w:rsid w:val="00233FCE"/>
    <w:rsid w:val="00234014"/>
    <w:rsid w:val="00234F8A"/>
    <w:rsid w:val="00234FB1"/>
    <w:rsid w:val="002354A5"/>
    <w:rsid w:val="0023567D"/>
    <w:rsid w:val="00235EEF"/>
    <w:rsid w:val="0023660F"/>
    <w:rsid w:val="0023665E"/>
    <w:rsid w:val="002368F6"/>
    <w:rsid w:val="00236988"/>
    <w:rsid w:val="00237087"/>
    <w:rsid w:val="0023708B"/>
    <w:rsid w:val="00237862"/>
    <w:rsid w:val="00237E76"/>
    <w:rsid w:val="00237FBE"/>
    <w:rsid w:val="0024024F"/>
    <w:rsid w:val="0024055E"/>
    <w:rsid w:val="00240E17"/>
    <w:rsid w:val="00240F52"/>
    <w:rsid w:val="00240FE3"/>
    <w:rsid w:val="00241310"/>
    <w:rsid w:val="00241CA2"/>
    <w:rsid w:val="00241D53"/>
    <w:rsid w:val="00241D74"/>
    <w:rsid w:val="002425F3"/>
    <w:rsid w:val="002427AE"/>
    <w:rsid w:val="00242911"/>
    <w:rsid w:val="00242BCC"/>
    <w:rsid w:val="00242CF6"/>
    <w:rsid w:val="00242F38"/>
    <w:rsid w:val="00242F7E"/>
    <w:rsid w:val="00243D00"/>
    <w:rsid w:val="002448A3"/>
    <w:rsid w:val="00244922"/>
    <w:rsid w:val="00244997"/>
    <w:rsid w:val="00245423"/>
    <w:rsid w:val="002459D6"/>
    <w:rsid w:val="00246460"/>
    <w:rsid w:val="00246777"/>
    <w:rsid w:val="002468D2"/>
    <w:rsid w:val="002469A7"/>
    <w:rsid w:val="00246FC5"/>
    <w:rsid w:val="002470DA"/>
    <w:rsid w:val="002477B1"/>
    <w:rsid w:val="00247826"/>
    <w:rsid w:val="00250263"/>
    <w:rsid w:val="002506A8"/>
    <w:rsid w:val="002507DC"/>
    <w:rsid w:val="00250D26"/>
    <w:rsid w:val="002511D8"/>
    <w:rsid w:val="00251771"/>
    <w:rsid w:val="00251B6D"/>
    <w:rsid w:val="00251C95"/>
    <w:rsid w:val="002520F1"/>
    <w:rsid w:val="0025251E"/>
    <w:rsid w:val="00252FF3"/>
    <w:rsid w:val="00253402"/>
    <w:rsid w:val="0025343A"/>
    <w:rsid w:val="0025381F"/>
    <w:rsid w:val="00253C07"/>
    <w:rsid w:val="00253D03"/>
    <w:rsid w:val="00253FF7"/>
    <w:rsid w:val="00254136"/>
    <w:rsid w:val="00254A7F"/>
    <w:rsid w:val="00254E3B"/>
    <w:rsid w:val="0025524D"/>
    <w:rsid w:val="0025529B"/>
    <w:rsid w:val="00255346"/>
    <w:rsid w:val="0025555D"/>
    <w:rsid w:val="002557EF"/>
    <w:rsid w:val="002558AC"/>
    <w:rsid w:val="0025608C"/>
    <w:rsid w:val="00256841"/>
    <w:rsid w:val="00256C33"/>
    <w:rsid w:val="00256D61"/>
    <w:rsid w:val="00256E3A"/>
    <w:rsid w:val="00256E57"/>
    <w:rsid w:val="00256EFA"/>
    <w:rsid w:val="00257659"/>
    <w:rsid w:val="00257739"/>
    <w:rsid w:val="00257A38"/>
    <w:rsid w:val="00257F6A"/>
    <w:rsid w:val="002603B4"/>
    <w:rsid w:val="00260B0F"/>
    <w:rsid w:val="00260C64"/>
    <w:rsid w:val="0026144B"/>
    <w:rsid w:val="0026150C"/>
    <w:rsid w:val="0026181F"/>
    <w:rsid w:val="002618A2"/>
    <w:rsid w:val="00261BCE"/>
    <w:rsid w:val="00261EBA"/>
    <w:rsid w:val="00261F4F"/>
    <w:rsid w:val="00262B66"/>
    <w:rsid w:val="00262D9B"/>
    <w:rsid w:val="00262DAE"/>
    <w:rsid w:val="002634A9"/>
    <w:rsid w:val="002635B4"/>
    <w:rsid w:val="00263ABC"/>
    <w:rsid w:val="00263BF8"/>
    <w:rsid w:val="00263F3A"/>
    <w:rsid w:val="00263F60"/>
    <w:rsid w:val="0026496D"/>
    <w:rsid w:val="00264BF3"/>
    <w:rsid w:val="00264C06"/>
    <w:rsid w:val="00264F69"/>
    <w:rsid w:val="00265109"/>
    <w:rsid w:val="00265198"/>
    <w:rsid w:val="00265683"/>
    <w:rsid w:val="0026577B"/>
    <w:rsid w:val="00265A2E"/>
    <w:rsid w:val="00265AF2"/>
    <w:rsid w:val="00265BB1"/>
    <w:rsid w:val="00265BF1"/>
    <w:rsid w:val="002661BA"/>
    <w:rsid w:val="002661F8"/>
    <w:rsid w:val="00266C70"/>
    <w:rsid w:val="00266CAD"/>
    <w:rsid w:val="00266DBB"/>
    <w:rsid w:val="00267510"/>
    <w:rsid w:val="00267571"/>
    <w:rsid w:val="0026769C"/>
    <w:rsid w:val="00270847"/>
    <w:rsid w:val="00270A22"/>
    <w:rsid w:val="00271010"/>
    <w:rsid w:val="002718CE"/>
    <w:rsid w:val="00271CE2"/>
    <w:rsid w:val="00271D01"/>
    <w:rsid w:val="00272479"/>
    <w:rsid w:val="0027270A"/>
    <w:rsid w:val="002728DF"/>
    <w:rsid w:val="002729AD"/>
    <w:rsid w:val="00272B5E"/>
    <w:rsid w:val="0027307A"/>
    <w:rsid w:val="00273115"/>
    <w:rsid w:val="00273682"/>
    <w:rsid w:val="00273891"/>
    <w:rsid w:val="00273AAE"/>
    <w:rsid w:val="00273DDB"/>
    <w:rsid w:val="00273EEC"/>
    <w:rsid w:val="00273F4A"/>
    <w:rsid w:val="0027404F"/>
    <w:rsid w:val="00274512"/>
    <w:rsid w:val="00274577"/>
    <w:rsid w:val="0027463A"/>
    <w:rsid w:val="00274737"/>
    <w:rsid w:val="00274C09"/>
    <w:rsid w:val="00274C9E"/>
    <w:rsid w:val="0027513C"/>
    <w:rsid w:val="00275799"/>
    <w:rsid w:val="00275973"/>
    <w:rsid w:val="00275E44"/>
    <w:rsid w:val="00276216"/>
    <w:rsid w:val="00276E0B"/>
    <w:rsid w:val="00276F05"/>
    <w:rsid w:val="00277233"/>
    <w:rsid w:val="002772E9"/>
    <w:rsid w:val="002773B6"/>
    <w:rsid w:val="00277516"/>
    <w:rsid w:val="00277CC1"/>
    <w:rsid w:val="002803BF"/>
    <w:rsid w:val="00280E1E"/>
    <w:rsid w:val="00280F0B"/>
    <w:rsid w:val="00281121"/>
    <w:rsid w:val="002814E0"/>
    <w:rsid w:val="00281980"/>
    <w:rsid w:val="002819C7"/>
    <w:rsid w:val="00281A3C"/>
    <w:rsid w:val="00281A5D"/>
    <w:rsid w:val="00282228"/>
    <w:rsid w:val="00282EAC"/>
    <w:rsid w:val="0028313A"/>
    <w:rsid w:val="00283A36"/>
    <w:rsid w:val="00283E4C"/>
    <w:rsid w:val="00284146"/>
    <w:rsid w:val="00284D3F"/>
    <w:rsid w:val="00285CCA"/>
    <w:rsid w:val="00285E6F"/>
    <w:rsid w:val="002862FD"/>
    <w:rsid w:val="002863F1"/>
    <w:rsid w:val="00286738"/>
    <w:rsid w:val="00286A04"/>
    <w:rsid w:val="002875A7"/>
    <w:rsid w:val="00287809"/>
    <w:rsid w:val="00287AA2"/>
    <w:rsid w:val="00287BBA"/>
    <w:rsid w:val="002906A5"/>
    <w:rsid w:val="002907E3"/>
    <w:rsid w:val="00290EAB"/>
    <w:rsid w:val="00291528"/>
    <w:rsid w:val="0029161F"/>
    <w:rsid w:val="00291C99"/>
    <w:rsid w:val="00291D23"/>
    <w:rsid w:val="00291F1D"/>
    <w:rsid w:val="00291FCE"/>
    <w:rsid w:val="00292061"/>
    <w:rsid w:val="00292094"/>
    <w:rsid w:val="002926B6"/>
    <w:rsid w:val="0029272A"/>
    <w:rsid w:val="00292A56"/>
    <w:rsid w:val="00292B3C"/>
    <w:rsid w:val="00292F6D"/>
    <w:rsid w:val="00292F90"/>
    <w:rsid w:val="0029323C"/>
    <w:rsid w:val="0029337E"/>
    <w:rsid w:val="00293E06"/>
    <w:rsid w:val="002941DE"/>
    <w:rsid w:val="0029426D"/>
    <w:rsid w:val="002944B1"/>
    <w:rsid w:val="002949D3"/>
    <w:rsid w:val="00295387"/>
    <w:rsid w:val="00295708"/>
    <w:rsid w:val="00295C7D"/>
    <w:rsid w:val="00295C96"/>
    <w:rsid w:val="00295F3E"/>
    <w:rsid w:val="00296906"/>
    <w:rsid w:val="002974C8"/>
    <w:rsid w:val="00297556"/>
    <w:rsid w:val="00297654"/>
    <w:rsid w:val="002A00B9"/>
    <w:rsid w:val="002A02CD"/>
    <w:rsid w:val="002A0511"/>
    <w:rsid w:val="002A0A08"/>
    <w:rsid w:val="002A0A40"/>
    <w:rsid w:val="002A11AF"/>
    <w:rsid w:val="002A148D"/>
    <w:rsid w:val="002A14DE"/>
    <w:rsid w:val="002A245F"/>
    <w:rsid w:val="002A263D"/>
    <w:rsid w:val="002A3A17"/>
    <w:rsid w:val="002A41F1"/>
    <w:rsid w:val="002A457E"/>
    <w:rsid w:val="002A4CE1"/>
    <w:rsid w:val="002A4D1F"/>
    <w:rsid w:val="002A5169"/>
    <w:rsid w:val="002A576F"/>
    <w:rsid w:val="002A5C59"/>
    <w:rsid w:val="002A5FE4"/>
    <w:rsid w:val="002A60DF"/>
    <w:rsid w:val="002A614D"/>
    <w:rsid w:val="002A6380"/>
    <w:rsid w:val="002A6435"/>
    <w:rsid w:val="002A64FB"/>
    <w:rsid w:val="002A65C4"/>
    <w:rsid w:val="002A6843"/>
    <w:rsid w:val="002A71ED"/>
    <w:rsid w:val="002A741E"/>
    <w:rsid w:val="002B02C7"/>
    <w:rsid w:val="002B06E5"/>
    <w:rsid w:val="002B0CBF"/>
    <w:rsid w:val="002B0D99"/>
    <w:rsid w:val="002B0FD6"/>
    <w:rsid w:val="002B11C1"/>
    <w:rsid w:val="002B15B9"/>
    <w:rsid w:val="002B19AB"/>
    <w:rsid w:val="002B20FC"/>
    <w:rsid w:val="002B2170"/>
    <w:rsid w:val="002B2B02"/>
    <w:rsid w:val="002B2D37"/>
    <w:rsid w:val="002B2ED2"/>
    <w:rsid w:val="002B3143"/>
    <w:rsid w:val="002B3429"/>
    <w:rsid w:val="002B381B"/>
    <w:rsid w:val="002B498E"/>
    <w:rsid w:val="002B4E9D"/>
    <w:rsid w:val="002B571E"/>
    <w:rsid w:val="002B59BD"/>
    <w:rsid w:val="002B5E1B"/>
    <w:rsid w:val="002B676D"/>
    <w:rsid w:val="002B67F6"/>
    <w:rsid w:val="002B6802"/>
    <w:rsid w:val="002B706A"/>
    <w:rsid w:val="002B747F"/>
    <w:rsid w:val="002B766C"/>
    <w:rsid w:val="002B79DE"/>
    <w:rsid w:val="002B7A4B"/>
    <w:rsid w:val="002C07F3"/>
    <w:rsid w:val="002C0C86"/>
    <w:rsid w:val="002C0D75"/>
    <w:rsid w:val="002C100F"/>
    <w:rsid w:val="002C1194"/>
    <w:rsid w:val="002C19FB"/>
    <w:rsid w:val="002C1A21"/>
    <w:rsid w:val="002C1C4E"/>
    <w:rsid w:val="002C1EDB"/>
    <w:rsid w:val="002C1F40"/>
    <w:rsid w:val="002C217C"/>
    <w:rsid w:val="002C2224"/>
    <w:rsid w:val="002C22AD"/>
    <w:rsid w:val="002C24DC"/>
    <w:rsid w:val="002C2A16"/>
    <w:rsid w:val="002C2AE7"/>
    <w:rsid w:val="002C2B0B"/>
    <w:rsid w:val="002C2BBB"/>
    <w:rsid w:val="002C2ED8"/>
    <w:rsid w:val="002C31A2"/>
    <w:rsid w:val="002C35DB"/>
    <w:rsid w:val="002C3836"/>
    <w:rsid w:val="002C3DA0"/>
    <w:rsid w:val="002C45ED"/>
    <w:rsid w:val="002C46A4"/>
    <w:rsid w:val="002C46B4"/>
    <w:rsid w:val="002C51AE"/>
    <w:rsid w:val="002C524D"/>
    <w:rsid w:val="002C535C"/>
    <w:rsid w:val="002C55D6"/>
    <w:rsid w:val="002C6333"/>
    <w:rsid w:val="002C695B"/>
    <w:rsid w:val="002C69AC"/>
    <w:rsid w:val="002C6F4D"/>
    <w:rsid w:val="002C72E5"/>
    <w:rsid w:val="002C77DC"/>
    <w:rsid w:val="002C7937"/>
    <w:rsid w:val="002C7ACD"/>
    <w:rsid w:val="002C7E23"/>
    <w:rsid w:val="002D0057"/>
    <w:rsid w:val="002D005E"/>
    <w:rsid w:val="002D0642"/>
    <w:rsid w:val="002D065D"/>
    <w:rsid w:val="002D0D3D"/>
    <w:rsid w:val="002D1193"/>
    <w:rsid w:val="002D1B13"/>
    <w:rsid w:val="002D1EE6"/>
    <w:rsid w:val="002D1FA1"/>
    <w:rsid w:val="002D2AA2"/>
    <w:rsid w:val="002D30B9"/>
    <w:rsid w:val="002D34C3"/>
    <w:rsid w:val="002D3696"/>
    <w:rsid w:val="002D3CB3"/>
    <w:rsid w:val="002D4379"/>
    <w:rsid w:val="002D572F"/>
    <w:rsid w:val="002D5A39"/>
    <w:rsid w:val="002D62F1"/>
    <w:rsid w:val="002D647C"/>
    <w:rsid w:val="002D6554"/>
    <w:rsid w:val="002D65F0"/>
    <w:rsid w:val="002D6896"/>
    <w:rsid w:val="002D6A40"/>
    <w:rsid w:val="002D6AAA"/>
    <w:rsid w:val="002D75A1"/>
    <w:rsid w:val="002D790D"/>
    <w:rsid w:val="002D7D3C"/>
    <w:rsid w:val="002E03D4"/>
    <w:rsid w:val="002E073B"/>
    <w:rsid w:val="002E0DF1"/>
    <w:rsid w:val="002E0FDA"/>
    <w:rsid w:val="002E11B5"/>
    <w:rsid w:val="002E1AB7"/>
    <w:rsid w:val="002E1C90"/>
    <w:rsid w:val="002E1E03"/>
    <w:rsid w:val="002E1F4D"/>
    <w:rsid w:val="002E216A"/>
    <w:rsid w:val="002E2B63"/>
    <w:rsid w:val="002E2D1C"/>
    <w:rsid w:val="002E326E"/>
    <w:rsid w:val="002E32E3"/>
    <w:rsid w:val="002E3334"/>
    <w:rsid w:val="002E3817"/>
    <w:rsid w:val="002E3AE0"/>
    <w:rsid w:val="002E3CA0"/>
    <w:rsid w:val="002E3FD4"/>
    <w:rsid w:val="002E4715"/>
    <w:rsid w:val="002E4AC6"/>
    <w:rsid w:val="002E5509"/>
    <w:rsid w:val="002E5E32"/>
    <w:rsid w:val="002E652D"/>
    <w:rsid w:val="002E6610"/>
    <w:rsid w:val="002E676C"/>
    <w:rsid w:val="002E6BAF"/>
    <w:rsid w:val="002E6E24"/>
    <w:rsid w:val="002E7692"/>
    <w:rsid w:val="002E7A60"/>
    <w:rsid w:val="002E7A9A"/>
    <w:rsid w:val="002E7D45"/>
    <w:rsid w:val="002E7DB4"/>
    <w:rsid w:val="002E7F4B"/>
    <w:rsid w:val="002F0920"/>
    <w:rsid w:val="002F0B97"/>
    <w:rsid w:val="002F2169"/>
    <w:rsid w:val="002F22DA"/>
    <w:rsid w:val="002F2559"/>
    <w:rsid w:val="002F2D8B"/>
    <w:rsid w:val="002F2E0C"/>
    <w:rsid w:val="002F2EE8"/>
    <w:rsid w:val="002F3042"/>
    <w:rsid w:val="002F3659"/>
    <w:rsid w:val="002F3F19"/>
    <w:rsid w:val="002F3F55"/>
    <w:rsid w:val="002F4244"/>
    <w:rsid w:val="002F433D"/>
    <w:rsid w:val="002F439E"/>
    <w:rsid w:val="002F44A3"/>
    <w:rsid w:val="002F4B75"/>
    <w:rsid w:val="002F4E2D"/>
    <w:rsid w:val="002F5131"/>
    <w:rsid w:val="002F516A"/>
    <w:rsid w:val="002F5441"/>
    <w:rsid w:val="002F582E"/>
    <w:rsid w:val="002F5880"/>
    <w:rsid w:val="002F593F"/>
    <w:rsid w:val="002F6339"/>
    <w:rsid w:val="002F664C"/>
    <w:rsid w:val="002F682B"/>
    <w:rsid w:val="002F69E8"/>
    <w:rsid w:val="002F6D5C"/>
    <w:rsid w:val="002F6E4C"/>
    <w:rsid w:val="002F74FC"/>
    <w:rsid w:val="002F7695"/>
    <w:rsid w:val="002F7D07"/>
    <w:rsid w:val="00300385"/>
    <w:rsid w:val="00300685"/>
    <w:rsid w:val="00300FA1"/>
    <w:rsid w:val="0030128F"/>
    <w:rsid w:val="00301324"/>
    <w:rsid w:val="00301ADB"/>
    <w:rsid w:val="00302039"/>
    <w:rsid w:val="003023F6"/>
    <w:rsid w:val="003028A9"/>
    <w:rsid w:val="00302AA4"/>
    <w:rsid w:val="00302B49"/>
    <w:rsid w:val="00302B7E"/>
    <w:rsid w:val="0030348D"/>
    <w:rsid w:val="00303971"/>
    <w:rsid w:val="00303989"/>
    <w:rsid w:val="003039C8"/>
    <w:rsid w:val="00303E82"/>
    <w:rsid w:val="0030421A"/>
    <w:rsid w:val="00304227"/>
    <w:rsid w:val="00304A1D"/>
    <w:rsid w:val="00304AB2"/>
    <w:rsid w:val="00304AEB"/>
    <w:rsid w:val="00304D29"/>
    <w:rsid w:val="00305003"/>
    <w:rsid w:val="003052A8"/>
    <w:rsid w:val="00305325"/>
    <w:rsid w:val="0030559A"/>
    <w:rsid w:val="0030704E"/>
    <w:rsid w:val="00310701"/>
    <w:rsid w:val="00310977"/>
    <w:rsid w:val="00311207"/>
    <w:rsid w:val="0031140D"/>
    <w:rsid w:val="00311585"/>
    <w:rsid w:val="003115C3"/>
    <w:rsid w:val="003120B1"/>
    <w:rsid w:val="003120C9"/>
    <w:rsid w:val="00312785"/>
    <w:rsid w:val="00312A1C"/>
    <w:rsid w:val="00312B7D"/>
    <w:rsid w:val="00312C34"/>
    <w:rsid w:val="00312CB3"/>
    <w:rsid w:val="00312CDC"/>
    <w:rsid w:val="00312D54"/>
    <w:rsid w:val="003134AA"/>
    <w:rsid w:val="003136F9"/>
    <w:rsid w:val="00313918"/>
    <w:rsid w:val="003139D9"/>
    <w:rsid w:val="00313B52"/>
    <w:rsid w:val="00313C17"/>
    <w:rsid w:val="0031404E"/>
    <w:rsid w:val="00314642"/>
    <w:rsid w:val="003148E6"/>
    <w:rsid w:val="00314962"/>
    <w:rsid w:val="00314A33"/>
    <w:rsid w:val="00315196"/>
    <w:rsid w:val="0031579D"/>
    <w:rsid w:val="00315D30"/>
    <w:rsid w:val="00317165"/>
    <w:rsid w:val="0031720F"/>
    <w:rsid w:val="003174AE"/>
    <w:rsid w:val="003178C1"/>
    <w:rsid w:val="00317DEB"/>
    <w:rsid w:val="00317F11"/>
    <w:rsid w:val="00317F4A"/>
    <w:rsid w:val="00320629"/>
    <w:rsid w:val="00320758"/>
    <w:rsid w:val="003214F8"/>
    <w:rsid w:val="003215F6"/>
    <w:rsid w:val="00321713"/>
    <w:rsid w:val="00321804"/>
    <w:rsid w:val="00321853"/>
    <w:rsid w:val="00321C8F"/>
    <w:rsid w:val="00322B19"/>
    <w:rsid w:val="00322F90"/>
    <w:rsid w:val="00323006"/>
    <w:rsid w:val="003230B4"/>
    <w:rsid w:val="003231C2"/>
    <w:rsid w:val="00323CCF"/>
    <w:rsid w:val="00323F44"/>
    <w:rsid w:val="0032451F"/>
    <w:rsid w:val="003249DD"/>
    <w:rsid w:val="00324CC2"/>
    <w:rsid w:val="00324D3D"/>
    <w:rsid w:val="00324D9C"/>
    <w:rsid w:val="00324DCF"/>
    <w:rsid w:val="003252F8"/>
    <w:rsid w:val="003262F2"/>
    <w:rsid w:val="0032637A"/>
    <w:rsid w:val="00326525"/>
    <w:rsid w:val="003265C7"/>
    <w:rsid w:val="00326B2D"/>
    <w:rsid w:val="00326E05"/>
    <w:rsid w:val="00326FDE"/>
    <w:rsid w:val="003271F3"/>
    <w:rsid w:val="00327317"/>
    <w:rsid w:val="003277A7"/>
    <w:rsid w:val="003277C3"/>
    <w:rsid w:val="00327E4C"/>
    <w:rsid w:val="0033023A"/>
    <w:rsid w:val="00330418"/>
    <w:rsid w:val="003309CB"/>
    <w:rsid w:val="0033143C"/>
    <w:rsid w:val="0033165D"/>
    <w:rsid w:val="003317CF"/>
    <w:rsid w:val="00332448"/>
    <w:rsid w:val="003325E7"/>
    <w:rsid w:val="00332731"/>
    <w:rsid w:val="00332860"/>
    <w:rsid w:val="00332A3C"/>
    <w:rsid w:val="00332FFE"/>
    <w:rsid w:val="003334C7"/>
    <w:rsid w:val="003336D3"/>
    <w:rsid w:val="003337B4"/>
    <w:rsid w:val="00333B64"/>
    <w:rsid w:val="00333F28"/>
    <w:rsid w:val="00334263"/>
    <w:rsid w:val="0033456D"/>
    <w:rsid w:val="00334573"/>
    <w:rsid w:val="003346D5"/>
    <w:rsid w:val="00334753"/>
    <w:rsid w:val="003348B3"/>
    <w:rsid w:val="00334A69"/>
    <w:rsid w:val="00334B74"/>
    <w:rsid w:val="00334DA7"/>
    <w:rsid w:val="003350AD"/>
    <w:rsid w:val="003351D0"/>
    <w:rsid w:val="00335750"/>
    <w:rsid w:val="0033603F"/>
    <w:rsid w:val="00336122"/>
    <w:rsid w:val="00336126"/>
    <w:rsid w:val="0033632E"/>
    <w:rsid w:val="0033663B"/>
    <w:rsid w:val="0033678F"/>
    <w:rsid w:val="00337522"/>
    <w:rsid w:val="0033794C"/>
    <w:rsid w:val="00337D7A"/>
    <w:rsid w:val="003400F0"/>
    <w:rsid w:val="0034018F"/>
    <w:rsid w:val="00340D7C"/>
    <w:rsid w:val="00340DDC"/>
    <w:rsid w:val="00341280"/>
    <w:rsid w:val="00341DBC"/>
    <w:rsid w:val="00341F76"/>
    <w:rsid w:val="00342372"/>
    <w:rsid w:val="0034262E"/>
    <w:rsid w:val="00342A4B"/>
    <w:rsid w:val="00342D75"/>
    <w:rsid w:val="003432AA"/>
    <w:rsid w:val="003434AF"/>
    <w:rsid w:val="00343968"/>
    <w:rsid w:val="00344250"/>
    <w:rsid w:val="003443FA"/>
    <w:rsid w:val="0034444F"/>
    <w:rsid w:val="00344528"/>
    <w:rsid w:val="0034485E"/>
    <w:rsid w:val="00344A6F"/>
    <w:rsid w:val="00344BF7"/>
    <w:rsid w:val="003450C4"/>
    <w:rsid w:val="00345385"/>
    <w:rsid w:val="003455AA"/>
    <w:rsid w:val="0034633B"/>
    <w:rsid w:val="003465A1"/>
    <w:rsid w:val="003467F4"/>
    <w:rsid w:val="00346931"/>
    <w:rsid w:val="00346978"/>
    <w:rsid w:val="00346B48"/>
    <w:rsid w:val="00346BB1"/>
    <w:rsid w:val="003475D0"/>
    <w:rsid w:val="00347C9C"/>
    <w:rsid w:val="00347CC5"/>
    <w:rsid w:val="00347FD8"/>
    <w:rsid w:val="00350192"/>
    <w:rsid w:val="003501D3"/>
    <w:rsid w:val="003505AF"/>
    <w:rsid w:val="003505FB"/>
    <w:rsid w:val="00350621"/>
    <w:rsid w:val="00350DA4"/>
    <w:rsid w:val="00350E35"/>
    <w:rsid w:val="003510A3"/>
    <w:rsid w:val="003510EF"/>
    <w:rsid w:val="003511F8"/>
    <w:rsid w:val="003512F7"/>
    <w:rsid w:val="0035159D"/>
    <w:rsid w:val="003517F2"/>
    <w:rsid w:val="0035239F"/>
    <w:rsid w:val="00352704"/>
    <w:rsid w:val="00352D08"/>
    <w:rsid w:val="003531C0"/>
    <w:rsid w:val="00354271"/>
    <w:rsid w:val="003544AA"/>
    <w:rsid w:val="00354902"/>
    <w:rsid w:val="00354D69"/>
    <w:rsid w:val="00355361"/>
    <w:rsid w:val="0035542C"/>
    <w:rsid w:val="00355C12"/>
    <w:rsid w:val="00355CE6"/>
    <w:rsid w:val="00356AD2"/>
    <w:rsid w:val="00357188"/>
    <w:rsid w:val="00357229"/>
    <w:rsid w:val="003579E2"/>
    <w:rsid w:val="00360193"/>
    <w:rsid w:val="00360282"/>
    <w:rsid w:val="0036043D"/>
    <w:rsid w:val="0036049B"/>
    <w:rsid w:val="00360824"/>
    <w:rsid w:val="00360A03"/>
    <w:rsid w:val="00360DA8"/>
    <w:rsid w:val="003610A5"/>
    <w:rsid w:val="003610B8"/>
    <w:rsid w:val="00361DF8"/>
    <w:rsid w:val="0036228E"/>
    <w:rsid w:val="0036246F"/>
    <w:rsid w:val="00362789"/>
    <w:rsid w:val="00362F0C"/>
    <w:rsid w:val="0036526C"/>
    <w:rsid w:val="0036570E"/>
    <w:rsid w:val="00365C3B"/>
    <w:rsid w:val="00365E4E"/>
    <w:rsid w:val="0036628A"/>
    <w:rsid w:val="003662D6"/>
    <w:rsid w:val="00366458"/>
    <w:rsid w:val="0036661F"/>
    <w:rsid w:val="00366B40"/>
    <w:rsid w:val="00367289"/>
    <w:rsid w:val="003673CB"/>
    <w:rsid w:val="00367506"/>
    <w:rsid w:val="00367E2D"/>
    <w:rsid w:val="00370448"/>
    <w:rsid w:val="003708B8"/>
    <w:rsid w:val="0037094C"/>
    <w:rsid w:val="0037097D"/>
    <w:rsid w:val="003709E2"/>
    <w:rsid w:val="003710F6"/>
    <w:rsid w:val="003711AF"/>
    <w:rsid w:val="00371225"/>
    <w:rsid w:val="0037167E"/>
    <w:rsid w:val="00371716"/>
    <w:rsid w:val="003717DB"/>
    <w:rsid w:val="003719C1"/>
    <w:rsid w:val="00371A32"/>
    <w:rsid w:val="00371DBE"/>
    <w:rsid w:val="00371F0C"/>
    <w:rsid w:val="003722DB"/>
    <w:rsid w:val="003723ED"/>
    <w:rsid w:val="00372D28"/>
    <w:rsid w:val="00372D57"/>
    <w:rsid w:val="0037338E"/>
    <w:rsid w:val="003735A5"/>
    <w:rsid w:val="00373D08"/>
    <w:rsid w:val="00374819"/>
    <w:rsid w:val="00374D6F"/>
    <w:rsid w:val="00374DF6"/>
    <w:rsid w:val="00375063"/>
    <w:rsid w:val="00375647"/>
    <w:rsid w:val="00375D0B"/>
    <w:rsid w:val="00376170"/>
    <w:rsid w:val="00376690"/>
    <w:rsid w:val="00376A90"/>
    <w:rsid w:val="00376EE6"/>
    <w:rsid w:val="00376F74"/>
    <w:rsid w:val="00377024"/>
    <w:rsid w:val="003771B2"/>
    <w:rsid w:val="003772D8"/>
    <w:rsid w:val="00377367"/>
    <w:rsid w:val="00377B1B"/>
    <w:rsid w:val="00380253"/>
    <w:rsid w:val="0038073E"/>
    <w:rsid w:val="003808B8"/>
    <w:rsid w:val="00380E38"/>
    <w:rsid w:val="00380EDA"/>
    <w:rsid w:val="003818C5"/>
    <w:rsid w:val="003818D0"/>
    <w:rsid w:val="003818FF"/>
    <w:rsid w:val="00381B42"/>
    <w:rsid w:val="00381DF4"/>
    <w:rsid w:val="003820E4"/>
    <w:rsid w:val="0038238B"/>
    <w:rsid w:val="0038272A"/>
    <w:rsid w:val="00382B20"/>
    <w:rsid w:val="0038398C"/>
    <w:rsid w:val="00383AEA"/>
    <w:rsid w:val="0038431F"/>
    <w:rsid w:val="00384AD7"/>
    <w:rsid w:val="003854AC"/>
    <w:rsid w:val="0038571D"/>
    <w:rsid w:val="00385BC3"/>
    <w:rsid w:val="00386919"/>
    <w:rsid w:val="0038701A"/>
    <w:rsid w:val="003871AE"/>
    <w:rsid w:val="00387863"/>
    <w:rsid w:val="003879CD"/>
    <w:rsid w:val="00387AFC"/>
    <w:rsid w:val="00387B75"/>
    <w:rsid w:val="00387E72"/>
    <w:rsid w:val="00390EFD"/>
    <w:rsid w:val="00391912"/>
    <w:rsid w:val="00391A43"/>
    <w:rsid w:val="00391B72"/>
    <w:rsid w:val="00391EBC"/>
    <w:rsid w:val="00391F27"/>
    <w:rsid w:val="00392697"/>
    <w:rsid w:val="0039299D"/>
    <w:rsid w:val="00393201"/>
    <w:rsid w:val="00393625"/>
    <w:rsid w:val="00394F1C"/>
    <w:rsid w:val="0039537E"/>
    <w:rsid w:val="00395400"/>
    <w:rsid w:val="003954B1"/>
    <w:rsid w:val="00396290"/>
    <w:rsid w:val="003962BB"/>
    <w:rsid w:val="00396541"/>
    <w:rsid w:val="003977DC"/>
    <w:rsid w:val="0039791A"/>
    <w:rsid w:val="00397B7B"/>
    <w:rsid w:val="003A08FB"/>
    <w:rsid w:val="003A0CA8"/>
    <w:rsid w:val="003A0E26"/>
    <w:rsid w:val="003A0E67"/>
    <w:rsid w:val="003A17D9"/>
    <w:rsid w:val="003A1B53"/>
    <w:rsid w:val="003A1C34"/>
    <w:rsid w:val="003A2014"/>
    <w:rsid w:val="003A293B"/>
    <w:rsid w:val="003A2DEB"/>
    <w:rsid w:val="003A35DE"/>
    <w:rsid w:val="003A36AE"/>
    <w:rsid w:val="003A40CD"/>
    <w:rsid w:val="003A46EE"/>
    <w:rsid w:val="003A4731"/>
    <w:rsid w:val="003A4D3F"/>
    <w:rsid w:val="003A5AA4"/>
    <w:rsid w:val="003A5FAC"/>
    <w:rsid w:val="003A6A3F"/>
    <w:rsid w:val="003A7211"/>
    <w:rsid w:val="003B0056"/>
    <w:rsid w:val="003B0068"/>
    <w:rsid w:val="003B08F2"/>
    <w:rsid w:val="003B0C40"/>
    <w:rsid w:val="003B0DA1"/>
    <w:rsid w:val="003B0E28"/>
    <w:rsid w:val="003B1448"/>
    <w:rsid w:val="003B1B1C"/>
    <w:rsid w:val="003B1B8A"/>
    <w:rsid w:val="003B2637"/>
    <w:rsid w:val="003B2BF3"/>
    <w:rsid w:val="003B2CDF"/>
    <w:rsid w:val="003B2EAE"/>
    <w:rsid w:val="003B308B"/>
    <w:rsid w:val="003B3270"/>
    <w:rsid w:val="003B3A79"/>
    <w:rsid w:val="003B401C"/>
    <w:rsid w:val="003B4230"/>
    <w:rsid w:val="003B4647"/>
    <w:rsid w:val="003B482F"/>
    <w:rsid w:val="003B4C25"/>
    <w:rsid w:val="003B4F1C"/>
    <w:rsid w:val="003B5634"/>
    <w:rsid w:val="003B60C9"/>
    <w:rsid w:val="003B60F9"/>
    <w:rsid w:val="003B65AF"/>
    <w:rsid w:val="003B693C"/>
    <w:rsid w:val="003B6B16"/>
    <w:rsid w:val="003B6C6A"/>
    <w:rsid w:val="003B6DFB"/>
    <w:rsid w:val="003B6FB6"/>
    <w:rsid w:val="003B791C"/>
    <w:rsid w:val="003B7E5E"/>
    <w:rsid w:val="003C08B4"/>
    <w:rsid w:val="003C09C9"/>
    <w:rsid w:val="003C1143"/>
    <w:rsid w:val="003C13B3"/>
    <w:rsid w:val="003C1A04"/>
    <w:rsid w:val="003C23C9"/>
    <w:rsid w:val="003C2502"/>
    <w:rsid w:val="003C26D7"/>
    <w:rsid w:val="003C2705"/>
    <w:rsid w:val="003C2A9F"/>
    <w:rsid w:val="003C2C53"/>
    <w:rsid w:val="003C2CED"/>
    <w:rsid w:val="003C2F77"/>
    <w:rsid w:val="003C315C"/>
    <w:rsid w:val="003C3308"/>
    <w:rsid w:val="003C344F"/>
    <w:rsid w:val="003C410D"/>
    <w:rsid w:val="003C4208"/>
    <w:rsid w:val="003C455F"/>
    <w:rsid w:val="003C461D"/>
    <w:rsid w:val="003C46C7"/>
    <w:rsid w:val="003C5105"/>
    <w:rsid w:val="003C525C"/>
    <w:rsid w:val="003C52FB"/>
    <w:rsid w:val="003C538B"/>
    <w:rsid w:val="003C5605"/>
    <w:rsid w:val="003C5621"/>
    <w:rsid w:val="003C58C5"/>
    <w:rsid w:val="003C5E01"/>
    <w:rsid w:val="003C5F3D"/>
    <w:rsid w:val="003C6679"/>
    <w:rsid w:val="003C68E1"/>
    <w:rsid w:val="003C6C93"/>
    <w:rsid w:val="003C72A3"/>
    <w:rsid w:val="003C7571"/>
    <w:rsid w:val="003C77B6"/>
    <w:rsid w:val="003C7A5F"/>
    <w:rsid w:val="003C7D0B"/>
    <w:rsid w:val="003D00E3"/>
    <w:rsid w:val="003D0AF7"/>
    <w:rsid w:val="003D0C8B"/>
    <w:rsid w:val="003D0F48"/>
    <w:rsid w:val="003D14A1"/>
    <w:rsid w:val="003D18D3"/>
    <w:rsid w:val="003D2917"/>
    <w:rsid w:val="003D2C1D"/>
    <w:rsid w:val="003D2D01"/>
    <w:rsid w:val="003D39A1"/>
    <w:rsid w:val="003D4477"/>
    <w:rsid w:val="003D4519"/>
    <w:rsid w:val="003D5092"/>
    <w:rsid w:val="003D541B"/>
    <w:rsid w:val="003D54F2"/>
    <w:rsid w:val="003D5607"/>
    <w:rsid w:val="003D56DE"/>
    <w:rsid w:val="003D5716"/>
    <w:rsid w:val="003D58AC"/>
    <w:rsid w:val="003D60FD"/>
    <w:rsid w:val="003D622E"/>
    <w:rsid w:val="003D65F9"/>
    <w:rsid w:val="003D6766"/>
    <w:rsid w:val="003D67D1"/>
    <w:rsid w:val="003D6959"/>
    <w:rsid w:val="003D69EB"/>
    <w:rsid w:val="003D6BB3"/>
    <w:rsid w:val="003D72A5"/>
    <w:rsid w:val="003E0A00"/>
    <w:rsid w:val="003E0AD3"/>
    <w:rsid w:val="003E0C9F"/>
    <w:rsid w:val="003E0CEA"/>
    <w:rsid w:val="003E0F77"/>
    <w:rsid w:val="003E14AC"/>
    <w:rsid w:val="003E1DE6"/>
    <w:rsid w:val="003E208F"/>
    <w:rsid w:val="003E2988"/>
    <w:rsid w:val="003E367B"/>
    <w:rsid w:val="003E4101"/>
    <w:rsid w:val="003E42FE"/>
    <w:rsid w:val="003E4701"/>
    <w:rsid w:val="003E4ABC"/>
    <w:rsid w:val="003E4D16"/>
    <w:rsid w:val="003E5685"/>
    <w:rsid w:val="003E56A2"/>
    <w:rsid w:val="003E5787"/>
    <w:rsid w:val="003E57D2"/>
    <w:rsid w:val="003E5A59"/>
    <w:rsid w:val="003E6745"/>
    <w:rsid w:val="003E6B23"/>
    <w:rsid w:val="003E6CB3"/>
    <w:rsid w:val="003E74DB"/>
    <w:rsid w:val="003E7616"/>
    <w:rsid w:val="003E7A3D"/>
    <w:rsid w:val="003E7B8F"/>
    <w:rsid w:val="003F00B9"/>
    <w:rsid w:val="003F020B"/>
    <w:rsid w:val="003F0257"/>
    <w:rsid w:val="003F03AF"/>
    <w:rsid w:val="003F1220"/>
    <w:rsid w:val="003F17DF"/>
    <w:rsid w:val="003F1A46"/>
    <w:rsid w:val="003F2309"/>
    <w:rsid w:val="003F26E8"/>
    <w:rsid w:val="003F2B15"/>
    <w:rsid w:val="003F2DFB"/>
    <w:rsid w:val="003F30D6"/>
    <w:rsid w:val="003F333C"/>
    <w:rsid w:val="003F3891"/>
    <w:rsid w:val="003F3D99"/>
    <w:rsid w:val="003F3EAE"/>
    <w:rsid w:val="003F46AD"/>
    <w:rsid w:val="003F4A76"/>
    <w:rsid w:val="003F4EA9"/>
    <w:rsid w:val="003F5452"/>
    <w:rsid w:val="003F55B1"/>
    <w:rsid w:val="003F5837"/>
    <w:rsid w:val="003F5C78"/>
    <w:rsid w:val="003F5E74"/>
    <w:rsid w:val="003F5E91"/>
    <w:rsid w:val="003F6480"/>
    <w:rsid w:val="003F64E7"/>
    <w:rsid w:val="003F650A"/>
    <w:rsid w:val="003F662B"/>
    <w:rsid w:val="003F74E6"/>
    <w:rsid w:val="003F76EE"/>
    <w:rsid w:val="003F786F"/>
    <w:rsid w:val="003F7E21"/>
    <w:rsid w:val="003F7E92"/>
    <w:rsid w:val="003F7FBA"/>
    <w:rsid w:val="004000F2"/>
    <w:rsid w:val="004001CE"/>
    <w:rsid w:val="00400391"/>
    <w:rsid w:val="004004D3"/>
    <w:rsid w:val="00400780"/>
    <w:rsid w:val="00400EAA"/>
    <w:rsid w:val="00400EB4"/>
    <w:rsid w:val="00401283"/>
    <w:rsid w:val="00401AAD"/>
    <w:rsid w:val="00401D7B"/>
    <w:rsid w:val="004024D1"/>
    <w:rsid w:val="00402BD4"/>
    <w:rsid w:val="00402C4B"/>
    <w:rsid w:val="0040370C"/>
    <w:rsid w:val="00403967"/>
    <w:rsid w:val="00403D0C"/>
    <w:rsid w:val="0040422F"/>
    <w:rsid w:val="00404485"/>
    <w:rsid w:val="00404900"/>
    <w:rsid w:val="0040515B"/>
    <w:rsid w:val="0040529D"/>
    <w:rsid w:val="00405BB6"/>
    <w:rsid w:val="00405D5A"/>
    <w:rsid w:val="00405EF2"/>
    <w:rsid w:val="00405EF6"/>
    <w:rsid w:val="0040605C"/>
    <w:rsid w:val="00406173"/>
    <w:rsid w:val="0040663C"/>
    <w:rsid w:val="00406E3A"/>
    <w:rsid w:val="00407049"/>
    <w:rsid w:val="004071FB"/>
    <w:rsid w:val="00407864"/>
    <w:rsid w:val="00407D6E"/>
    <w:rsid w:val="0041018E"/>
    <w:rsid w:val="00410F97"/>
    <w:rsid w:val="004110C3"/>
    <w:rsid w:val="00411CDD"/>
    <w:rsid w:val="00411D3F"/>
    <w:rsid w:val="00412010"/>
    <w:rsid w:val="00412328"/>
    <w:rsid w:val="00412642"/>
    <w:rsid w:val="00412DA2"/>
    <w:rsid w:val="00413006"/>
    <w:rsid w:val="00413426"/>
    <w:rsid w:val="004136B9"/>
    <w:rsid w:val="0041454A"/>
    <w:rsid w:val="00414553"/>
    <w:rsid w:val="004149BE"/>
    <w:rsid w:val="00414A89"/>
    <w:rsid w:val="00414BF7"/>
    <w:rsid w:val="00414C6F"/>
    <w:rsid w:val="00415394"/>
    <w:rsid w:val="004159BB"/>
    <w:rsid w:val="00416147"/>
    <w:rsid w:val="00416224"/>
    <w:rsid w:val="004163CE"/>
    <w:rsid w:val="00416A8A"/>
    <w:rsid w:val="00416C2A"/>
    <w:rsid w:val="00417250"/>
    <w:rsid w:val="0041746C"/>
    <w:rsid w:val="00417566"/>
    <w:rsid w:val="0041794A"/>
    <w:rsid w:val="00417D37"/>
    <w:rsid w:val="00417D61"/>
    <w:rsid w:val="00417FDD"/>
    <w:rsid w:val="0042011D"/>
    <w:rsid w:val="00420695"/>
    <w:rsid w:val="00421259"/>
    <w:rsid w:val="004219CE"/>
    <w:rsid w:val="00421A40"/>
    <w:rsid w:val="00422689"/>
    <w:rsid w:val="004227B2"/>
    <w:rsid w:val="00422A99"/>
    <w:rsid w:val="00422B72"/>
    <w:rsid w:val="00422DA2"/>
    <w:rsid w:val="00422ECB"/>
    <w:rsid w:val="00423A16"/>
    <w:rsid w:val="00423E8A"/>
    <w:rsid w:val="00424476"/>
    <w:rsid w:val="004244DC"/>
    <w:rsid w:val="004248B5"/>
    <w:rsid w:val="00424F04"/>
    <w:rsid w:val="00425247"/>
    <w:rsid w:val="004257E4"/>
    <w:rsid w:val="004259C0"/>
    <w:rsid w:val="00425B46"/>
    <w:rsid w:val="00425C75"/>
    <w:rsid w:val="00425D69"/>
    <w:rsid w:val="00425DEB"/>
    <w:rsid w:val="00426072"/>
    <w:rsid w:val="00426517"/>
    <w:rsid w:val="00426542"/>
    <w:rsid w:val="00426582"/>
    <w:rsid w:val="00426788"/>
    <w:rsid w:val="004269EA"/>
    <w:rsid w:val="00426A0E"/>
    <w:rsid w:val="00426B40"/>
    <w:rsid w:val="00426CB1"/>
    <w:rsid w:val="00426CC6"/>
    <w:rsid w:val="00426E9A"/>
    <w:rsid w:val="00427352"/>
    <w:rsid w:val="0042772E"/>
    <w:rsid w:val="00427872"/>
    <w:rsid w:val="00427C85"/>
    <w:rsid w:val="00427D5F"/>
    <w:rsid w:val="00430B88"/>
    <w:rsid w:val="004310A6"/>
    <w:rsid w:val="0043174E"/>
    <w:rsid w:val="00431998"/>
    <w:rsid w:val="00431E45"/>
    <w:rsid w:val="00431FE8"/>
    <w:rsid w:val="004322E7"/>
    <w:rsid w:val="00432625"/>
    <w:rsid w:val="00432EAD"/>
    <w:rsid w:val="00432F1F"/>
    <w:rsid w:val="0043303E"/>
    <w:rsid w:val="00433276"/>
    <w:rsid w:val="0043414F"/>
    <w:rsid w:val="00434663"/>
    <w:rsid w:val="00434A63"/>
    <w:rsid w:val="00434FAD"/>
    <w:rsid w:val="00435B49"/>
    <w:rsid w:val="00435C41"/>
    <w:rsid w:val="00435ECC"/>
    <w:rsid w:val="00435F2F"/>
    <w:rsid w:val="00436861"/>
    <w:rsid w:val="00436A8F"/>
    <w:rsid w:val="00436F2B"/>
    <w:rsid w:val="004370F5"/>
    <w:rsid w:val="00437260"/>
    <w:rsid w:val="00437449"/>
    <w:rsid w:val="004374B2"/>
    <w:rsid w:val="00437B8E"/>
    <w:rsid w:val="004404E4"/>
    <w:rsid w:val="00440556"/>
    <w:rsid w:val="00440719"/>
    <w:rsid w:val="0044137D"/>
    <w:rsid w:val="004419FD"/>
    <w:rsid w:val="004424E8"/>
    <w:rsid w:val="0044251F"/>
    <w:rsid w:val="00442AD6"/>
    <w:rsid w:val="00442AE1"/>
    <w:rsid w:val="00442CA2"/>
    <w:rsid w:val="00442CB4"/>
    <w:rsid w:val="0044307C"/>
    <w:rsid w:val="0044313A"/>
    <w:rsid w:val="0044326D"/>
    <w:rsid w:val="00443373"/>
    <w:rsid w:val="004437D4"/>
    <w:rsid w:val="00443BAF"/>
    <w:rsid w:val="00443EB6"/>
    <w:rsid w:val="00444505"/>
    <w:rsid w:val="00444FCF"/>
    <w:rsid w:val="00445962"/>
    <w:rsid w:val="00445B8B"/>
    <w:rsid w:val="00445E2C"/>
    <w:rsid w:val="00445F7F"/>
    <w:rsid w:val="00446221"/>
    <w:rsid w:val="00446439"/>
    <w:rsid w:val="004464A0"/>
    <w:rsid w:val="004465F4"/>
    <w:rsid w:val="0044692A"/>
    <w:rsid w:val="00446CD0"/>
    <w:rsid w:val="0044729C"/>
    <w:rsid w:val="004473FD"/>
    <w:rsid w:val="004502D2"/>
    <w:rsid w:val="0045064B"/>
    <w:rsid w:val="00450695"/>
    <w:rsid w:val="00450CFE"/>
    <w:rsid w:val="00450F1C"/>
    <w:rsid w:val="0045191D"/>
    <w:rsid w:val="00451922"/>
    <w:rsid w:val="0045237E"/>
    <w:rsid w:val="004524AB"/>
    <w:rsid w:val="004526E0"/>
    <w:rsid w:val="00452B53"/>
    <w:rsid w:val="0045366E"/>
    <w:rsid w:val="00453977"/>
    <w:rsid w:val="00453FED"/>
    <w:rsid w:val="0045406A"/>
    <w:rsid w:val="004540D9"/>
    <w:rsid w:val="0045491E"/>
    <w:rsid w:val="00454E4B"/>
    <w:rsid w:val="00454EEF"/>
    <w:rsid w:val="00454F7E"/>
    <w:rsid w:val="0045505A"/>
    <w:rsid w:val="0045507D"/>
    <w:rsid w:val="0045519F"/>
    <w:rsid w:val="004554E1"/>
    <w:rsid w:val="00455534"/>
    <w:rsid w:val="00455CED"/>
    <w:rsid w:val="00455D5E"/>
    <w:rsid w:val="00456156"/>
    <w:rsid w:val="004569B0"/>
    <w:rsid w:val="00456A22"/>
    <w:rsid w:val="00456EED"/>
    <w:rsid w:val="004571EE"/>
    <w:rsid w:val="0045744A"/>
    <w:rsid w:val="00457E4A"/>
    <w:rsid w:val="0046082C"/>
    <w:rsid w:val="00460B31"/>
    <w:rsid w:val="004614D5"/>
    <w:rsid w:val="00461766"/>
    <w:rsid w:val="004618FC"/>
    <w:rsid w:val="00461C89"/>
    <w:rsid w:val="00461CFF"/>
    <w:rsid w:val="00461DBD"/>
    <w:rsid w:val="0046287B"/>
    <w:rsid w:val="00463214"/>
    <w:rsid w:val="00463A12"/>
    <w:rsid w:val="00463CC9"/>
    <w:rsid w:val="004640F9"/>
    <w:rsid w:val="004641DC"/>
    <w:rsid w:val="00464366"/>
    <w:rsid w:val="004647BC"/>
    <w:rsid w:val="00464959"/>
    <w:rsid w:val="00465A03"/>
    <w:rsid w:val="00465D69"/>
    <w:rsid w:val="00465F7F"/>
    <w:rsid w:val="00466DD5"/>
    <w:rsid w:val="00466EFD"/>
    <w:rsid w:val="00466F98"/>
    <w:rsid w:val="004672ED"/>
    <w:rsid w:val="004676D0"/>
    <w:rsid w:val="00467806"/>
    <w:rsid w:val="00467CA4"/>
    <w:rsid w:val="00470169"/>
    <w:rsid w:val="00470DBC"/>
    <w:rsid w:val="0047118F"/>
    <w:rsid w:val="0047162D"/>
    <w:rsid w:val="00471AD3"/>
    <w:rsid w:val="00471AD4"/>
    <w:rsid w:val="00471CEA"/>
    <w:rsid w:val="00471FFF"/>
    <w:rsid w:val="00472089"/>
    <w:rsid w:val="00472182"/>
    <w:rsid w:val="004723C0"/>
    <w:rsid w:val="004723CF"/>
    <w:rsid w:val="0047299A"/>
    <w:rsid w:val="00472B3A"/>
    <w:rsid w:val="00472B8B"/>
    <w:rsid w:val="00472FBA"/>
    <w:rsid w:val="00473712"/>
    <w:rsid w:val="00474005"/>
    <w:rsid w:val="00474405"/>
    <w:rsid w:val="00474550"/>
    <w:rsid w:val="004749B9"/>
    <w:rsid w:val="0047535A"/>
    <w:rsid w:val="004756BE"/>
    <w:rsid w:val="00475864"/>
    <w:rsid w:val="00475BA6"/>
    <w:rsid w:val="0047621D"/>
    <w:rsid w:val="004766C1"/>
    <w:rsid w:val="00476C45"/>
    <w:rsid w:val="00476E90"/>
    <w:rsid w:val="00477007"/>
    <w:rsid w:val="00477865"/>
    <w:rsid w:val="004806CF"/>
    <w:rsid w:val="004809EA"/>
    <w:rsid w:val="00480F4B"/>
    <w:rsid w:val="0048169B"/>
    <w:rsid w:val="004818EA"/>
    <w:rsid w:val="00481BB6"/>
    <w:rsid w:val="00481D4C"/>
    <w:rsid w:val="00482205"/>
    <w:rsid w:val="00482D90"/>
    <w:rsid w:val="00482DF5"/>
    <w:rsid w:val="00482FC9"/>
    <w:rsid w:val="00483199"/>
    <w:rsid w:val="00483AC9"/>
    <w:rsid w:val="00483C86"/>
    <w:rsid w:val="00483E9C"/>
    <w:rsid w:val="004840C8"/>
    <w:rsid w:val="00484485"/>
    <w:rsid w:val="0048482A"/>
    <w:rsid w:val="00484A74"/>
    <w:rsid w:val="00484E9B"/>
    <w:rsid w:val="00485D55"/>
    <w:rsid w:val="00485E74"/>
    <w:rsid w:val="00486002"/>
    <w:rsid w:val="0048611E"/>
    <w:rsid w:val="0048684C"/>
    <w:rsid w:val="004870D3"/>
    <w:rsid w:val="004872E2"/>
    <w:rsid w:val="00487DAE"/>
    <w:rsid w:val="00487E57"/>
    <w:rsid w:val="00487E79"/>
    <w:rsid w:val="00490076"/>
    <w:rsid w:val="004905BA"/>
    <w:rsid w:val="00490729"/>
    <w:rsid w:val="00490BC0"/>
    <w:rsid w:val="00491929"/>
    <w:rsid w:val="00491D62"/>
    <w:rsid w:val="0049311F"/>
    <w:rsid w:val="00493120"/>
    <w:rsid w:val="00493147"/>
    <w:rsid w:val="00493380"/>
    <w:rsid w:val="0049373C"/>
    <w:rsid w:val="00493ACA"/>
    <w:rsid w:val="00493C6A"/>
    <w:rsid w:val="00493E46"/>
    <w:rsid w:val="00494028"/>
    <w:rsid w:val="0049466D"/>
    <w:rsid w:val="004946A7"/>
    <w:rsid w:val="004950F4"/>
    <w:rsid w:val="00495914"/>
    <w:rsid w:val="00496546"/>
    <w:rsid w:val="00496C5D"/>
    <w:rsid w:val="00496EA5"/>
    <w:rsid w:val="004971E0"/>
    <w:rsid w:val="004971FF"/>
    <w:rsid w:val="004973A4"/>
    <w:rsid w:val="00497747"/>
    <w:rsid w:val="00497DD4"/>
    <w:rsid w:val="004A034E"/>
    <w:rsid w:val="004A04FD"/>
    <w:rsid w:val="004A070C"/>
    <w:rsid w:val="004A075B"/>
    <w:rsid w:val="004A097D"/>
    <w:rsid w:val="004A0E3D"/>
    <w:rsid w:val="004A16F9"/>
    <w:rsid w:val="004A1984"/>
    <w:rsid w:val="004A23D2"/>
    <w:rsid w:val="004A23EB"/>
    <w:rsid w:val="004A24E7"/>
    <w:rsid w:val="004A292B"/>
    <w:rsid w:val="004A293A"/>
    <w:rsid w:val="004A2AAA"/>
    <w:rsid w:val="004A2BC9"/>
    <w:rsid w:val="004A2C0E"/>
    <w:rsid w:val="004A3584"/>
    <w:rsid w:val="004A3A68"/>
    <w:rsid w:val="004A3CD7"/>
    <w:rsid w:val="004A3DE3"/>
    <w:rsid w:val="004A4293"/>
    <w:rsid w:val="004A4386"/>
    <w:rsid w:val="004A4398"/>
    <w:rsid w:val="004A4A0E"/>
    <w:rsid w:val="004A4A1E"/>
    <w:rsid w:val="004A4A66"/>
    <w:rsid w:val="004A53C5"/>
    <w:rsid w:val="004A593C"/>
    <w:rsid w:val="004A59BB"/>
    <w:rsid w:val="004A5EF7"/>
    <w:rsid w:val="004A5F38"/>
    <w:rsid w:val="004A5F97"/>
    <w:rsid w:val="004A6160"/>
    <w:rsid w:val="004A61A8"/>
    <w:rsid w:val="004A68AC"/>
    <w:rsid w:val="004B0834"/>
    <w:rsid w:val="004B0FC2"/>
    <w:rsid w:val="004B1407"/>
    <w:rsid w:val="004B1BE0"/>
    <w:rsid w:val="004B1C03"/>
    <w:rsid w:val="004B1F54"/>
    <w:rsid w:val="004B2004"/>
    <w:rsid w:val="004B2707"/>
    <w:rsid w:val="004B31D1"/>
    <w:rsid w:val="004B3226"/>
    <w:rsid w:val="004B32B2"/>
    <w:rsid w:val="004B3545"/>
    <w:rsid w:val="004B389B"/>
    <w:rsid w:val="004B5259"/>
    <w:rsid w:val="004B5413"/>
    <w:rsid w:val="004B5C4A"/>
    <w:rsid w:val="004B5E4E"/>
    <w:rsid w:val="004B64C8"/>
    <w:rsid w:val="004B6AB4"/>
    <w:rsid w:val="004B6AE9"/>
    <w:rsid w:val="004B6EAA"/>
    <w:rsid w:val="004B706B"/>
    <w:rsid w:val="004B73D9"/>
    <w:rsid w:val="004B7476"/>
    <w:rsid w:val="004C0162"/>
    <w:rsid w:val="004C04F7"/>
    <w:rsid w:val="004C0968"/>
    <w:rsid w:val="004C09C2"/>
    <w:rsid w:val="004C13A2"/>
    <w:rsid w:val="004C1811"/>
    <w:rsid w:val="004C1AF6"/>
    <w:rsid w:val="004C2408"/>
    <w:rsid w:val="004C24FF"/>
    <w:rsid w:val="004C2B3C"/>
    <w:rsid w:val="004C2F7D"/>
    <w:rsid w:val="004C2FA7"/>
    <w:rsid w:val="004C2FC3"/>
    <w:rsid w:val="004C365E"/>
    <w:rsid w:val="004C36A9"/>
    <w:rsid w:val="004C37AE"/>
    <w:rsid w:val="004C37F4"/>
    <w:rsid w:val="004C3C83"/>
    <w:rsid w:val="004C3E40"/>
    <w:rsid w:val="004C3EAD"/>
    <w:rsid w:val="004C429C"/>
    <w:rsid w:val="004C4769"/>
    <w:rsid w:val="004C4932"/>
    <w:rsid w:val="004C4A6C"/>
    <w:rsid w:val="004C4CD7"/>
    <w:rsid w:val="004C4D32"/>
    <w:rsid w:val="004C5146"/>
    <w:rsid w:val="004C52CE"/>
    <w:rsid w:val="004C5659"/>
    <w:rsid w:val="004C5661"/>
    <w:rsid w:val="004C5862"/>
    <w:rsid w:val="004C5FA9"/>
    <w:rsid w:val="004C6363"/>
    <w:rsid w:val="004C6543"/>
    <w:rsid w:val="004C65EF"/>
    <w:rsid w:val="004C66AC"/>
    <w:rsid w:val="004C66D0"/>
    <w:rsid w:val="004C6B01"/>
    <w:rsid w:val="004C6DC1"/>
    <w:rsid w:val="004C6FE9"/>
    <w:rsid w:val="004C7C48"/>
    <w:rsid w:val="004C7CD2"/>
    <w:rsid w:val="004D0111"/>
    <w:rsid w:val="004D0788"/>
    <w:rsid w:val="004D090F"/>
    <w:rsid w:val="004D0D15"/>
    <w:rsid w:val="004D0D2A"/>
    <w:rsid w:val="004D0DA0"/>
    <w:rsid w:val="004D11A9"/>
    <w:rsid w:val="004D1539"/>
    <w:rsid w:val="004D1846"/>
    <w:rsid w:val="004D192A"/>
    <w:rsid w:val="004D19D0"/>
    <w:rsid w:val="004D1DA8"/>
    <w:rsid w:val="004D1F7E"/>
    <w:rsid w:val="004D2519"/>
    <w:rsid w:val="004D2666"/>
    <w:rsid w:val="004D2AD9"/>
    <w:rsid w:val="004D34C7"/>
    <w:rsid w:val="004D3A92"/>
    <w:rsid w:val="004D3B97"/>
    <w:rsid w:val="004D3C7B"/>
    <w:rsid w:val="004D3D05"/>
    <w:rsid w:val="004D43F5"/>
    <w:rsid w:val="004D473B"/>
    <w:rsid w:val="004D47A2"/>
    <w:rsid w:val="004D48CB"/>
    <w:rsid w:val="004D49A7"/>
    <w:rsid w:val="004D50DD"/>
    <w:rsid w:val="004D5237"/>
    <w:rsid w:val="004D57C1"/>
    <w:rsid w:val="004D5D61"/>
    <w:rsid w:val="004D6096"/>
    <w:rsid w:val="004D62FE"/>
    <w:rsid w:val="004D637A"/>
    <w:rsid w:val="004D68DB"/>
    <w:rsid w:val="004D773E"/>
    <w:rsid w:val="004D79F6"/>
    <w:rsid w:val="004D7BA2"/>
    <w:rsid w:val="004D7D01"/>
    <w:rsid w:val="004D7EF9"/>
    <w:rsid w:val="004E0316"/>
    <w:rsid w:val="004E0496"/>
    <w:rsid w:val="004E0E52"/>
    <w:rsid w:val="004E0E59"/>
    <w:rsid w:val="004E11DA"/>
    <w:rsid w:val="004E126A"/>
    <w:rsid w:val="004E12BA"/>
    <w:rsid w:val="004E1730"/>
    <w:rsid w:val="004E1758"/>
    <w:rsid w:val="004E1B1E"/>
    <w:rsid w:val="004E1CB3"/>
    <w:rsid w:val="004E240A"/>
    <w:rsid w:val="004E28A1"/>
    <w:rsid w:val="004E2975"/>
    <w:rsid w:val="004E2A82"/>
    <w:rsid w:val="004E2C75"/>
    <w:rsid w:val="004E2DB4"/>
    <w:rsid w:val="004E2EC7"/>
    <w:rsid w:val="004E30E6"/>
    <w:rsid w:val="004E32A4"/>
    <w:rsid w:val="004E3D17"/>
    <w:rsid w:val="004E3D86"/>
    <w:rsid w:val="004E3F94"/>
    <w:rsid w:val="004E4755"/>
    <w:rsid w:val="004E4FFE"/>
    <w:rsid w:val="004E5112"/>
    <w:rsid w:val="004E51B8"/>
    <w:rsid w:val="004E55E7"/>
    <w:rsid w:val="004E5F19"/>
    <w:rsid w:val="004E6537"/>
    <w:rsid w:val="004E6976"/>
    <w:rsid w:val="004E6F2A"/>
    <w:rsid w:val="004E7535"/>
    <w:rsid w:val="004E767B"/>
    <w:rsid w:val="004F04DD"/>
    <w:rsid w:val="004F0A79"/>
    <w:rsid w:val="004F1169"/>
    <w:rsid w:val="004F1686"/>
    <w:rsid w:val="004F1819"/>
    <w:rsid w:val="004F185D"/>
    <w:rsid w:val="004F1A25"/>
    <w:rsid w:val="004F1A97"/>
    <w:rsid w:val="004F1B3B"/>
    <w:rsid w:val="004F1BC4"/>
    <w:rsid w:val="004F1EDC"/>
    <w:rsid w:val="004F25C8"/>
    <w:rsid w:val="004F2767"/>
    <w:rsid w:val="004F2920"/>
    <w:rsid w:val="004F2D96"/>
    <w:rsid w:val="004F32D3"/>
    <w:rsid w:val="004F3405"/>
    <w:rsid w:val="004F35D0"/>
    <w:rsid w:val="004F3A58"/>
    <w:rsid w:val="004F3C95"/>
    <w:rsid w:val="004F3D98"/>
    <w:rsid w:val="004F40E4"/>
    <w:rsid w:val="004F4A38"/>
    <w:rsid w:val="004F4D82"/>
    <w:rsid w:val="004F4DB1"/>
    <w:rsid w:val="004F4DCD"/>
    <w:rsid w:val="004F5039"/>
    <w:rsid w:val="004F504F"/>
    <w:rsid w:val="004F52CB"/>
    <w:rsid w:val="004F53AB"/>
    <w:rsid w:val="004F5483"/>
    <w:rsid w:val="004F5B19"/>
    <w:rsid w:val="004F6651"/>
    <w:rsid w:val="004F6B18"/>
    <w:rsid w:val="004F6D40"/>
    <w:rsid w:val="004F74AB"/>
    <w:rsid w:val="004F752C"/>
    <w:rsid w:val="004F79FF"/>
    <w:rsid w:val="004F7BBD"/>
    <w:rsid w:val="004F7CF3"/>
    <w:rsid w:val="00500533"/>
    <w:rsid w:val="005005F9"/>
    <w:rsid w:val="00500893"/>
    <w:rsid w:val="00500C6C"/>
    <w:rsid w:val="00500D92"/>
    <w:rsid w:val="0050102C"/>
    <w:rsid w:val="005013CD"/>
    <w:rsid w:val="00501555"/>
    <w:rsid w:val="00501C09"/>
    <w:rsid w:val="00502023"/>
    <w:rsid w:val="00502069"/>
    <w:rsid w:val="0050236D"/>
    <w:rsid w:val="0050265B"/>
    <w:rsid w:val="0050294A"/>
    <w:rsid w:val="00502A9D"/>
    <w:rsid w:val="00502ACC"/>
    <w:rsid w:val="00503477"/>
    <w:rsid w:val="005034B9"/>
    <w:rsid w:val="005036A9"/>
    <w:rsid w:val="00503F34"/>
    <w:rsid w:val="00503F44"/>
    <w:rsid w:val="005049B8"/>
    <w:rsid w:val="005049D6"/>
    <w:rsid w:val="00504DE6"/>
    <w:rsid w:val="00505273"/>
    <w:rsid w:val="005053ED"/>
    <w:rsid w:val="00505C7A"/>
    <w:rsid w:val="00505EE1"/>
    <w:rsid w:val="0050686B"/>
    <w:rsid w:val="0050769F"/>
    <w:rsid w:val="00507CB5"/>
    <w:rsid w:val="005107B8"/>
    <w:rsid w:val="005108AB"/>
    <w:rsid w:val="00510CBD"/>
    <w:rsid w:val="005112B6"/>
    <w:rsid w:val="00511468"/>
    <w:rsid w:val="0051193C"/>
    <w:rsid w:val="00511A9D"/>
    <w:rsid w:val="00511B24"/>
    <w:rsid w:val="00511CAF"/>
    <w:rsid w:val="00511EAD"/>
    <w:rsid w:val="00511F64"/>
    <w:rsid w:val="005124BE"/>
    <w:rsid w:val="005125E8"/>
    <w:rsid w:val="00512941"/>
    <w:rsid w:val="00512B89"/>
    <w:rsid w:val="00512C1A"/>
    <w:rsid w:val="00512DC3"/>
    <w:rsid w:val="00512DDC"/>
    <w:rsid w:val="0051311D"/>
    <w:rsid w:val="00513897"/>
    <w:rsid w:val="00513910"/>
    <w:rsid w:val="00513FF4"/>
    <w:rsid w:val="005144DB"/>
    <w:rsid w:val="00514B1E"/>
    <w:rsid w:val="00514B83"/>
    <w:rsid w:val="005150A8"/>
    <w:rsid w:val="00515393"/>
    <w:rsid w:val="005154BA"/>
    <w:rsid w:val="005156B0"/>
    <w:rsid w:val="00516276"/>
    <w:rsid w:val="00516445"/>
    <w:rsid w:val="005165E4"/>
    <w:rsid w:val="005166E5"/>
    <w:rsid w:val="00516932"/>
    <w:rsid w:val="00516D55"/>
    <w:rsid w:val="0051705B"/>
    <w:rsid w:val="005174D4"/>
    <w:rsid w:val="00517603"/>
    <w:rsid w:val="0051789D"/>
    <w:rsid w:val="005179FA"/>
    <w:rsid w:val="00517E58"/>
    <w:rsid w:val="00520037"/>
    <w:rsid w:val="00520241"/>
    <w:rsid w:val="005205E3"/>
    <w:rsid w:val="005207CB"/>
    <w:rsid w:val="005208CC"/>
    <w:rsid w:val="005208D9"/>
    <w:rsid w:val="005208FD"/>
    <w:rsid w:val="00520FD1"/>
    <w:rsid w:val="005215D3"/>
    <w:rsid w:val="00521649"/>
    <w:rsid w:val="00521D8C"/>
    <w:rsid w:val="00521DAF"/>
    <w:rsid w:val="00521F76"/>
    <w:rsid w:val="00522055"/>
    <w:rsid w:val="005230E7"/>
    <w:rsid w:val="00523CEA"/>
    <w:rsid w:val="005246C2"/>
    <w:rsid w:val="00524859"/>
    <w:rsid w:val="005249FF"/>
    <w:rsid w:val="00524A84"/>
    <w:rsid w:val="005250E3"/>
    <w:rsid w:val="00525ADB"/>
    <w:rsid w:val="00525DDB"/>
    <w:rsid w:val="00526561"/>
    <w:rsid w:val="005265F4"/>
    <w:rsid w:val="00526AE0"/>
    <w:rsid w:val="005273C8"/>
    <w:rsid w:val="0052745E"/>
    <w:rsid w:val="005274BA"/>
    <w:rsid w:val="00527767"/>
    <w:rsid w:val="005278AC"/>
    <w:rsid w:val="005279D6"/>
    <w:rsid w:val="00527AAD"/>
    <w:rsid w:val="00530A6A"/>
    <w:rsid w:val="00530CBD"/>
    <w:rsid w:val="00530D9C"/>
    <w:rsid w:val="00531A68"/>
    <w:rsid w:val="00531E27"/>
    <w:rsid w:val="00532432"/>
    <w:rsid w:val="005327A6"/>
    <w:rsid w:val="00532BCD"/>
    <w:rsid w:val="00532DF4"/>
    <w:rsid w:val="00532E23"/>
    <w:rsid w:val="00532EE8"/>
    <w:rsid w:val="00533011"/>
    <w:rsid w:val="005333AD"/>
    <w:rsid w:val="00533573"/>
    <w:rsid w:val="005337A4"/>
    <w:rsid w:val="005339F8"/>
    <w:rsid w:val="00533B27"/>
    <w:rsid w:val="005340C3"/>
    <w:rsid w:val="005342B3"/>
    <w:rsid w:val="005346BD"/>
    <w:rsid w:val="00534E5F"/>
    <w:rsid w:val="00535009"/>
    <w:rsid w:val="00535572"/>
    <w:rsid w:val="0053608A"/>
    <w:rsid w:val="0053632A"/>
    <w:rsid w:val="005367FB"/>
    <w:rsid w:val="00536E5A"/>
    <w:rsid w:val="00537254"/>
    <w:rsid w:val="00537477"/>
    <w:rsid w:val="00537896"/>
    <w:rsid w:val="00537E9D"/>
    <w:rsid w:val="005401A9"/>
    <w:rsid w:val="005401F4"/>
    <w:rsid w:val="00540268"/>
    <w:rsid w:val="0054036C"/>
    <w:rsid w:val="005403B9"/>
    <w:rsid w:val="00540A8E"/>
    <w:rsid w:val="00541018"/>
    <w:rsid w:val="0054167E"/>
    <w:rsid w:val="00541708"/>
    <w:rsid w:val="00541BF6"/>
    <w:rsid w:val="005422B4"/>
    <w:rsid w:val="00542504"/>
    <w:rsid w:val="005426F9"/>
    <w:rsid w:val="005427DF"/>
    <w:rsid w:val="0054297B"/>
    <w:rsid w:val="005438CB"/>
    <w:rsid w:val="00543952"/>
    <w:rsid w:val="00543EF2"/>
    <w:rsid w:val="00543F01"/>
    <w:rsid w:val="005442BC"/>
    <w:rsid w:val="0054457A"/>
    <w:rsid w:val="0054488B"/>
    <w:rsid w:val="00544F6D"/>
    <w:rsid w:val="005450F2"/>
    <w:rsid w:val="0054552E"/>
    <w:rsid w:val="0054594E"/>
    <w:rsid w:val="00546688"/>
    <w:rsid w:val="0054797D"/>
    <w:rsid w:val="00547AF2"/>
    <w:rsid w:val="00550551"/>
    <w:rsid w:val="00550F0E"/>
    <w:rsid w:val="00550F78"/>
    <w:rsid w:val="00551143"/>
    <w:rsid w:val="0055137F"/>
    <w:rsid w:val="005513C2"/>
    <w:rsid w:val="00551844"/>
    <w:rsid w:val="00551C08"/>
    <w:rsid w:val="00551C7D"/>
    <w:rsid w:val="00552285"/>
    <w:rsid w:val="0055264D"/>
    <w:rsid w:val="00552FE6"/>
    <w:rsid w:val="00553617"/>
    <w:rsid w:val="00553A7F"/>
    <w:rsid w:val="00553EF4"/>
    <w:rsid w:val="00554715"/>
    <w:rsid w:val="00554B82"/>
    <w:rsid w:val="00554FC5"/>
    <w:rsid w:val="00555CAC"/>
    <w:rsid w:val="00556071"/>
    <w:rsid w:val="00556286"/>
    <w:rsid w:val="00556BA6"/>
    <w:rsid w:val="00556D97"/>
    <w:rsid w:val="00556E24"/>
    <w:rsid w:val="00556EE4"/>
    <w:rsid w:val="00556F2E"/>
    <w:rsid w:val="00556F66"/>
    <w:rsid w:val="0055720F"/>
    <w:rsid w:val="005577EE"/>
    <w:rsid w:val="0055782A"/>
    <w:rsid w:val="00557BC2"/>
    <w:rsid w:val="00557EAB"/>
    <w:rsid w:val="005600D1"/>
    <w:rsid w:val="005601FE"/>
    <w:rsid w:val="005605A0"/>
    <w:rsid w:val="0056082D"/>
    <w:rsid w:val="005608FF"/>
    <w:rsid w:val="00560E30"/>
    <w:rsid w:val="005614CD"/>
    <w:rsid w:val="005617CF"/>
    <w:rsid w:val="00561F4C"/>
    <w:rsid w:val="00562226"/>
    <w:rsid w:val="00562417"/>
    <w:rsid w:val="00562FC7"/>
    <w:rsid w:val="0056306D"/>
    <w:rsid w:val="005632F5"/>
    <w:rsid w:val="00563816"/>
    <w:rsid w:val="005641F8"/>
    <w:rsid w:val="005647AC"/>
    <w:rsid w:val="00564967"/>
    <w:rsid w:val="00564CE3"/>
    <w:rsid w:val="0056524C"/>
    <w:rsid w:val="0056553E"/>
    <w:rsid w:val="005655D9"/>
    <w:rsid w:val="005656A3"/>
    <w:rsid w:val="00565704"/>
    <w:rsid w:val="005659F4"/>
    <w:rsid w:val="00565AD8"/>
    <w:rsid w:val="00565BFB"/>
    <w:rsid w:val="00565D2C"/>
    <w:rsid w:val="00565E9C"/>
    <w:rsid w:val="00566467"/>
    <w:rsid w:val="005665CD"/>
    <w:rsid w:val="00566BE6"/>
    <w:rsid w:val="00566C9C"/>
    <w:rsid w:val="00566CD7"/>
    <w:rsid w:val="00566D27"/>
    <w:rsid w:val="00566FFA"/>
    <w:rsid w:val="00567106"/>
    <w:rsid w:val="00567CEC"/>
    <w:rsid w:val="00567F83"/>
    <w:rsid w:val="0057056F"/>
    <w:rsid w:val="00570DDE"/>
    <w:rsid w:val="00571322"/>
    <w:rsid w:val="00572029"/>
    <w:rsid w:val="00572617"/>
    <w:rsid w:val="0057267C"/>
    <w:rsid w:val="00572F3A"/>
    <w:rsid w:val="0057301B"/>
    <w:rsid w:val="0057313D"/>
    <w:rsid w:val="0057324D"/>
    <w:rsid w:val="00573274"/>
    <w:rsid w:val="005732EE"/>
    <w:rsid w:val="0057387D"/>
    <w:rsid w:val="00573A8E"/>
    <w:rsid w:val="00573BAF"/>
    <w:rsid w:val="00573C72"/>
    <w:rsid w:val="00573D64"/>
    <w:rsid w:val="00573EC3"/>
    <w:rsid w:val="005741D4"/>
    <w:rsid w:val="005748CD"/>
    <w:rsid w:val="00574F18"/>
    <w:rsid w:val="005755C9"/>
    <w:rsid w:val="005756C0"/>
    <w:rsid w:val="005758C5"/>
    <w:rsid w:val="00576D81"/>
    <w:rsid w:val="00576E03"/>
    <w:rsid w:val="0057721B"/>
    <w:rsid w:val="00577827"/>
    <w:rsid w:val="0057791C"/>
    <w:rsid w:val="00577D53"/>
    <w:rsid w:val="00577DD6"/>
    <w:rsid w:val="00577DDA"/>
    <w:rsid w:val="00577FC0"/>
    <w:rsid w:val="00580073"/>
    <w:rsid w:val="00580572"/>
    <w:rsid w:val="005806DA"/>
    <w:rsid w:val="0058083C"/>
    <w:rsid w:val="00580AED"/>
    <w:rsid w:val="00580C33"/>
    <w:rsid w:val="00580CFA"/>
    <w:rsid w:val="0058115D"/>
    <w:rsid w:val="005816AF"/>
    <w:rsid w:val="00581709"/>
    <w:rsid w:val="0058190B"/>
    <w:rsid w:val="00581B0D"/>
    <w:rsid w:val="00581C30"/>
    <w:rsid w:val="00581C46"/>
    <w:rsid w:val="00581CE7"/>
    <w:rsid w:val="00581D87"/>
    <w:rsid w:val="00581D99"/>
    <w:rsid w:val="00581E6E"/>
    <w:rsid w:val="00581FB8"/>
    <w:rsid w:val="00582282"/>
    <w:rsid w:val="00582751"/>
    <w:rsid w:val="00582F38"/>
    <w:rsid w:val="005831B8"/>
    <w:rsid w:val="00583419"/>
    <w:rsid w:val="0058352D"/>
    <w:rsid w:val="0058370F"/>
    <w:rsid w:val="0058424D"/>
    <w:rsid w:val="0058425C"/>
    <w:rsid w:val="005849C1"/>
    <w:rsid w:val="00584BA7"/>
    <w:rsid w:val="00585110"/>
    <w:rsid w:val="00585B77"/>
    <w:rsid w:val="00585D8D"/>
    <w:rsid w:val="00585E63"/>
    <w:rsid w:val="00585E95"/>
    <w:rsid w:val="00585FDD"/>
    <w:rsid w:val="0058609F"/>
    <w:rsid w:val="00590256"/>
    <w:rsid w:val="0059028A"/>
    <w:rsid w:val="00590330"/>
    <w:rsid w:val="00590A47"/>
    <w:rsid w:val="00590EC3"/>
    <w:rsid w:val="00591326"/>
    <w:rsid w:val="00591585"/>
    <w:rsid w:val="005915C7"/>
    <w:rsid w:val="0059186F"/>
    <w:rsid w:val="00591B81"/>
    <w:rsid w:val="00591D29"/>
    <w:rsid w:val="00591E1B"/>
    <w:rsid w:val="00592159"/>
    <w:rsid w:val="005921D0"/>
    <w:rsid w:val="005926E4"/>
    <w:rsid w:val="00592957"/>
    <w:rsid w:val="00592ED4"/>
    <w:rsid w:val="00593097"/>
    <w:rsid w:val="00593289"/>
    <w:rsid w:val="0059372D"/>
    <w:rsid w:val="00593D87"/>
    <w:rsid w:val="0059445D"/>
    <w:rsid w:val="005948CE"/>
    <w:rsid w:val="00594960"/>
    <w:rsid w:val="00594C17"/>
    <w:rsid w:val="00594F98"/>
    <w:rsid w:val="005950AA"/>
    <w:rsid w:val="005951C8"/>
    <w:rsid w:val="00595380"/>
    <w:rsid w:val="005956AF"/>
    <w:rsid w:val="00595E0E"/>
    <w:rsid w:val="00595FD2"/>
    <w:rsid w:val="005966BD"/>
    <w:rsid w:val="00597465"/>
    <w:rsid w:val="005979F6"/>
    <w:rsid w:val="00597FDE"/>
    <w:rsid w:val="005A02DF"/>
    <w:rsid w:val="005A0B5C"/>
    <w:rsid w:val="005A10F3"/>
    <w:rsid w:val="005A154D"/>
    <w:rsid w:val="005A18D2"/>
    <w:rsid w:val="005A205C"/>
    <w:rsid w:val="005A2362"/>
    <w:rsid w:val="005A2FC1"/>
    <w:rsid w:val="005A2FD6"/>
    <w:rsid w:val="005A3622"/>
    <w:rsid w:val="005A3D30"/>
    <w:rsid w:val="005A407C"/>
    <w:rsid w:val="005A4125"/>
    <w:rsid w:val="005A4546"/>
    <w:rsid w:val="005A45D3"/>
    <w:rsid w:val="005A4604"/>
    <w:rsid w:val="005A4628"/>
    <w:rsid w:val="005A4924"/>
    <w:rsid w:val="005A49AB"/>
    <w:rsid w:val="005A4ABA"/>
    <w:rsid w:val="005A5302"/>
    <w:rsid w:val="005A5381"/>
    <w:rsid w:val="005A551E"/>
    <w:rsid w:val="005A593B"/>
    <w:rsid w:val="005A5CBD"/>
    <w:rsid w:val="005A5DFC"/>
    <w:rsid w:val="005A5FF6"/>
    <w:rsid w:val="005A60F4"/>
    <w:rsid w:val="005A6879"/>
    <w:rsid w:val="005A73C0"/>
    <w:rsid w:val="005A74B0"/>
    <w:rsid w:val="005A7EAB"/>
    <w:rsid w:val="005B00BF"/>
    <w:rsid w:val="005B0444"/>
    <w:rsid w:val="005B05D8"/>
    <w:rsid w:val="005B0B29"/>
    <w:rsid w:val="005B0C4B"/>
    <w:rsid w:val="005B0CA5"/>
    <w:rsid w:val="005B0D10"/>
    <w:rsid w:val="005B0EE3"/>
    <w:rsid w:val="005B0F04"/>
    <w:rsid w:val="005B1160"/>
    <w:rsid w:val="005B1805"/>
    <w:rsid w:val="005B18BC"/>
    <w:rsid w:val="005B2278"/>
    <w:rsid w:val="005B22CC"/>
    <w:rsid w:val="005B236E"/>
    <w:rsid w:val="005B2A3D"/>
    <w:rsid w:val="005B2C15"/>
    <w:rsid w:val="005B2DBB"/>
    <w:rsid w:val="005B320E"/>
    <w:rsid w:val="005B3238"/>
    <w:rsid w:val="005B3901"/>
    <w:rsid w:val="005B3C22"/>
    <w:rsid w:val="005B3FD8"/>
    <w:rsid w:val="005B40A6"/>
    <w:rsid w:val="005B4BDD"/>
    <w:rsid w:val="005B5197"/>
    <w:rsid w:val="005B529D"/>
    <w:rsid w:val="005B5B64"/>
    <w:rsid w:val="005B5D5C"/>
    <w:rsid w:val="005B60E4"/>
    <w:rsid w:val="005B6484"/>
    <w:rsid w:val="005B6703"/>
    <w:rsid w:val="005B69FC"/>
    <w:rsid w:val="005B6C91"/>
    <w:rsid w:val="005B74BA"/>
    <w:rsid w:val="005B7AF5"/>
    <w:rsid w:val="005B7B18"/>
    <w:rsid w:val="005B7CDB"/>
    <w:rsid w:val="005B7F2D"/>
    <w:rsid w:val="005C00F7"/>
    <w:rsid w:val="005C0157"/>
    <w:rsid w:val="005C0DF7"/>
    <w:rsid w:val="005C12CE"/>
    <w:rsid w:val="005C145B"/>
    <w:rsid w:val="005C1DFF"/>
    <w:rsid w:val="005C2102"/>
    <w:rsid w:val="005C2A14"/>
    <w:rsid w:val="005C2A5D"/>
    <w:rsid w:val="005C2E80"/>
    <w:rsid w:val="005C3263"/>
    <w:rsid w:val="005C3E5A"/>
    <w:rsid w:val="005C3E93"/>
    <w:rsid w:val="005C400F"/>
    <w:rsid w:val="005C45B3"/>
    <w:rsid w:val="005C4C15"/>
    <w:rsid w:val="005C511D"/>
    <w:rsid w:val="005C52DE"/>
    <w:rsid w:val="005C5421"/>
    <w:rsid w:val="005C63CD"/>
    <w:rsid w:val="005C67D1"/>
    <w:rsid w:val="005C6C7F"/>
    <w:rsid w:val="005C6CCB"/>
    <w:rsid w:val="005C77B3"/>
    <w:rsid w:val="005C78B2"/>
    <w:rsid w:val="005C7A5A"/>
    <w:rsid w:val="005D0437"/>
    <w:rsid w:val="005D0646"/>
    <w:rsid w:val="005D06DA"/>
    <w:rsid w:val="005D0FF4"/>
    <w:rsid w:val="005D182D"/>
    <w:rsid w:val="005D2492"/>
    <w:rsid w:val="005D282C"/>
    <w:rsid w:val="005D2916"/>
    <w:rsid w:val="005D2C51"/>
    <w:rsid w:val="005D2CA9"/>
    <w:rsid w:val="005D2EA8"/>
    <w:rsid w:val="005D38B4"/>
    <w:rsid w:val="005D3936"/>
    <w:rsid w:val="005D3B5E"/>
    <w:rsid w:val="005D3F5D"/>
    <w:rsid w:val="005D4340"/>
    <w:rsid w:val="005D4D03"/>
    <w:rsid w:val="005D4F10"/>
    <w:rsid w:val="005D525B"/>
    <w:rsid w:val="005D5399"/>
    <w:rsid w:val="005D5BA3"/>
    <w:rsid w:val="005D5DA2"/>
    <w:rsid w:val="005D5F6E"/>
    <w:rsid w:val="005D6AB9"/>
    <w:rsid w:val="005D6C18"/>
    <w:rsid w:val="005D7242"/>
    <w:rsid w:val="005D7D9A"/>
    <w:rsid w:val="005E008B"/>
    <w:rsid w:val="005E075E"/>
    <w:rsid w:val="005E18AD"/>
    <w:rsid w:val="005E18BE"/>
    <w:rsid w:val="005E1C24"/>
    <w:rsid w:val="005E1D7A"/>
    <w:rsid w:val="005E20AC"/>
    <w:rsid w:val="005E21AB"/>
    <w:rsid w:val="005E3916"/>
    <w:rsid w:val="005E3D4B"/>
    <w:rsid w:val="005E40CF"/>
    <w:rsid w:val="005E4576"/>
    <w:rsid w:val="005E4A24"/>
    <w:rsid w:val="005E4A67"/>
    <w:rsid w:val="005E4AEE"/>
    <w:rsid w:val="005E4CDD"/>
    <w:rsid w:val="005E4D4B"/>
    <w:rsid w:val="005E51E0"/>
    <w:rsid w:val="005E53CC"/>
    <w:rsid w:val="005E6234"/>
    <w:rsid w:val="005E694F"/>
    <w:rsid w:val="005E6A4D"/>
    <w:rsid w:val="005E6E3D"/>
    <w:rsid w:val="005E6F3D"/>
    <w:rsid w:val="005E707A"/>
    <w:rsid w:val="005E743A"/>
    <w:rsid w:val="005E77A7"/>
    <w:rsid w:val="005E7CB8"/>
    <w:rsid w:val="005E7D76"/>
    <w:rsid w:val="005F03BE"/>
    <w:rsid w:val="005F043C"/>
    <w:rsid w:val="005F055F"/>
    <w:rsid w:val="005F0A7D"/>
    <w:rsid w:val="005F0ACE"/>
    <w:rsid w:val="005F0CF1"/>
    <w:rsid w:val="005F1962"/>
    <w:rsid w:val="005F1F50"/>
    <w:rsid w:val="005F2A66"/>
    <w:rsid w:val="005F2D74"/>
    <w:rsid w:val="005F2E35"/>
    <w:rsid w:val="005F3273"/>
    <w:rsid w:val="005F3322"/>
    <w:rsid w:val="005F368D"/>
    <w:rsid w:val="005F38BC"/>
    <w:rsid w:val="005F394F"/>
    <w:rsid w:val="005F3C3E"/>
    <w:rsid w:val="005F3C67"/>
    <w:rsid w:val="005F3C95"/>
    <w:rsid w:val="005F3F7B"/>
    <w:rsid w:val="005F3FB1"/>
    <w:rsid w:val="005F464B"/>
    <w:rsid w:val="005F4DBA"/>
    <w:rsid w:val="005F4FFC"/>
    <w:rsid w:val="005F514B"/>
    <w:rsid w:val="005F5476"/>
    <w:rsid w:val="005F5779"/>
    <w:rsid w:val="005F5927"/>
    <w:rsid w:val="005F5938"/>
    <w:rsid w:val="005F59A4"/>
    <w:rsid w:val="005F5A7D"/>
    <w:rsid w:val="005F5FB8"/>
    <w:rsid w:val="005F6065"/>
    <w:rsid w:val="005F6177"/>
    <w:rsid w:val="005F6402"/>
    <w:rsid w:val="005F6896"/>
    <w:rsid w:val="005F6B33"/>
    <w:rsid w:val="005F6CCF"/>
    <w:rsid w:val="005F71A3"/>
    <w:rsid w:val="005F7419"/>
    <w:rsid w:val="005F7C5C"/>
    <w:rsid w:val="00600D47"/>
    <w:rsid w:val="00600DEB"/>
    <w:rsid w:val="00601335"/>
    <w:rsid w:val="0060135C"/>
    <w:rsid w:val="00601462"/>
    <w:rsid w:val="0060168A"/>
    <w:rsid w:val="00601B95"/>
    <w:rsid w:val="00601C2C"/>
    <w:rsid w:val="00601EFB"/>
    <w:rsid w:val="0060200B"/>
    <w:rsid w:val="00602FC8"/>
    <w:rsid w:val="0060307D"/>
    <w:rsid w:val="00603184"/>
    <w:rsid w:val="0060388B"/>
    <w:rsid w:val="00603944"/>
    <w:rsid w:val="00603A49"/>
    <w:rsid w:val="00603B65"/>
    <w:rsid w:val="00603C2D"/>
    <w:rsid w:val="006043A9"/>
    <w:rsid w:val="0060451B"/>
    <w:rsid w:val="00605114"/>
    <w:rsid w:val="0060537F"/>
    <w:rsid w:val="00605416"/>
    <w:rsid w:val="006054DF"/>
    <w:rsid w:val="006056EA"/>
    <w:rsid w:val="00606076"/>
    <w:rsid w:val="00606373"/>
    <w:rsid w:val="00606580"/>
    <w:rsid w:val="006066D3"/>
    <w:rsid w:val="00606E35"/>
    <w:rsid w:val="00607B96"/>
    <w:rsid w:val="00607F22"/>
    <w:rsid w:val="006100D6"/>
    <w:rsid w:val="00610245"/>
    <w:rsid w:val="006106A1"/>
    <w:rsid w:val="006108FB"/>
    <w:rsid w:val="00610979"/>
    <w:rsid w:val="00610A4A"/>
    <w:rsid w:val="00610AAE"/>
    <w:rsid w:val="00610DBE"/>
    <w:rsid w:val="00610ED8"/>
    <w:rsid w:val="0061145C"/>
    <w:rsid w:val="006114D0"/>
    <w:rsid w:val="00611DE9"/>
    <w:rsid w:val="0061240D"/>
    <w:rsid w:val="006125F3"/>
    <w:rsid w:val="006129C1"/>
    <w:rsid w:val="00612A39"/>
    <w:rsid w:val="00612B14"/>
    <w:rsid w:val="00612B4F"/>
    <w:rsid w:val="00612E09"/>
    <w:rsid w:val="006130E9"/>
    <w:rsid w:val="0061347A"/>
    <w:rsid w:val="0061414E"/>
    <w:rsid w:val="006142A4"/>
    <w:rsid w:val="006144DD"/>
    <w:rsid w:val="00614518"/>
    <w:rsid w:val="00614751"/>
    <w:rsid w:val="006147AF"/>
    <w:rsid w:val="00614AEE"/>
    <w:rsid w:val="00614CAD"/>
    <w:rsid w:val="006155CB"/>
    <w:rsid w:val="00615982"/>
    <w:rsid w:val="00615B32"/>
    <w:rsid w:val="00615C02"/>
    <w:rsid w:val="00615E08"/>
    <w:rsid w:val="0061613F"/>
    <w:rsid w:val="00616262"/>
    <w:rsid w:val="006169FB"/>
    <w:rsid w:val="00616A4B"/>
    <w:rsid w:val="00617029"/>
    <w:rsid w:val="0061738B"/>
    <w:rsid w:val="0061765A"/>
    <w:rsid w:val="00617834"/>
    <w:rsid w:val="00617C81"/>
    <w:rsid w:val="00617D23"/>
    <w:rsid w:val="006203A3"/>
    <w:rsid w:val="006208EB"/>
    <w:rsid w:val="00620C2A"/>
    <w:rsid w:val="00620FBB"/>
    <w:rsid w:val="0062103B"/>
    <w:rsid w:val="006215CC"/>
    <w:rsid w:val="00621CBA"/>
    <w:rsid w:val="0062211B"/>
    <w:rsid w:val="006221B8"/>
    <w:rsid w:val="0062280A"/>
    <w:rsid w:val="006228B8"/>
    <w:rsid w:val="00622B79"/>
    <w:rsid w:val="00622C9A"/>
    <w:rsid w:val="00622F9B"/>
    <w:rsid w:val="00623145"/>
    <w:rsid w:val="0062333B"/>
    <w:rsid w:val="00623DAC"/>
    <w:rsid w:val="00623E4C"/>
    <w:rsid w:val="006246D4"/>
    <w:rsid w:val="0062506F"/>
    <w:rsid w:val="006256ED"/>
    <w:rsid w:val="00625743"/>
    <w:rsid w:val="006259CC"/>
    <w:rsid w:val="00625EF7"/>
    <w:rsid w:val="00626188"/>
    <w:rsid w:val="00626559"/>
    <w:rsid w:val="006268AA"/>
    <w:rsid w:val="0062711C"/>
    <w:rsid w:val="0062734A"/>
    <w:rsid w:val="0062794B"/>
    <w:rsid w:val="00627A21"/>
    <w:rsid w:val="006304D7"/>
    <w:rsid w:val="00630845"/>
    <w:rsid w:val="00630885"/>
    <w:rsid w:val="00630ADC"/>
    <w:rsid w:val="00630C95"/>
    <w:rsid w:val="00630D54"/>
    <w:rsid w:val="00630DFB"/>
    <w:rsid w:val="006311CA"/>
    <w:rsid w:val="00631715"/>
    <w:rsid w:val="00631848"/>
    <w:rsid w:val="00631D64"/>
    <w:rsid w:val="00631E82"/>
    <w:rsid w:val="00631F34"/>
    <w:rsid w:val="00631F71"/>
    <w:rsid w:val="0063210A"/>
    <w:rsid w:val="006322E7"/>
    <w:rsid w:val="006322EF"/>
    <w:rsid w:val="006323B5"/>
    <w:rsid w:val="00632D3E"/>
    <w:rsid w:val="00632E74"/>
    <w:rsid w:val="006337E5"/>
    <w:rsid w:val="006339F2"/>
    <w:rsid w:val="00633ABA"/>
    <w:rsid w:val="006340ED"/>
    <w:rsid w:val="00634312"/>
    <w:rsid w:val="0063431B"/>
    <w:rsid w:val="006347D9"/>
    <w:rsid w:val="00634A44"/>
    <w:rsid w:val="00634B99"/>
    <w:rsid w:val="00636BCF"/>
    <w:rsid w:val="00636D6A"/>
    <w:rsid w:val="00636FB2"/>
    <w:rsid w:val="00637417"/>
    <w:rsid w:val="00637739"/>
    <w:rsid w:val="00640021"/>
    <w:rsid w:val="006400F2"/>
    <w:rsid w:val="006408AD"/>
    <w:rsid w:val="00640AC5"/>
    <w:rsid w:val="00640EAE"/>
    <w:rsid w:val="00640FCC"/>
    <w:rsid w:val="006411DA"/>
    <w:rsid w:val="00641838"/>
    <w:rsid w:val="006420E8"/>
    <w:rsid w:val="006429A5"/>
    <w:rsid w:val="00642BD7"/>
    <w:rsid w:val="00642C3B"/>
    <w:rsid w:val="00642C84"/>
    <w:rsid w:val="00642CD2"/>
    <w:rsid w:val="00643185"/>
    <w:rsid w:val="00643413"/>
    <w:rsid w:val="00643582"/>
    <w:rsid w:val="00643812"/>
    <w:rsid w:val="006439F9"/>
    <w:rsid w:val="00645373"/>
    <w:rsid w:val="006453C8"/>
    <w:rsid w:val="0064540D"/>
    <w:rsid w:val="0064614B"/>
    <w:rsid w:val="00646348"/>
    <w:rsid w:val="00646413"/>
    <w:rsid w:val="006468C2"/>
    <w:rsid w:val="00646958"/>
    <w:rsid w:val="00646CE9"/>
    <w:rsid w:val="00646EF0"/>
    <w:rsid w:val="00647051"/>
    <w:rsid w:val="00647263"/>
    <w:rsid w:val="00647556"/>
    <w:rsid w:val="0064759B"/>
    <w:rsid w:val="00647915"/>
    <w:rsid w:val="00647A34"/>
    <w:rsid w:val="00647B27"/>
    <w:rsid w:val="00647DA4"/>
    <w:rsid w:val="00650209"/>
    <w:rsid w:val="00650497"/>
    <w:rsid w:val="006506BA"/>
    <w:rsid w:val="00650A97"/>
    <w:rsid w:val="00650B89"/>
    <w:rsid w:val="00650CB0"/>
    <w:rsid w:val="00650FF1"/>
    <w:rsid w:val="0065101C"/>
    <w:rsid w:val="00651712"/>
    <w:rsid w:val="0065174F"/>
    <w:rsid w:val="00651A3C"/>
    <w:rsid w:val="00651C9E"/>
    <w:rsid w:val="00651E45"/>
    <w:rsid w:val="006528BC"/>
    <w:rsid w:val="006528D1"/>
    <w:rsid w:val="0065328D"/>
    <w:rsid w:val="00653AA1"/>
    <w:rsid w:val="00653C42"/>
    <w:rsid w:val="00653C5E"/>
    <w:rsid w:val="00653EF3"/>
    <w:rsid w:val="006540FA"/>
    <w:rsid w:val="00654104"/>
    <w:rsid w:val="00654330"/>
    <w:rsid w:val="00654C9A"/>
    <w:rsid w:val="00654D85"/>
    <w:rsid w:val="00655059"/>
    <w:rsid w:val="0065511E"/>
    <w:rsid w:val="00655319"/>
    <w:rsid w:val="0065535D"/>
    <w:rsid w:val="0065683C"/>
    <w:rsid w:val="00656AE4"/>
    <w:rsid w:val="00656E1E"/>
    <w:rsid w:val="006578AA"/>
    <w:rsid w:val="00657A5A"/>
    <w:rsid w:val="00657D19"/>
    <w:rsid w:val="006600CA"/>
    <w:rsid w:val="00660468"/>
    <w:rsid w:val="00660B92"/>
    <w:rsid w:val="00660D89"/>
    <w:rsid w:val="00661115"/>
    <w:rsid w:val="00661670"/>
    <w:rsid w:val="00661707"/>
    <w:rsid w:val="006619E4"/>
    <w:rsid w:val="0066211A"/>
    <w:rsid w:val="006621BD"/>
    <w:rsid w:val="006627BA"/>
    <w:rsid w:val="00662ADF"/>
    <w:rsid w:val="00662BD9"/>
    <w:rsid w:val="00663C82"/>
    <w:rsid w:val="00663DD9"/>
    <w:rsid w:val="00663FFB"/>
    <w:rsid w:val="006642A9"/>
    <w:rsid w:val="006643A3"/>
    <w:rsid w:val="00664CB9"/>
    <w:rsid w:val="006651E4"/>
    <w:rsid w:val="0066547A"/>
    <w:rsid w:val="00665B2E"/>
    <w:rsid w:val="00665E9E"/>
    <w:rsid w:val="006660BE"/>
    <w:rsid w:val="0066622D"/>
    <w:rsid w:val="0066624D"/>
    <w:rsid w:val="00666752"/>
    <w:rsid w:val="006667C5"/>
    <w:rsid w:val="00666C19"/>
    <w:rsid w:val="00666E4A"/>
    <w:rsid w:val="0066733A"/>
    <w:rsid w:val="006679FE"/>
    <w:rsid w:val="00667EF6"/>
    <w:rsid w:val="00670292"/>
    <w:rsid w:val="0067044B"/>
    <w:rsid w:val="0067068D"/>
    <w:rsid w:val="00670858"/>
    <w:rsid w:val="0067092F"/>
    <w:rsid w:val="00670ABE"/>
    <w:rsid w:val="006719CB"/>
    <w:rsid w:val="00671CCA"/>
    <w:rsid w:val="00672677"/>
    <w:rsid w:val="00672E92"/>
    <w:rsid w:val="00672FC7"/>
    <w:rsid w:val="006731EA"/>
    <w:rsid w:val="00673F88"/>
    <w:rsid w:val="006745E0"/>
    <w:rsid w:val="00674737"/>
    <w:rsid w:val="00674BFB"/>
    <w:rsid w:val="00674E1E"/>
    <w:rsid w:val="00675516"/>
    <w:rsid w:val="006757A7"/>
    <w:rsid w:val="00675BAA"/>
    <w:rsid w:val="00675F86"/>
    <w:rsid w:val="006761D8"/>
    <w:rsid w:val="00676269"/>
    <w:rsid w:val="0067632C"/>
    <w:rsid w:val="006767FC"/>
    <w:rsid w:val="006771AA"/>
    <w:rsid w:val="00677379"/>
    <w:rsid w:val="006779C4"/>
    <w:rsid w:val="00680013"/>
    <w:rsid w:val="006801AB"/>
    <w:rsid w:val="0068026E"/>
    <w:rsid w:val="0068060C"/>
    <w:rsid w:val="0068108A"/>
    <w:rsid w:val="00681A81"/>
    <w:rsid w:val="0068215B"/>
    <w:rsid w:val="00682503"/>
    <w:rsid w:val="006829F5"/>
    <w:rsid w:val="00682A3A"/>
    <w:rsid w:val="00682D02"/>
    <w:rsid w:val="0068335C"/>
    <w:rsid w:val="0068346D"/>
    <w:rsid w:val="00683B1F"/>
    <w:rsid w:val="006840E4"/>
    <w:rsid w:val="006841E3"/>
    <w:rsid w:val="006843ED"/>
    <w:rsid w:val="00684467"/>
    <w:rsid w:val="006846C2"/>
    <w:rsid w:val="00684848"/>
    <w:rsid w:val="006849F7"/>
    <w:rsid w:val="00685197"/>
    <w:rsid w:val="00685473"/>
    <w:rsid w:val="00685737"/>
    <w:rsid w:val="00685795"/>
    <w:rsid w:val="00685A47"/>
    <w:rsid w:val="00685B64"/>
    <w:rsid w:val="00685D9F"/>
    <w:rsid w:val="00685DBC"/>
    <w:rsid w:val="00686736"/>
    <w:rsid w:val="0068678B"/>
    <w:rsid w:val="00686F8A"/>
    <w:rsid w:val="00687859"/>
    <w:rsid w:val="00687F0B"/>
    <w:rsid w:val="00690268"/>
    <w:rsid w:val="00690382"/>
    <w:rsid w:val="0069051F"/>
    <w:rsid w:val="00690669"/>
    <w:rsid w:val="00690CBF"/>
    <w:rsid w:val="0069126B"/>
    <w:rsid w:val="00691332"/>
    <w:rsid w:val="00691687"/>
    <w:rsid w:val="00691D03"/>
    <w:rsid w:val="00691E55"/>
    <w:rsid w:val="006922D4"/>
    <w:rsid w:val="00692A79"/>
    <w:rsid w:val="00692D3F"/>
    <w:rsid w:val="00692E7B"/>
    <w:rsid w:val="00693194"/>
    <w:rsid w:val="00693974"/>
    <w:rsid w:val="00693F6C"/>
    <w:rsid w:val="006942F9"/>
    <w:rsid w:val="00694517"/>
    <w:rsid w:val="00694560"/>
    <w:rsid w:val="0069486A"/>
    <w:rsid w:val="006949C8"/>
    <w:rsid w:val="00694D3E"/>
    <w:rsid w:val="00694E04"/>
    <w:rsid w:val="00695572"/>
    <w:rsid w:val="006959D9"/>
    <w:rsid w:val="00695B99"/>
    <w:rsid w:val="00695D61"/>
    <w:rsid w:val="00695DC8"/>
    <w:rsid w:val="00696135"/>
    <w:rsid w:val="00696337"/>
    <w:rsid w:val="00696495"/>
    <w:rsid w:val="00697491"/>
    <w:rsid w:val="006976EE"/>
    <w:rsid w:val="006977FC"/>
    <w:rsid w:val="00697A86"/>
    <w:rsid w:val="00697FAF"/>
    <w:rsid w:val="006A0101"/>
    <w:rsid w:val="006A0559"/>
    <w:rsid w:val="006A09B9"/>
    <w:rsid w:val="006A10FF"/>
    <w:rsid w:val="006A139F"/>
    <w:rsid w:val="006A14DA"/>
    <w:rsid w:val="006A159D"/>
    <w:rsid w:val="006A1B78"/>
    <w:rsid w:val="006A1CA2"/>
    <w:rsid w:val="006A1D1C"/>
    <w:rsid w:val="006A1EF4"/>
    <w:rsid w:val="006A24B2"/>
    <w:rsid w:val="006A25CF"/>
    <w:rsid w:val="006A34E5"/>
    <w:rsid w:val="006A3706"/>
    <w:rsid w:val="006A3B91"/>
    <w:rsid w:val="006A3D95"/>
    <w:rsid w:val="006A3EF5"/>
    <w:rsid w:val="006A3F48"/>
    <w:rsid w:val="006A46D6"/>
    <w:rsid w:val="006A491C"/>
    <w:rsid w:val="006A4B5A"/>
    <w:rsid w:val="006A4EDD"/>
    <w:rsid w:val="006A4EF8"/>
    <w:rsid w:val="006A5356"/>
    <w:rsid w:val="006A5756"/>
    <w:rsid w:val="006A57CB"/>
    <w:rsid w:val="006A5C2B"/>
    <w:rsid w:val="006A5E2A"/>
    <w:rsid w:val="006A6BE3"/>
    <w:rsid w:val="006A6C6F"/>
    <w:rsid w:val="006A6CB3"/>
    <w:rsid w:val="006A75CC"/>
    <w:rsid w:val="006B05A1"/>
    <w:rsid w:val="006B05CB"/>
    <w:rsid w:val="006B06A6"/>
    <w:rsid w:val="006B0C37"/>
    <w:rsid w:val="006B0EF8"/>
    <w:rsid w:val="006B1173"/>
    <w:rsid w:val="006B1283"/>
    <w:rsid w:val="006B14AF"/>
    <w:rsid w:val="006B1588"/>
    <w:rsid w:val="006B1E0A"/>
    <w:rsid w:val="006B2198"/>
    <w:rsid w:val="006B2222"/>
    <w:rsid w:val="006B276E"/>
    <w:rsid w:val="006B284C"/>
    <w:rsid w:val="006B2CA8"/>
    <w:rsid w:val="006B2D11"/>
    <w:rsid w:val="006B2E48"/>
    <w:rsid w:val="006B30D6"/>
    <w:rsid w:val="006B33B6"/>
    <w:rsid w:val="006B37CC"/>
    <w:rsid w:val="006B40B3"/>
    <w:rsid w:val="006B4277"/>
    <w:rsid w:val="006B4794"/>
    <w:rsid w:val="006B47E5"/>
    <w:rsid w:val="006B4FD5"/>
    <w:rsid w:val="006B5137"/>
    <w:rsid w:val="006B515D"/>
    <w:rsid w:val="006B528D"/>
    <w:rsid w:val="006B529C"/>
    <w:rsid w:val="006B52A2"/>
    <w:rsid w:val="006B561E"/>
    <w:rsid w:val="006B57A9"/>
    <w:rsid w:val="006B609B"/>
    <w:rsid w:val="006B6178"/>
    <w:rsid w:val="006B637B"/>
    <w:rsid w:val="006B663C"/>
    <w:rsid w:val="006B745B"/>
    <w:rsid w:val="006B7506"/>
    <w:rsid w:val="006B7931"/>
    <w:rsid w:val="006B7D7D"/>
    <w:rsid w:val="006C02EC"/>
    <w:rsid w:val="006C0749"/>
    <w:rsid w:val="006C14B6"/>
    <w:rsid w:val="006C1DC9"/>
    <w:rsid w:val="006C2441"/>
    <w:rsid w:val="006C30ED"/>
    <w:rsid w:val="006C3E23"/>
    <w:rsid w:val="006C44D9"/>
    <w:rsid w:val="006C4944"/>
    <w:rsid w:val="006C4F01"/>
    <w:rsid w:val="006C514C"/>
    <w:rsid w:val="006C5207"/>
    <w:rsid w:val="006C5C0F"/>
    <w:rsid w:val="006C5CC7"/>
    <w:rsid w:val="006C6021"/>
    <w:rsid w:val="006C63A2"/>
    <w:rsid w:val="006C6BFC"/>
    <w:rsid w:val="006C6EDA"/>
    <w:rsid w:val="006C76D8"/>
    <w:rsid w:val="006C770F"/>
    <w:rsid w:val="006C778A"/>
    <w:rsid w:val="006C79EB"/>
    <w:rsid w:val="006C7AA1"/>
    <w:rsid w:val="006C7B12"/>
    <w:rsid w:val="006D0C72"/>
    <w:rsid w:val="006D0D09"/>
    <w:rsid w:val="006D1216"/>
    <w:rsid w:val="006D14D0"/>
    <w:rsid w:val="006D152B"/>
    <w:rsid w:val="006D1A31"/>
    <w:rsid w:val="006D257D"/>
    <w:rsid w:val="006D2959"/>
    <w:rsid w:val="006D2BD0"/>
    <w:rsid w:val="006D2F1B"/>
    <w:rsid w:val="006D31C6"/>
    <w:rsid w:val="006D3290"/>
    <w:rsid w:val="006D3423"/>
    <w:rsid w:val="006D34BB"/>
    <w:rsid w:val="006D355B"/>
    <w:rsid w:val="006D35AB"/>
    <w:rsid w:val="006D39BC"/>
    <w:rsid w:val="006D418F"/>
    <w:rsid w:val="006D48B1"/>
    <w:rsid w:val="006D4AF1"/>
    <w:rsid w:val="006D4B08"/>
    <w:rsid w:val="006D4D04"/>
    <w:rsid w:val="006D51E7"/>
    <w:rsid w:val="006D53D4"/>
    <w:rsid w:val="006D56C1"/>
    <w:rsid w:val="006D58B2"/>
    <w:rsid w:val="006D5C5F"/>
    <w:rsid w:val="006D659E"/>
    <w:rsid w:val="006D661B"/>
    <w:rsid w:val="006D675E"/>
    <w:rsid w:val="006D68DA"/>
    <w:rsid w:val="006E0465"/>
    <w:rsid w:val="006E056B"/>
    <w:rsid w:val="006E0E72"/>
    <w:rsid w:val="006E0F85"/>
    <w:rsid w:val="006E0FA5"/>
    <w:rsid w:val="006E1078"/>
    <w:rsid w:val="006E15F4"/>
    <w:rsid w:val="006E1624"/>
    <w:rsid w:val="006E1647"/>
    <w:rsid w:val="006E1CB4"/>
    <w:rsid w:val="006E2002"/>
    <w:rsid w:val="006E2192"/>
    <w:rsid w:val="006E2240"/>
    <w:rsid w:val="006E2506"/>
    <w:rsid w:val="006E2713"/>
    <w:rsid w:val="006E3253"/>
    <w:rsid w:val="006E3575"/>
    <w:rsid w:val="006E3AB4"/>
    <w:rsid w:val="006E49A2"/>
    <w:rsid w:val="006E4B9D"/>
    <w:rsid w:val="006E523E"/>
    <w:rsid w:val="006E540D"/>
    <w:rsid w:val="006E541E"/>
    <w:rsid w:val="006E5481"/>
    <w:rsid w:val="006E5ACE"/>
    <w:rsid w:val="006E5B5E"/>
    <w:rsid w:val="006E5D12"/>
    <w:rsid w:val="006E5EF8"/>
    <w:rsid w:val="006E5FE1"/>
    <w:rsid w:val="006E6173"/>
    <w:rsid w:val="006E66DE"/>
    <w:rsid w:val="006E69F8"/>
    <w:rsid w:val="006E6BA4"/>
    <w:rsid w:val="006E6FD9"/>
    <w:rsid w:val="006E7495"/>
    <w:rsid w:val="006E7569"/>
    <w:rsid w:val="006E7E72"/>
    <w:rsid w:val="006F001D"/>
    <w:rsid w:val="006F0153"/>
    <w:rsid w:val="006F02A5"/>
    <w:rsid w:val="006F0487"/>
    <w:rsid w:val="006F0951"/>
    <w:rsid w:val="006F129F"/>
    <w:rsid w:val="006F1CA2"/>
    <w:rsid w:val="006F1EAC"/>
    <w:rsid w:val="006F2354"/>
    <w:rsid w:val="006F28E9"/>
    <w:rsid w:val="006F326F"/>
    <w:rsid w:val="006F3816"/>
    <w:rsid w:val="006F3A06"/>
    <w:rsid w:val="006F3E34"/>
    <w:rsid w:val="006F410D"/>
    <w:rsid w:val="006F4190"/>
    <w:rsid w:val="006F41E7"/>
    <w:rsid w:val="006F4A6D"/>
    <w:rsid w:val="006F4D28"/>
    <w:rsid w:val="006F5943"/>
    <w:rsid w:val="006F5A22"/>
    <w:rsid w:val="006F5F3D"/>
    <w:rsid w:val="006F625E"/>
    <w:rsid w:val="006F63EE"/>
    <w:rsid w:val="006F6448"/>
    <w:rsid w:val="006F6577"/>
    <w:rsid w:val="006F6D2E"/>
    <w:rsid w:val="006F6FA9"/>
    <w:rsid w:val="006F7047"/>
    <w:rsid w:val="006F7152"/>
    <w:rsid w:val="006F734D"/>
    <w:rsid w:val="006F7673"/>
    <w:rsid w:val="006F77FA"/>
    <w:rsid w:val="006F7DA1"/>
    <w:rsid w:val="00700263"/>
    <w:rsid w:val="00700457"/>
    <w:rsid w:val="007006EE"/>
    <w:rsid w:val="00700A71"/>
    <w:rsid w:val="00700AEB"/>
    <w:rsid w:val="00700C60"/>
    <w:rsid w:val="00700EFA"/>
    <w:rsid w:val="007014BF"/>
    <w:rsid w:val="007016C0"/>
    <w:rsid w:val="007017AD"/>
    <w:rsid w:val="0070182F"/>
    <w:rsid w:val="00702050"/>
    <w:rsid w:val="00702516"/>
    <w:rsid w:val="0070264D"/>
    <w:rsid w:val="007033B6"/>
    <w:rsid w:val="00703522"/>
    <w:rsid w:val="00703788"/>
    <w:rsid w:val="00703B71"/>
    <w:rsid w:val="00704905"/>
    <w:rsid w:val="007056A5"/>
    <w:rsid w:val="00705717"/>
    <w:rsid w:val="00705B2F"/>
    <w:rsid w:val="00705C4C"/>
    <w:rsid w:val="0070617E"/>
    <w:rsid w:val="007063A6"/>
    <w:rsid w:val="0070646B"/>
    <w:rsid w:val="0070659A"/>
    <w:rsid w:val="0070677F"/>
    <w:rsid w:val="00706AF6"/>
    <w:rsid w:val="00707547"/>
    <w:rsid w:val="00707687"/>
    <w:rsid w:val="00707820"/>
    <w:rsid w:val="007078D2"/>
    <w:rsid w:val="00707B6C"/>
    <w:rsid w:val="00707C3F"/>
    <w:rsid w:val="007100B8"/>
    <w:rsid w:val="0071031B"/>
    <w:rsid w:val="00710A7D"/>
    <w:rsid w:val="00710AA9"/>
    <w:rsid w:val="00710C8C"/>
    <w:rsid w:val="00710D1E"/>
    <w:rsid w:val="00711092"/>
    <w:rsid w:val="0071116A"/>
    <w:rsid w:val="0071122E"/>
    <w:rsid w:val="0071148D"/>
    <w:rsid w:val="007115F1"/>
    <w:rsid w:val="007116B9"/>
    <w:rsid w:val="007116D4"/>
    <w:rsid w:val="0071174E"/>
    <w:rsid w:val="00711A1D"/>
    <w:rsid w:val="00711C83"/>
    <w:rsid w:val="007121B4"/>
    <w:rsid w:val="00712846"/>
    <w:rsid w:val="00712A88"/>
    <w:rsid w:val="00712AC1"/>
    <w:rsid w:val="00712C70"/>
    <w:rsid w:val="00712D82"/>
    <w:rsid w:val="00712DA2"/>
    <w:rsid w:val="00712E2E"/>
    <w:rsid w:val="00712E90"/>
    <w:rsid w:val="0071301D"/>
    <w:rsid w:val="00713B70"/>
    <w:rsid w:val="007141EF"/>
    <w:rsid w:val="0071427C"/>
    <w:rsid w:val="0071495A"/>
    <w:rsid w:val="00714B9C"/>
    <w:rsid w:val="00715270"/>
    <w:rsid w:val="007152D1"/>
    <w:rsid w:val="0071550B"/>
    <w:rsid w:val="007156C7"/>
    <w:rsid w:val="007156F2"/>
    <w:rsid w:val="00715961"/>
    <w:rsid w:val="00715B67"/>
    <w:rsid w:val="00715ED1"/>
    <w:rsid w:val="00716496"/>
    <w:rsid w:val="007164B3"/>
    <w:rsid w:val="007167CF"/>
    <w:rsid w:val="00716A30"/>
    <w:rsid w:val="00716B27"/>
    <w:rsid w:val="00716B42"/>
    <w:rsid w:val="00716E30"/>
    <w:rsid w:val="00716FFB"/>
    <w:rsid w:val="007174F5"/>
    <w:rsid w:val="00720197"/>
    <w:rsid w:val="00720550"/>
    <w:rsid w:val="007206EE"/>
    <w:rsid w:val="00720846"/>
    <w:rsid w:val="00721B1B"/>
    <w:rsid w:val="00721B5B"/>
    <w:rsid w:val="00721DB8"/>
    <w:rsid w:val="00721E93"/>
    <w:rsid w:val="0072279B"/>
    <w:rsid w:val="00723174"/>
    <w:rsid w:val="007232FF"/>
    <w:rsid w:val="0072354A"/>
    <w:rsid w:val="00723C25"/>
    <w:rsid w:val="00723CBB"/>
    <w:rsid w:val="00724009"/>
    <w:rsid w:val="0072404F"/>
    <w:rsid w:val="0072485F"/>
    <w:rsid w:val="0072489E"/>
    <w:rsid w:val="0072511D"/>
    <w:rsid w:val="0072571A"/>
    <w:rsid w:val="00725F90"/>
    <w:rsid w:val="00725FBB"/>
    <w:rsid w:val="0072608E"/>
    <w:rsid w:val="0072610D"/>
    <w:rsid w:val="0072634C"/>
    <w:rsid w:val="00726482"/>
    <w:rsid w:val="00726822"/>
    <w:rsid w:val="007268D3"/>
    <w:rsid w:val="00726906"/>
    <w:rsid w:val="00726CBE"/>
    <w:rsid w:val="007270E2"/>
    <w:rsid w:val="0072714B"/>
    <w:rsid w:val="007272F2"/>
    <w:rsid w:val="007277A4"/>
    <w:rsid w:val="0072791A"/>
    <w:rsid w:val="00727DE5"/>
    <w:rsid w:val="00727E13"/>
    <w:rsid w:val="00730A68"/>
    <w:rsid w:val="00732A44"/>
    <w:rsid w:val="00733022"/>
    <w:rsid w:val="007336A2"/>
    <w:rsid w:val="007338CC"/>
    <w:rsid w:val="00733B0C"/>
    <w:rsid w:val="00733DE7"/>
    <w:rsid w:val="00733F5A"/>
    <w:rsid w:val="00734306"/>
    <w:rsid w:val="00734814"/>
    <w:rsid w:val="00734B34"/>
    <w:rsid w:val="00735851"/>
    <w:rsid w:val="007359D9"/>
    <w:rsid w:val="00735E52"/>
    <w:rsid w:val="00735EDA"/>
    <w:rsid w:val="007360E2"/>
    <w:rsid w:val="007361B3"/>
    <w:rsid w:val="0073633B"/>
    <w:rsid w:val="0073659C"/>
    <w:rsid w:val="0073686A"/>
    <w:rsid w:val="007373D3"/>
    <w:rsid w:val="007376AD"/>
    <w:rsid w:val="0074005A"/>
    <w:rsid w:val="00740837"/>
    <w:rsid w:val="0074084E"/>
    <w:rsid w:val="00740B97"/>
    <w:rsid w:val="00741260"/>
    <w:rsid w:val="0074148D"/>
    <w:rsid w:val="00741542"/>
    <w:rsid w:val="007415D6"/>
    <w:rsid w:val="0074177D"/>
    <w:rsid w:val="007419D5"/>
    <w:rsid w:val="00741BCC"/>
    <w:rsid w:val="00741D3A"/>
    <w:rsid w:val="0074236F"/>
    <w:rsid w:val="0074240E"/>
    <w:rsid w:val="007428D8"/>
    <w:rsid w:val="00742A06"/>
    <w:rsid w:val="00742F0C"/>
    <w:rsid w:val="00742F49"/>
    <w:rsid w:val="007432A7"/>
    <w:rsid w:val="007436A6"/>
    <w:rsid w:val="0074370A"/>
    <w:rsid w:val="00743997"/>
    <w:rsid w:val="00743FBC"/>
    <w:rsid w:val="00744090"/>
    <w:rsid w:val="007445D4"/>
    <w:rsid w:val="00744B81"/>
    <w:rsid w:val="00744C4A"/>
    <w:rsid w:val="00744CD0"/>
    <w:rsid w:val="00744F95"/>
    <w:rsid w:val="0074558D"/>
    <w:rsid w:val="00745ACD"/>
    <w:rsid w:val="00745E60"/>
    <w:rsid w:val="00745EDF"/>
    <w:rsid w:val="007463EC"/>
    <w:rsid w:val="00747A41"/>
    <w:rsid w:val="00747C0D"/>
    <w:rsid w:val="00747D1F"/>
    <w:rsid w:val="00750373"/>
    <w:rsid w:val="00750EE8"/>
    <w:rsid w:val="00750FE9"/>
    <w:rsid w:val="007510A3"/>
    <w:rsid w:val="00751526"/>
    <w:rsid w:val="00751666"/>
    <w:rsid w:val="007516BE"/>
    <w:rsid w:val="0075171B"/>
    <w:rsid w:val="00751C49"/>
    <w:rsid w:val="00752BD2"/>
    <w:rsid w:val="00752FAC"/>
    <w:rsid w:val="00752FEA"/>
    <w:rsid w:val="00753258"/>
    <w:rsid w:val="007532D3"/>
    <w:rsid w:val="0075386C"/>
    <w:rsid w:val="00754749"/>
    <w:rsid w:val="00754A7D"/>
    <w:rsid w:val="00754C32"/>
    <w:rsid w:val="00755157"/>
    <w:rsid w:val="00755647"/>
    <w:rsid w:val="00755B1E"/>
    <w:rsid w:val="00755EB2"/>
    <w:rsid w:val="007566F9"/>
    <w:rsid w:val="007574BD"/>
    <w:rsid w:val="007577F5"/>
    <w:rsid w:val="00757ECF"/>
    <w:rsid w:val="007601F3"/>
    <w:rsid w:val="0076020E"/>
    <w:rsid w:val="0076051C"/>
    <w:rsid w:val="00760705"/>
    <w:rsid w:val="00760D88"/>
    <w:rsid w:val="00760ECD"/>
    <w:rsid w:val="0076113D"/>
    <w:rsid w:val="00761143"/>
    <w:rsid w:val="00761221"/>
    <w:rsid w:val="00761877"/>
    <w:rsid w:val="00761D82"/>
    <w:rsid w:val="00762160"/>
    <w:rsid w:val="0076247E"/>
    <w:rsid w:val="0076265F"/>
    <w:rsid w:val="00762867"/>
    <w:rsid w:val="00762D08"/>
    <w:rsid w:val="00762F3E"/>
    <w:rsid w:val="00763319"/>
    <w:rsid w:val="007634CA"/>
    <w:rsid w:val="007636B3"/>
    <w:rsid w:val="00763918"/>
    <w:rsid w:val="00763B5F"/>
    <w:rsid w:val="00763C82"/>
    <w:rsid w:val="007645C8"/>
    <w:rsid w:val="00764749"/>
    <w:rsid w:val="007647B7"/>
    <w:rsid w:val="00764D1D"/>
    <w:rsid w:val="00764DB2"/>
    <w:rsid w:val="0076545D"/>
    <w:rsid w:val="0076551A"/>
    <w:rsid w:val="0076570E"/>
    <w:rsid w:val="00765DD5"/>
    <w:rsid w:val="00765DF9"/>
    <w:rsid w:val="00765E4A"/>
    <w:rsid w:val="00765ED3"/>
    <w:rsid w:val="00766511"/>
    <w:rsid w:val="00766598"/>
    <w:rsid w:val="007668AC"/>
    <w:rsid w:val="00767841"/>
    <w:rsid w:val="007678A4"/>
    <w:rsid w:val="00770337"/>
    <w:rsid w:val="00770B7E"/>
    <w:rsid w:val="00770FF9"/>
    <w:rsid w:val="00771247"/>
    <w:rsid w:val="0077205E"/>
    <w:rsid w:val="0077212F"/>
    <w:rsid w:val="00772684"/>
    <w:rsid w:val="007727F4"/>
    <w:rsid w:val="00773AD6"/>
    <w:rsid w:val="00773B25"/>
    <w:rsid w:val="00773E78"/>
    <w:rsid w:val="00773FC6"/>
    <w:rsid w:val="00773FF3"/>
    <w:rsid w:val="007740B9"/>
    <w:rsid w:val="007741AF"/>
    <w:rsid w:val="00774B1D"/>
    <w:rsid w:val="00774BC5"/>
    <w:rsid w:val="00774E3D"/>
    <w:rsid w:val="0077547F"/>
    <w:rsid w:val="007758A8"/>
    <w:rsid w:val="007758CC"/>
    <w:rsid w:val="00775DEF"/>
    <w:rsid w:val="00776C63"/>
    <w:rsid w:val="00776F52"/>
    <w:rsid w:val="0077720B"/>
    <w:rsid w:val="007773B8"/>
    <w:rsid w:val="00777570"/>
    <w:rsid w:val="00777D0E"/>
    <w:rsid w:val="0078056C"/>
    <w:rsid w:val="00780628"/>
    <w:rsid w:val="00780C55"/>
    <w:rsid w:val="00780FBD"/>
    <w:rsid w:val="007810F0"/>
    <w:rsid w:val="00781140"/>
    <w:rsid w:val="00781216"/>
    <w:rsid w:val="00781224"/>
    <w:rsid w:val="00781640"/>
    <w:rsid w:val="007817AB"/>
    <w:rsid w:val="0078212A"/>
    <w:rsid w:val="00782B7F"/>
    <w:rsid w:val="00782E46"/>
    <w:rsid w:val="00782F61"/>
    <w:rsid w:val="0078303C"/>
    <w:rsid w:val="007833B1"/>
    <w:rsid w:val="00783484"/>
    <w:rsid w:val="00783B49"/>
    <w:rsid w:val="0078402C"/>
    <w:rsid w:val="007843F3"/>
    <w:rsid w:val="007847A2"/>
    <w:rsid w:val="007848A6"/>
    <w:rsid w:val="00784987"/>
    <w:rsid w:val="00784A17"/>
    <w:rsid w:val="00785DB4"/>
    <w:rsid w:val="00785E14"/>
    <w:rsid w:val="00786051"/>
    <w:rsid w:val="007861F5"/>
    <w:rsid w:val="007866FE"/>
    <w:rsid w:val="00786965"/>
    <w:rsid w:val="007869CC"/>
    <w:rsid w:val="00786CB1"/>
    <w:rsid w:val="00787528"/>
    <w:rsid w:val="0078771E"/>
    <w:rsid w:val="00787A62"/>
    <w:rsid w:val="00787E02"/>
    <w:rsid w:val="00787E5E"/>
    <w:rsid w:val="00787F78"/>
    <w:rsid w:val="007901A1"/>
    <w:rsid w:val="00790A3C"/>
    <w:rsid w:val="00791073"/>
    <w:rsid w:val="00791223"/>
    <w:rsid w:val="007915AF"/>
    <w:rsid w:val="007915E1"/>
    <w:rsid w:val="007917DA"/>
    <w:rsid w:val="00792578"/>
    <w:rsid w:val="00792A00"/>
    <w:rsid w:val="00792F1E"/>
    <w:rsid w:val="0079361C"/>
    <w:rsid w:val="00793631"/>
    <w:rsid w:val="00793818"/>
    <w:rsid w:val="00793E41"/>
    <w:rsid w:val="00793E5A"/>
    <w:rsid w:val="00794A13"/>
    <w:rsid w:val="00794F53"/>
    <w:rsid w:val="007956C0"/>
    <w:rsid w:val="00795C2E"/>
    <w:rsid w:val="00796146"/>
    <w:rsid w:val="0079644D"/>
    <w:rsid w:val="007968EC"/>
    <w:rsid w:val="00796966"/>
    <w:rsid w:val="0079697B"/>
    <w:rsid w:val="00796C62"/>
    <w:rsid w:val="00796E16"/>
    <w:rsid w:val="00796F0C"/>
    <w:rsid w:val="007970A5"/>
    <w:rsid w:val="007972EA"/>
    <w:rsid w:val="0079737E"/>
    <w:rsid w:val="007973F9"/>
    <w:rsid w:val="00797ED4"/>
    <w:rsid w:val="00797FC5"/>
    <w:rsid w:val="007A0192"/>
    <w:rsid w:val="007A0AC6"/>
    <w:rsid w:val="007A1B12"/>
    <w:rsid w:val="007A1E14"/>
    <w:rsid w:val="007A1E6C"/>
    <w:rsid w:val="007A2389"/>
    <w:rsid w:val="007A25C5"/>
    <w:rsid w:val="007A26DF"/>
    <w:rsid w:val="007A30CA"/>
    <w:rsid w:val="007A3402"/>
    <w:rsid w:val="007A35D4"/>
    <w:rsid w:val="007A3A61"/>
    <w:rsid w:val="007A3BAD"/>
    <w:rsid w:val="007A3DAB"/>
    <w:rsid w:val="007A4158"/>
    <w:rsid w:val="007A43D4"/>
    <w:rsid w:val="007A46AE"/>
    <w:rsid w:val="007A4705"/>
    <w:rsid w:val="007A4B16"/>
    <w:rsid w:val="007A4F73"/>
    <w:rsid w:val="007A518B"/>
    <w:rsid w:val="007A52A4"/>
    <w:rsid w:val="007A56B7"/>
    <w:rsid w:val="007A575D"/>
    <w:rsid w:val="007A5A31"/>
    <w:rsid w:val="007A5E82"/>
    <w:rsid w:val="007A60BF"/>
    <w:rsid w:val="007A61B3"/>
    <w:rsid w:val="007A6300"/>
    <w:rsid w:val="007A65CE"/>
    <w:rsid w:val="007A68A3"/>
    <w:rsid w:val="007A68EB"/>
    <w:rsid w:val="007A7262"/>
    <w:rsid w:val="007A72DB"/>
    <w:rsid w:val="007A750D"/>
    <w:rsid w:val="007A7824"/>
    <w:rsid w:val="007A7A13"/>
    <w:rsid w:val="007B0138"/>
    <w:rsid w:val="007B01B5"/>
    <w:rsid w:val="007B14D8"/>
    <w:rsid w:val="007B167D"/>
    <w:rsid w:val="007B1754"/>
    <w:rsid w:val="007B1921"/>
    <w:rsid w:val="007B1E7E"/>
    <w:rsid w:val="007B2155"/>
    <w:rsid w:val="007B245C"/>
    <w:rsid w:val="007B2B5B"/>
    <w:rsid w:val="007B2E09"/>
    <w:rsid w:val="007B2EF6"/>
    <w:rsid w:val="007B2FF4"/>
    <w:rsid w:val="007B3260"/>
    <w:rsid w:val="007B37CD"/>
    <w:rsid w:val="007B3C28"/>
    <w:rsid w:val="007B3DDF"/>
    <w:rsid w:val="007B3FB9"/>
    <w:rsid w:val="007B41E2"/>
    <w:rsid w:val="007B46AD"/>
    <w:rsid w:val="007B4AF1"/>
    <w:rsid w:val="007B517A"/>
    <w:rsid w:val="007B55E0"/>
    <w:rsid w:val="007B5785"/>
    <w:rsid w:val="007B5C03"/>
    <w:rsid w:val="007B5D6E"/>
    <w:rsid w:val="007B6272"/>
    <w:rsid w:val="007B6D93"/>
    <w:rsid w:val="007B75FD"/>
    <w:rsid w:val="007C078F"/>
    <w:rsid w:val="007C0DE7"/>
    <w:rsid w:val="007C17C7"/>
    <w:rsid w:val="007C191E"/>
    <w:rsid w:val="007C1B76"/>
    <w:rsid w:val="007C1C42"/>
    <w:rsid w:val="007C2282"/>
    <w:rsid w:val="007C2675"/>
    <w:rsid w:val="007C2DC6"/>
    <w:rsid w:val="007C2F1D"/>
    <w:rsid w:val="007C36FE"/>
    <w:rsid w:val="007C3843"/>
    <w:rsid w:val="007C38C9"/>
    <w:rsid w:val="007C3901"/>
    <w:rsid w:val="007C3917"/>
    <w:rsid w:val="007C3BA0"/>
    <w:rsid w:val="007C3EFD"/>
    <w:rsid w:val="007C4017"/>
    <w:rsid w:val="007C4721"/>
    <w:rsid w:val="007C4794"/>
    <w:rsid w:val="007C4A71"/>
    <w:rsid w:val="007C551D"/>
    <w:rsid w:val="007C5884"/>
    <w:rsid w:val="007C5B45"/>
    <w:rsid w:val="007C5C1E"/>
    <w:rsid w:val="007C65AB"/>
    <w:rsid w:val="007C6B9F"/>
    <w:rsid w:val="007C6CB3"/>
    <w:rsid w:val="007C6D0C"/>
    <w:rsid w:val="007C6FB5"/>
    <w:rsid w:val="007C7040"/>
    <w:rsid w:val="007C75DD"/>
    <w:rsid w:val="007C7B9E"/>
    <w:rsid w:val="007C7D63"/>
    <w:rsid w:val="007D025D"/>
    <w:rsid w:val="007D039F"/>
    <w:rsid w:val="007D03E7"/>
    <w:rsid w:val="007D0A32"/>
    <w:rsid w:val="007D1D58"/>
    <w:rsid w:val="007D1DCD"/>
    <w:rsid w:val="007D270C"/>
    <w:rsid w:val="007D355D"/>
    <w:rsid w:val="007D3BCF"/>
    <w:rsid w:val="007D42FD"/>
    <w:rsid w:val="007D431E"/>
    <w:rsid w:val="007D43F0"/>
    <w:rsid w:val="007D45AA"/>
    <w:rsid w:val="007D467A"/>
    <w:rsid w:val="007D4A56"/>
    <w:rsid w:val="007D4B2E"/>
    <w:rsid w:val="007D5BFA"/>
    <w:rsid w:val="007D5C4E"/>
    <w:rsid w:val="007D5D19"/>
    <w:rsid w:val="007D608B"/>
    <w:rsid w:val="007D70BA"/>
    <w:rsid w:val="007D73DC"/>
    <w:rsid w:val="007D749A"/>
    <w:rsid w:val="007D7970"/>
    <w:rsid w:val="007D798A"/>
    <w:rsid w:val="007E0075"/>
    <w:rsid w:val="007E00B3"/>
    <w:rsid w:val="007E00BA"/>
    <w:rsid w:val="007E017F"/>
    <w:rsid w:val="007E02A7"/>
    <w:rsid w:val="007E0425"/>
    <w:rsid w:val="007E05EC"/>
    <w:rsid w:val="007E075C"/>
    <w:rsid w:val="007E088D"/>
    <w:rsid w:val="007E0BC3"/>
    <w:rsid w:val="007E0D1D"/>
    <w:rsid w:val="007E1A20"/>
    <w:rsid w:val="007E231B"/>
    <w:rsid w:val="007E2D74"/>
    <w:rsid w:val="007E3466"/>
    <w:rsid w:val="007E391E"/>
    <w:rsid w:val="007E3C94"/>
    <w:rsid w:val="007E3FF5"/>
    <w:rsid w:val="007E4216"/>
    <w:rsid w:val="007E4A56"/>
    <w:rsid w:val="007E4A81"/>
    <w:rsid w:val="007E5165"/>
    <w:rsid w:val="007E51B8"/>
    <w:rsid w:val="007E564C"/>
    <w:rsid w:val="007E5A3F"/>
    <w:rsid w:val="007E5C7B"/>
    <w:rsid w:val="007E608E"/>
    <w:rsid w:val="007E677D"/>
    <w:rsid w:val="007E6F13"/>
    <w:rsid w:val="007E6F8D"/>
    <w:rsid w:val="007E745B"/>
    <w:rsid w:val="007E76A9"/>
    <w:rsid w:val="007F0187"/>
    <w:rsid w:val="007F0511"/>
    <w:rsid w:val="007F0D40"/>
    <w:rsid w:val="007F1036"/>
    <w:rsid w:val="007F129E"/>
    <w:rsid w:val="007F17F8"/>
    <w:rsid w:val="007F1BDE"/>
    <w:rsid w:val="007F21AA"/>
    <w:rsid w:val="007F2B82"/>
    <w:rsid w:val="007F2CF9"/>
    <w:rsid w:val="007F3116"/>
    <w:rsid w:val="007F36FE"/>
    <w:rsid w:val="007F3AB6"/>
    <w:rsid w:val="007F3AD3"/>
    <w:rsid w:val="007F3B54"/>
    <w:rsid w:val="007F3EF0"/>
    <w:rsid w:val="007F4241"/>
    <w:rsid w:val="007F48B7"/>
    <w:rsid w:val="007F4B99"/>
    <w:rsid w:val="007F4CD2"/>
    <w:rsid w:val="007F53AF"/>
    <w:rsid w:val="007F56DD"/>
    <w:rsid w:val="007F5869"/>
    <w:rsid w:val="007F5DB6"/>
    <w:rsid w:val="007F5F14"/>
    <w:rsid w:val="007F607C"/>
    <w:rsid w:val="007F6236"/>
    <w:rsid w:val="007F66CC"/>
    <w:rsid w:val="007F6953"/>
    <w:rsid w:val="007F6B24"/>
    <w:rsid w:val="007F6DD0"/>
    <w:rsid w:val="007F72BA"/>
    <w:rsid w:val="008008D2"/>
    <w:rsid w:val="00800C08"/>
    <w:rsid w:val="00801058"/>
    <w:rsid w:val="008013B9"/>
    <w:rsid w:val="00801507"/>
    <w:rsid w:val="0080164D"/>
    <w:rsid w:val="00801678"/>
    <w:rsid w:val="0080188F"/>
    <w:rsid w:val="00802884"/>
    <w:rsid w:val="00802A4B"/>
    <w:rsid w:val="00802C24"/>
    <w:rsid w:val="00802D0B"/>
    <w:rsid w:val="00802F40"/>
    <w:rsid w:val="00802F49"/>
    <w:rsid w:val="008032B9"/>
    <w:rsid w:val="008033F7"/>
    <w:rsid w:val="00804011"/>
    <w:rsid w:val="008042A6"/>
    <w:rsid w:val="00804420"/>
    <w:rsid w:val="00804964"/>
    <w:rsid w:val="00805575"/>
    <w:rsid w:val="008055E0"/>
    <w:rsid w:val="00805618"/>
    <w:rsid w:val="00805974"/>
    <w:rsid w:val="00805D52"/>
    <w:rsid w:val="0080665B"/>
    <w:rsid w:val="00806FF0"/>
    <w:rsid w:val="008070ED"/>
    <w:rsid w:val="008070FD"/>
    <w:rsid w:val="00810213"/>
    <w:rsid w:val="00810537"/>
    <w:rsid w:val="0081061A"/>
    <w:rsid w:val="008109D3"/>
    <w:rsid w:val="00810DC0"/>
    <w:rsid w:val="008112B9"/>
    <w:rsid w:val="00811358"/>
    <w:rsid w:val="008113AB"/>
    <w:rsid w:val="008124AE"/>
    <w:rsid w:val="00812914"/>
    <w:rsid w:val="00812BED"/>
    <w:rsid w:val="00812D7A"/>
    <w:rsid w:val="0081370A"/>
    <w:rsid w:val="00813A0A"/>
    <w:rsid w:val="00813A67"/>
    <w:rsid w:val="00813CC3"/>
    <w:rsid w:val="00813EC2"/>
    <w:rsid w:val="00813F63"/>
    <w:rsid w:val="00813FD9"/>
    <w:rsid w:val="00814A55"/>
    <w:rsid w:val="00814E08"/>
    <w:rsid w:val="00814F09"/>
    <w:rsid w:val="008154F3"/>
    <w:rsid w:val="00815AF9"/>
    <w:rsid w:val="00815BCE"/>
    <w:rsid w:val="00815DD9"/>
    <w:rsid w:val="008165A5"/>
    <w:rsid w:val="00816D4B"/>
    <w:rsid w:val="00816EC9"/>
    <w:rsid w:val="008171F2"/>
    <w:rsid w:val="00817647"/>
    <w:rsid w:val="0081778F"/>
    <w:rsid w:val="008179E7"/>
    <w:rsid w:val="00820092"/>
    <w:rsid w:val="00820327"/>
    <w:rsid w:val="008204BB"/>
    <w:rsid w:val="00820764"/>
    <w:rsid w:val="00820961"/>
    <w:rsid w:val="008212E7"/>
    <w:rsid w:val="0082148B"/>
    <w:rsid w:val="00821797"/>
    <w:rsid w:val="00821878"/>
    <w:rsid w:val="00821B45"/>
    <w:rsid w:val="00821C87"/>
    <w:rsid w:val="00821EC7"/>
    <w:rsid w:val="00822301"/>
    <w:rsid w:val="00822311"/>
    <w:rsid w:val="00822AF5"/>
    <w:rsid w:val="008235F8"/>
    <w:rsid w:val="008240BF"/>
    <w:rsid w:val="008243FB"/>
    <w:rsid w:val="00824589"/>
    <w:rsid w:val="0082487F"/>
    <w:rsid w:val="00824B2C"/>
    <w:rsid w:val="008251C2"/>
    <w:rsid w:val="00825272"/>
    <w:rsid w:val="008258B3"/>
    <w:rsid w:val="00825973"/>
    <w:rsid w:val="008259CB"/>
    <w:rsid w:val="008264DC"/>
    <w:rsid w:val="00826CE4"/>
    <w:rsid w:val="00827080"/>
    <w:rsid w:val="00827116"/>
    <w:rsid w:val="00827434"/>
    <w:rsid w:val="00827621"/>
    <w:rsid w:val="00827A5B"/>
    <w:rsid w:val="00827FEF"/>
    <w:rsid w:val="0083080A"/>
    <w:rsid w:val="00830A2E"/>
    <w:rsid w:val="00830BFD"/>
    <w:rsid w:val="00831101"/>
    <w:rsid w:val="008311CA"/>
    <w:rsid w:val="00831345"/>
    <w:rsid w:val="008318D6"/>
    <w:rsid w:val="008318E8"/>
    <w:rsid w:val="00832001"/>
    <w:rsid w:val="0083200F"/>
    <w:rsid w:val="00832377"/>
    <w:rsid w:val="00832415"/>
    <w:rsid w:val="00832B02"/>
    <w:rsid w:val="00832BAF"/>
    <w:rsid w:val="008331B2"/>
    <w:rsid w:val="00833925"/>
    <w:rsid w:val="008339D9"/>
    <w:rsid w:val="00833B71"/>
    <w:rsid w:val="00833C29"/>
    <w:rsid w:val="00833CEC"/>
    <w:rsid w:val="008342F2"/>
    <w:rsid w:val="00834339"/>
    <w:rsid w:val="008345BC"/>
    <w:rsid w:val="00834EE2"/>
    <w:rsid w:val="0083548C"/>
    <w:rsid w:val="0083557A"/>
    <w:rsid w:val="00835756"/>
    <w:rsid w:val="00835989"/>
    <w:rsid w:val="00835A00"/>
    <w:rsid w:val="00835A3D"/>
    <w:rsid w:val="00835B20"/>
    <w:rsid w:val="00835E61"/>
    <w:rsid w:val="00836311"/>
    <w:rsid w:val="008369BA"/>
    <w:rsid w:val="00837C8E"/>
    <w:rsid w:val="0084080D"/>
    <w:rsid w:val="0084081A"/>
    <w:rsid w:val="00840917"/>
    <w:rsid w:val="00840954"/>
    <w:rsid w:val="00840BE2"/>
    <w:rsid w:val="008410F8"/>
    <w:rsid w:val="00841B53"/>
    <w:rsid w:val="00841C6A"/>
    <w:rsid w:val="008426F1"/>
    <w:rsid w:val="00842B05"/>
    <w:rsid w:val="0084357D"/>
    <w:rsid w:val="00843637"/>
    <w:rsid w:val="00843B7B"/>
    <w:rsid w:val="00845472"/>
    <w:rsid w:val="008455AB"/>
    <w:rsid w:val="008458ED"/>
    <w:rsid w:val="00845AB0"/>
    <w:rsid w:val="00845C5A"/>
    <w:rsid w:val="00846023"/>
    <w:rsid w:val="0084611B"/>
    <w:rsid w:val="0084614E"/>
    <w:rsid w:val="008461E9"/>
    <w:rsid w:val="008463DB"/>
    <w:rsid w:val="00846440"/>
    <w:rsid w:val="00847EFE"/>
    <w:rsid w:val="00847FFA"/>
    <w:rsid w:val="008508DF"/>
    <w:rsid w:val="00850970"/>
    <w:rsid w:val="0085127A"/>
    <w:rsid w:val="0085154C"/>
    <w:rsid w:val="0085184E"/>
    <w:rsid w:val="00851F55"/>
    <w:rsid w:val="0085200C"/>
    <w:rsid w:val="00852507"/>
    <w:rsid w:val="00852A09"/>
    <w:rsid w:val="00852AEB"/>
    <w:rsid w:val="00852EA5"/>
    <w:rsid w:val="00852EEA"/>
    <w:rsid w:val="00853E4B"/>
    <w:rsid w:val="008544B3"/>
    <w:rsid w:val="008545E8"/>
    <w:rsid w:val="00854614"/>
    <w:rsid w:val="0085473B"/>
    <w:rsid w:val="00854E2A"/>
    <w:rsid w:val="00854F77"/>
    <w:rsid w:val="00855431"/>
    <w:rsid w:val="0085557A"/>
    <w:rsid w:val="00855784"/>
    <w:rsid w:val="00855F23"/>
    <w:rsid w:val="0085609C"/>
    <w:rsid w:val="008562A5"/>
    <w:rsid w:val="0085634A"/>
    <w:rsid w:val="00856651"/>
    <w:rsid w:val="0085665D"/>
    <w:rsid w:val="00856824"/>
    <w:rsid w:val="00856B10"/>
    <w:rsid w:val="00856DE6"/>
    <w:rsid w:val="00856E7D"/>
    <w:rsid w:val="008573B7"/>
    <w:rsid w:val="00857A24"/>
    <w:rsid w:val="00857D92"/>
    <w:rsid w:val="00857E33"/>
    <w:rsid w:val="00860074"/>
    <w:rsid w:val="0086071D"/>
    <w:rsid w:val="0086128B"/>
    <w:rsid w:val="0086139E"/>
    <w:rsid w:val="008614AD"/>
    <w:rsid w:val="008615EA"/>
    <w:rsid w:val="0086162D"/>
    <w:rsid w:val="0086182D"/>
    <w:rsid w:val="00861D3A"/>
    <w:rsid w:val="00861F52"/>
    <w:rsid w:val="00862178"/>
    <w:rsid w:val="0086289A"/>
    <w:rsid w:val="00863740"/>
    <w:rsid w:val="00863B29"/>
    <w:rsid w:val="008641D8"/>
    <w:rsid w:val="0086428B"/>
    <w:rsid w:val="00864786"/>
    <w:rsid w:val="00864C6B"/>
    <w:rsid w:val="00864CF6"/>
    <w:rsid w:val="00864D82"/>
    <w:rsid w:val="008658F9"/>
    <w:rsid w:val="00865BBD"/>
    <w:rsid w:val="00865D65"/>
    <w:rsid w:val="00866294"/>
    <w:rsid w:val="00866719"/>
    <w:rsid w:val="008668C8"/>
    <w:rsid w:val="00866EEF"/>
    <w:rsid w:val="00866F34"/>
    <w:rsid w:val="008676FA"/>
    <w:rsid w:val="00867929"/>
    <w:rsid w:val="00870566"/>
    <w:rsid w:val="00870BA0"/>
    <w:rsid w:val="00870BC7"/>
    <w:rsid w:val="0087141B"/>
    <w:rsid w:val="0087164C"/>
    <w:rsid w:val="008718CD"/>
    <w:rsid w:val="00871A7B"/>
    <w:rsid w:val="00871B20"/>
    <w:rsid w:val="00871F4E"/>
    <w:rsid w:val="008723CF"/>
    <w:rsid w:val="008725F6"/>
    <w:rsid w:val="008727AB"/>
    <w:rsid w:val="00872CC0"/>
    <w:rsid w:val="00872F87"/>
    <w:rsid w:val="00872FD5"/>
    <w:rsid w:val="00873315"/>
    <w:rsid w:val="008733F9"/>
    <w:rsid w:val="0087349B"/>
    <w:rsid w:val="0087382E"/>
    <w:rsid w:val="00873CD0"/>
    <w:rsid w:val="00874470"/>
    <w:rsid w:val="0087466D"/>
    <w:rsid w:val="00874800"/>
    <w:rsid w:val="00874821"/>
    <w:rsid w:val="0087508C"/>
    <w:rsid w:val="00875137"/>
    <w:rsid w:val="00875287"/>
    <w:rsid w:val="008753B7"/>
    <w:rsid w:val="008756E7"/>
    <w:rsid w:val="00875AD2"/>
    <w:rsid w:val="00875CE9"/>
    <w:rsid w:val="00876C3B"/>
    <w:rsid w:val="008774A4"/>
    <w:rsid w:val="00880503"/>
    <w:rsid w:val="00880CBB"/>
    <w:rsid w:val="00880F35"/>
    <w:rsid w:val="00881733"/>
    <w:rsid w:val="00881FDD"/>
    <w:rsid w:val="00881FEB"/>
    <w:rsid w:val="0088237B"/>
    <w:rsid w:val="0088261D"/>
    <w:rsid w:val="0088281A"/>
    <w:rsid w:val="00882C8F"/>
    <w:rsid w:val="00882F68"/>
    <w:rsid w:val="0088337C"/>
    <w:rsid w:val="008838D2"/>
    <w:rsid w:val="00883AAC"/>
    <w:rsid w:val="00883EC0"/>
    <w:rsid w:val="0088484B"/>
    <w:rsid w:val="008848B0"/>
    <w:rsid w:val="008849B6"/>
    <w:rsid w:val="00884F85"/>
    <w:rsid w:val="0088519E"/>
    <w:rsid w:val="008851CA"/>
    <w:rsid w:val="00885C5C"/>
    <w:rsid w:val="00886070"/>
    <w:rsid w:val="0088617B"/>
    <w:rsid w:val="008867D8"/>
    <w:rsid w:val="008869C5"/>
    <w:rsid w:val="00886E0E"/>
    <w:rsid w:val="0088733A"/>
    <w:rsid w:val="008875DF"/>
    <w:rsid w:val="00887EAD"/>
    <w:rsid w:val="0089044F"/>
    <w:rsid w:val="00890A28"/>
    <w:rsid w:val="008911E7"/>
    <w:rsid w:val="00891755"/>
    <w:rsid w:val="00892064"/>
    <w:rsid w:val="0089228D"/>
    <w:rsid w:val="0089235D"/>
    <w:rsid w:val="00892ED0"/>
    <w:rsid w:val="008930EB"/>
    <w:rsid w:val="008931DA"/>
    <w:rsid w:val="00893260"/>
    <w:rsid w:val="008933BC"/>
    <w:rsid w:val="00893405"/>
    <w:rsid w:val="0089353C"/>
    <w:rsid w:val="0089362D"/>
    <w:rsid w:val="00893DB2"/>
    <w:rsid w:val="00893FA2"/>
    <w:rsid w:val="008940EF"/>
    <w:rsid w:val="008940F6"/>
    <w:rsid w:val="0089425A"/>
    <w:rsid w:val="00894536"/>
    <w:rsid w:val="0089459C"/>
    <w:rsid w:val="00895228"/>
    <w:rsid w:val="00895832"/>
    <w:rsid w:val="00895FF8"/>
    <w:rsid w:val="00896584"/>
    <w:rsid w:val="0089666F"/>
    <w:rsid w:val="008967CF"/>
    <w:rsid w:val="00896B5E"/>
    <w:rsid w:val="00896B84"/>
    <w:rsid w:val="00896F58"/>
    <w:rsid w:val="008972C5"/>
    <w:rsid w:val="00897394"/>
    <w:rsid w:val="008976A8"/>
    <w:rsid w:val="008A0044"/>
    <w:rsid w:val="008A06BC"/>
    <w:rsid w:val="008A0871"/>
    <w:rsid w:val="008A0CF3"/>
    <w:rsid w:val="008A0E5B"/>
    <w:rsid w:val="008A0E9F"/>
    <w:rsid w:val="008A1920"/>
    <w:rsid w:val="008A1AFE"/>
    <w:rsid w:val="008A1E13"/>
    <w:rsid w:val="008A2123"/>
    <w:rsid w:val="008A251D"/>
    <w:rsid w:val="008A2682"/>
    <w:rsid w:val="008A27BB"/>
    <w:rsid w:val="008A2EC1"/>
    <w:rsid w:val="008A31F4"/>
    <w:rsid w:val="008A3602"/>
    <w:rsid w:val="008A3A9F"/>
    <w:rsid w:val="008A3B9B"/>
    <w:rsid w:val="008A469D"/>
    <w:rsid w:val="008A46B4"/>
    <w:rsid w:val="008A4914"/>
    <w:rsid w:val="008A4B29"/>
    <w:rsid w:val="008A4B7A"/>
    <w:rsid w:val="008A4C8B"/>
    <w:rsid w:val="008A4D90"/>
    <w:rsid w:val="008A57CF"/>
    <w:rsid w:val="008A5DE7"/>
    <w:rsid w:val="008A5FDF"/>
    <w:rsid w:val="008A6110"/>
    <w:rsid w:val="008A6156"/>
    <w:rsid w:val="008A63F5"/>
    <w:rsid w:val="008A6822"/>
    <w:rsid w:val="008A6896"/>
    <w:rsid w:val="008A76AE"/>
    <w:rsid w:val="008A781C"/>
    <w:rsid w:val="008A7D34"/>
    <w:rsid w:val="008B0782"/>
    <w:rsid w:val="008B0B29"/>
    <w:rsid w:val="008B0D77"/>
    <w:rsid w:val="008B0F0F"/>
    <w:rsid w:val="008B1251"/>
    <w:rsid w:val="008B13A6"/>
    <w:rsid w:val="008B1471"/>
    <w:rsid w:val="008B1919"/>
    <w:rsid w:val="008B1977"/>
    <w:rsid w:val="008B1E55"/>
    <w:rsid w:val="008B289B"/>
    <w:rsid w:val="008B2B6E"/>
    <w:rsid w:val="008B3064"/>
    <w:rsid w:val="008B30F8"/>
    <w:rsid w:val="008B32E6"/>
    <w:rsid w:val="008B3791"/>
    <w:rsid w:val="008B3F8D"/>
    <w:rsid w:val="008B3FCD"/>
    <w:rsid w:val="008B4224"/>
    <w:rsid w:val="008B437B"/>
    <w:rsid w:val="008B4886"/>
    <w:rsid w:val="008B50C1"/>
    <w:rsid w:val="008B5223"/>
    <w:rsid w:val="008B5268"/>
    <w:rsid w:val="008B5858"/>
    <w:rsid w:val="008B598D"/>
    <w:rsid w:val="008B6081"/>
    <w:rsid w:val="008B62E9"/>
    <w:rsid w:val="008B6428"/>
    <w:rsid w:val="008B6637"/>
    <w:rsid w:val="008B66C3"/>
    <w:rsid w:val="008B6A98"/>
    <w:rsid w:val="008B7075"/>
    <w:rsid w:val="008B727F"/>
    <w:rsid w:val="008B75DA"/>
    <w:rsid w:val="008B769B"/>
    <w:rsid w:val="008B77AD"/>
    <w:rsid w:val="008B7993"/>
    <w:rsid w:val="008B7E88"/>
    <w:rsid w:val="008C027D"/>
    <w:rsid w:val="008C0424"/>
    <w:rsid w:val="008C094E"/>
    <w:rsid w:val="008C095C"/>
    <w:rsid w:val="008C1D94"/>
    <w:rsid w:val="008C2033"/>
    <w:rsid w:val="008C2156"/>
    <w:rsid w:val="008C299F"/>
    <w:rsid w:val="008C2CF9"/>
    <w:rsid w:val="008C399A"/>
    <w:rsid w:val="008C39B5"/>
    <w:rsid w:val="008C3AB6"/>
    <w:rsid w:val="008C4974"/>
    <w:rsid w:val="008C4D45"/>
    <w:rsid w:val="008C4EC6"/>
    <w:rsid w:val="008C52EF"/>
    <w:rsid w:val="008C54C3"/>
    <w:rsid w:val="008C54C6"/>
    <w:rsid w:val="008C5819"/>
    <w:rsid w:val="008C589B"/>
    <w:rsid w:val="008C5B0F"/>
    <w:rsid w:val="008C5D8D"/>
    <w:rsid w:val="008C684F"/>
    <w:rsid w:val="008C6F21"/>
    <w:rsid w:val="008C6FD9"/>
    <w:rsid w:val="008C73FA"/>
    <w:rsid w:val="008C75AE"/>
    <w:rsid w:val="008C75E3"/>
    <w:rsid w:val="008C79F6"/>
    <w:rsid w:val="008C7BD1"/>
    <w:rsid w:val="008D0049"/>
    <w:rsid w:val="008D02ED"/>
    <w:rsid w:val="008D0579"/>
    <w:rsid w:val="008D05DC"/>
    <w:rsid w:val="008D094A"/>
    <w:rsid w:val="008D0A54"/>
    <w:rsid w:val="008D0AA6"/>
    <w:rsid w:val="008D0BA5"/>
    <w:rsid w:val="008D0E7F"/>
    <w:rsid w:val="008D12A8"/>
    <w:rsid w:val="008D13EF"/>
    <w:rsid w:val="008D1788"/>
    <w:rsid w:val="008D1B80"/>
    <w:rsid w:val="008D1E1C"/>
    <w:rsid w:val="008D20A2"/>
    <w:rsid w:val="008D2180"/>
    <w:rsid w:val="008D2300"/>
    <w:rsid w:val="008D233E"/>
    <w:rsid w:val="008D2904"/>
    <w:rsid w:val="008D2F67"/>
    <w:rsid w:val="008D32CB"/>
    <w:rsid w:val="008D3613"/>
    <w:rsid w:val="008D3E53"/>
    <w:rsid w:val="008D41AD"/>
    <w:rsid w:val="008D41F0"/>
    <w:rsid w:val="008D4B5C"/>
    <w:rsid w:val="008D4FC7"/>
    <w:rsid w:val="008D525C"/>
    <w:rsid w:val="008D529F"/>
    <w:rsid w:val="008D52F4"/>
    <w:rsid w:val="008D531A"/>
    <w:rsid w:val="008D575E"/>
    <w:rsid w:val="008D577B"/>
    <w:rsid w:val="008D5908"/>
    <w:rsid w:val="008D6358"/>
    <w:rsid w:val="008D66BF"/>
    <w:rsid w:val="008D6F4E"/>
    <w:rsid w:val="008D7379"/>
    <w:rsid w:val="008D780A"/>
    <w:rsid w:val="008D7AF3"/>
    <w:rsid w:val="008D7B94"/>
    <w:rsid w:val="008D7FB5"/>
    <w:rsid w:val="008E0369"/>
    <w:rsid w:val="008E0833"/>
    <w:rsid w:val="008E0A44"/>
    <w:rsid w:val="008E0B36"/>
    <w:rsid w:val="008E0CCA"/>
    <w:rsid w:val="008E1010"/>
    <w:rsid w:val="008E16ED"/>
    <w:rsid w:val="008E16F1"/>
    <w:rsid w:val="008E1DCB"/>
    <w:rsid w:val="008E1FB0"/>
    <w:rsid w:val="008E2461"/>
    <w:rsid w:val="008E270B"/>
    <w:rsid w:val="008E2953"/>
    <w:rsid w:val="008E2C6C"/>
    <w:rsid w:val="008E30A2"/>
    <w:rsid w:val="008E36C9"/>
    <w:rsid w:val="008E3B5A"/>
    <w:rsid w:val="008E3C15"/>
    <w:rsid w:val="008E42BD"/>
    <w:rsid w:val="008E47B7"/>
    <w:rsid w:val="008E4F6A"/>
    <w:rsid w:val="008E52DE"/>
    <w:rsid w:val="008E54A3"/>
    <w:rsid w:val="008E5FAE"/>
    <w:rsid w:val="008E6026"/>
    <w:rsid w:val="008E6272"/>
    <w:rsid w:val="008E652B"/>
    <w:rsid w:val="008E6846"/>
    <w:rsid w:val="008E6902"/>
    <w:rsid w:val="008E6C2F"/>
    <w:rsid w:val="008E78CA"/>
    <w:rsid w:val="008E7FD6"/>
    <w:rsid w:val="008F0529"/>
    <w:rsid w:val="008F070C"/>
    <w:rsid w:val="008F0782"/>
    <w:rsid w:val="008F0FE6"/>
    <w:rsid w:val="008F13BD"/>
    <w:rsid w:val="008F1541"/>
    <w:rsid w:val="008F1842"/>
    <w:rsid w:val="008F19B9"/>
    <w:rsid w:val="008F19D7"/>
    <w:rsid w:val="008F26F5"/>
    <w:rsid w:val="008F2A61"/>
    <w:rsid w:val="008F2E50"/>
    <w:rsid w:val="008F332C"/>
    <w:rsid w:val="008F336E"/>
    <w:rsid w:val="008F33DD"/>
    <w:rsid w:val="008F36E1"/>
    <w:rsid w:val="008F36E3"/>
    <w:rsid w:val="008F3B04"/>
    <w:rsid w:val="008F3E89"/>
    <w:rsid w:val="008F4190"/>
    <w:rsid w:val="008F452E"/>
    <w:rsid w:val="008F4B3D"/>
    <w:rsid w:val="008F4E8E"/>
    <w:rsid w:val="008F52A0"/>
    <w:rsid w:val="008F5500"/>
    <w:rsid w:val="008F59CD"/>
    <w:rsid w:val="008F5A68"/>
    <w:rsid w:val="008F5B29"/>
    <w:rsid w:val="008F5B3F"/>
    <w:rsid w:val="008F62B9"/>
    <w:rsid w:val="008F6F26"/>
    <w:rsid w:val="008F72EC"/>
    <w:rsid w:val="008F7890"/>
    <w:rsid w:val="008F7A61"/>
    <w:rsid w:val="009002CC"/>
    <w:rsid w:val="00900F7D"/>
    <w:rsid w:val="0090147E"/>
    <w:rsid w:val="0090151F"/>
    <w:rsid w:val="00901689"/>
    <w:rsid w:val="00901C05"/>
    <w:rsid w:val="00902662"/>
    <w:rsid w:val="00902A49"/>
    <w:rsid w:val="00902C1E"/>
    <w:rsid w:val="00902D48"/>
    <w:rsid w:val="00902D7C"/>
    <w:rsid w:val="00902E8A"/>
    <w:rsid w:val="00903B09"/>
    <w:rsid w:val="00903B42"/>
    <w:rsid w:val="00904222"/>
    <w:rsid w:val="009042D1"/>
    <w:rsid w:val="00904456"/>
    <w:rsid w:val="00904659"/>
    <w:rsid w:val="0090472C"/>
    <w:rsid w:val="00904CCB"/>
    <w:rsid w:val="00904E3E"/>
    <w:rsid w:val="009050B3"/>
    <w:rsid w:val="009054FA"/>
    <w:rsid w:val="009057FC"/>
    <w:rsid w:val="009060A0"/>
    <w:rsid w:val="0090617F"/>
    <w:rsid w:val="00906820"/>
    <w:rsid w:val="00906A62"/>
    <w:rsid w:val="00906CF8"/>
    <w:rsid w:val="00906D9A"/>
    <w:rsid w:val="00906E38"/>
    <w:rsid w:val="0090720F"/>
    <w:rsid w:val="009074CF"/>
    <w:rsid w:val="00907983"/>
    <w:rsid w:val="00907ABD"/>
    <w:rsid w:val="00907CDB"/>
    <w:rsid w:val="00910454"/>
    <w:rsid w:val="0091045F"/>
    <w:rsid w:val="0091097E"/>
    <w:rsid w:val="00910BCD"/>
    <w:rsid w:val="00910E4E"/>
    <w:rsid w:val="00911823"/>
    <w:rsid w:val="00911A94"/>
    <w:rsid w:val="009122EB"/>
    <w:rsid w:val="009122FB"/>
    <w:rsid w:val="00912439"/>
    <w:rsid w:val="0091283A"/>
    <w:rsid w:val="00912987"/>
    <w:rsid w:val="00912F5B"/>
    <w:rsid w:val="00913017"/>
    <w:rsid w:val="009131C7"/>
    <w:rsid w:val="00913311"/>
    <w:rsid w:val="00913547"/>
    <w:rsid w:val="00913853"/>
    <w:rsid w:val="00913E3F"/>
    <w:rsid w:val="0091415F"/>
    <w:rsid w:val="00914228"/>
    <w:rsid w:val="009145BF"/>
    <w:rsid w:val="00914871"/>
    <w:rsid w:val="0091495E"/>
    <w:rsid w:val="00914E3F"/>
    <w:rsid w:val="00915769"/>
    <w:rsid w:val="00916B9B"/>
    <w:rsid w:val="00916E5C"/>
    <w:rsid w:val="00916F20"/>
    <w:rsid w:val="00916F73"/>
    <w:rsid w:val="00917307"/>
    <w:rsid w:val="0091741D"/>
    <w:rsid w:val="009175BD"/>
    <w:rsid w:val="00917850"/>
    <w:rsid w:val="009178D6"/>
    <w:rsid w:val="00917DDD"/>
    <w:rsid w:val="00921412"/>
    <w:rsid w:val="00921625"/>
    <w:rsid w:val="00921DB7"/>
    <w:rsid w:val="00921F3F"/>
    <w:rsid w:val="00922229"/>
    <w:rsid w:val="00922235"/>
    <w:rsid w:val="00922CA3"/>
    <w:rsid w:val="009231AA"/>
    <w:rsid w:val="009234B4"/>
    <w:rsid w:val="00924520"/>
    <w:rsid w:val="00924BA6"/>
    <w:rsid w:val="0092511C"/>
    <w:rsid w:val="009254E8"/>
    <w:rsid w:val="00925699"/>
    <w:rsid w:val="00925BAE"/>
    <w:rsid w:val="00925C53"/>
    <w:rsid w:val="009265A5"/>
    <w:rsid w:val="00926617"/>
    <w:rsid w:val="00926A6F"/>
    <w:rsid w:val="00927829"/>
    <w:rsid w:val="00927956"/>
    <w:rsid w:val="00927CD8"/>
    <w:rsid w:val="00930936"/>
    <w:rsid w:val="00931915"/>
    <w:rsid w:val="0093218D"/>
    <w:rsid w:val="0093244A"/>
    <w:rsid w:val="00932A6D"/>
    <w:rsid w:val="00932BD1"/>
    <w:rsid w:val="00932FC3"/>
    <w:rsid w:val="009331AE"/>
    <w:rsid w:val="0093343E"/>
    <w:rsid w:val="00933755"/>
    <w:rsid w:val="00933A3E"/>
    <w:rsid w:val="00933FFD"/>
    <w:rsid w:val="00934562"/>
    <w:rsid w:val="009348BC"/>
    <w:rsid w:val="00934C4C"/>
    <w:rsid w:val="00935C89"/>
    <w:rsid w:val="009361DC"/>
    <w:rsid w:val="00936DCC"/>
    <w:rsid w:val="00936E5B"/>
    <w:rsid w:val="00936EBC"/>
    <w:rsid w:val="009370D6"/>
    <w:rsid w:val="009373D2"/>
    <w:rsid w:val="00937692"/>
    <w:rsid w:val="0093789C"/>
    <w:rsid w:val="00937AE7"/>
    <w:rsid w:val="00937B59"/>
    <w:rsid w:val="00937D57"/>
    <w:rsid w:val="00940053"/>
    <w:rsid w:val="00940066"/>
    <w:rsid w:val="009402AF"/>
    <w:rsid w:val="009409BC"/>
    <w:rsid w:val="00940AD6"/>
    <w:rsid w:val="00941247"/>
    <w:rsid w:val="009415EA"/>
    <w:rsid w:val="009419D9"/>
    <w:rsid w:val="00941ED8"/>
    <w:rsid w:val="00942CB6"/>
    <w:rsid w:val="00942FC5"/>
    <w:rsid w:val="009430D8"/>
    <w:rsid w:val="0094345B"/>
    <w:rsid w:val="00943FC9"/>
    <w:rsid w:val="00944028"/>
    <w:rsid w:val="0094485C"/>
    <w:rsid w:val="009448BA"/>
    <w:rsid w:val="00944904"/>
    <w:rsid w:val="00944C1F"/>
    <w:rsid w:val="0094583E"/>
    <w:rsid w:val="00945E3D"/>
    <w:rsid w:val="00945EF8"/>
    <w:rsid w:val="00946087"/>
    <w:rsid w:val="00946806"/>
    <w:rsid w:val="0094685D"/>
    <w:rsid w:val="009469E3"/>
    <w:rsid w:val="00946B6D"/>
    <w:rsid w:val="0094737C"/>
    <w:rsid w:val="00947587"/>
    <w:rsid w:val="00947588"/>
    <w:rsid w:val="00947592"/>
    <w:rsid w:val="00950217"/>
    <w:rsid w:val="009502B4"/>
    <w:rsid w:val="0095052E"/>
    <w:rsid w:val="00950677"/>
    <w:rsid w:val="00950733"/>
    <w:rsid w:val="0095076F"/>
    <w:rsid w:val="00950B75"/>
    <w:rsid w:val="00950CB1"/>
    <w:rsid w:val="00950D29"/>
    <w:rsid w:val="00951209"/>
    <w:rsid w:val="00951328"/>
    <w:rsid w:val="00951CE2"/>
    <w:rsid w:val="00951DA1"/>
    <w:rsid w:val="00951FAF"/>
    <w:rsid w:val="00952551"/>
    <w:rsid w:val="00952FFB"/>
    <w:rsid w:val="009534AE"/>
    <w:rsid w:val="00953906"/>
    <w:rsid w:val="00953B2C"/>
    <w:rsid w:val="00953BD5"/>
    <w:rsid w:val="00953CF7"/>
    <w:rsid w:val="00954237"/>
    <w:rsid w:val="00954BF1"/>
    <w:rsid w:val="00954CCE"/>
    <w:rsid w:val="0095524B"/>
    <w:rsid w:val="009557F7"/>
    <w:rsid w:val="009558E4"/>
    <w:rsid w:val="00956859"/>
    <w:rsid w:val="0095732B"/>
    <w:rsid w:val="00957801"/>
    <w:rsid w:val="0095784B"/>
    <w:rsid w:val="009578C6"/>
    <w:rsid w:val="009605CD"/>
    <w:rsid w:val="00960685"/>
    <w:rsid w:val="009607D7"/>
    <w:rsid w:val="00960DA6"/>
    <w:rsid w:val="00960F79"/>
    <w:rsid w:val="009610AB"/>
    <w:rsid w:val="009613FF"/>
    <w:rsid w:val="009616D7"/>
    <w:rsid w:val="009617AD"/>
    <w:rsid w:val="009619EF"/>
    <w:rsid w:val="00961C3C"/>
    <w:rsid w:val="00961E42"/>
    <w:rsid w:val="009621D3"/>
    <w:rsid w:val="00962601"/>
    <w:rsid w:val="009629E7"/>
    <w:rsid w:val="00962DFB"/>
    <w:rsid w:val="00963488"/>
    <w:rsid w:val="009634A9"/>
    <w:rsid w:val="00963BF6"/>
    <w:rsid w:val="0096402E"/>
    <w:rsid w:val="009644A9"/>
    <w:rsid w:val="009648FF"/>
    <w:rsid w:val="00964C02"/>
    <w:rsid w:val="00964E1C"/>
    <w:rsid w:val="00965362"/>
    <w:rsid w:val="009658CC"/>
    <w:rsid w:val="00966958"/>
    <w:rsid w:val="00966CE8"/>
    <w:rsid w:val="00966CF2"/>
    <w:rsid w:val="00966D3A"/>
    <w:rsid w:val="00967075"/>
    <w:rsid w:val="009670EA"/>
    <w:rsid w:val="00967860"/>
    <w:rsid w:val="009703CA"/>
    <w:rsid w:val="009709DA"/>
    <w:rsid w:val="00970EF6"/>
    <w:rsid w:val="00970F98"/>
    <w:rsid w:val="0097105E"/>
    <w:rsid w:val="00971229"/>
    <w:rsid w:val="009715B1"/>
    <w:rsid w:val="00971706"/>
    <w:rsid w:val="009717DF"/>
    <w:rsid w:val="00971E1A"/>
    <w:rsid w:val="00972565"/>
    <w:rsid w:val="00972D7B"/>
    <w:rsid w:val="009730D7"/>
    <w:rsid w:val="00973331"/>
    <w:rsid w:val="00974747"/>
    <w:rsid w:val="00974FA3"/>
    <w:rsid w:val="00975566"/>
    <w:rsid w:val="00975621"/>
    <w:rsid w:val="009758EA"/>
    <w:rsid w:val="00975D92"/>
    <w:rsid w:val="00975E0B"/>
    <w:rsid w:val="00976425"/>
    <w:rsid w:val="00976643"/>
    <w:rsid w:val="00976D5C"/>
    <w:rsid w:val="009772A3"/>
    <w:rsid w:val="00977403"/>
    <w:rsid w:val="00977777"/>
    <w:rsid w:val="00977B7C"/>
    <w:rsid w:val="00980121"/>
    <w:rsid w:val="0098098F"/>
    <w:rsid w:val="00980C8B"/>
    <w:rsid w:val="00980CF6"/>
    <w:rsid w:val="00981046"/>
    <w:rsid w:val="00981054"/>
    <w:rsid w:val="009813DD"/>
    <w:rsid w:val="0098160E"/>
    <w:rsid w:val="00981904"/>
    <w:rsid w:val="00981B60"/>
    <w:rsid w:val="00981BC2"/>
    <w:rsid w:val="00981E6F"/>
    <w:rsid w:val="009828F9"/>
    <w:rsid w:val="009829D4"/>
    <w:rsid w:val="00982B1C"/>
    <w:rsid w:val="00982F55"/>
    <w:rsid w:val="00983035"/>
    <w:rsid w:val="00983123"/>
    <w:rsid w:val="00983A85"/>
    <w:rsid w:val="00983A96"/>
    <w:rsid w:val="00983B59"/>
    <w:rsid w:val="00983DCA"/>
    <w:rsid w:val="009843D5"/>
    <w:rsid w:val="00984428"/>
    <w:rsid w:val="00985042"/>
    <w:rsid w:val="00985071"/>
    <w:rsid w:val="00985EFC"/>
    <w:rsid w:val="00985F2C"/>
    <w:rsid w:val="009863BA"/>
    <w:rsid w:val="009866CF"/>
    <w:rsid w:val="0098695C"/>
    <w:rsid w:val="00987032"/>
    <w:rsid w:val="009871C9"/>
    <w:rsid w:val="00987290"/>
    <w:rsid w:val="00987725"/>
    <w:rsid w:val="00987D2B"/>
    <w:rsid w:val="00987F8B"/>
    <w:rsid w:val="009901AC"/>
    <w:rsid w:val="00990482"/>
    <w:rsid w:val="009904F5"/>
    <w:rsid w:val="009908DA"/>
    <w:rsid w:val="00990BB5"/>
    <w:rsid w:val="00991194"/>
    <w:rsid w:val="00991744"/>
    <w:rsid w:val="00991845"/>
    <w:rsid w:val="0099192F"/>
    <w:rsid w:val="00991F24"/>
    <w:rsid w:val="00992103"/>
    <w:rsid w:val="0099297A"/>
    <w:rsid w:val="009929C9"/>
    <w:rsid w:val="00992A5C"/>
    <w:rsid w:val="00992B14"/>
    <w:rsid w:val="00992CC7"/>
    <w:rsid w:val="0099340E"/>
    <w:rsid w:val="009934F5"/>
    <w:rsid w:val="00993906"/>
    <w:rsid w:val="009942B8"/>
    <w:rsid w:val="009944A2"/>
    <w:rsid w:val="009949C1"/>
    <w:rsid w:val="00995047"/>
    <w:rsid w:val="009956FE"/>
    <w:rsid w:val="00995CA8"/>
    <w:rsid w:val="00995DFB"/>
    <w:rsid w:val="00996555"/>
    <w:rsid w:val="0099668B"/>
    <w:rsid w:val="009966AA"/>
    <w:rsid w:val="0099696B"/>
    <w:rsid w:val="0099697C"/>
    <w:rsid w:val="00996DFC"/>
    <w:rsid w:val="0099770C"/>
    <w:rsid w:val="00997C7A"/>
    <w:rsid w:val="009A02B4"/>
    <w:rsid w:val="009A03C2"/>
    <w:rsid w:val="009A062C"/>
    <w:rsid w:val="009A0A55"/>
    <w:rsid w:val="009A1D6B"/>
    <w:rsid w:val="009A1FA4"/>
    <w:rsid w:val="009A2341"/>
    <w:rsid w:val="009A2512"/>
    <w:rsid w:val="009A275A"/>
    <w:rsid w:val="009A2F0F"/>
    <w:rsid w:val="009A3091"/>
    <w:rsid w:val="009A309C"/>
    <w:rsid w:val="009A329F"/>
    <w:rsid w:val="009A35ED"/>
    <w:rsid w:val="009A40A6"/>
    <w:rsid w:val="009A41CC"/>
    <w:rsid w:val="009A4325"/>
    <w:rsid w:val="009A436E"/>
    <w:rsid w:val="009A46C6"/>
    <w:rsid w:val="009A48B3"/>
    <w:rsid w:val="009A493F"/>
    <w:rsid w:val="009A4F82"/>
    <w:rsid w:val="009A5351"/>
    <w:rsid w:val="009A5615"/>
    <w:rsid w:val="009A57C0"/>
    <w:rsid w:val="009A5ADD"/>
    <w:rsid w:val="009A67C7"/>
    <w:rsid w:val="009A6C87"/>
    <w:rsid w:val="009A6F9D"/>
    <w:rsid w:val="009A7240"/>
    <w:rsid w:val="009B0A0B"/>
    <w:rsid w:val="009B0DE1"/>
    <w:rsid w:val="009B0FB5"/>
    <w:rsid w:val="009B1BAC"/>
    <w:rsid w:val="009B1BF6"/>
    <w:rsid w:val="009B23BC"/>
    <w:rsid w:val="009B2492"/>
    <w:rsid w:val="009B2772"/>
    <w:rsid w:val="009B27F2"/>
    <w:rsid w:val="009B2805"/>
    <w:rsid w:val="009B2D2A"/>
    <w:rsid w:val="009B336B"/>
    <w:rsid w:val="009B344D"/>
    <w:rsid w:val="009B3CC0"/>
    <w:rsid w:val="009B40FB"/>
    <w:rsid w:val="009B4439"/>
    <w:rsid w:val="009B493F"/>
    <w:rsid w:val="009B4B8B"/>
    <w:rsid w:val="009B4D11"/>
    <w:rsid w:val="009B515F"/>
    <w:rsid w:val="009B5A6B"/>
    <w:rsid w:val="009B5C71"/>
    <w:rsid w:val="009B5D8A"/>
    <w:rsid w:val="009B668D"/>
    <w:rsid w:val="009B6B89"/>
    <w:rsid w:val="009B6BA1"/>
    <w:rsid w:val="009B6DCC"/>
    <w:rsid w:val="009B76C1"/>
    <w:rsid w:val="009B79A8"/>
    <w:rsid w:val="009B7A40"/>
    <w:rsid w:val="009B7F1B"/>
    <w:rsid w:val="009C0626"/>
    <w:rsid w:val="009C06C6"/>
    <w:rsid w:val="009C0E57"/>
    <w:rsid w:val="009C1046"/>
    <w:rsid w:val="009C11A0"/>
    <w:rsid w:val="009C18E2"/>
    <w:rsid w:val="009C1F50"/>
    <w:rsid w:val="009C2A6C"/>
    <w:rsid w:val="009C2B4C"/>
    <w:rsid w:val="009C2DBA"/>
    <w:rsid w:val="009C3127"/>
    <w:rsid w:val="009C31E9"/>
    <w:rsid w:val="009C3574"/>
    <w:rsid w:val="009C37DD"/>
    <w:rsid w:val="009C3D78"/>
    <w:rsid w:val="009C3DF5"/>
    <w:rsid w:val="009C42BF"/>
    <w:rsid w:val="009C4732"/>
    <w:rsid w:val="009C4969"/>
    <w:rsid w:val="009C564C"/>
    <w:rsid w:val="009C569A"/>
    <w:rsid w:val="009C6823"/>
    <w:rsid w:val="009C6CFB"/>
    <w:rsid w:val="009C7334"/>
    <w:rsid w:val="009C7362"/>
    <w:rsid w:val="009C7B56"/>
    <w:rsid w:val="009C7C29"/>
    <w:rsid w:val="009C7D5C"/>
    <w:rsid w:val="009D02C5"/>
    <w:rsid w:val="009D07DD"/>
    <w:rsid w:val="009D0811"/>
    <w:rsid w:val="009D1036"/>
    <w:rsid w:val="009D13A6"/>
    <w:rsid w:val="009D140A"/>
    <w:rsid w:val="009D1600"/>
    <w:rsid w:val="009D1649"/>
    <w:rsid w:val="009D1693"/>
    <w:rsid w:val="009D1C7C"/>
    <w:rsid w:val="009D1D60"/>
    <w:rsid w:val="009D2346"/>
    <w:rsid w:val="009D329C"/>
    <w:rsid w:val="009D3325"/>
    <w:rsid w:val="009D356C"/>
    <w:rsid w:val="009D3FAA"/>
    <w:rsid w:val="009D43B6"/>
    <w:rsid w:val="009D490A"/>
    <w:rsid w:val="009D4C90"/>
    <w:rsid w:val="009D4CD9"/>
    <w:rsid w:val="009D4EBA"/>
    <w:rsid w:val="009D5487"/>
    <w:rsid w:val="009D6E8F"/>
    <w:rsid w:val="009D70C0"/>
    <w:rsid w:val="009D77B6"/>
    <w:rsid w:val="009D7B4E"/>
    <w:rsid w:val="009D7B58"/>
    <w:rsid w:val="009E02C2"/>
    <w:rsid w:val="009E03CD"/>
    <w:rsid w:val="009E0435"/>
    <w:rsid w:val="009E05FF"/>
    <w:rsid w:val="009E1527"/>
    <w:rsid w:val="009E1C93"/>
    <w:rsid w:val="009E231C"/>
    <w:rsid w:val="009E25FC"/>
    <w:rsid w:val="009E2A22"/>
    <w:rsid w:val="009E2E6B"/>
    <w:rsid w:val="009E3924"/>
    <w:rsid w:val="009E3CD2"/>
    <w:rsid w:val="009E48C1"/>
    <w:rsid w:val="009E4A9A"/>
    <w:rsid w:val="009E5528"/>
    <w:rsid w:val="009E55FF"/>
    <w:rsid w:val="009E572E"/>
    <w:rsid w:val="009E5C43"/>
    <w:rsid w:val="009E6402"/>
    <w:rsid w:val="009E6941"/>
    <w:rsid w:val="009E694F"/>
    <w:rsid w:val="009E6B47"/>
    <w:rsid w:val="009E6C84"/>
    <w:rsid w:val="009E6DB4"/>
    <w:rsid w:val="009E72DE"/>
    <w:rsid w:val="009E76DD"/>
    <w:rsid w:val="009E7D36"/>
    <w:rsid w:val="009F0025"/>
    <w:rsid w:val="009F0220"/>
    <w:rsid w:val="009F05FC"/>
    <w:rsid w:val="009F0B46"/>
    <w:rsid w:val="009F0CAB"/>
    <w:rsid w:val="009F0E21"/>
    <w:rsid w:val="009F0E8A"/>
    <w:rsid w:val="009F15AE"/>
    <w:rsid w:val="009F1AD0"/>
    <w:rsid w:val="009F1EBD"/>
    <w:rsid w:val="009F211D"/>
    <w:rsid w:val="009F25E6"/>
    <w:rsid w:val="009F2F1D"/>
    <w:rsid w:val="009F2F6C"/>
    <w:rsid w:val="009F321D"/>
    <w:rsid w:val="009F33B0"/>
    <w:rsid w:val="009F352A"/>
    <w:rsid w:val="009F3EC1"/>
    <w:rsid w:val="009F4010"/>
    <w:rsid w:val="009F4955"/>
    <w:rsid w:val="009F4CA1"/>
    <w:rsid w:val="009F4CE5"/>
    <w:rsid w:val="009F5E86"/>
    <w:rsid w:val="009F6355"/>
    <w:rsid w:val="009F6ABE"/>
    <w:rsid w:val="009F6BD1"/>
    <w:rsid w:val="009F6D08"/>
    <w:rsid w:val="009F7308"/>
    <w:rsid w:val="009F7455"/>
    <w:rsid w:val="009F75B1"/>
    <w:rsid w:val="009F7B29"/>
    <w:rsid w:val="009F7EBC"/>
    <w:rsid w:val="00A006F9"/>
    <w:rsid w:val="00A00C04"/>
    <w:rsid w:val="00A01443"/>
    <w:rsid w:val="00A01A51"/>
    <w:rsid w:val="00A01B60"/>
    <w:rsid w:val="00A02F50"/>
    <w:rsid w:val="00A0324C"/>
    <w:rsid w:val="00A0357A"/>
    <w:rsid w:val="00A04264"/>
    <w:rsid w:val="00A043C5"/>
    <w:rsid w:val="00A046FD"/>
    <w:rsid w:val="00A04887"/>
    <w:rsid w:val="00A048A0"/>
    <w:rsid w:val="00A04A3C"/>
    <w:rsid w:val="00A051B1"/>
    <w:rsid w:val="00A0565D"/>
    <w:rsid w:val="00A058D9"/>
    <w:rsid w:val="00A05AE4"/>
    <w:rsid w:val="00A07230"/>
    <w:rsid w:val="00A07731"/>
    <w:rsid w:val="00A101EC"/>
    <w:rsid w:val="00A10664"/>
    <w:rsid w:val="00A10D7B"/>
    <w:rsid w:val="00A10E9C"/>
    <w:rsid w:val="00A1123D"/>
    <w:rsid w:val="00A114F8"/>
    <w:rsid w:val="00A1167A"/>
    <w:rsid w:val="00A11922"/>
    <w:rsid w:val="00A11BF2"/>
    <w:rsid w:val="00A11EBB"/>
    <w:rsid w:val="00A12630"/>
    <w:rsid w:val="00A1269F"/>
    <w:rsid w:val="00A13595"/>
    <w:rsid w:val="00A14452"/>
    <w:rsid w:val="00A1492F"/>
    <w:rsid w:val="00A14CDE"/>
    <w:rsid w:val="00A14EFA"/>
    <w:rsid w:val="00A15795"/>
    <w:rsid w:val="00A159D3"/>
    <w:rsid w:val="00A15A50"/>
    <w:rsid w:val="00A15C5B"/>
    <w:rsid w:val="00A15F38"/>
    <w:rsid w:val="00A1622B"/>
    <w:rsid w:val="00A16263"/>
    <w:rsid w:val="00A165B6"/>
    <w:rsid w:val="00A167A2"/>
    <w:rsid w:val="00A16D93"/>
    <w:rsid w:val="00A17479"/>
    <w:rsid w:val="00A176BF"/>
    <w:rsid w:val="00A17A5D"/>
    <w:rsid w:val="00A17DCD"/>
    <w:rsid w:val="00A20048"/>
    <w:rsid w:val="00A20A03"/>
    <w:rsid w:val="00A2141D"/>
    <w:rsid w:val="00A21810"/>
    <w:rsid w:val="00A21AFC"/>
    <w:rsid w:val="00A21C05"/>
    <w:rsid w:val="00A22984"/>
    <w:rsid w:val="00A229C5"/>
    <w:rsid w:val="00A229D9"/>
    <w:rsid w:val="00A22FDC"/>
    <w:rsid w:val="00A23095"/>
    <w:rsid w:val="00A23157"/>
    <w:rsid w:val="00A232E1"/>
    <w:rsid w:val="00A23C65"/>
    <w:rsid w:val="00A23D74"/>
    <w:rsid w:val="00A23E53"/>
    <w:rsid w:val="00A24250"/>
    <w:rsid w:val="00A24AF9"/>
    <w:rsid w:val="00A24DD4"/>
    <w:rsid w:val="00A24DEE"/>
    <w:rsid w:val="00A2556E"/>
    <w:rsid w:val="00A2603A"/>
    <w:rsid w:val="00A269CA"/>
    <w:rsid w:val="00A2707C"/>
    <w:rsid w:val="00A27533"/>
    <w:rsid w:val="00A2764F"/>
    <w:rsid w:val="00A27BB7"/>
    <w:rsid w:val="00A30727"/>
    <w:rsid w:val="00A30D45"/>
    <w:rsid w:val="00A30D9A"/>
    <w:rsid w:val="00A30DC9"/>
    <w:rsid w:val="00A30F2E"/>
    <w:rsid w:val="00A3177B"/>
    <w:rsid w:val="00A319EB"/>
    <w:rsid w:val="00A31A09"/>
    <w:rsid w:val="00A31AD7"/>
    <w:rsid w:val="00A31B56"/>
    <w:rsid w:val="00A31BB3"/>
    <w:rsid w:val="00A32D22"/>
    <w:rsid w:val="00A32E38"/>
    <w:rsid w:val="00A32E90"/>
    <w:rsid w:val="00A32FB8"/>
    <w:rsid w:val="00A33114"/>
    <w:rsid w:val="00A33808"/>
    <w:rsid w:val="00A33BEB"/>
    <w:rsid w:val="00A33BF1"/>
    <w:rsid w:val="00A3407D"/>
    <w:rsid w:val="00A34278"/>
    <w:rsid w:val="00A347B2"/>
    <w:rsid w:val="00A34849"/>
    <w:rsid w:val="00A350B5"/>
    <w:rsid w:val="00A353B1"/>
    <w:rsid w:val="00A35715"/>
    <w:rsid w:val="00A359D9"/>
    <w:rsid w:val="00A35A66"/>
    <w:rsid w:val="00A36059"/>
    <w:rsid w:val="00A36301"/>
    <w:rsid w:val="00A36470"/>
    <w:rsid w:val="00A36486"/>
    <w:rsid w:val="00A368E0"/>
    <w:rsid w:val="00A36AAA"/>
    <w:rsid w:val="00A36B83"/>
    <w:rsid w:val="00A37146"/>
    <w:rsid w:val="00A3718B"/>
    <w:rsid w:val="00A37537"/>
    <w:rsid w:val="00A378B3"/>
    <w:rsid w:val="00A37B21"/>
    <w:rsid w:val="00A37F9C"/>
    <w:rsid w:val="00A4020A"/>
    <w:rsid w:val="00A405EC"/>
    <w:rsid w:val="00A40A37"/>
    <w:rsid w:val="00A41B53"/>
    <w:rsid w:val="00A42BAF"/>
    <w:rsid w:val="00A4330B"/>
    <w:rsid w:val="00A4366E"/>
    <w:rsid w:val="00A4377A"/>
    <w:rsid w:val="00A437AA"/>
    <w:rsid w:val="00A439B4"/>
    <w:rsid w:val="00A439DD"/>
    <w:rsid w:val="00A43DED"/>
    <w:rsid w:val="00A43F99"/>
    <w:rsid w:val="00A4463C"/>
    <w:rsid w:val="00A44822"/>
    <w:rsid w:val="00A44E1D"/>
    <w:rsid w:val="00A4547D"/>
    <w:rsid w:val="00A45497"/>
    <w:rsid w:val="00A45EBC"/>
    <w:rsid w:val="00A464A2"/>
    <w:rsid w:val="00A46655"/>
    <w:rsid w:val="00A46A6A"/>
    <w:rsid w:val="00A46BE7"/>
    <w:rsid w:val="00A46E09"/>
    <w:rsid w:val="00A4703A"/>
    <w:rsid w:val="00A47584"/>
    <w:rsid w:val="00A47AFA"/>
    <w:rsid w:val="00A47CDD"/>
    <w:rsid w:val="00A47EF9"/>
    <w:rsid w:val="00A47F2B"/>
    <w:rsid w:val="00A47FA2"/>
    <w:rsid w:val="00A5016B"/>
    <w:rsid w:val="00A5021D"/>
    <w:rsid w:val="00A50483"/>
    <w:rsid w:val="00A506E2"/>
    <w:rsid w:val="00A509E1"/>
    <w:rsid w:val="00A50AD0"/>
    <w:rsid w:val="00A50B06"/>
    <w:rsid w:val="00A51F35"/>
    <w:rsid w:val="00A529BB"/>
    <w:rsid w:val="00A52F37"/>
    <w:rsid w:val="00A5360D"/>
    <w:rsid w:val="00A5389A"/>
    <w:rsid w:val="00A53D5B"/>
    <w:rsid w:val="00A5429F"/>
    <w:rsid w:val="00A54926"/>
    <w:rsid w:val="00A549FD"/>
    <w:rsid w:val="00A54B40"/>
    <w:rsid w:val="00A54C47"/>
    <w:rsid w:val="00A55020"/>
    <w:rsid w:val="00A5520B"/>
    <w:rsid w:val="00A5536D"/>
    <w:rsid w:val="00A55812"/>
    <w:rsid w:val="00A5587D"/>
    <w:rsid w:val="00A56751"/>
    <w:rsid w:val="00A56AF1"/>
    <w:rsid w:val="00A56C1F"/>
    <w:rsid w:val="00A5708A"/>
    <w:rsid w:val="00A5715E"/>
    <w:rsid w:val="00A571FD"/>
    <w:rsid w:val="00A5743F"/>
    <w:rsid w:val="00A57747"/>
    <w:rsid w:val="00A579C1"/>
    <w:rsid w:val="00A57DD9"/>
    <w:rsid w:val="00A60368"/>
    <w:rsid w:val="00A603BE"/>
    <w:rsid w:val="00A60460"/>
    <w:rsid w:val="00A60CE7"/>
    <w:rsid w:val="00A612A4"/>
    <w:rsid w:val="00A6157B"/>
    <w:rsid w:val="00A61A67"/>
    <w:rsid w:val="00A61BAB"/>
    <w:rsid w:val="00A62242"/>
    <w:rsid w:val="00A6243B"/>
    <w:rsid w:val="00A624D6"/>
    <w:rsid w:val="00A62560"/>
    <w:rsid w:val="00A6318A"/>
    <w:rsid w:val="00A631C5"/>
    <w:rsid w:val="00A632AF"/>
    <w:rsid w:val="00A637EF"/>
    <w:rsid w:val="00A63B2B"/>
    <w:rsid w:val="00A64019"/>
    <w:rsid w:val="00A643E4"/>
    <w:rsid w:val="00A646B7"/>
    <w:rsid w:val="00A64FCD"/>
    <w:rsid w:val="00A650B6"/>
    <w:rsid w:val="00A65823"/>
    <w:rsid w:val="00A65A7C"/>
    <w:rsid w:val="00A6609F"/>
    <w:rsid w:val="00A662A6"/>
    <w:rsid w:val="00A6697A"/>
    <w:rsid w:val="00A66E19"/>
    <w:rsid w:val="00A672C4"/>
    <w:rsid w:val="00A67437"/>
    <w:rsid w:val="00A674C0"/>
    <w:rsid w:val="00A676D0"/>
    <w:rsid w:val="00A6773A"/>
    <w:rsid w:val="00A7067F"/>
    <w:rsid w:val="00A708CD"/>
    <w:rsid w:val="00A70D51"/>
    <w:rsid w:val="00A72106"/>
    <w:rsid w:val="00A722C0"/>
    <w:rsid w:val="00A72429"/>
    <w:rsid w:val="00A72740"/>
    <w:rsid w:val="00A72A1C"/>
    <w:rsid w:val="00A72B37"/>
    <w:rsid w:val="00A72D45"/>
    <w:rsid w:val="00A73270"/>
    <w:rsid w:val="00A73625"/>
    <w:rsid w:val="00A73AB3"/>
    <w:rsid w:val="00A73B47"/>
    <w:rsid w:val="00A7426A"/>
    <w:rsid w:val="00A74563"/>
    <w:rsid w:val="00A74785"/>
    <w:rsid w:val="00A74BC2"/>
    <w:rsid w:val="00A7514D"/>
    <w:rsid w:val="00A754B9"/>
    <w:rsid w:val="00A75708"/>
    <w:rsid w:val="00A759B4"/>
    <w:rsid w:val="00A75E43"/>
    <w:rsid w:val="00A769D5"/>
    <w:rsid w:val="00A77230"/>
    <w:rsid w:val="00A7737B"/>
    <w:rsid w:val="00A7741B"/>
    <w:rsid w:val="00A77C1B"/>
    <w:rsid w:val="00A805B4"/>
    <w:rsid w:val="00A80669"/>
    <w:rsid w:val="00A80ED5"/>
    <w:rsid w:val="00A81067"/>
    <w:rsid w:val="00A8106E"/>
    <w:rsid w:val="00A813C4"/>
    <w:rsid w:val="00A8146E"/>
    <w:rsid w:val="00A814B9"/>
    <w:rsid w:val="00A81F85"/>
    <w:rsid w:val="00A82390"/>
    <w:rsid w:val="00A82F6E"/>
    <w:rsid w:val="00A82F93"/>
    <w:rsid w:val="00A83090"/>
    <w:rsid w:val="00A83A3E"/>
    <w:rsid w:val="00A83B63"/>
    <w:rsid w:val="00A83BCC"/>
    <w:rsid w:val="00A8436F"/>
    <w:rsid w:val="00A8467E"/>
    <w:rsid w:val="00A84707"/>
    <w:rsid w:val="00A85057"/>
    <w:rsid w:val="00A85137"/>
    <w:rsid w:val="00A853F5"/>
    <w:rsid w:val="00A85428"/>
    <w:rsid w:val="00A856D2"/>
    <w:rsid w:val="00A858F1"/>
    <w:rsid w:val="00A85DA0"/>
    <w:rsid w:val="00A86840"/>
    <w:rsid w:val="00A868C9"/>
    <w:rsid w:val="00A86ABD"/>
    <w:rsid w:val="00A86CCE"/>
    <w:rsid w:val="00A872D8"/>
    <w:rsid w:val="00A87A23"/>
    <w:rsid w:val="00A87C93"/>
    <w:rsid w:val="00A9035C"/>
    <w:rsid w:val="00A90ED6"/>
    <w:rsid w:val="00A9161D"/>
    <w:rsid w:val="00A9237E"/>
    <w:rsid w:val="00A9254B"/>
    <w:rsid w:val="00A92923"/>
    <w:rsid w:val="00A92C73"/>
    <w:rsid w:val="00A92ED1"/>
    <w:rsid w:val="00A93123"/>
    <w:rsid w:val="00A93176"/>
    <w:rsid w:val="00A931E4"/>
    <w:rsid w:val="00A93402"/>
    <w:rsid w:val="00A93525"/>
    <w:rsid w:val="00A93AFB"/>
    <w:rsid w:val="00A93B01"/>
    <w:rsid w:val="00A941E3"/>
    <w:rsid w:val="00A944F5"/>
    <w:rsid w:val="00A94E84"/>
    <w:rsid w:val="00A95329"/>
    <w:rsid w:val="00A9564E"/>
    <w:rsid w:val="00A95F3D"/>
    <w:rsid w:val="00A963A7"/>
    <w:rsid w:val="00A963B1"/>
    <w:rsid w:val="00A96D33"/>
    <w:rsid w:val="00A97037"/>
    <w:rsid w:val="00A97100"/>
    <w:rsid w:val="00A97339"/>
    <w:rsid w:val="00A97766"/>
    <w:rsid w:val="00A97AF5"/>
    <w:rsid w:val="00AA0F76"/>
    <w:rsid w:val="00AA15E1"/>
    <w:rsid w:val="00AA1CDB"/>
    <w:rsid w:val="00AA1D55"/>
    <w:rsid w:val="00AA1EC3"/>
    <w:rsid w:val="00AA1F6C"/>
    <w:rsid w:val="00AA22A6"/>
    <w:rsid w:val="00AA2598"/>
    <w:rsid w:val="00AA25AB"/>
    <w:rsid w:val="00AA2D41"/>
    <w:rsid w:val="00AA3025"/>
    <w:rsid w:val="00AA3EBC"/>
    <w:rsid w:val="00AA3F56"/>
    <w:rsid w:val="00AA3FF7"/>
    <w:rsid w:val="00AA4110"/>
    <w:rsid w:val="00AA41DC"/>
    <w:rsid w:val="00AA43DE"/>
    <w:rsid w:val="00AA5963"/>
    <w:rsid w:val="00AA61A6"/>
    <w:rsid w:val="00AA61C5"/>
    <w:rsid w:val="00AA6933"/>
    <w:rsid w:val="00AA6DBA"/>
    <w:rsid w:val="00AA6F00"/>
    <w:rsid w:val="00AA71B6"/>
    <w:rsid w:val="00AA750A"/>
    <w:rsid w:val="00AA7EB2"/>
    <w:rsid w:val="00AB03A7"/>
    <w:rsid w:val="00AB166A"/>
    <w:rsid w:val="00AB2427"/>
    <w:rsid w:val="00AB2A92"/>
    <w:rsid w:val="00AB2B1C"/>
    <w:rsid w:val="00AB2F95"/>
    <w:rsid w:val="00AB2F9F"/>
    <w:rsid w:val="00AB320D"/>
    <w:rsid w:val="00AB3704"/>
    <w:rsid w:val="00AB37CE"/>
    <w:rsid w:val="00AB3AA0"/>
    <w:rsid w:val="00AB3AD7"/>
    <w:rsid w:val="00AB3CEE"/>
    <w:rsid w:val="00AB3EBB"/>
    <w:rsid w:val="00AB4C76"/>
    <w:rsid w:val="00AB4E5A"/>
    <w:rsid w:val="00AB4EE6"/>
    <w:rsid w:val="00AB51EB"/>
    <w:rsid w:val="00AB530C"/>
    <w:rsid w:val="00AB5F1F"/>
    <w:rsid w:val="00AB5F24"/>
    <w:rsid w:val="00AB6440"/>
    <w:rsid w:val="00AB6939"/>
    <w:rsid w:val="00AB6CBA"/>
    <w:rsid w:val="00AB715C"/>
    <w:rsid w:val="00AB71EE"/>
    <w:rsid w:val="00AB767D"/>
    <w:rsid w:val="00AB76A6"/>
    <w:rsid w:val="00AB7851"/>
    <w:rsid w:val="00AB7B75"/>
    <w:rsid w:val="00AB7BC5"/>
    <w:rsid w:val="00AB7F1F"/>
    <w:rsid w:val="00AC066D"/>
    <w:rsid w:val="00AC1307"/>
    <w:rsid w:val="00AC16E1"/>
    <w:rsid w:val="00AC1BE8"/>
    <w:rsid w:val="00AC1C9D"/>
    <w:rsid w:val="00AC1DC9"/>
    <w:rsid w:val="00AC1EE9"/>
    <w:rsid w:val="00AC206B"/>
    <w:rsid w:val="00AC437C"/>
    <w:rsid w:val="00AC4956"/>
    <w:rsid w:val="00AC4B71"/>
    <w:rsid w:val="00AC4DC6"/>
    <w:rsid w:val="00AC4F93"/>
    <w:rsid w:val="00AC547C"/>
    <w:rsid w:val="00AC5647"/>
    <w:rsid w:val="00AC5E3E"/>
    <w:rsid w:val="00AC5E98"/>
    <w:rsid w:val="00AC67A4"/>
    <w:rsid w:val="00AC6FF1"/>
    <w:rsid w:val="00AC7242"/>
    <w:rsid w:val="00AC7243"/>
    <w:rsid w:val="00AC724E"/>
    <w:rsid w:val="00AC7857"/>
    <w:rsid w:val="00AC7C6B"/>
    <w:rsid w:val="00AC7D5C"/>
    <w:rsid w:val="00AC7E1D"/>
    <w:rsid w:val="00AD070B"/>
    <w:rsid w:val="00AD124A"/>
    <w:rsid w:val="00AD1616"/>
    <w:rsid w:val="00AD1DE2"/>
    <w:rsid w:val="00AD2434"/>
    <w:rsid w:val="00AD26B8"/>
    <w:rsid w:val="00AD2AEC"/>
    <w:rsid w:val="00AD2C23"/>
    <w:rsid w:val="00AD2DB8"/>
    <w:rsid w:val="00AD2FC8"/>
    <w:rsid w:val="00AD318E"/>
    <w:rsid w:val="00AD3515"/>
    <w:rsid w:val="00AD3DBE"/>
    <w:rsid w:val="00AD3F18"/>
    <w:rsid w:val="00AD4654"/>
    <w:rsid w:val="00AD4E37"/>
    <w:rsid w:val="00AD58EB"/>
    <w:rsid w:val="00AD59B7"/>
    <w:rsid w:val="00AD59F2"/>
    <w:rsid w:val="00AD5AFA"/>
    <w:rsid w:val="00AD5E2B"/>
    <w:rsid w:val="00AD6198"/>
    <w:rsid w:val="00AD6556"/>
    <w:rsid w:val="00AD6992"/>
    <w:rsid w:val="00AD69DF"/>
    <w:rsid w:val="00AD72F3"/>
    <w:rsid w:val="00AD763E"/>
    <w:rsid w:val="00AD7EF7"/>
    <w:rsid w:val="00AE03A0"/>
    <w:rsid w:val="00AE04F9"/>
    <w:rsid w:val="00AE0569"/>
    <w:rsid w:val="00AE098A"/>
    <w:rsid w:val="00AE0B2D"/>
    <w:rsid w:val="00AE0E23"/>
    <w:rsid w:val="00AE1670"/>
    <w:rsid w:val="00AE2D60"/>
    <w:rsid w:val="00AE3245"/>
    <w:rsid w:val="00AE35D8"/>
    <w:rsid w:val="00AE3ADE"/>
    <w:rsid w:val="00AE3D92"/>
    <w:rsid w:val="00AE3E9D"/>
    <w:rsid w:val="00AE4C03"/>
    <w:rsid w:val="00AE4CDD"/>
    <w:rsid w:val="00AE5155"/>
    <w:rsid w:val="00AE5882"/>
    <w:rsid w:val="00AE58A5"/>
    <w:rsid w:val="00AE659C"/>
    <w:rsid w:val="00AE67DF"/>
    <w:rsid w:val="00AE6C99"/>
    <w:rsid w:val="00AE7673"/>
    <w:rsid w:val="00AE7836"/>
    <w:rsid w:val="00AE7F0F"/>
    <w:rsid w:val="00AF04A3"/>
    <w:rsid w:val="00AF06FE"/>
    <w:rsid w:val="00AF09BF"/>
    <w:rsid w:val="00AF0ABB"/>
    <w:rsid w:val="00AF0C8A"/>
    <w:rsid w:val="00AF1270"/>
    <w:rsid w:val="00AF13CB"/>
    <w:rsid w:val="00AF1AE3"/>
    <w:rsid w:val="00AF2026"/>
    <w:rsid w:val="00AF240A"/>
    <w:rsid w:val="00AF293C"/>
    <w:rsid w:val="00AF2BE8"/>
    <w:rsid w:val="00AF2E93"/>
    <w:rsid w:val="00AF3272"/>
    <w:rsid w:val="00AF3887"/>
    <w:rsid w:val="00AF39C7"/>
    <w:rsid w:val="00AF3A83"/>
    <w:rsid w:val="00AF3B5C"/>
    <w:rsid w:val="00AF3C4C"/>
    <w:rsid w:val="00AF3F20"/>
    <w:rsid w:val="00AF3FA4"/>
    <w:rsid w:val="00AF402E"/>
    <w:rsid w:val="00AF4497"/>
    <w:rsid w:val="00AF4866"/>
    <w:rsid w:val="00AF49FC"/>
    <w:rsid w:val="00AF53DD"/>
    <w:rsid w:val="00AF555F"/>
    <w:rsid w:val="00AF564B"/>
    <w:rsid w:val="00AF5C23"/>
    <w:rsid w:val="00AF63CE"/>
    <w:rsid w:val="00AF6417"/>
    <w:rsid w:val="00AF645B"/>
    <w:rsid w:val="00AF64EF"/>
    <w:rsid w:val="00AF69A7"/>
    <w:rsid w:val="00AF7208"/>
    <w:rsid w:val="00B000D6"/>
    <w:rsid w:val="00B008AA"/>
    <w:rsid w:val="00B00E23"/>
    <w:rsid w:val="00B01D48"/>
    <w:rsid w:val="00B01F00"/>
    <w:rsid w:val="00B02570"/>
    <w:rsid w:val="00B026D3"/>
    <w:rsid w:val="00B029FE"/>
    <w:rsid w:val="00B02BA7"/>
    <w:rsid w:val="00B03422"/>
    <w:rsid w:val="00B03455"/>
    <w:rsid w:val="00B03CCE"/>
    <w:rsid w:val="00B0429E"/>
    <w:rsid w:val="00B0471D"/>
    <w:rsid w:val="00B048EE"/>
    <w:rsid w:val="00B04A9D"/>
    <w:rsid w:val="00B04E86"/>
    <w:rsid w:val="00B05485"/>
    <w:rsid w:val="00B05520"/>
    <w:rsid w:val="00B0559D"/>
    <w:rsid w:val="00B05918"/>
    <w:rsid w:val="00B0597E"/>
    <w:rsid w:val="00B05CDA"/>
    <w:rsid w:val="00B05FF3"/>
    <w:rsid w:val="00B061D3"/>
    <w:rsid w:val="00B065E7"/>
    <w:rsid w:val="00B068BC"/>
    <w:rsid w:val="00B068F7"/>
    <w:rsid w:val="00B06A2B"/>
    <w:rsid w:val="00B06B1D"/>
    <w:rsid w:val="00B07362"/>
    <w:rsid w:val="00B074BB"/>
    <w:rsid w:val="00B074BF"/>
    <w:rsid w:val="00B076E7"/>
    <w:rsid w:val="00B07822"/>
    <w:rsid w:val="00B07DE8"/>
    <w:rsid w:val="00B1047E"/>
    <w:rsid w:val="00B10500"/>
    <w:rsid w:val="00B10B0C"/>
    <w:rsid w:val="00B11352"/>
    <w:rsid w:val="00B1174B"/>
    <w:rsid w:val="00B11989"/>
    <w:rsid w:val="00B11D94"/>
    <w:rsid w:val="00B13649"/>
    <w:rsid w:val="00B137C3"/>
    <w:rsid w:val="00B13A48"/>
    <w:rsid w:val="00B13B3E"/>
    <w:rsid w:val="00B13EBD"/>
    <w:rsid w:val="00B13F0A"/>
    <w:rsid w:val="00B143F8"/>
    <w:rsid w:val="00B14AFC"/>
    <w:rsid w:val="00B14BF5"/>
    <w:rsid w:val="00B15106"/>
    <w:rsid w:val="00B15D08"/>
    <w:rsid w:val="00B15D2C"/>
    <w:rsid w:val="00B15E7C"/>
    <w:rsid w:val="00B15F7C"/>
    <w:rsid w:val="00B15FE6"/>
    <w:rsid w:val="00B1600B"/>
    <w:rsid w:val="00B16368"/>
    <w:rsid w:val="00B163DB"/>
    <w:rsid w:val="00B16433"/>
    <w:rsid w:val="00B16B05"/>
    <w:rsid w:val="00B16E01"/>
    <w:rsid w:val="00B16EFB"/>
    <w:rsid w:val="00B16F18"/>
    <w:rsid w:val="00B1767C"/>
    <w:rsid w:val="00B179EF"/>
    <w:rsid w:val="00B17A64"/>
    <w:rsid w:val="00B17B35"/>
    <w:rsid w:val="00B20464"/>
    <w:rsid w:val="00B206DE"/>
    <w:rsid w:val="00B209DF"/>
    <w:rsid w:val="00B20F24"/>
    <w:rsid w:val="00B21BD2"/>
    <w:rsid w:val="00B224F5"/>
    <w:rsid w:val="00B226E6"/>
    <w:rsid w:val="00B22727"/>
    <w:rsid w:val="00B23262"/>
    <w:rsid w:val="00B233E5"/>
    <w:rsid w:val="00B235BF"/>
    <w:rsid w:val="00B23B27"/>
    <w:rsid w:val="00B23FC9"/>
    <w:rsid w:val="00B24495"/>
    <w:rsid w:val="00B248D5"/>
    <w:rsid w:val="00B24D61"/>
    <w:rsid w:val="00B24F22"/>
    <w:rsid w:val="00B25022"/>
    <w:rsid w:val="00B252C0"/>
    <w:rsid w:val="00B255DC"/>
    <w:rsid w:val="00B25606"/>
    <w:rsid w:val="00B25A7E"/>
    <w:rsid w:val="00B25CC9"/>
    <w:rsid w:val="00B25D14"/>
    <w:rsid w:val="00B25D71"/>
    <w:rsid w:val="00B25F90"/>
    <w:rsid w:val="00B26B13"/>
    <w:rsid w:val="00B26F75"/>
    <w:rsid w:val="00B27077"/>
    <w:rsid w:val="00B27903"/>
    <w:rsid w:val="00B27913"/>
    <w:rsid w:val="00B305A1"/>
    <w:rsid w:val="00B30BC3"/>
    <w:rsid w:val="00B30CA6"/>
    <w:rsid w:val="00B3149E"/>
    <w:rsid w:val="00B314EC"/>
    <w:rsid w:val="00B31FF2"/>
    <w:rsid w:val="00B321AA"/>
    <w:rsid w:val="00B328B5"/>
    <w:rsid w:val="00B328C9"/>
    <w:rsid w:val="00B32C46"/>
    <w:rsid w:val="00B3335C"/>
    <w:rsid w:val="00B3345B"/>
    <w:rsid w:val="00B33643"/>
    <w:rsid w:val="00B341E0"/>
    <w:rsid w:val="00B3434C"/>
    <w:rsid w:val="00B34487"/>
    <w:rsid w:val="00B344EA"/>
    <w:rsid w:val="00B3459E"/>
    <w:rsid w:val="00B349EB"/>
    <w:rsid w:val="00B34EB0"/>
    <w:rsid w:val="00B34F8E"/>
    <w:rsid w:val="00B3505D"/>
    <w:rsid w:val="00B35523"/>
    <w:rsid w:val="00B35C01"/>
    <w:rsid w:val="00B35CB2"/>
    <w:rsid w:val="00B36030"/>
    <w:rsid w:val="00B362EF"/>
    <w:rsid w:val="00B3639F"/>
    <w:rsid w:val="00B3675A"/>
    <w:rsid w:val="00B36797"/>
    <w:rsid w:val="00B3687F"/>
    <w:rsid w:val="00B36AC4"/>
    <w:rsid w:val="00B36D9E"/>
    <w:rsid w:val="00B37EFD"/>
    <w:rsid w:val="00B409F4"/>
    <w:rsid w:val="00B410AB"/>
    <w:rsid w:val="00B411C0"/>
    <w:rsid w:val="00B41486"/>
    <w:rsid w:val="00B4152D"/>
    <w:rsid w:val="00B41AC9"/>
    <w:rsid w:val="00B421AF"/>
    <w:rsid w:val="00B4233C"/>
    <w:rsid w:val="00B4273B"/>
    <w:rsid w:val="00B428BD"/>
    <w:rsid w:val="00B42A24"/>
    <w:rsid w:val="00B43071"/>
    <w:rsid w:val="00B433E7"/>
    <w:rsid w:val="00B44119"/>
    <w:rsid w:val="00B44233"/>
    <w:rsid w:val="00B449D4"/>
    <w:rsid w:val="00B44D71"/>
    <w:rsid w:val="00B4588B"/>
    <w:rsid w:val="00B458CA"/>
    <w:rsid w:val="00B459F2"/>
    <w:rsid w:val="00B45F90"/>
    <w:rsid w:val="00B461E7"/>
    <w:rsid w:val="00B4621F"/>
    <w:rsid w:val="00B46B20"/>
    <w:rsid w:val="00B46F09"/>
    <w:rsid w:val="00B47250"/>
    <w:rsid w:val="00B4786E"/>
    <w:rsid w:val="00B479F0"/>
    <w:rsid w:val="00B47D23"/>
    <w:rsid w:val="00B47FF0"/>
    <w:rsid w:val="00B50026"/>
    <w:rsid w:val="00B5082D"/>
    <w:rsid w:val="00B50A3F"/>
    <w:rsid w:val="00B50E4C"/>
    <w:rsid w:val="00B511F2"/>
    <w:rsid w:val="00B512C5"/>
    <w:rsid w:val="00B51B78"/>
    <w:rsid w:val="00B51DF8"/>
    <w:rsid w:val="00B51EC1"/>
    <w:rsid w:val="00B52693"/>
    <w:rsid w:val="00B52807"/>
    <w:rsid w:val="00B52838"/>
    <w:rsid w:val="00B528CE"/>
    <w:rsid w:val="00B52A45"/>
    <w:rsid w:val="00B53068"/>
    <w:rsid w:val="00B535E8"/>
    <w:rsid w:val="00B53C91"/>
    <w:rsid w:val="00B53C9A"/>
    <w:rsid w:val="00B53DCA"/>
    <w:rsid w:val="00B53EC4"/>
    <w:rsid w:val="00B54BB4"/>
    <w:rsid w:val="00B54E84"/>
    <w:rsid w:val="00B55801"/>
    <w:rsid w:val="00B55AA3"/>
    <w:rsid w:val="00B56607"/>
    <w:rsid w:val="00B56F85"/>
    <w:rsid w:val="00B57066"/>
    <w:rsid w:val="00B570DA"/>
    <w:rsid w:val="00B57FDC"/>
    <w:rsid w:val="00B6005D"/>
    <w:rsid w:val="00B60106"/>
    <w:rsid w:val="00B60447"/>
    <w:rsid w:val="00B60584"/>
    <w:rsid w:val="00B60606"/>
    <w:rsid w:val="00B60665"/>
    <w:rsid w:val="00B60AD3"/>
    <w:rsid w:val="00B60D36"/>
    <w:rsid w:val="00B618FC"/>
    <w:rsid w:val="00B61D7D"/>
    <w:rsid w:val="00B61E84"/>
    <w:rsid w:val="00B623DF"/>
    <w:rsid w:val="00B6247C"/>
    <w:rsid w:val="00B6266B"/>
    <w:rsid w:val="00B63661"/>
    <w:rsid w:val="00B636F5"/>
    <w:rsid w:val="00B63A05"/>
    <w:rsid w:val="00B63A3E"/>
    <w:rsid w:val="00B63BB6"/>
    <w:rsid w:val="00B63BD6"/>
    <w:rsid w:val="00B64716"/>
    <w:rsid w:val="00B64780"/>
    <w:rsid w:val="00B65408"/>
    <w:rsid w:val="00B658CD"/>
    <w:rsid w:val="00B65BDC"/>
    <w:rsid w:val="00B65D4B"/>
    <w:rsid w:val="00B66082"/>
    <w:rsid w:val="00B66091"/>
    <w:rsid w:val="00B6609F"/>
    <w:rsid w:val="00B6697C"/>
    <w:rsid w:val="00B66CAE"/>
    <w:rsid w:val="00B66D9E"/>
    <w:rsid w:val="00B66F45"/>
    <w:rsid w:val="00B6723E"/>
    <w:rsid w:val="00B67486"/>
    <w:rsid w:val="00B67548"/>
    <w:rsid w:val="00B67880"/>
    <w:rsid w:val="00B67F35"/>
    <w:rsid w:val="00B70097"/>
    <w:rsid w:val="00B703CE"/>
    <w:rsid w:val="00B70692"/>
    <w:rsid w:val="00B7099B"/>
    <w:rsid w:val="00B70AF7"/>
    <w:rsid w:val="00B71651"/>
    <w:rsid w:val="00B71A29"/>
    <w:rsid w:val="00B71C97"/>
    <w:rsid w:val="00B71DE9"/>
    <w:rsid w:val="00B722A4"/>
    <w:rsid w:val="00B7288F"/>
    <w:rsid w:val="00B72B51"/>
    <w:rsid w:val="00B72FC0"/>
    <w:rsid w:val="00B733F6"/>
    <w:rsid w:val="00B73842"/>
    <w:rsid w:val="00B739CE"/>
    <w:rsid w:val="00B73D63"/>
    <w:rsid w:val="00B74585"/>
    <w:rsid w:val="00B746B5"/>
    <w:rsid w:val="00B74D46"/>
    <w:rsid w:val="00B7574F"/>
    <w:rsid w:val="00B75997"/>
    <w:rsid w:val="00B769FC"/>
    <w:rsid w:val="00B76BC3"/>
    <w:rsid w:val="00B76E54"/>
    <w:rsid w:val="00B772D2"/>
    <w:rsid w:val="00B773E4"/>
    <w:rsid w:val="00B77596"/>
    <w:rsid w:val="00B7792E"/>
    <w:rsid w:val="00B77A91"/>
    <w:rsid w:val="00B77F93"/>
    <w:rsid w:val="00B80758"/>
    <w:rsid w:val="00B8098B"/>
    <w:rsid w:val="00B80993"/>
    <w:rsid w:val="00B80BC7"/>
    <w:rsid w:val="00B818BA"/>
    <w:rsid w:val="00B81F3B"/>
    <w:rsid w:val="00B8204E"/>
    <w:rsid w:val="00B825C8"/>
    <w:rsid w:val="00B8299F"/>
    <w:rsid w:val="00B8328D"/>
    <w:rsid w:val="00B83392"/>
    <w:rsid w:val="00B8347A"/>
    <w:rsid w:val="00B83589"/>
    <w:rsid w:val="00B83678"/>
    <w:rsid w:val="00B837F8"/>
    <w:rsid w:val="00B838DF"/>
    <w:rsid w:val="00B83B98"/>
    <w:rsid w:val="00B83C91"/>
    <w:rsid w:val="00B83DD2"/>
    <w:rsid w:val="00B83F51"/>
    <w:rsid w:val="00B84053"/>
    <w:rsid w:val="00B841A1"/>
    <w:rsid w:val="00B8469F"/>
    <w:rsid w:val="00B84980"/>
    <w:rsid w:val="00B85031"/>
    <w:rsid w:val="00B856DE"/>
    <w:rsid w:val="00B85974"/>
    <w:rsid w:val="00B8626B"/>
    <w:rsid w:val="00B863C3"/>
    <w:rsid w:val="00B86512"/>
    <w:rsid w:val="00B869E7"/>
    <w:rsid w:val="00B86D29"/>
    <w:rsid w:val="00B87109"/>
    <w:rsid w:val="00B87877"/>
    <w:rsid w:val="00B902D1"/>
    <w:rsid w:val="00B90715"/>
    <w:rsid w:val="00B908D5"/>
    <w:rsid w:val="00B90E98"/>
    <w:rsid w:val="00B90FB4"/>
    <w:rsid w:val="00B9109C"/>
    <w:rsid w:val="00B914BB"/>
    <w:rsid w:val="00B92513"/>
    <w:rsid w:val="00B92689"/>
    <w:rsid w:val="00B9295F"/>
    <w:rsid w:val="00B92BA5"/>
    <w:rsid w:val="00B93147"/>
    <w:rsid w:val="00B93CCA"/>
    <w:rsid w:val="00B941CF"/>
    <w:rsid w:val="00B941E5"/>
    <w:rsid w:val="00B94449"/>
    <w:rsid w:val="00B9456B"/>
    <w:rsid w:val="00B9493A"/>
    <w:rsid w:val="00B949CB"/>
    <w:rsid w:val="00B94A6A"/>
    <w:rsid w:val="00B951E8"/>
    <w:rsid w:val="00B95291"/>
    <w:rsid w:val="00B953E5"/>
    <w:rsid w:val="00B955BF"/>
    <w:rsid w:val="00B95F1D"/>
    <w:rsid w:val="00B96235"/>
    <w:rsid w:val="00B96848"/>
    <w:rsid w:val="00B96C13"/>
    <w:rsid w:val="00B96C90"/>
    <w:rsid w:val="00B96E41"/>
    <w:rsid w:val="00B97917"/>
    <w:rsid w:val="00B97B7A"/>
    <w:rsid w:val="00BA004C"/>
    <w:rsid w:val="00BA01E9"/>
    <w:rsid w:val="00BA1177"/>
    <w:rsid w:val="00BA1265"/>
    <w:rsid w:val="00BA1563"/>
    <w:rsid w:val="00BA15E1"/>
    <w:rsid w:val="00BA18B5"/>
    <w:rsid w:val="00BA1C62"/>
    <w:rsid w:val="00BA1D38"/>
    <w:rsid w:val="00BA2D1D"/>
    <w:rsid w:val="00BA3136"/>
    <w:rsid w:val="00BA3431"/>
    <w:rsid w:val="00BA361B"/>
    <w:rsid w:val="00BA40F1"/>
    <w:rsid w:val="00BA590D"/>
    <w:rsid w:val="00BA5993"/>
    <w:rsid w:val="00BA5A6C"/>
    <w:rsid w:val="00BA5BFB"/>
    <w:rsid w:val="00BA5FC1"/>
    <w:rsid w:val="00BA65B2"/>
    <w:rsid w:val="00BA66E9"/>
    <w:rsid w:val="00BA67B8"/>
    <w:rsid w:val="00BA6B15"/>
    <w:rsid w:val="00BA726D"/>
    <w:rsid w:val="00BA731D"/>
    <w:rsid w:val="00BA7C09"/>
    <w:rsid w:val="00BB0175"/>
    <w:rsid w:val="00BB01A6"/>
    <w:rsid w:val="00BB05DA"/>
    <w:rsid w:val="00BB0CD8"/>
    <w:rsid w:val="00BB0DE9"/>
    <w:rsid w:val="00BB0EB7"/>
    <w:rsid w:val="00BB171D"/>
    <w:rsid w:val="00BB19C4"/>
    <w:rsid w:val="00BB1C82"/>
    <w:rsid w:val="00BB1FE0"/>
    <w:rsid w:val="00BB2F33"/>
    <w:rsid w:val="00BB2FB0"/>
    <w:rsid w:val="00BB30AA"/>
    <w:rsid w:val="00BB31F0"/>
    <w:rsid w:val="00BB3271"/>
    <w:rsid w:val="00BB32F1"/>
    <w:rsid w:val="00BB35DC"/>
    <w:rsid w:val="00BB3708"/>
    <w:rsid w:val="00BB38B8"/>
    <w:rsid w:val="00BB5630"/>
    <w:rsid w:val="00BB59C7"/>
    <w:rsid w:val="00BB5A9E"/>
    <w:rsid w:val="00BB5CA6"/>
    <w:rsid w:val="00BB5D11"/>
    <w:rsid w:val="00BB5D39"/>
    <w:rsid w:val="00BB5D9C"/>
    <w:rsid w:val="00BB5EAB"/>
    <w:rsid w:val="00BB6562"/>
    <w:rsid w:val="00BB6610"/>
    <w:rsid w:val="00BB6612"/>
    <w:rsid w:val="00BB66FC"/>
    <w:rsid w:val="00BB6D70"/>
    <w:rsid w:val="00BB75F0"/>
    <w:rsid w:val="00BB7662"/>
    <w:rsid w:val="00BB7A96"/>
    <w:rsid w:val="00BB7AD9"/>
    <w:rsid w:val="00BC054C"/>
    <w:rsid w:val="00BC0961"/>
    <w:rsid w:val="00BC0E50"/>
    <w:rsid w:val="00BC1632"/>
    <w:rsid w:val="00BC173A"/>
    <w:rsid w:val="00BC195C"/>
    <w:rsid w:val="00BC1982"/>
    <w:rsid w:val="00BC1B92"/>
    <w:rsid w:val="00BC1CAB"/>
    <w:rsid w:val="00BC1CC1"/>
    <w:rsid w:val="00BC2032"/>
    <w:rsid w:val="00BC2BB3"/>
    <w:rsid w:val="00BC2D65"/>
    <w:rsid w:val="00BC3A74"/>
    <w:rsid w:val="00BC3BE8"/>
    <w:rsid w:val="00BC3DA4"/>
    <w:rsid w:val="00BC3DAD"/>
    <w:rsid w:val="00BC4019"/>
    <w:rsid w:val="00BC4297"/>
    <w:rsid w:val="00BC42F1"/>
    <w:rsid w:val="00BC4372"/>
    <w:rsid w:val="00BC454D"/>
    <w:rsid w:val="00BC45DD"/>
    <w:rsid w:val="00BC5326"/>
    <w:rsid w:val="00BC5872"/>
    <w:rsid w:val="00BC5D2F"/>
    <w:rsid w:val="00BC5E7F"/>
    <w:rsid w:val="00BC7162"/>
    <w:rsid w:val="00BC7DCF"/>
    <w:rsid w:val="00BD0556"/>
    <w:rsid w:val="00BD0A39"/>
    <w:rsid w:val="00BD0AFC"/>
    <w:rsid w:val="00BD0E44"/>
    <w:rsid w:val="00BD1A6C"/>
    <w:rsid w:val="00BD2379"/>
    <w:rsid w:val="00BD25F9"/>
    <w:rsid w:val="00BD2890"/>
    <w:rsid w:val="00BD2D86"/>
    <w:rsid w:val="00BD3013"/>
    <w:rsid w:val="00BD3759"/>
    <w:rsid w:val="00BD3BEF"/>
    <w:rsid w:val="00BD3F61"/>
    <w:rsid w:val="00BD4866"/>
    <w:rsid w:val="00BD4CD4"/>
    <w:rsid w:val="00BD53A7"/>
    <w:rsid w:val="00BD550A"/>
    <w:rsid w:val="00BD64AF"/>
    <w:rsid w:val="00BD653B"/>
    <w:rsid w:val="00BD6687"/>
    <w:rsid w:val="00BD6A38"/>
    <w:rsid w:val="00BD700B"/>
    <w:rsid w:val="00BD7247"/>
    <w:rsid w:val="00BD7924"/>
    <w:rsid w:val="00BD79B2"/>
    <w:rsid w:val="00BE0360"/>
    <w:rsid w:val="00BE03BB"/>
    <w:rsid w:val="00BE050B"/>
    <w:rsid w:val="00BE0853"/>
    <w:rsid w:val="00BE0AE4"/>
    <w:rsid w:val="00BE0B66"/>
    <w:rsid w:val="00BE0BF8"/>
    <w:rsid w:val="00BE1147"/>
    <w:rsid w:val="00BE1203"/>
    <w:rsid w:val="00BE1728"/>
    <w:rsid w:val="00BE1C6C"/>
    <w:rsid w:val="00BE1F36"/>
    <w:rsid w:val="00BE276A"/>
    <w:rsid w:val="00BE2A8D"/>
    <w:rsid w:val="00BE2D15"/>
    <w:rsid w:val="00BE318C"/>
    <w:rsid w:val="00BE3234"/>
    <w:rsid w:val="00BE32C8"/>
    <w:rsid w:val="00BE3613"/>
    <w:rsid w:val="00BE3A33"/>
    <w:rsid w:val="00BE4B3E"/>
    <w:rsid w:val="00BE4FC5"/>
    <w:rsid w:val="00BE537B"/>
    <w:rsid w:val="00BE5427"/>
    <w:rsid w:val="00BE5741"/>
    <w:rsid w:val="00BE5797"/>
    <w:rsid w:val="00BE6989"/>
    <w:rsid w:val="00BE6FF7"/>
    <w:rsid w:val="00BE7599"/>
    <w:rsid w:val="00BE768E"/>
    <w:rsid w:val="00BE797D"/>
    <w:rsid w:val="00BF0BE2"/>
    <w:rsid w:val="00BF1160"/>
    <w:rsid w:val="00BF122A"/>
    <w:rsid w:val="00BF12A1"/>
    <w:rsid w:val="00BF153B"/>
    <w:rsid w:val="00BF16D1"/>
    <w:rsid w:val="00BF18DA"/>
    <w:rsid w:val="00BF18F1"/>
    <w:rsid w:val="00BF1C48"/>
    <w:rsid w:val="00BF1C60"/>
    <w:rsid w:val="00BF20A6"/>
    <w:rsid w:val="00BF237A"/>
    <w:rsid w:val="00BF240F"/>
    <w:rsid w:val="00BF2C8A"/>
    <w:rsid w:val="00BF2F9D"/>
    <w:rsid w:val="00BF3082"/>
    <w:rsid w:val="00BF34BC"/>
    <w:rsid w:val="00BF3B95"/>
    <w:rsid w:val="00BF3F04"/>
    <w:rsid w:val="00BF42FB"/>
    <w:rsid w:val="00BF44BC"/>
    <w:rsid w:val="00BF45C1"/>
    <w:rsid w:val="00BF4951"/>
    <w:rsid w:val="00BF4AA4"/>
    <w:rsid w:val="00BF4C4B"/>
    <w:rsid w:val="00BF5446"/>
    <w:rsid w:val="00BF5523"/>
    <w:rsid w:val="00BF5AE7"/>
    <w:rsid w:val="00BF5E66"/>
    <w:rsid w:val="00BF6276"/>
    <w:rsid w:val="00BF6372"/>
    <w:rsid w:val="00BF68C7"/>
    <w:rsid w:val="00BF6D7E"/>
    <w:rsid w:val="00BF6DD4"/>
    <w:rsid w:val="00BF75CD"/>
    <w:rsid w:val="00BF7692"/>
    <w:rsid w:val="00BF7B02"/>
    <w:rsid w:val="00BF7FCC"/>
    <w:rsid w:val="00C00124"/>
    <w:rsid w:val="00C004A1"/>
    <w:rsid w:val="00C00AB2"/>
    <w:rsid w:val="00C01121"/>
    <w:rsid w:val="00C0119C"/>
    <w:rsid w:val="00C013EE"/>
    <w:rsid w:val="00C01D33"/>
    <w:rsid w:val="00C01E3D"/>
    <w:rsid w:val="00C02309"/>
    <w:rsid w:val="00C023E0"/>
    <w:rsid w:val="00C0252F"/>
    <w:rsid w:val="00C0262E"/>
    <w:rsid w:val="00C0269A"/>
    <w:rsid w:val="00C0274A"/>
    <w:rsid w:val="00C0276E"/>
    <w:rsid w:val="00C036D1"/>
    <w:rsid w:val="00C03880"/>
    <w:rsid w:val="00C039E4"/>
    <w:rsid w:val="00C03B1E"/>
    <w:rsid w:val="00C03CDC"/>
    <w:rsid w:val="00C03ED1"/>
    <w:rsid w:val="00C03F7F"/>
    <w:rsid w:val="00C040BA"/>
    <w:rsid w:val="00C04359"/>
    <w:rsid w:val="00C0493F"/>
    <w:rsid w:val="00C0516D"/>
    <w:rsid w:val="00C0560E"/>
    <w:rsid w:val="00C0583A"/>
    <w:rsid w:val="00C060CE"/>
    <w:rsid w:val="00C06765"/>
    <w:rsid w:val="00C06C9E"/>
    <w:rsid w:val="00C06CB7"/>
    <w:rsid w:val="00C06D21"/>
    <w:rsid w:val="00C06F7C"/>
    <w:rsid w:val="00C07532"/>
    <w:rsid w:val="00C079FC"/>
    <w:rsid w:val="00C10684"/>
    <w:rsid w:val="00C106F1"/>
    <w:rsid w:val="00C10C15"/>
    <w:rsid w:val="00C10C67"/>
    <w:rsid w:val="00C1107F"/>
    <w:rsid w:val="00C110BC"/>
    <w:rsid w:val="00C1159C"/>
    <w:rsid w:val="00C12653"/>
    <w:rsid w:val="00C12AB2"/>
    <w:rsid w:val="00C12AC0"/>
    <w:rsid w:val="00C12BDB"/>
    <w:rsid w:val="00C13AB2"/>
    <w:rsid w:val="00C13BF1"/>
    <w:rsid w:val="00C13E63"/>
    <w:rsid w:val="00C143A4"/>
    <w:rsid w:val="00C145CA"/>
    <w:rsid w:val="00C145D4"/>
    <w:rsid w:val="00C14B4F"/>
    <w:rsid w:val="00C152CE"/>
    <w:rsid w:val="00C15454"/>
    <w:rsid w:val="00C1547C"/>
    <w:rsid w:val="00C156CB"/>
    <w:rsid w:val="00C15E13"/>
    <w:rsid w:val="00C16692"/>
    <w:rsid w:val="00C16752"/>
    <w:rsid w:val="00C169B7"/>
    <w:rsid w:val="00C1745B"/>
    <w:rsid w:val="00C17D05"/>
    <w:rsid w:val="00C202A2"/>
    <w:rsid w:val="00C2060E"/>
    <w:rsid w:val="00C20983"/>
    <w:rsid w:val="00C20A79"/>
    <w:rsid w:val="00C20C4E"/>
    <w:rsid w:val="00C210BA"/>
    <w:rsid w:val="00C21875"/>
    <w:rsid w:val="00C21A7A"/>
    <w:rsid w:val="00C21AF2"/>
    <w:rsid w:val="00C21B03"/>
    <w:rsid w:val="00C21CBA"/>
    <w:rsid w:val="00C21FB9"/>
    <w:rsid w:val="00C2214B"/>
    <w:rsid w:val="00C22462"/>
    <w:rsid w:val="00C225EE"/>
    <w:rsid w:val="00C22BF5"/>
    <w:rsid w:val="00C23B38"/>
    <w:rsid w:val="00C24077"/>
    <w:rsid w:val="00C2486A"/>
    <w:rsid w:val="00C24C6D"/>
    <w:rsid w:val="00C25BFC"/>
    <w:rsid w:val="00C25C05"/>
    <w:rsid w:val="00C25C9F"/>
    <w:rsid w:val="00C25D90"/>
    <w:rsid w:val="00C2610E"/>
    <w:rsid w:val="00C261F1"/>
    <w:rsid w:val="00C2628B"/>
    <w:rsid w:val="00C26938"/>
    <w:rsid w:val="00C269CC"/>
    <w:rsid w:val="00C26AC5"/>
    <w:rsid w:val="00C26C40"/>
    <w:rsid w:val="00C26CA9"/>
    <w:rsid w:val="00C26E5C"/>
    <w:rsid w:val="00C26F20"/>
    <w:rsid w:val="00C26F8F"/>
    <w:rsid w:val="00C26FA1"/>
    <w:rsid w:val="00C276A0"/>
    <w:rsid w:val="00C27DD9"/>
    <w:rsid w:val="00C30284"/>
    <w:rsid w:val="00C30356"/>
    <w:rsid w:val="00C30697"/>
    <w:rsid w:val="00C30AEF"/>
    <w:rsid w:val="00C30CBE"/>
    <w:rsid w:val="00C31104"/>
    <w:rsid w:val="00C31506"/>
    <w:rsid w:val="00C3162C"/>
    <w:rsid w:val="00C317C3"/>
    <w:rsid w:val="00C31AE0"/>
    <w:rsid w:val="00C32344"/>
    <w:rsid w:val="00C3258C"/>
    <w:rsid w:val="00C32734"/>
    <w:rsid w:val="00C32AB1"/>
    <w:rsid w:val="00C32B80"/>
    <w:rsid w:val="00C3329B"/>
    <w:rsid w:val="00C332C5"/>
    <w:rsid w:val="00C3380E"/>
    <w:rsid w:val="00C33A98"/>
    <w:rsid w:val="00C33B7A"/>
    <w:rsid w:val="00C33D16"/>
    <w:rsid w:val="00C33D47"/>
    <w:rsid w:val="00C33E51"/>
    <w:rsid w:val="00C34075"/>
    <w:rsid w:val="00C341E0"/>
    <w:rsid w:val="00C344BA"/>
    <w:rsid w:val="00C35413"/>
    <w:rsid w:val="00C357B9"/>
    <w:rsid w:val="00C357D8"/>
    <w:rsid w:val="00C35973"/>
    <w:rsid w:val="00C35DBC"/>
    <w:rsid w:val="00C3678F"/>
    <w:rsid w:val="00C367F2"/>
    <w:rsid w:val="00C3697E"/>
    <w:rsid w:val="00C36A78"/>
    <w:rsid w:val="00C36AD2"/>
    <w:rsid w:val="00C36BD5"/>
    <w:rsid w:val="00C37402"/>
    <w:rsid w:val="00C37A8F"/>
    <w:rsid w:val="00C37D17"/>
    <w:rsid w:val="00C405B5"/>
    <w:rsid w:val="00C40770"/>
    <w:rsid w:val="00C40983"/>
    <w:rsid w:val="00C40987"/>
    <w:rsid w:val="00C409C7"/>
    <w:rsid w:val="00C40AA0"/>
    <w:rsid w:val="00C40BA8"/>
    <w:rsid w:val="00C40F26"/>
    <w:rsid w:val="00C41360"/>
    <w:rsid w:val="00C41620"/>
    <w:rsid w:val="00C41857"/>
    <w:rsid w:val="00C42323"/>
    <w:rsid w:val="00C42740"/>
    <w:rsid w:val="00C42DA3"/>
    <w:rsid w:val="00C436A8"/>
    <w:rsid w:val="00C436D6"/>
    <w:rsid w:val="00C436FD"/>
    <w:rsid w:val="00C43D79"/>
    <w:rsid w:val="00C442F7"/>
    <w:rsid w:val="00C44F4F"/>
    <w:rsid w:val="00C451F6"/>
    <w:rsid w:val="00C45220"/>
    <w:rsid w:val="00C45358"/>
    <w:rsid w:val="00C45392"/>
    <w:rsid w:val="00C45419"/>
    <w:rsid w:val="00C459CC"/>
    <w:rsid w:val="00C459DA"/>
    <w:rsid w:val="00C45C15"/>
    <w:rsid w:val="00C46126"/>
    <w:rsid w:val="00C465B6"/>
    <w:rsid w:val="00C4690E"/>
    <w:rsid w:val="00C46CD7"/>
    <w:rsid w:val="00C46F3F"/>
    <w:rsid w:val="00C47086"/>
    <w:rsid w:val="00C47142"/>
    <w:rsid w:val="00C50065"/>
    <w:rsid w:val="00C503EB"/>
    <w:rsid w:val="00C5181D"/>
    <w:rsid w:val="00C51CF1"/>
    <w:rsid w:val="00C51DFE"/>
    <w:rsid w:val="00C51EA4"/>
    <w:rsid w:val="00C52BF7"/>
    <w:rsid w:val="00C52E8D"/>
    <w:rsid w:val="00C530B4"/>
    <w:rsid w:val="00C531E3"/>
    <w:rsid w:val="00C53318"/>
    <w:rsid w:val="00C53F11"/>
    <w:rsid w:val="00C544EA"/>
    <w:rsid w:val="00C545D5"/>
    <w:rsid w:val="00C54AF5"/>
    <w:rsid w:val="00C5532C"/>
    <w:rsid w:val="00C5534B"/>
    <w:rsid w:val="00C55509"/>
    <w:rsid w:val="00C55584"/>
    <w:rsid w:val="00C556FE"/>
    <w:rsid w:val="00C55B13"/>
    <w:rsid w:val="00C5624B"/>
    <w:rsid w:val="00C565A4"/>
    <w:rsid w:val="00C566D8"/>
    <w:rsid w:val="00C567CD"/>
    <w:rsid w:val="00C56DAE"/>
    <w:rsid w:val="00C571DB"/>
    <w:rsid w:val="00C577BB"/>
    <w:rsid w:val="00C57A5D"/>
    <w:rsid w:val="00C57AD6"/>
    <w:rsid w:val="00C605AC"/>
    <w:rsid w:val="00C61007"/>
    <w:rsid w:val="00C613ED"/>
    <w:rsid w:val="00C616CA"/>
    <w:rsid w:val="00C616DA"/>
    <w:rsid w:val="00C61B0A"/>
    <w:rsid w:val="00C61B4A"/>
    <w:rsid w:val="00C62568"/>
    <w:rsid w:val="00C62B02"/>
    <w:rsid w:val="00C62BA1"/>
    <w:rsid w:val="00C6310D"/>
    <w:rsid w:val="00C639D2"/>
    <w:rsid w:val="00C63ABD"/>
    <w:rsid w:val="00C63B16"/>
    <w:rsid w:val="00C64044"/>
    <w:rsid w:val="00C64697"/>
    <w:rsid w:val="00C64918"/>
    <w:rsid w:val="00C64AE6"/>
    <w:rsid w:val="00C6650F"/>
    <w:rsid w:val="00C6659D"/>
    <w:rsid w:val="00C6662D"/>
    <w:rsid w:val="00C66CF5"/>
    <w:rsid w:val="00C66D23"/>
    <w:rsid w:val="00C670F9"/>
    <w:rsid w:val="00C67865"/>
    <w:rsid w:val="00C7000A"/>
    <w:rsid w:val="00C702E9"/>
    <w:rsid w:val="00C702EF"/>
    <w:rsid w:val="00C709CB"/>
    <w:rsid w:val="00C70A05"/>
    <w:rsid w:val="00C70CE2"/>
    <w:rsid w:val="00C70DF4"/>
    <w:rsid w:val="00C70E77"/>
    <w:rsid w:val="00C71770"/>
    <w:rsid w:val="00C717DA"/>
    <w:rsid w:val="00C71A1A"/>
    <w:rsid w:val="00C71F1A"/>
    <w:rsid w:val="00C725B0"/>
    <w:rsid w:val="00C727C1"/>
    <w:rsid w:val="00C7315B"/>
    <w:rsid w:val="00C73231"/>
    <w:rsid w:val="00C733D8"/>
    <w:rsid w:val="00C73795"/>
    <w:rsid w:val="00C73B33"/>
    <w:rsid w:val="00C73CD4"/>
    <w:rsid w:val="00C73E5E"/>
    <w:rsid w:val="00C747F1"/>
    <w:rsid w:val="00C74FE1"/>
    <w:rsid w:val="00C75119"/>
    <w:rsid w:val="00C753F4"/>
    <w:rsid w:val="00C75857"/>
    <w:rsid w:val="00C76B89"/>
    <w:rsid w:val="00C76CBC"/>
    <w:rsid w:val="00C76D40"/>
    <w:rsid w:val="00C76F8E"/>
    <w:rsid w:val="00C7705E"/>
    <w:rsid w:val="00C7735B"/>
    <w:rsid w:val="00C77AEB"/>
    <w:rsid w:val="00C77B34"/>
    <w:rsid w:val="00C80061"/>
    <w:rsid w:val="00C800EA"/>
    <w:rsid w:val="00C8087F"/>
    <w:rsid w:val="00C808BA"/>
    <w:rsid w:val="00C80F40"/>
    <w:rsid w:val="00C81512"/>
    <w:rsid w:val="00C8176E"/>
    <w:rsid w:val="00C8181E"/>
    <w:rsid w:val="00C81AB8"/>
    <w:rsid w:val="00C81B42"/>
    <w:rsid w:val="00C81BBA"/>
    <w:rsid w:val="00C81D4A"/>
    <w:rsid w:val="00C824E5"/>
    <w:rsid w:val="00C82D98"/>
    <w:rsid w:val="00C83EA2"/>
    <w:rsid w:val="00C84A0C"/>
    <w:rsid w:val="00C84F26"/>
    <w:rsid w:val="00C85289"/>
    <w:rsid w:val="00C8547E"/>
    <w:rsid w:val="00C85805"/>
    <w:rsid w:val="00C85F3F"/>
    <w:rsid w:val="00C86CF6"/>
    <w:rsid w:val="00C86FC9"/>
    <w:rsid w:val="00C878BB"/>
    <w:rsid w:val="00C901B1"/>
    <w:rsid w:val="00C907DA"/>
    <w:rsid w:val="00C90816"/>
    <w:rsid w:val="00C90AA8"/>
    <w:rsid w:val="00C90B92"/>
    <w:rsid w:val="00C90EAC"/>
    <w:rsid w:val="00C91577"/>
    <w:rsid w:val="00C916E5"/>
    <w:rsid w:val="00C91C26"/>
    <w:rsid w:val="00C92339"/>
    <w:rsid w:val="00C92643"/>
    <w:rsid w:val="00C928D4"/>
    <w:rsid w:val="00C93151"/>
    <w:rsid w:val="00C93250"/>
    <w:rsid w:val="00C9370F"/>
    <w:rsid w:val="00C93BEF"/>
    <w:rsid w:val="00C93EE3"/>
    <w:rsid w:val="00C941CC"/>
    <w:rsid w:val="00C94984"/>
    <w:rsid w:val="00C94B59"/>
    <w:rsid w:val="00C94FEF"/>
    <w:rsid w:val="00C952C8"/>
    <w:rsid w:val="00C952D3"/>
    <w:rsid w:val="00C953EF"/>
    <w:rsid w:val="00C95FCE"/>
    <w:rsid w:val="00C96181"/>
    <w:rsid w:val="00C964EB"/>
    <w:rsid w:val="00C96925"/>
    <w:rsid w:val="00C969F4"/>
    <w:rsid w:val="00C96A12"/>
    <w:rsid w:val="00C96BF9"/>
    <w:rsid w:val="00C96E52"/>
    <w:rsid w:val="00C97067"/>
    <w:rsid w:val="00C9729C"/>
    <w:rsid w:val="00C9799E"/>
    <w:rsid w:val="00CA0448"/>
    <w:rsid w:val="00CA096D"/>
    <w:rsid w:val="00CA1074"/>
    <w:rsid w:val="00CA1529"/>
    <w:rsid w:val="00CA1663"/>
    <w:rsid w:val="00CA1822"/>
    <w:rsid w:val="00CA1E86"/>
    <w:rsid w:val="00CA2019"/>
    <w:rsid w:val="00CA22E8"/>
    <w:rsid w:val="00CA2503"/>
    <w:rsid w:val="00CA26F5"/>
    <w:rsid w:val="00CA2943"/>
    <w:rsid w:val="00CA2ACA"/>
    <w:rsid w:val="00CA2B27"/>
    <w:rsid w:val="00CA2BF2"/>
    <w:rsid w:val="00CA2F9C"/>
    <w:rsid w:val="00CA36F9"/>
    <w:rsid w:val="00CA3789"/>
    <w:rsid w:val="00CA3918"/>
    <w:rsid w:val="00CA3B08"/>
    <w:rsid w:val="00CA4357"/>
    <w:rsid w:val="00CA44AE"/>
    <w:rsid w:val="00CA4809"/>
    <w:rsid w:val="00CA4B10"/>
    <w:rsid w:val="00CA4C36"/>
    <w:rsid w:val="00CA5715"/>
    <w:rsid w:val="00CA58B9"/>
    <w:rsid w:val="00CA58D8"/>
    <w:rsid w:val="00CA5DBB"/>
    <w:rsid w:val="00CA62A0"/>
    <w:rsid w:val="00CA633B"/>
    <w:rsid w:val="00CA69ED"/>
    <w:rsid w:val="00CA6BC9"/>
    <w:rsid w:val="00CA6E9E"/>
    <w:rsid w:val="00CA6F2F"/>
    <w:rsid w:val="00CA726D"/>
    <w:rsid w:val="00CA7334"/>
    <w:rsid w:val="00CA73FE"/>
    <w:rsid w:val="00CA7450"/>
    <w:rsid w:val="00CA798F"/>
    <w:rsid w:val="00CA7A53"/>
    <w:rsid w:val="00CA7BAF"/>
    <w:rsid w:val="00CB1671"/>
    <w:rsid w:val="00CB1BE9"/>
    <w:rsid w:val="00CB1CAE"/>
    <w:rsid w:val="00CB2013"/>
    <w:rsid w:val="00CB245A"/>
    <w:rsid w:val="00CB2511"/>
    <w:rsid w:val="00CB2914"/>
    <w:rsid w:val="00CB2A0F"/>
    <w:rsid w:val="00CB2D5A"/>
    <w:rsid w:val="00CB30C4"/>
    <w:rsid w:val="00CB37C6"/>
    <w:rsid w:val="00CB37EF"/>
    <w:rsid w:val="00CB3EA7"/>
    <w:rsid w:val="00CB40C4"/>
    <w:rsid w:val="00CB4166"/>
    <w:rsid w:val="00CB46EF"/>
    <w:rsid w:val="00CB477B"/>
    <w:rsid w:val="00CB4BF3"/>
    <w:rsid w:val="00CB5312"/>
    <w:rsid w:val="00CB5A3E"/>
    <w:rsid w:val="00CB5E9B"/>
    <w:rsid w:val="00CB6055"/>
    <w:rsid w:val="00CB63A7"/>
    <w:rsid w:val="00CB65C9"/>
    <w:rsid w:val="00CB67DD"/>
    <w:rsid w:val="00CB73C0"/>
    <w:rsid w:val="00CB7441"/>
    <w:rsid w:val="00CB765E"/>
    <w:rsid w:val="00CB7852"/>
    <w:rsid w:val="00CC001B"/>
    <w:rsid w:val="00CC0343"/>
    <w:rsid w:val="00CC057F"/>
    <w:rsid w:val="00CC1323"/>
    <w:rsid w:val="00CC135D"/>
    <w:rsid w:val="00CC15D1"/>
    <w:rsid w:val="00CC1D1C"/>
    <w:rsid w:val="00CC220C"/>
    <w:rsid w:val="00CC2656"/>
    <w:rsid w:val="00CC2668"/>
    <w:rsid w:val="00CC2E29"/>
    <w:rsid w:val="00CC3033"/>
    <w:rsid w:val="00CC393A"/>
    <w:rsid w:val="00CC3D76"/>
    <w:rsid w:val="00CC3EDA"/>
    <w:rsid w:val="00CC42F6"/>
    <w:rsid w:val="00CC450D"/>
    <w:rsid w:val="00CC4577"/>
    <w:rsid w:val="00CC4D17"/>
    <w:rsid w:val="00CC4FF7"/>
    <w:rsid w:val="00CC50B3"/>
    <w:rsid w:val="00CC53E7"/>
    <w:rsid w:val="00CC54A9"/>
    <w:rsid w:val="00CC56B8"/>
    <w:rsid w:val="00CC5AFF"/>
    <w:rsid w:val="00CC5C85"/>
    <w:rsid w:val="00CC6015"/>
    <w:rsid w:val="00CC624D"/>
    <w:rsid w:val="00CC632D"/>
    <w:rsid w:val="00CC6391"/>
    <w:rsid w:val="00CC64AE"/>
    <w:rsid w:val="00CC65F3"/>
    <w:rsid w:val="00CC6912"/>
    <w:rsid w:val="00CC7232"/>
    <w:rsid w:val="00CC76B2"/>
    <w:rsid w:val="00CC77C3"/>
    <w:rsid w:val="00CC7BB4"/>
    <w:rsid w:val="00CC7C4D"/>
    <w:rsid w:val="00CD0504"/>
    <w:rsid w:val="00CD0596"/>
    <w:rsid w:val="00CD05B9"/>
    <w:rsid w:val="00CD06FF"/>
    <w:rsid w:val="00CD088A"/>
    <w:rsid w:val="00CD0948"/>
    <w:rsid w:val="00CD0A43"/>
    <w:rsid w:val="00CD125B"/>
    <w:rsid w:val="00CD14AC"/>
    <w:rsid w:val="00CD16C8"/>
    <w:rsid w:val="00CD1745"/>
    <w:rsid w:val="00CD17A4"/>
    <w:rsid w:val="00CD2177"/>
    <w:rsid w:val="00CD280C"/>
    <w:rsid w:val="00CD3910"/>
    <w:rsid w:val="00CD39D1"/>
    <w:rsid w:val="00CD3EE1"/>
    <w:rsid w:val="00CD3FD1"/>
    <w:rsid w:val="00CD414D"/>
    <w:rsid w:val="00CD4662"/>
    <w:rsid w:val="00CD4A0E"/>
    <w:rsid w:val="00CD4C48"/>
    <w:rsid w:val="00CD5244"/>
    <w:rsid w:val="00CD530E"/>
    <w:rsid w:val="00CD53BA"/>
    <w:rsid w:val="00CD540D"/>
    <w:rsid w:val="00CD599A"/>
    <w:rsid w:val="00CD5B42"/>
    <w:rsid w:val="00CD6084"/>
    <w:rsid w:val="00CD616B"/>
    <w:rsid w:val="00CD6341"/>
    <w:rsid w:val="00CD6707"/>
    <w:rsid w:val="00CD6A73"/>
    <w:rsid w:val="00CD785C"/>
    <w:rsid w:val="00CD7BC5"/>
    <w:rsid w:val="00CD7CA4"/>
    <w:rsid w:val="00CE0438"/>
    <w:rsid w:val="00CE068B"/>
    <w:rsid w:val="00CE07F7"/>
    <w:rsid w:val="00CE1182"/>
    <w:rsid w:val="00CE16AF"/>
    <w:rsid w:val="00CE16E4"/>
    <w:rsid w:val="00CE1CCD"/>
    <w:rsid w:val="00CE1DFD"/>
    <w:rsid w:val="00CE28AB"/>
    <w:rsid w:val="00CE30BC"/>
    <w:rsid w:val="00CE353D"/>
    <w:rsid w:val="00CE3AD9"/>
    <w:rsid w:val="00CE4DAF"/>
    <w:rsid w:val="00CE4DCB"/>
    <w:rsid w:val="00CE4E79"/>
    <w:rsid w:val="00CE4FC6"/>
    <w:rsid w:val="00CE5106"/>
    <w:rsid w:val="00CE535E"/>
    <w:rsid w:val="00CE5618"/>
    <w:rsid w:val="00CE59EA"/>
    <w:rsid w:val="00CE5D60"/>
    <w:rsid w:val="00CE677B"/>
    <w:rsid w:val="00CE730C"/>
    <w:rsid w:val="00CE7460"/>
    <w:rsid w:val="00CE7656"/>
    <w:rsid w:val="00CE7951"/>
    <w:rsid w:val="00CF00F5"/>
    <w:rsid w:val="00CF032F"/>
    <w:rsid w:val="00CF052E"/>
    <w:rsid w:val="00CF08EF"/>
    <w:rsid w:val="00CF1B69"/>
    <w:rsid w:val="00CF2258"/>
    <w:rsid w:val="00CF23EE"/>
    <w:rsid w:val="00CF24BA"/>
    <w:rsid w:val="00CF2A92"/>
    <w:rsid w:val="00CF2D2F"/>
    <w:rsid w:val="00CF2D78"/>
    <w:rsid w:val="00CF2F6D"/>
    <w:rsid w:val="00CF380C"/>
    <w:rsid w:val="00CF4359"/>
    <w:rsid w:val="00CF54F2"/>
    <w:rsid w:val="00CF56C1"/>
    <w:rsid w:val="00CF5C6E"/>
    <w:rsid w:val="00CF5C8B"/>
    <w:rsid w:val="00CF5CD9"/>
    <w:rsid w:val="00CF5CF4"/>
    <w:rsid w:val="00CF5E13"/>
    <w:rsid w:val="00CF5EAD"/>
    <w:rsid w:val="00CF5F35"/>
    <w:rsid w:val="00CF5F94"/>
    <w:rsid w:val="00CF636A"/>
    <w:rsid w:val="00CF64E8"/>
    <w:rsid w:val="00CF664D"/>
    <w:rsid w:val="00CF66EF"/>
    <w:rsid w:val="00CF6824"/>
    <w:rsid w:val="00CF6B15"/>
    <w:rsid w:val="00CF6CDA"/>
    <w:rsid w:val="00D0010B"/>
    <w:rsid w:val="00D00193"/>
    <w:rsid w:val="00D002A0"/>
    <w:rsid w:val="00D00A00"/>
    <w:rsid w:val="00D01230"/>
    <w:rsid w:val="00D01302"/>
    <w:rsid w:val="00D01632"/>
    <w:rsid w:val="00D019BE"/>
    <w:rsid w:val="00D01B2C"/>
    <w:rsid w:val="00D01BEE"/>
    <w:rsid w:val="00D02409"/>
    <w:rsid w:val="00D0243A"/>
    <w:rsid w:val="00D0253A"/>
    <w:rsid w:val="00D02A33"/>
    <w:rsid w:val="00D02A6C"/>
    <w:rsid w:val="00D02AC2"/>
    <w:rsid w:val="00D03446"/>
    <w:rsid w:val="00D03462"/>
    <w:rsid w:val="00D03793"/>
    <w:rsid w:val="00D037FE"/>
    <w:rsid w:val="00D039BD"/>
    <w:rsid w:val="00D03F38"/>
    <w:rsid w:val="00D03F57"/>
    <w:rsid w:val="00D03F8D"/>
    <w:rsid w:val="00D0403C"/>
    <w:rsid w:val="00D043BB"/>
    <w:rsid w:val="00D043F3"/>
    <w:rsid w:val="00D0475F"/>
    <w:rsid w:val="00D0495F"/>
    <w:rsid w:val="00D04DAE"/>
    <w:rsid w:val="00D05359"/>
    <w:rsid w:val="00D05550"/>
    <w:rsid w:val="00D0571F"/>
    <w:rsid w:val="00D05A69"/>
    <w:rsid w:val="00D05BFB"/>
    <w:rsid w:val="00D06351"/>
    <w:rsid w:val="00D064B0"/>
    <w:rsid w:val="00D067CF"/>
    <w:rsid w:val="00D07048"/>
    <w:rsid w:val="00D07081"/>
    <w:rsid w:val="00D0716D"/>
    <w:rsid w:val="00D07767"/>
    <w:rsid w:val="00D0798C"/>
    <w:rsid w:val="00D07B10"/>
    <w:rsid w:val="00D07DB6"/>
    <w:rsid w:val="00D1071E"/>
    <w:rsid w:val="00D109C2"/>
    <w:rsid w:val="00D10BB3"/>
    <w:rsid w:val="00D113F5"/>
    <w:rsid w:val="00D118FB"/>
    <w:rsid w:val="00D11A8A"/>
    <w:rsid w:val="00D11D88"/>
    <w:rsid w:val="00D122BD"/>
    <w:rsid w:val="00D123F8"/>
    <w:rsid w:val="00D12413"/>
    <w:rsid w:val="00D12999"/>
    <w:rsid w:val="00D12A9F"/>
    <w:rsid w:val="00D12AA6"/>
    <w:rsid w:val="00D133F7"/>
    <w:rsid w:val="00D14059"/>
    <w:rsid w:val="00D141E2"/>
    <w:rsid w:val="00D142E9"/>
    <w:rsid w:val="00D143D1"/>
    <w:rsid w:val="00D14948"/>
    <w:rsid w:val="00D165C0"/>
    <w:rsid w:val="00D16BBD"/>
    <w:rsid w:val="00D17861"/>
    <w:rsid w:val="00D1789A"/>
    <w:rsid w:val="00D17A8B"/>
    <w:rsid w:val="00D17CC3"/>
    <w:rsid w:val="00D17F54"/>
    <w:rsid w:val="00D2047E"/>
    <w:rsid w:val="00D207A3"/>
    <w:rsid w:val="00D20C3A"/>
    <w:rsid w:val="00D210B0"/>
    <w:rsid w:val="00D211FD"/>
    <w:rsid w:val="00D2140A"/>
    <w:rsid w:val="00D21677"/>
    <w:rsid w:val="00D21A22"/>
    <w:rsid w:val="00D21C43"/>
    <w:rsid w:val="00D21FDC"/>
    <w:rsid w:val="00D2235B"/>
    <w:rsid w:val="00D227B0"/>
    <w:rsid w:val="00D22909"/>
    <w:rsid w:val="00D23329"/>
    <w:rsid w:val="00D234DB"/>
    <w:rsid w:val="00D23841"/>
    <w:rsid w:val="00D238F5"/>
    <w:rsid w:val="00D23BF1"/>
    <w:rsid w:val="00D23FA6"/>
    <w:rsid w:val="00D2413B"/>
    <w:rsid w:val="00D24158"/>
    <w:rsid w:val="00D24160"/>
    <w:rsid w:val="00D24349"/>
    <w:rsid w:val="00D247B1"/>
    <w:rsid w:val="00D247FA"/>
    <w:rsid w:val="00D24AD8"/>
    <w:rsid w:val="00D24B48"/>
    <w:rsid w:val="00D251C2"/>
    <w:rsid w:val="00D25440"/>
    <w:rsid w:val="00D256BA"/>
    <w:rsid w:val="00D25AC2"/>
    <w:rsid w:val="00D25C35"/>
    <w:rsid w:val="00D25EC0"/>
    <w:rsid w:val="00D263F3"/>
    <w:rsid w:val="00D26CAE"/>
    <w:rsid w:val="00D26D30"/>
    <w:rsid w:val="00D27232"/>
    <w:rsid w:val="00D27609"/>
    <w:rsid w:val="00D2773E"/>
    <w:rsid w:val="00D2785A"/>
    <w:rsid w:val="00D3019F"/>
    <w:rsid w:val="00D302BA"/>
    <w:rsid w:val="00D306D2"/>
    <w:rsid w:val="00D308E4"/>
    <w:rsid w:val="00D31495"/>
    <w:rsid w:val="00D3158B"/>
    <w:rsid w:val="00D31A27"/>
    <w:rsid w:val="00D31B07"/>
    <w:rsid w:val="00D31BE2"/>
    <w:rsid w:val="00D31CEE"/>
    <w:rsid w:val="00D32822"/>
    <w:rsid w:val="00D3299C"/>
    <w:rsid w:val="00D32E90"/>
    <w:rsid w:val="00D334B9"/>
    <w:rsid w:val="00D33A85"/>
    <w:rsid w:val="00D349E6"/>
    <w:rsid w:val="00D34AAF"/>
    <w:rsid w:val="00D3568C"/>
    <w:rsid w:val="00D35DFE"/>
    <w:rsid w:val="00D37806"/>
    <w:rsid w:val="00D40643"/>
    <w:rsid w:val="00D40AFD"/>
    <w:rsid w:val="00D40B8F"/>
    <w:rsid w:val="00D40E4A"/>
    <w:rsid w:val="00D41147"/>
    <w:rsid w:val="00D411B4"/>
    <w:rsid w:val="00D41425"/>
    <w:rsid w:val="00D4158B"/>
    <w:rsid w:val="00D41929"/>
    <w:rsid w:val="00D42117"/>
    <w:rsid w:val="00D422AF"/>
    <w:rsid w:val="00D42675"/>
    <w:rsid w:val="00D429EC"/>
    <w:rsid w:val="00D42D2F"/>
    <w:rsid w:val="00D43063"/>
    <w:rsid w:val="00D43253"/>
    <w:rsid w:val="00D434E5"/>
    <w:rsid w:val="00D43F40"/>
    <w:rsid w:val="00D43F71"/>
    <w:rsid w:val="00D441D5"/>
    <w:rsid w:val="00D444DA"/>
    <w:rsid w:val="00D44A25"/>
    <w:rsid w:val="00D44D7F"/>
    <w:rsid w:val="00D456F3"/>
    <w:rsid w:val="00D459A4"/>
    <w:rsid w:val="00D459F0"/>
    <w:rsid w:val="00D45B66"/>
    <w:rsid w:val="00D4622C"/>
    <w:rsid w:val="00D4638B"/>
    <w:rsid w:val="00D464EA"/>
    <w:rsid w:val="00D465F2"/>
    <w:rsid w:val="00D468E0"/>
    <w:rsid w:val="00D4751A"/>
    <w:rsid w:val="00D477DB"/>
    <w:rsid w:val="00D47E4E"/>
    <w:rsid w:val="00D47F84"/>
    <w:rsid w:val="00D50307"/>
    <w:rsid w:val="00D5062C"/>
    <w:rsid w:val="00D5137E"/>
    <w:rsid w:val="00D51D89"/>
    <w:rsid w:val="00D51E1D"/>
    <w:rsid w:val="00D51F60"/>
    <w:rsid w:val="00D522AA"/>
    <w:rsid w:val="00D522E0"/>
    <w:rsid w:val="00D523BA"/>
    <w:rsid w:val="00D527E6"/>
    <w:rsid w:val="00D52970"/>
    <w:rsid w:val="00D52DB3"/>
    <w:rsid w:val="00D53086"/>
    <w:rsid w:val="00D53ADE"/>
    <w:rsid w:val="00D53B1F"/>
    <w:rsid w:val="00D54009"/>
    <w:rsid w:val="00D54255"/>
    <w:rsid w:val="00D54319"/>
    <w:rsid w:val="00D54437"/>
    <w:rsid w:val="00D54680"/>
    <w:rsid w:val="00D54A8E"/>
    <w:rsid w:val="00D55374"/>
    <w:rsid w:val="00D55785"/>
    <w:rsid w:val="00D558F9"/>
    <w:rsid w:val="00D55B05"/>
    <w:rsid w:val="00D55E7B"/>
    <w:rsid w:val="00D5669A"/>
    <w:rsid w:val="00D567F3"/>
    <w:rsid w:val="00D568E2"/>
    <w:rsid w:val="00D569BB"/>
    <w:rsid w:val="00D56FA4"/>
    <w:rsid w:val="00D57204"/>
    <w:rsid w:val="00D57A49"/>
    <w:rsid w:val="00D60087"/>
    <w:rsid w:val="00D60548"/>
    <w:rsid w:val="00D60781"/>
    <w:rsid w:val="00D60A21"/>
    <w:rsid w:val="00D60B12"/>
    <w:rsid w:val="00D61076"/>
    <w:rsid w:val="00D61426"/>
    <w:rsid w:val="00D619F6"/>
    <w:rsid w:val="00D62330"/>
    <w:rsid w:val="00D623D5"/>
    <w:rsid w:val="00D62423"/>
    <w:rsid w:val="00D62758"/>
    <w:rsid w:val="00D62826"/>
    <w:rsid w:val="00D6285C"/>
    <w:rsid w:val="00D62E18"/>
    <w:rsid w:val="00D62FFC"/>
    <w:rsid w:val="00D63AD4"/>
    <w:rsid w:val="00D63DA3"/>
    <w:rsid w:val="00D6402F"/>
    <w:rsid w:val="00D649A2"/>
    <w:rsid w:val="00D65BC8"/>
    <w:rsid w:val="00D65D4F"/>
    <w:rsid w:val="00D6601C"/>
    <w:rsid w:val="00D66158"/>
    <w:rsid w:val="00D663CA"/>
    <w:rsid w:val="00D6641B"/>
    <w:rsid w:val="00D6642A"/>
    <w:rsid w:val="00D665AC"/>
    <w:rsid w:val="00D66900"/>
    <w:rsid w:val="00D67562"/>
    <w:rsid w:val="00D67779"/>
    <w:rsid w:val="00D70739"/>
    <w:rsid w:val="00D708B6"/>
    <w:rsid w:val="00D70E2B"/>
    <w:rsid w:val="00D711DC"/>
    <w:rsid w:val="00D712F8"/>
    <w:rsid w:val="00D713EE"/>
    <w:rsid w:val="00D7148E"/>
    <w:rsid w:val="00D71587"/>
    <w:rsid w:val="00D717E8"/>
    <w:rsid w:val="00D71802"/>
    <w:rsid w:val="00D71C76"/>
    <w:rsid w:val="00D71E12"/>
    <w:rsid w:val="00D72202"/>
    <w:rsid w:val="00D72610"/>
    <w:rsid w:val="00D7272A"/>
    <w:rsid w:val="00D72F39"/>
    <w:rsid w:val="00D73C90"/>
    <w:rsid w:val="00D73F23"/>
    <w:rsid w:val="00D73F40"/>
    <w:rsid w:val="00D7405E"/>
    <w:rsid w:val="00D743AF"/>
    <w:rsid w:val="00D74959"/>
    <w:rsid w:val="00D74B37"/>
    <w:rsid w:val="00D75219"/>
    <w:rsid w:val="00D75B46"/>
    <w:rsid w:val="00D75B8B"/>
    <w:rsid w:val="00D75BBC"/>
    <w:rsid w:val="00D75CE4"/>
    <w:rsid w:val="00D7604A"/>
    <w:rsid w:val="00D76108"/>
    <w:rsid w:val="00D76A3C"/>
    <w:rsid w:val="00D76E3C"/>
    <w:rsid w:val="00D76F21"/>
    <w:rsid w:val="00D77B73"/>
    <w:rsid w:val="00D77E09"/>
    <w:rsid w:val="00D80065"/>
    <w:rsid w:val="00D8032D"/>
    <w:rsid w:val="00D80C7C"/>
    <w:rsid w:val="00D8109A"/>
    <w:rsid w:val="00D811AA"/>
    <w:rsid w:val="00D81459"/>
    <w:rsid w:val="00D81BF6"/>
    <w:rsid w:val="00D81FB9"/>
    <w:rsid w:val="00D8221C"/>
    <w:rsid w:val="00D827AC"/>
    <w:rsid w:val="00D82B81"/>
    <w:rsid w:val="00D82BE1"/>
    <w:rsid w:val="00D831A6"/>
    <w:rsid w:val="00D83444"/>
    <w:rsid w:val="00D841DB"/>
    <w:rsid w:val="00D842EA"/>
    <w:rsid w:val="00D84657"/>
    <w:rsid w:val="00D84B3B"/>
    <w:rsid w:val="00D85529"/>
    <w:rsid w:val="00D85A0D"/>
    <w:rsid w:val="00D867D4"/>
    <w:rsid w:val="00D86B8A"/>
    <w:rsid w:val="00D8703E"/>
    <w:rsid w:val="00D871FC"/>
    <w:rsid w:val="00D91349"/>
    <w:rsid w:val="00D914D3"/>
    <w:rsid w:val="00D91D47"/>
    <w:rsid w:val="00D91D51"/>
    <w:rsid w:val="00D91E91"/>
    <w:rsid w:val="00D91EDD"/>
    <w:rsid w:val="00D91F68"/>
    <w:rsid w:val="00D92254"/>
    <w:rsid w:val="00D926FB"/>
    <w:rsid w:val="00D92838"/>
    <w:rsid w:val="00D92B01"/>
    <w:rsid w:val="00D92BF5"/>
    <w:rsid w:val="00D92FF0"/>
    <w:rsid w:val="00D93333"/>
    <w:rsid w:val="00D939B3"/>
    <w:rsid w:val="00D93EBB"/>
    <w:rsid w:val="00D9422B"/>
    <w:rsid w:val="00D94586"/>
    <w:rsid w:val="00D945E3"/>
    <w:rsid w:val="00D949DF"/>
    <w:rsid w:val="00D94DDE"/>
    <w:rsid w:val="00D94EDE"/>
    <w:rsid w:val="00D94F1A"/>
    <w:rsid w:val="00D951C4"/>
    <w:rsid w:val="00D957FF"/>
    <w:rsid w:val="00D9590A"/>
    <w:rsid w:val="00D95B4A"/>
    <w:rsid w:val="00D96113"/>
    <w:rsid w:val="00D96F49"/>
    <w:rsid w:val="00D978AE"/>
    <w:rsid w:val="00D979B4"/>
    <w:rsid w:val="00D97BF0"/>
    <w:rsid w:val="00D97E6D"/>
    <w:rsid w:val="00DA0177"/>
    <w:rsid w:val="00DA07DE"/>
    <w:rsid w:val="00DA098D"/>
    <w:rsid w:val="00DA0E41"/>
    <w:rsid w:val="00DA1534"/>
    <w:rsid w:val="00DA1DF7"/>
    <w:rsid w:val="00DA2530"/>
    <w:rsid w:val="00DA2FE9"/>
    <w:rsid w:val="00DA335E"/>
    <w:rsid w:val="00DA34E6"/>
    <w:rsid w:val="00DA35F6"/>
    <w:rsid w:val="00DA3690"/>
    <w:rsid w:val="00DA3775"/>
    <w:rsid w:val="00DA3940"/>
    <w:rsid w:val="00DA4A78"/>
    <w:rsid w:val="00DA4F24"/>
    <w:rsid w:val="00DA5EB1"/>
    <w:rsid w:val="00DA5FED"/>
    <w:rsid w:val="00DA6234"/>
    <w:rsid w:val="00DA6260"/>
    <w:rsid w:val="00DA6B77"/>
    <w:rsid w:val="00DA6FC8"/>
    <w:rsid w:val="00DA74BE"/>
    <w:rsid w:val="00DA75F6"/>
    <w:rsid w:val="00DA799C"/>
    <w:rsid w:val="00DA79AA"/>
    <w:rsid w:val="00DA7C71"/>
    <w:rsid w:val="00DB00CE"/>
    <w:rsid w:val="00DB02A6"/>
    <w:rsid w:val="00DB0405"/>
    <w:rsid w:val="00DB07D2"/>
    <w:rsid w:val="00DB0B5B"/>
    <w:rsid w:val="00DB24B3"/>
    <w:rsid w:val="00DB2952"/>
    <w:rsid w:val="00DB342C"/>
    <w:rsid w:val="00DB3723"/>
    <w:rsid w:val="00DB3C01"/>
    <w:rsid w:val="00DB4278"/>
    <w:rsid w:val="00DB4363"/>
    <w:rsid w:val="00DB43E1"/>
    <w:rsid w:val="00DB4E1C"/>
    <w:rsid w:val="00DB59B3"/>
    <w:rsid w:val="00DB5CE3"/>
    <w:rsid w:val="00DB6BBF"/>
    <w:rsid w:val="00DB6EB5"/>
    <w:rsid w:val="00DB72AB"/>
    <w:rsid w:val="00DB74CF"/>
    <w:rsid w:val="00DB7574"/>
    <w:rsid w:val="00DB7911"/>
    <w:rsid w:val="00DB793E"/>
    <w:rsid w:val="00DB7E98"/>
    <w:rsid w:val="00DB7FCC"/>
    <w:rsid w:val="00DC0185"/>
    <w:rsid w:val="00DC023B"/>
    <w:rsid w:val="00DC02D8"/>
    <w:rsid w:val="00DC04FE"/>
    <w:rsid w:val="00DC0617"/>
    <w:rsid w:val="00DC0843"/>
    <w:rsid w:val="00DC0A44"/>
    <w:rsid w:val="00DC0FDC"/>
    <w:rsid w:val="00DC122C"/>
    <w:rsid w:val="00DC1899"/>
    <w:rsid w:val="00DC189D"/>
    <w:rsid w:val="00DC198A"/>
    <w:rsid w:val="00DC1E12"/>
    <w:rsid w:val="00DC2DEF"/>
    <w:rsid w:val="00DC328E"/>
    <w:rsid w:val="00DC3358"/>
    <w:rsid w:val="00DC345E"/>
    <w:rsid w:val="00DC37EB"/>
    <w:rsid w:val="00DC4132"/>
    <w:rsid w:val="00DC4495"/>
    <w:rsid w:val="00DC46B0"/>
    <w:rsid w:val="00DC4DA4"/>
    <w:rsid w:val="00DC4E66"/>
    <w:rsid w:val="00DC50AE"/>
    <w:rsid w:val="00DC5264"/>
    <w:rsid w:val="00DC5547"/>
    <w:rsid w:val="00DC5B31"/>
    <w:rsid w:val="00DC633E"/>
    <w:rsid w:val="00DC654C"/>
    <w:rsid w:val="00DC66BE"/>
    <w:rsid w:val="00DC6882"/>
    <w:rsid w:val="00DC68EE"/>
    <w:rsid w:val="00DC6A93"/>
    <w:rsid w:val="00DC6B99"/>
    <w:rsid w:val="00DC6C08"/>
    <w:rsid w:val="00DC7811"/>
    <w:rsid w:val="00DC79D6"/>
    <w:rsid w:val="00DC7A77"/>
    <w:rsid w:val="00DC7E20"/>
    <w:rsid w:val="00DD05F3"/>
    <w:rsid w:val="00DD0C4B"/>
    <w:rsid w:val="00DD0CB4"/>
    <w:rsid w:val="00DD0EFB"/>
    <w:rsid w:val="00DD1435"/>
    <w:rsid w:val="00DD1A88"/>
    <w:rsid w:val="00DD1DB4"/>
    <w:rsid w:val="00DD1E60"/>
    <w:rsid w:val="00DD255F"/>
    <w:rsid w:val="00DD2906"/>
    <w:rsid w:val="00DD2B13"/>
    <w:rsid w:val="00DD3109"/>
    <w:rsid w:val="00DD3BF9"/>
    <w:rsid w:val="00DD3BFA"/>
    <w:rsid w:val="00DD3CB6"/>
    <w:rsid w:val="00DD3CE9"/>
    <w:rsid w:val="00DD3CF9"/>
    <w:rsid w:val="00DD45A6"/>
    <w:rsid w:val="00DD4A99"/>
    <w:rsid w:val="00DD4D98"/>
    <w:rsid w:val="00DD566B"/>
    <w:rsid w:val="00DD585C"/>
    <w:rsid w:val="00DD5B0E"/>
    <w:rsid w:val="00DD5B71"/>
    <w:rsid w:val="00DD6130"/>
    <w:rsid w:val="00DD6396"/>
    <w:rsid w:val="00DD639D"/>
    <w:rsid w:val="00DD671A"/>
    <w:rsid w:val="00DD685C"/>
    <w:rsid w:val="00DD6AC0"/>
    <w:rsid w:val="00DD6CB1"/>
    <w:rsid w:val="00DD74EC"/>
    <w:rsid w:val="00DD7CD4"/>
    <w:rsid w:val="00DE0996"/>
    <w:rsid w:val="00DE0AC1"/>
    <w:rsid w:val="00DE0C4B"/>
    <w:rsid w:val="00DE0D76"/>
    <w:rsid w:val="00DE10E0"/>
    <w:rsid w:val="00DE11F3"/>
    <w:rsid w:val="00DE1485"/>
    <w:rsid w:val="00DE2098"/>
    <w:rsid w:val="00DE24DD"/>
    <w:rsid w:val="00DE260E"/>
    <w:rsid w:val="00DE29CD"/>
    <w:rsid w:val="00DE3533"/>
    <w:rsid w:val="00DE38D8"/>
    <w:rsid w:val="00DE3AC0"/>
    <w:rsid w:val="00DE3C3A"/>
    <w:rsid w:val="00DE43C3"/>
    <w:rsid w:val="00DE453D"/>
    <w:rsid w:val="00DE4565"/>
    <w:rsid w:val="00DE4C72"/>
    <w:rsid w:val="00DE4E90"/>
    <w:rsid w:val="00DE519C"/>
    <w:rsid w:val="00DE542A"/>
    <w:rsid w:val="00DE5451"/>
    <w:rsid w:val="00DE5545"/>
    <w:rsid w:val="00DE570A"/>
    <w:rsid w:val="00DE58B6"/>
    <w:rsid w:val="00DE58CD"/>
    <w:rsid w:val="00DE5A14"/>
    <w:rsid w:val="00DE60A3"/>
    <w:rsid w:val="00DE64C6"/>
    <w:rsid w:val="00DE66EB"/>
    <w:rsid w:val="00DE6DE6"/>
    <w:rsid w:val="00DE74C2"/>
    <w:rsid w:val="00DE75F1"/>
    <w:rsid w:val="00DE7792"/>
    <w:rsid w:val="00DE78DF"/>
    <w:rsid w:val="00DE7D94"/>
    <w:rsid w:val="00DE7E8D"/>
    <w:rsid w:val="00DF007A"/>
    <w:rsid w:val="00DF054A"/>
    <w:rsid w:val="00DF0665"/>
    <w:rsid w:val="00DF0A93"/>
    <w:rsid w:val="00DF0BF2"/>
    <w:rsid w:val="00DF10C3"/>
    <w:rsid w:val="00DF1716"/>
    <w:rsid w:val="00DF1941"/>
    <w:rsid w:val="00DF198C"/>
    <w:rsid w:val="00DF1BDC"/>
    <w:rsid w:val="00DF21A5"/>
    <w:rsid w:val="00DF2909"/>
    <w:rsid w:val="00DF2CEA"/>
    <w:rsid w:val="00DF2D85"/>
    <w:rsid w:val="00DF31E0"/>
    <w:rsid w:val="00DF44E4"/>
    <w:rsid w:val="00DF4856"/>
    <w:rsid w:val="00DF5402"/>
    <w:rsid w:val="00DF543B"/>
    <w:rsid w:val="00DF5AAA"/>
    <w:rsid w:val="00DF6073"/>
    <w:rsid w:val="00DF64E4"/>
    <w:rsid w:val="00DF65B9"/>
    <w:rsid w:val="00DF6AC0"/>
    <w:rsid w:val="00DF6C68"/>
    <w:rsid w:val="00DF70D9"/>
    <w:rsid w:val="00DF7187"/>
    <w:rsid w:val="00DF71A0"/>
    <w:rsid w:val="00DF7B76"/>
    <w:rsid w:val="00E001A2"/>
    <w:rsid w:val="00E00663"/>
    <w:rsid w:val="00E006FA"/>
    <w:rsid w:val="00E009DD"/>
    <w:rsid w:val="00E00FCB"/>
    <w:rsid w:val="00E012D5"/>
    <w:rsid w:val="00E01327"/>
    <w:rsid w:val="00E02394"/>
    <w:rsid w:val="00E023C4"/>
    <w:rsid w:val="00E02474"/>
    <w:rsid w:val="00E024F0"/>
    <w:rsid w:val="00E02A50"/>
    <w:rsid w:val="00E02C83"/>
    <w:rsid w:val="00E02CD8"/>
    <w:rsid w:val="00E02D37"/>
    <w:rsid w:val="00E034AA"/>
    <w:rsid w:val="00E03BFB"/>
    <w:rsid w:val="00E03E12"/>
    <w:rsid w:val="00E03FB2"/>
    <w:rsid w:val="00E040B1"/>
    <w:rsid w:val="00E045EF"/>
    <w:rsid w:val="00E04DEA"/>
    <w:rsid w:val="00E04EF6"/>
    <w:rsid w:val="00E05098"/>
    <w:rsid w:val="00E0534C"/>
    <w:rsid w:val="00E05BEA"/>
    <w:rsid w:val="00E060A7"/>
    <w:rsid w:val="00E060D8"/>
    <w:rsid w:val="00E06162"/>
    <w:rsid w:val="00E0630B"/>
    <w:rsid w:val="00E0697D"/>
    <w:rsid w:val="00E06B1F"/>
    <w:rsid w:val="00E06F11"/>
    <w:rsid w:val="00E076D8"/>
    <w:rsid w:val="00E07E7B"/>
    <w:rsid w:val="00E107F9"/>
    <w:rsid w:val="00E10D54"/>
    <w:rsid w:val="00E115B3"/>
    <w:rsid w:val="00E11A35"/>
    <w:rsid w:val="00E12265"/>
    <w:rsid w:val="00E122B1"/>
    <w:rsid w:val="00E123F3"/>
    <w:rsid w:val="00E1290F"/>
    <w:rsid w:val="00E12983"/>
    <w:rsid w:val="00E129FD"/>
    <w:rsid w:val="00E133C9"/>
    <w:rsid w:val="00E136A6"/>
    <w:rsid w:val="00E13BB7"/>
    <w:rsid w:val="00E13DA4"/>
    <w:rsid w:val="00E14070"/>
    <w:rsid w:val="00E1449C"/>
    <w:rsid w:val="00E144AC"/>
    <w:rsid w:val="00E147CD"/>
    <w:rsid w:val="00E15274"/>
    <w:rsid w:val="00E153BB"/>
    <w:rsid w:val="00E1552D"/>
    <w:rsid w:val="00E15625"/>
    <w:rsid w:val="00E15859"/>
    <w:rsid w:val="00E15922"/>
    <w:rsid w:val="00E15A78"/>
    <w:rsid w:val="00E15B50"/>
    <w:rsid w:val="00E15C8D"/>
    <w:rsid w:val="00E15D23"/>
    <w:rsid w:val="00E16489"/>
    <w:rsid w:val="00E16501"/>
    <w:rsid w:val="00E1690E"/>
    <w:rsid w:val="00E169A9"/>
    <w:rsid w:val="00E16F81"/>
    <w:rsid w:val="00E170A0"/>
    <w:rsid w:val="00E176AD"/>
    <w:rsid w:val="00E17CD9"/>
    <w:rsid w:val="00E201E0"/>
    <w:rsid w:val="00E2024E"/>
    <w:rsid w:val="00E209EC"/>
    <w:rsid w:val="00E20D8E"/>
    <w:rsid w:val="00E21373"/>
    <w:rsid w:val="00E21380"/>
    <w:rsid w:val="00E21BC7"/>
    <w:rsid w:val="00E21CAA"/>
    <w:rsid w:val="00E22AF7"/>
    <w:rsid w:val="00E235F5"/>
    <w:rsid w:val="00E2402E"/>
    <w:rsid w:val="00E2480C"/>
    <w:rsid w:val="00E24882"/>
    <w:rsid w:val="00E251E4"/>
    <w:rsid w:val="00E25761"/>
    <w:rsid w:val="00E258F5"/>
    <w:rsid w:val="00E25C90"/>
    <w:rsid w:val="00E25E8C"/>
    <w:rsid w:val="00E26056"/>
    <w:rsid w:val="00E26644"/>
    <w:rsid w:val="00E268C4"/>
    <w:rsid w:val="00E27BB6"/>
    <w:rsid w:val="00E303B7"/>
    <w:rsid w:val="00E3063D"/>
    <w:rsid w:val="00E30800"/>
    <w:rsid w:val="00E315E1"/>
    <w:rsid w:val="00E317A9"/>
    <w:rsid w:val="00E31DAF"/>
    <w:rsid w:val="00E320D6"/>
    <w:rsid w:val="00E32390"/>
    <w:rsid w:val="00E32774"/>
    <w:rsid w:val="00E32AC3"/>
    <w:rsid w:val="00E32B23"/>
    <w:rsid w:val="00E32C52"/>
    <w:rsid w:val="00E32DB4"/>
    <w:rsid w:val="00E32E0B"/>
    <w:rsid w:val="00E32E30"/>
    <w:rsid w:val="00E32F0E"/>
    <w:rsid w:val="00E32FD0"/>
    <w:rsid w:val="00E337DF"/>
    <w:rsid w:val="00E33B64"/>
    <w:rsid w:val="00E3427C"/>
    <w:rsid w:val="00E345AB"/>
    <w:rsid w:val="00E345AC"/>
    <w:rsid w:val="00E3477A"/>
    <w:rsid w:val="00E3480C"/>
    <w:rsid w:val="00E348E4"/>
    <w:rsid w:val="00E34C48"/>
    <w:rsid w:val="00E34EAF"/>
    <w:rsid w:val="00E35675"/>
    <w:rsid w:val="00E364F7"/>
    <w:rsid w:val="00E3657C"/>
    <w:rsid w:val="00E36675"/>
    <w:rsid w:val="00E36804"/>
    <w:rsid w:val="00E36A28"/>
    <w:rsid w:val="00E36D3E"/>
    <w:rsid w:val="00E374E3"/>
    <w:rsid w:val="00E378E6"/>
    <w:rsid w:val="00E37F1B"/>
    <w:rsid w:val="00E37FD2"/>
    <w:rsid w:val="00E40165"/>
    <w:rsid w:val="00E40357"/>
    <w:rsid w:val="00E407C6"/>
    <w:rsid w:val="00E40A27"/>
    <w:rsid w:val="00E411B9"/>
    <w:rsid w:val="00E4150E"/>
    <w:rsid w:val="00E41AC6"/>
    <w:rsid w:val="00E41C9C"/>
    <w:rsid w:val="00E41DCA"/>
    <w:rsid w:val="00E422D1"/>
    <w:rsid w:val="00E42312"/>
    <w:rsid w:val="00E42329"/>
    <w:rsid w:val="00E42386"/>
    <w:rsid w:val="00E42656"/>
    <w:rsid w:val="00E42D0A"/>
    <w:rsid w:val="00E42D1C"/>
    <w:rsid w:val="00E42FEA"/>
    <w:rsid w:val="00E436CE"/>
    <w:rsid w:val="00E43CE4"/>
    <w:rsid w:val="00E44288"/>
    <w:rsid w:val="00E446B9"/>
    <w:rsid w:val="00E449AF"/>
    <w:rsid w:val="00E449D2"/>
    <w:rsid w:val="00E4501C"/>
    <w:rsid w:val="00E45884"/>
    <w:rsid w:val="00E4613F"/>
    <w:rsid w:val="00E4632D"/>
    <w:rsid w:val="00E4657A"/>
    <w:rsid w:val="00E46780"/>
    <w:rsid w:val="00E4686E"/>
    <w:rsid w:val="00E46915"/>
    <w:rsid w:val="00E47142"/>
    <w:rsid w:val="00E47328"/>
    <w:rsid w:val="00E4733D"/>
    <w:rsid w:val="00E4734E"/>
    <w:rsid w:val="00E478E7"/>
    <w:rsid w:val="00E47ED7"/>
    <w:rsid w:val="00E47F86"/>
    <w:rsid w:val="00E5007A"/>
    <w:rsid w:val="00E50623"/>
    <w:rsid w:val="00E509DC"/>
    <w:rsid w:val="00E50C50"/>
    <w:rsid w:val="00E50E91"/>
    <w:rsid w:val="00E51249"/>
    <w:rsid w:val="00E52548"/>
    <w:rsid w:val="00E528E5"/>
    <w:rsid w:val="00E52955"/>
    <w:rsid w:val="00E529F6"/>
    <w:rsid w:val="00E52DCA"/>
    <w:rsid w:val="00E52F22"/>
    <w:rsid w:val="00E53AE7"/>
    <w:rsid w:val="00E53B04"/>
    <w:rsid w:val="00E53BC1"/>
    <w:rsid w:val="00E53EAB"/>
    <w:rsid w:val="00E543CA"/>
    <w:rsid w:val="00E547BD"/>
    <w:rsid w:val="00E54DA4"/>
    <w:rsid w:val="00E54F88"/>
    <w:rsid w:val="00E54FD1"/>
    <w:rsid w:val="00E5511A"/>
    <w:rsid w:val="00E557EF"/>
    <w:rsid w:val="00E55ACE"/>
    <w:rsid w:val="00E56210"/>
    <w:rsid w:val="00E56264"/>
    <w:rsid w:val="00E562E6"/>
    <w:rsid w:val="00E5632D"/>
    <w:rsid w:val="00E56B66"/>
    <w:rsid w:val="00E56F60"/>
    <w:rsid w:val="00E57479"/>
    <w:rsid w:val="00E57696"/>
    <w:rsid w:val="00E57B0C"/>
    <w:rsid w:val="00E57B1D"/>
    <w:rsid w:val="00E57F44"/>
    <w:rsid w:val="00E602B0"/>
    <w:rsid w:val="00E6035A"/>
    <w:rsid w:val="00E61407"/>
    <w:rsid w:val="00E616BB"/>
    <w:rsid w:val="00E616FB"/>
    <w:rsid w:val="00E61B9A"/>
    <w:rsid w:val="00E61D81"/>
    <w:rsid w:val="00E61F19"/>
    <w:rsid w:val="00E62034"/>
    <w:rsid w:val="00E620DF"/>
    <w:rsid w:val="00E6214B"/>
    <w:rsid w:val="00E6233D"/>
    <w:rsid w:val="00E62963"/>
    <w:rsid w:val="00E62B46"/>
    <w:rsid w:val="00E62BE5"/>
    <w:rsid w:val="00E62FCD"/>
    <w:rsid w:val="00E63308"/>
    <w:rsid w:val="00E63C2D"/>
    <w:rsid w:val="00E641F3"/>
    <w:rsid w:val="00E64414"/>
    <w:rsid w:val="00E645C2"/>
    <w:rsid w:val="00E64D68"/>
    <w:rsid w:val="00E64E4B"/>
    <w:rsid w:val="00E6532E"/>
    <w:rsid w:val="00E65778"/>
    <w:rsid w:val="00E65A4D"/>
    <w:rsid w:val="00E65CC8"/>
    <w:rsid w:val="00E65DA3"/>
    <w:rsid w:val="00E65ECF"/>
    <w:rsid w:val="00E660EE"/>
    <w:rsid w:val="00E662CF"/>
    <w:rsid w:val="00E66A36"/>
    <w:rsid w:val="00E66D01"/>
    <w:rsid w:val="00E66DD1"/>
    <w:rsid w:val="00E67157"/>
    <w:rsid w:val="00E672FC"/>
    <w:rsid w:val="00E67595"/>
    <w:rsid w:val="00E67E57"/>
    <w:rsid w:val="00E70834"/>
    <w:rsid w:val="00E70D5F"/>
    <w:rsid w:val="00E70DF4"/>
    <w:rsid w:val="00E70EC6"/>
    <w:rsid w:val="00E71046"/>
    <w:rsid w:val="00E712E8"/>
    <w:rsid w:val="00E71343"/>
    <w:rsid w:val="00E713B7"/>
    <w:rsid w:val="00E71C11"/>
    <w:rsid w:val="00E71F10"/>
    <w:rsid w:val="00E71F27"/>
    <w:rsid w:val="00E7209B"/>
    <w:rsid w:val="00E723B3"/>
    <w:rsid w:val="00E72C7A"/>
    <w:rsid w:val="00E73531"/>
    <w:rsid w:val="00E74B33"/>
    <w:rsid w:val="00E75105"/>
    <w:rsid w:val="00E75109"/>
    <w:rsid w:val="00E758A2"/>
    <w:rsid w:val="00E75A66"/>
    <w:rsid w:val="00E7616A"/>
    <w:rsid w:val="00E761BD"/>
    <w:rsid w:val="00E769DC"/>
    <w:rsid w:val="00E76FCB"/>
    <w:rsid w:val="00E7716D"/>
    <w:rsid w:val="00E773DF"/>
    <w:rsid w:val="00E77434"/>
    <w:rsid w:val="00E779DE"/>
    <w:rsid w:val="00E8092A"/>
    <w:rsid w:val="00E8097C"/>
    <w:rsid w:val="00E80BD3"/>
    <w:rsid w:val="00E80D98"/>
    <w:rsid w:val="00E81222"/>
    <w:rsid w:val="00E817BF"/>
    <w:rsid w:val="00E81CE2"/>
    <w:rsid w:val="00E8352C"/>
    <w:rsid w:val="00E835E2"/>
    <w:rsid w:val="00E83AEA"/>
    <w:rsid w:val="00E84124"/>
    <w:rsid w:val="00E8436B"/>
    <w:rsid w:val="00E845E9"/>
    <w:rsid w:val="00E84666"/>
    <w:rsid w:val="00E84B7D"/>
    <w:rsid w:val="00E84DD7"/>
    <w:rsid w:val="00E84E1F"/>
    <w:rsid w:val="00E84FEB"/>
    <w:rsid w:val="00E8527B"/>
    <w:rsid w:val="00E8531C"/>
    <w:rsid w:val="00E853AD"/>
    <w:rsid w:val="00E85512"/>
    <w:rsid w:val="00E85BE2"/>
    <w:rsid w:val="00E85E87"/>
    <w:rsid w:val="00E85FF9"/>
    <w:rsid w:val="00E862C3"/>
    <w:rsid w:val="00E864C2"/>
    <w:rsid w:val="00E86747"/>
    <w:rsid w:val="00E874A8"/>
    <w:rsid w:val="00E8766F"/>
    <w:rsid w:val="00E87819"/>
    <w:rsid w:val="00E87AEC"/>
    <w:rsid w:val="00E87E44"/>
    <w:rsid w:val="00E9033C"/>
    <w:rsid w:val="00E90819"/>
    <w:rsid w:val="00E90830"/>
    <w:rsid w:val="00E9094D"/>
    <w:rsid w:val="00E90D83"/>
    <w:rsid w:val="00E91810"/>
    <w:rsid w:val="00E9189F"/>
    <w:rsid w:val="00E91902"/>
    <w:rsid w:val="00E921E6"/>
    <w:rsid w:val="00E9248E"/>
    <w:rsid w:val="00E926FD"/>
    <w:rsid w:val="00E9289A"/>
    <w:rsid w:val="00E92C76"/>
    <w:rsid w:val="00E92C8C"/>
    <w:rsid w:val="00E93998"/>
    <w:rsid w:val="00E93A65"/>
    <w:rsid w:val="00E93C76"/>
    <w:rsid w:val="00E9408B"/>
    <w:rsid w:val="00E940AA"/>
    <w:rsid w:val="00E945FE"/>
    <w:rsid w:val="00E95315"/>
    <w:rsid w:val="00E95747"/>
    <w:rsid w:val="00E95AB1"/>
    <w:rsid w:val="00E95ADE"/>
    <w:rsid w:val="00E95E9E"/>
    <w:rsid w:val="00E9606A"/>
    <w:rsid w:val="00E960E9"/>
    <w:rsid w:val="00E9652D"/>
    <w:rsid w:val="00E96693"/>
    <w:rsid w:val="00E96769"/>
    <w:rsid w:val="00E9695A"/>
    <w:rsid w:val="00E96EEE"/>
    <w:rsid w:val="00E9709C"/>
    <w:rsid w:val="00E97A61"/>
    <w:rsid w:val="00E97D9E"/>
    <w:rsid w:val="00E97E8A"/>
    <w:rsid w:val="00E97EEF"/>
    <w:rsid w:val="00E97F81"/>
    <w:rsid w:val="00EA0789"/>
    <w:rsid w:val="00EA0B6A"/>
    <w:rsid w:val="00EA0D36"/>
    <w:rsid w:val="00EA0DAD"/>
    <w:rsid w:val="00EA0E22"/>
    <w:rsid w:val="00EA1142"/>
    <w:rsid w:val="00EA1A1F"/>
    <w:rsid w:val="00EA1B74"/>
    <w:rsid w:val="00EA1EF2"/>
    <w:rsid w:val="00EA20CD"/>
    <w:rsid w:val="00EA2621"/>
    <w:rsid w:val="00EA337D"/>
    <w:rsid w:val="00EA33A1"/>
    <w:rsid w:val="00EA3426"/>
    <w:rsid w:val="00EA3502"/>
    <w:rsid w:val="00EA380E"/>
    <w:rsid w:val="00EA3BF7"/>
    <w:rsid w:val="00EA3FE6"/>
    <w:rsid w:val="00EA477E"/>
    <w:rsid w:val="00EA47AF"/>
    <w:rsid w:val="00EA49D9"/>
    <w:rsid w:val="00EA4C09"/>
    <w:rsid w:val="00EA4D00"/>
    <w:rsid w:val="00EA55E3"/>
    <w:rsid w:val="00EA5A24"/>
    <w:rsid w:val="00EA5AB4"/>
    <w:rsid w:val="00EA5B5D"/>
    <w:rsid w:val="00EA5BF9"/>
    <w:rsid w:val="00EA5D0F"/>
    <w:rsid w:val="00EA6060"/>
    <w:rsid w:val="00EA6550"/>
    <w:rsid w:val="00EA6BA2"/>
    <w:rsid w:val="00EA6BCE"/>
    <w:rsid w:val="00EA6CF4"/>
    <w:rsid w:val="00EA6E9C"/>
    <w:rsid w:val="00EA74CB"/>
    <w:rsid w:val="00EA75D3"/>
    <w:rsid w:val="00EA7D81"/>
    <w:rsid w:val="00EB031A"/>
    <w:rsid w:val="00EB04F7"/>
    <w:rsid w:val="00EB0594"/>
    <w:rsid w:val="00EB098E"/>
    <w:rsid w:val="00EB0DD9"/>
    <w:rsid w:val="00EB0E10"/>
    <w:rsid w:val="00EB1859"/>
    <w:rsid w:val="00EB19CC"/>
    <w:rsid w:val="00EB1A0E"/>
    <w:rsid w:val="00EB1ED8"/>
    <w:rsid w:val="00EB1FCD"/>
    <w:rsid w:val="00EB26A1"/>
    <w:rsid w:val="00EB27BD"/>
    <w:rsid w:val="00EB2ECE"/>
    <w:rsid w:val="00EB3596"/>
    <w:rsid w:val="00EB3856"/>
    <w:rsid w:val="00EB390E"/>
    <w:rsid w:val="00EB3D57"/>
    <w:rsid w:val="00EB3E3B"/>
    <w:rsid w:val="00EB3FB0"/>
    <w:rsid w:val="00EB4251"/>
    <w:rsid w:val="00EB4412"/>
    <w:rsid w:val="00EB4CF0"/>
    <w:rsid w:val="00EB4EF3"/>
    <w:rsid w:val="00EB4FF1"/>
    <w:rsid w:val="00EB55C9"/>
    <w:rsid w:val="00EB5611"/>
    <w:rsid w:val="00EB5A12"/>
    <w:rsid w:val="00EB5D16"/>
    <w:rsid w:val="00EB5EA7"/>
    <w:rsid w:val="00EB6238"/>
    <w:rsid w:val="00EB62E9"/>
    <w:rsid w:val="00EB6EB2"/>
    <w:rsid w:val="00EB739A"/>
    <w:rsid w:val="00EB756D"/>
    <w:rsid w:val="00EB795E"/>
    <w:rsid w:val="00EB7D6A"/>
    <w:rsid w:val="00EC00B3"/>
    <w:rsid w:val="00EC02C8"/>
    <w:rsid w:val="00EC0D5E"/>
    <w:rsid w:val="00EC12ED"/>
    <w:rsid w:val="00EC143F"/>
    <w:rsid w:val="00EC1485"/>
    <w:rsid w:val="00EC1582"/>
    <w:rsid w:val="00EC1D45"/>
    <w:rsid w:val="00EC1D70"/>
    <w:rsid w:val="00EC25D4"/>
    <w:rsid w:val="00EC299C"/>
    <w:rsid w:val="00EC309A"/>
    <w:rsid w:val="00EC3C85"/>
    <w:rsid w:val="00EC3F2D"/>
    <w:rsid w:val="00EC42B9"/>
    <w:rsid w:val="00EC47CA"/>
    <w:rsid w:val="00EC4887"/>
    <w:rsid w:val="00EC48C7"/>
    <w:rsid w:val="00EC507C"/>
    <w:rsid w:val="00EC5822"/>
    <w:rsid w:val="00EC5894"/>
    <w:rsid w:val="00EC5D39"/>
    <w:rsid w:val="00EC6211"/>
    <w:rsid w:val="00EC63EF"/>
    <w:rsid w:val="00EC6975"/>
    <w:rsid w:val="00EC6F3B"/>
    <w:rsid w:val="00EC6F3C"/>
    <w:rsid w:val="00EC7859"/>
    <w:rsid w:val="00EC7DDE"/>
    <w:rsid w:val="00ED0132"/>
    <w:rsid w:val="00ED0146"/>
    <w:rsid w:val="00ED02D0"/>
    <w:rsid w:val="00ED03D4"/>
    <w:rsid w:val="00ED05C0"/>
    <w:rsid w:val="00ED0730"/>
    <w:rsid w:val="00ED179B"/>
    <w:rsid w:val="00ED1B12"/>
    <w:rsid w:val="00ED1B9A"/>
    <w:rsid w:val="00ED1D3B"/>
    <w:rsid w:val="00ED2373"/>
    <w:rsid w:val="00ED267C"/>
    <w:rsid w:val="00ED3322"/>
    <w:rsid w:val="00ED3759"/>
    <w:rsid w:val="00ED3FA5"/>
    <w:rsid w:val="00ED461A"/>
    <w:rsid w:val="00ED4B2E"/>
    <w:rsid w:val="00ED4C41"/>
    <w:rsid w:val="00ED4EC6"/>
    <w:rsid w:val="00ED50A0"/>
    <w:rsid w:val="00ED51BE"/>
    <w:rsid w:val="00ED51DC"/>
    <w:rsid w:val="00ED574A"/>
    <w:rsid w:val="00ED5962"/>
    <w:rsid w:val="00ED5A56"/>
    <w:rsid w:val="00ED5DC6"/>
    <w:rsid w:val="00ED5DDC"/>
    <w:rsid w:val="00ED66BB"/>
    <w:rsid w:val="00ED752C"/>
    <w:rsid w:val="00ED7544"/>
    <w:rsid w:val="00ED7772"/>
    <w:rsid w:val="00ED7C0B"/>
    <w:rsid w:val="00ED7E6A"/>
    <w:rsid w:val="00EE0901"/>
    <w:rsid w:val="00EE0C5B"/>
    <w:rsid w:val="00EE0E62"/>
    <w:rsid w:val="00EE1081"/>
    <w:rsid w:val="00EE172A"/>
    <w:rsid w:val="00EE1771"/>
    <w:rsid w:val="00EE1DA7"/>
    <w:rsid w:val="00EE209A"/>
    <w:rsid w:val="00EE20AC"/>
    <w:rsid w:val="00EE2219"/>
    <w:rsid w:val="00EE274D"/>
    <w:rsid w:val="00EE28A0"/>
    <w:rsid w:val="00EE2B2C"/>
    <w:rsid w:val="00EE2C30"/>
    <w:rsid w:val="00EE2DA1"/>
    <w:rsid w:val="00EE3269"/>
    <w:rsid w:val="00EE38F3"/>
    <w:rsid w:val="00EE39D4"/>
    <w:rsid w:val="00EE3C42"/>
    <w:rsid w:val="00EE3DA0"/>
    <w:rsid w:val="00EE435D"/>
    <w:rsid w:val="00EE4457"/>
    <w:rsid w:val="00EE44F7"/>
    <w:rsid w:val="00EE4783"/>
    <w:rsid w:val="00EE49A2"/>
    <w:rsid w:val="00EE4F9E"/>
    <w:rsid w:val="00EE4FFD"/>
    <w:rsid w:val="00EE5124"/>
    <w:rsid w:val="00EE52EB"/>
    <w:rsid w:val="00EE54F7"/>
    <w:rsid w:val="00EE6691"/>
    <w:rsid w:val="00EE66C9"/>
    <w:rsid w:val="00EE6CAF"/>
    <w:rsid w:val="00EE6EBA"/>
    <w:rsid w:val="00EE6F11"/>
    <w:rsid w:val="00EE769F"/>
    <w:rsid w:val="00EE7A01"/>
    <w:rsid w:val="00EE7C66"/>
    <w:rsid w:val="00EE7F35"/>
    <w:rsid w:val="00EF05E8"/>
    <w:rsid w:val="00EF132A"/>
    <w:rsid w:val="00EF135D"/>
    <w:rsid w:val="00EF1A14"/>
    <w:rsid w:val="00EF1F56"/>
    <w:rsid w:val="00EF2BE9"/>
    <w:rsid w:val="00EF2DA4"/>
    <w:rsid w:val="00EF3307"/>
    <w:rsid w:val="00EF334D"/>
    <w:rsid w:val="00EF3766"/>
    <w:rsid w:val="00EF3B7A"/>
    <w:rsid w:val="00EF3EDB"/>
    <w:rsid w:val="00EF4342"/>
    <w:rsid w:val="00EF4A96"/>
    <w:rsid w:val="00EF4FB3"/>
    <w:rsid w:val="00EF5066"/>
    <w:rsid w:val="00EF5112"/>
    <w:rsid w:val="00EF53CA"/>
    <w:rsid w:val="00EF544D"/>
    <w:rsid w:val="00EF5496"/>
    <w:rsid w:val="00EF551F"/>
    <w:rsid w:val="00EF5680"/>
    <w:rsid w:val="00EF6179"/>
    <w:rsid w:val="00EF63D8"/>
    <w:rsid w:val="00EF6B78"/>
    <w:rsid w:val="00EF6BEB"/>
    <w:rsid w:val="00EF7207"/>
    <w:rsid w:val="00EF7346"/>
    <w:rsid w:val="00EF7798"/>
    <w:rsid w:val="00EF77D0"/>
    <w:rsid w:val="00EF79AA"/>
    <w:rsid w:val="00EF7BF0"/>
    <w:rsid w:val="00EF7DF1"/>
    <w:rsid w:val="00EF7E35"/>
    <w:rsid w:val="00F00376"/>
    <w:rsid w:val="00F0048D"/>
    <w:rsid w:val="00F00616"/>
    <w:rsid w:val="00F00C34"/>
    <w:rsid w:val="00F00DC6"/>
    <w:rsid w:val="00F00E77"/>
    <w:rsid w:val="00F01038"/>
    <w:rsid w:val="00F0114A"/>
    <w:rsid w:val="00F011A9"/>
    <w:rsid w:val="00F01281"/>
    <w:rsid w:val="00F0131B"/>
    <w:rsid w:val="00F01361"/>
    <w:rsid w:val="00F02F48"/>
    <w:rsid w:val="00F034C0"/>
    <w:rsid w:val="00F03BFB"/>
    <w:rsid w:val="00F03D66"/>
    <w:rsid w:val="00F04CA3"/>
    <w:rsid w:val="00F04CD9"/>
    <w:rsid w:val="00F05194"/>
    <w:rsid w:val="00F0519A"/>
    <w:rsid w:val="00F05A96"/>
    <w:rsid w:val="00F05F76"/>
    <w:rsid w:val="00F05FCB"/>
    <w:rsid w:val="00F06517"/>
    <w:rsid w:val="00F0660F"/>
    <w:rsid w:val="00F066E2"/>
    <w:rsid w:val="00F0673E"/>
    <w:rsid w:val="00F06A6A"/>
    <w:rsid w:val="00F0701C"/>
    <w:rsid w:val="00F07706"/>
    <w:rsid w:val="00F07A3F"/>
    <w:rsid w:val="00F07E20"/>
    <w:rsid w:val="00F07EFA"/>
    <w:rsid w:val="00F1008E"/>
    <w:rsid w:val="00F1042B"/>
    <w:rsid w:val="00F1070A"/>
    <w:rsid w:val="00F10757"/>
    <w:rsid w:val="00F11161"/>
    <w:rsid w:val="00F116F2"/>
    <w:rsid w:val="00F11A4A"/>
    <w:rsid w:val="00F11C89"/>
    <w:rsid w:val="00F120E0"/>
    <w:rsid w:val="00F1222D"/>
    <w:rsid w:val="00F122E9"/>
    <w:rsid w:val="00F123BC"/>
    <w:rsid w:val="00F125C9"/>
    <w:rsid w:val="00F1281C"/>
    <w:rsid w:val="00F12C1A"/>
    <w:rsid w:val="00F13630"/>
    <w:rsid w:val="00F13B45"/>
    <w:rsid w:val="00F13BED"/>
    <w:rsid w:val="00F13E9F"/>
    <w:rsid w:val="00F14112"/>
    <w:rsid w:val="00F143FF"/>
    <w:rsid w:val="00F14448"/>
    <w:rsid w:val="00F14739"/>
    <w:rsid w:val="00F14B4D"/>
    <w:rsid w:val="00F14DF0"/>
    <w:rsid w:val="00F15096"/>
    <w:rsid w:val="00F150E7"/>
    <w:rsid w:val="00F1534F"/>
    <w:rsid w:val="00F15D68"/>
    <w:rsid w:val="00F15E69"/>
    <w:rsid w:val="00F15E9F"/>
    <w:rsid w:val="00F15FE9"/>
    <w:rsid w:val="00F16035"/>
    <w:rsid w:val="00F16158"/>
    <w:rsid w:val="00F163A1"/>
    <w:rsid w:val="00F168DD"/>
    <w:rsid w:val="00F16AD1"/>
    <w:rsid w:val="00F16EE3"/>
    <w:rsid w:val="00F17168"/>
    <w:rsid w:val="00F179F1"/>
    <w:rsid w:val="00F20006"/>
    <w:rsid w:val="00F20533"/>
    <w:rsid w:val="00F2069D"/>
    <w:rsid w:val="00F20AE0"/>
    <w:rsid w:val="00F20BDB"/>
    <w:rsid w:val="00F20CEE"/>
    <w:rsid w:val="00F20F28"/>
    <w:rsid w:val="00F214AF"/>
    <w:rsid w:val="00F214F8"/>
    <w:rsid w:val="00F22191"/>
    <w:rsid w:val="00F224C9"/>
    <w:rsid w:val="00F22543"/>
    <w:rsid w:val="00F22C7A"/>
    <w:rsid w:val="00F23037"/>
    <w:rsid w:val="00F23188"/>
    <w:rsid w:val="00F232EA"/>
    <w:rsid w:val="00F23487"/>
    <w:rsid w:val="00F23776"/>
    <w:rsid w:val="00F238E0"/>
    <w:rsid w:val="00F23995"/>
    <w:rsid w:val="00F239DD"/>
    <w:rsid w:val="00F23D47"/>
    <w:rsid w:val="00F23DAB"/>
    <w:rsid w:val="00F23F92"/>
    <w:rsid w:val="00F241E6"/>
    <w:rsid w:val="00F248DD"/>
    <w:rsid w:val="00F24C1F"/>
    <w:rsid w:val="00F24C20"/>
    <w:rsid w:val="00F24E6E"/>
    <w:rsid w:val="00F24FA7"/>
    <w:rsid w:val="00F25129"/>
    <w:rsid w:val="00F25B1A"/>
    <w:rsid w:val="00F26269"/>
    <w:rsid w:val="00F262EF"/>
    <w:rsid w:val="00F26337"/>
    <w:rsid w:val="00F265F4"/>
    <w:rsid w:val="00F26B22"/>
    <w:rsid w:val="00F2703B"/>
    <w:rsid w:val="00F27283"/>
    <w:rsid w:val="00F27D60"/>
    <w:rsid w:val="00F27FF6"/>
    <w:rsid w:val="00F3068D"/>
    <w:rsid w:val="00F3103F"/>
    <w:rsid w:val="00F31394"/>
    <w:rsid w:val="00F314FE"/>
    <w:rsid w:val="00F31503"/>
    <w:rsid w:val="00F31BAB"/>
    <w:rsid w:val="00F31D63"/>
    <w:rsid w:val="00F32B74"/>
    <w:rsid w:val="00F3325E"/>
    <w:rsid w:val="00F34411"/>
    <w:rsid w:val="00F34475"/>
    <w:rsid w:val="00F345DF"/>
    <w:rsid w:val="00F34A28"/>
    <w:rsid w:val="00F34A57"/>
    <w:rsid w:val="00F34D9D"/>
    <w:rsid w:val="00F35652"/>
    <w:rsid w:val="00F356CD"/>
    <w:rsid w:val="00F36189"/>
    <w:rsid w:val="00F3634D"/>
    <w:rsid w:val="00F364C8"/>
    <w:rsid w:val="00F366BB"/>
    <w:rsid w:val="00F3745B"/>
    <w:rsid w:val="00F374FB"/>
    <w:rsid w:val="00F375B6"/>
    <w:rsid w:val="00F3796F"/>
    <w:rsid w:val="00F37E27"/>
    <w:rsid w:val="00F400D6"/>
    <w:rsid w:val="00F40911"/>
    <w:rsid w:val="00F41636"/>
    <w:rsid w:val="00F41B12"/>
    <w:rsid w:val="00F41ECC"/>
    <w:rsid w:val="00F42C58"/>
    <w:rsid w:val="00F43175"/>
    <w:rsid w:val="00F43178"/>
    <w:rsid w:val="00F43621"/>
    <w:rsid w:val="00F43AAF"/>
    <w:rsid w:val="00F43C89"/>
    <w:rsid w:val="00F43F4E"/>
    <w:rsid w:val="00F442BE"/>
    <w:rsid w:val="00F443E2"/>
    <w:rsid w:val="00F44618"/>
    <w:rsid w:val="00F448C8"/>
    <w:rsid w:val="00F44B08"/>
    <w:rsid w:val="00F44E06"/>
    <w:rsid w:val="00F4542D"/>
    <w:rsid w:val="00F45578"/>
    <w:rsid w:val="00F46323"/>
    <w:rsid w:val="00F4637C"/>
    <w:rsid w:val="00F469AD"/>
    <w:rsid w:val="00F46CEF"/>
    <w:rsid w:val="00F46DA1"/>
    <w:rsid w:val="00F47038"/>
    <w:rsid w:val="00F4771A"/>
    <w:rsid w:val="00F501CA"/>
    <w:rsid w:val="00F50A4F"/>
    <w:rsid w:val="00F50C29"/>
    <w:rsid w:val="00F51114"/>
    <w:rsid w:val="00F511D1"/>
    <w:rsid w:val="00F512BD"/>
    <w:rsid w:val="00F51B2C"/>
    <w:rsid w:val="00F51DE0"/>
    <w:rsid w:val="00F51EFD"/>
    <w:rsid w:val="00F521C2"/>
    <w:rsid w:val="00F527B2"/>
    <w:rsid w:val="00F5285B"/>
    <w:rsid w:val="00F534FB"/>
    <w:rsid w:val="00F53C4D"/>
    <w:rsid w:val="00F53E2C"/>
    <w:rsid w:val="00F53F3B"/>
    <w:rsid w:val="00F54B85"/>
    <w:rsid w:val="00F55009"/>
    <w:rsid w:val="00F5520E"/>
    <w:rsid w:val="00F55255"/>
    <w:rsid w:val="00F556EC"/>
    <w:rsid w:val="00F55858"/>
    <w:rsid w:val="00F5590B"/>
    <w:rsid w:val="00F55D6E"/>
    <w:rsid w:val="00F56101"/>
    <w:rsid w:val="00F561C7"/>
    <w:rsid w:val="00F56C4C"/>
    <w:rsid w:val="00F57345"/>
    <w:rsid w:val="00F57680"/>
    <w:rsid w:val="00F57A27"/>
    <w:rsid w:val="00F57B6B"/>
    <w:rsid w:val="00F57BB5"/>
    <w:rsid w:val="00F57D67"/>
    <w:rsid w:val="00F603AE"/>
    <w:rsid w:val="00F6068D"/>
    <w:rsid w:val="00F60865"/>
    <w:rsid w:val="00F6095A"/>
    <w:rsid w:val="00F609E3"/>
    <w:rsid w:val="00F60BDB"/>
    <w:rsid w:val="00F60C66"/>
    <w:rsid w:val="00F60D2F"/>
    <w:rsid w:val="00F60DFC"/>
    <w:rsid w:val="00F60FD9"/>
    <w:rsid w:val="00F61135"/>
    <w:rsid w:val="00F613A5"/>
    <w:rsid w:val="00F61793"/>
    <w:rsid w:val="00F62881"/>
    <w:rsid w:val="00F62BDD"/>
    <w:rsid w:val="00F62E3F"/>
    <w:rsid w:val="00F6308D"/>
    <w:rsid w:val="00F6330E"/>
    <w:rsid w:val="00F63987"/>
    <w:rsid w:val="00F643C2"/>
    <w:rsid w:val="00F6515F"/>
    <w:rsid w:val="00F66313"/>
    <w:rsid w:val="00F6678B"/>
    <w:rsid w:val="00F668D0"/>
    <w:rsid w:val="00F66C39"/>
    <w:rsid w:val="00F670A8"/>
    <w:rsid w:val="00F6768F"/>
    <w:rsid w:val="00F677AF"/>
    <w:rsid w:val="00F7055C"/>
    <w:rsid w:val="00F7065A"/>
    <w:rsid w:val="00F71529"/>
    <w:rsid w:val="00F71743"/>
    <w:rsid w:val="00F729BF"/>
    <w:rsid w:val="00F72D95"/>
    <w:rsid w:val="00F73047"/>
    <w:rsid w:val="00F73115"/>
    <w:rsid w:val="00F7334C"/>
    <w:rsid w:val="00F736D6"/>
    <w:rsid w:val="00F73DB4"/>
    <w:rsid w:val="00F74639"/>
    <w:rsid w:val="00F74806"/>
    <w:rsid w:val="00F74A0A"/>
    <w:rsid w:val="00F74AB1"/>
    <w:rsid w:val="00F74B76"/>
    <w:rsid w:val="00F74DAE"/>
    <w:rsid w:val="00F75170"/>
    <w:rsid w:val="00F75822"/>
    <w:rsid w:val="00F75850"/>
    <w:rsid w:val="00F7590D"/>
    <w:rsid w:val="00F76392"/>
    <w:rsid w:val="00F7669B"/>
    <w:rsid w:val="00F76F38"/>
    <w:rsid w:val="00F7708D"/>
    <w:rsid w:val="00F77356"/>
    <w:rsid w:val="00F7776A"/>
    <w:rsid w:val="00F7786A"/>
    <w:rsid w:val="00F77B11"/>
    <w:rsid w:val="00F77C71"/>
    <w:rsid w:val="00F77CCC"/>
    <w:rsid w:val="00F8023D"/>
    <w:rsid w:val="00F80E7E"/>
    <w:rsid w:val="00F8117E"/>
    <w:rsid w:val="00F81406"/>
    <w:rsid w:val="00F81A42"/>
    <w:rsid w:val="00F81E2F"/>
    <w:rsid w:val="00F81EA7"/>
    <w:rsid w:val="00F81F13"/>
    <w:rsid w:val="00F823A8"/>
    <w:rsid w:val="00F8257D"/>
    <w:rsid w:val="00F82E03"/>
    <w:rsid w:val="00F82E79"/>
    <w:rsid w:val="00F82F9F"/>
    <w:rsid w:val="00F83160"/>
    <w:rsid w:val="00F83A78"/>
    <w:rsid w:val="00F83CE3"/>
    <w:rsid w:val="00F83CE5"/>
    <w:rsid w:val="00F8403E"/>
    <w:rsid w:val="00F84719"/>
    <w:rsid w:val="00F84874"/>
    <w:rsid w:val="00F848A6"/>
    <w:rsid w:val="00F84B1D"/>
    <w:rsid w:val="00F854CE"/>
    <w:rsid w:val="00F854EE"/>
    <w:rsid w:val="00F855A6"/>
    <w:rsid w:val="00F85E24"/>
    <w:rsid w:val="00F85F94"/>
    <w:rsid w:val="00F8605E"/>
    <w:rsid w:val="00F863CD"/>
    <w:rsid w:val="00F864BD"/>
    <w:rsid w:val="00F87567"/>
    <w:rsid w:val="00F87899"/>
    <w:rsid w:val="00F87BA1"/>
    <w:rsid w:val="00F87BC5"/>
    <w:rsid w:val="00F90043"/>
    <w:rsid w:val="00F900F6"/>
    <w:rsid w:val="00F903BB"/>
    <w:rsid w:val="00F9053F"/>
    <w:rsid w:val="00F90860"/>
    <w:rsid w:val="00F90B4C"/>
    <w:rsid w:val="00F90FCF"/>
    <w:rsid w:val="00F9156B"/>
    <w:rsid w:val="00F91EE8"/>
    <w:rsid w:val="00F92085"/>
    <w:rsid w:val="00F920C2"/>
    <w:rsid w:val="00F92ACF"/>
    <w:rsid w:val="00F92C17"/>
    <w:rsid w:val="00F9311D"/>
    <w:rsid w:val="00F934B6"/>
    <w:rsid w:val="00F93720"/>
    <w:rsid w:val="00F93771"/>
    <w:rsid w:val="00F93775"/>
    <w:rsid w:val="00F9382D"/>
    <w:rsid w:val="00F93A17"/>
    <w:rsid w:val="00F93D38"/>
    <w:rsid w:val="00F948CD"/>
    <w:rsid w:val="00F94A65"/>
    <w:rsid w:val="00F94CA5"/>
    <w:rsid w:val="00F95508"/>
    <w:rsid w:val="00F95778"/>
    <w:rsid w:val="00F95F22"/>
    <w:rsid w:val="00F9680A"/>
    <w:rsid w:val="00F96859"/>
    <w:rsid w:val="00F96B22"/>
    <w:rsid w:val="00F9700F"/>
    <w:rsid w:val="00F97303"/>
    <w:rsid w:val="00F97567"/>
    <w:rsid w:val="00F97A37"/>
    <w:rsid w:val="00FA0622"/>
    <w:rsid w:val="00FA066B"/>
    <w:rsid w:val="00FA0755"/>
    <w:rsid w:val="00FA082F"/>
    <w:rsid w:val="00FA0A59"/>
    <w:rsid w:val="00FA0DBE"/>
    <w:rsid w:val="00FA1081"/>
    <w:rsid w:val="00FA16E7"/>
    <w:rsid w:val="00FA1989"/>
    <w:rsid w:val="00FA1D58"/>
    <w:rsid w:val="00FA23C3"/>
    <w:rsid w:val="00FA259A"/>
    <w:rsid w:val="00FA26FD"/>
    <w:rsid w:val="00FA27D9"/>
    <w:rsid w:val="00FA27FE"/>
    <w:rsid w:val="00FA2AE8"/>
    <w:rsid w:val="00FA2D7C"/>
    <w:rsid w:val="00FA2DC1"/>
    <w:rsid w:val="00FA333F"/>
    <w:rsid w:val="00FA3394"/>
    <w:rsid w:val="00FA3626"/>
    <w:rsid w:val="00FA4721"/>
    <w:rsid w:val="00FA5059"/>
    <w:rsid w:val="00FA512B"/>
    <w:rsid w:val="00FA5811"/>
    <w:rsid w:val="00FA5C82"/>
    <w:rsid w:val="00FA5F2C"/>
    <w:rsid w:val="00FA64C1"/>
    <w:rsid w:val="00FA65D8"/>
    <w:rsid w:val="00FA6D6E"/>
    <w:rsid w:val="00FB04D6"/>
    <w:rsid w:val="00FB08C0"/>
    <w:rsid w:val="00FB115B"/>
    <w:rsid w:val="00FB2624"/>
    <w:rsid w:val="00FB28F9"/>
    <w:rsid w:val="00FB29B7"/>
    <w:rsid w:val="00FB3E01"/>
    <w:rsid w:val="00FB4349"/>
    <w:rsid w:val="00FB4731"/>
    <w:rsid w:val="00FB47A3"/>
    <w:rsid w:val="00FB485C"/>
    <w:rsid w:val="00FB50DB"/>
    <w:rsid w:val="00FB51F6"/>
    <w:rsid w:val="00FB56D0"/>
    <w:rsid w:val="00FB5707"/>
    <w:rsid w:val="00FB5B95"/>
    <w:rsid w:val="00FB5C97"/>
    <w:rsid w:val="00FB5DFD"/>
    <w:rsid w:val="00FB6C86"/>
    <w:rsid w:val="00FB6EB8"/>
    <w:rsid w:val="00FB7088"/>
    <w:rsid w:val="00FB77FF"/>
    <w:rsid w:val="00FB7B3B"/>
    <w:rsid w:val="00FB7BC4"/>
    <w:rsid w:val="00FC0036"/>
    <w:rsid w:val="00FC0511"/>
    <w:rsid w:val="00FC22E5"/>
    <w:rsid w:val="00FC24B2"/>
    <w:rsid w:val="00FC26C8"/>
    <w:rsid w:val="00FC29DB"/>
    <w:rsid w:val="00FC2C65"/>
    <w:rsid w:val="00FC3423"/>
    <w:rsid w:val="00FC3572"/>
    <w:rsid w:val="00FC3C91"/>
    <w:rsid w:val="00FC3F98"/>
    <w:rsid w:val="00FC50C6"/>
    <w:rsid w:val="00FC5424"/>
    <w:rsid w:val="00FC5E84"/>
    <w:rsid w:val="00FC5F9E"/>
    <w:rsid w:val="00FC6190"/>
    <w:rsid w:val="00FC654A"/>
    <w:rsid w:val="00FC6FBA"/>
    <w:rsid w:val="00FC7085"/>
    <w:rsid w:val="00FC7138"/>
    <w:rsid w:val="00FC713A"/>
    <w:rsid w:val="00FC7342"/>
    <w:rsid w:val="00FC7572"/>
    <w:rsid w:val="00FC78D2"/>
    <w:rsid w:val="00FC7925"/>
    <w:rsid w:val="00FC7D29"/>
    <w:rsid w:val="00FD0FA9"/>
    <w:rsid w:val="00FD124F"/>
    <w:rsid w:val="00FD1473"/>
    <w:rsid w:val="00FD1CB5"/>
    <w:rsid w:val="00FD2851"/>
    <w:rsid w:val="00FD28BF"/>
    <w:rsid w:val="00FD2C41"/>
    <w:rsid w:val="00FD2E05"/>
    <w:rsid w:val="00FD303D"/>
    <w:rsid w:val="00FD34DC"/>
    <w:rsid w:val="00FD3B27"/>
    <w:rsid w:val="00FD3B6A"/>
    <w:rsid w:val="00FD4078"/>
    <w:rsid w:val="00FD4209"/>
    <w:rsid w:val="00FD4643"/>
    <w:rsid w:val="00FD46EF"/>
    <w:rsid w:val="00FD4AAE"/>
    <w:rsid w:val="00FD4E14"/>
    <w:rsid w:val="00FD4EAC"/>
    <w:rsid w:val="00FD5022"/>
    <w:rsid w:val="00FD510D"/>
    <w:rsid w:val="00FD6224"/>
    <w:rsid w:val="00FD638B"/>
    <w:rsid w:val="00FD6C48"/>
    <w:rsid w:val="00FD6DF4"/>
    <w:rsid w:val="00FD6FF7"/>
    <w:rsid w:val="00FD74E5"/>
    <w:rsid w:val="00FD795B"/>
    <w:rsid w:val="00FD7D1B"/>
    <w:rsid w:val="00FD7D30"/>
    <w:rsid w:val="00FD7DBE"/>
    <w:rsid w:val="00FD7F07"/>
    <w:rsid w:val="00FE043D"/>
    <w:rsid w:val="00FE0B06"/>
    <w:rsid w:val="00FE0B6C"/>
    <w:rsid w:val="00FE0CF1"/>
    <w:rsid w:val="00FE0D5B"/>
    <w:rsid w:val="00FE10FE"/>
    <w:rsid w:val="00FE122C"/>
    <w:rsid w:val="00FE12FB"/>
    <w:rsid w:val="00FE13B3"/>
    <w:rsid w:val="00FE1581"/>
    <w:rsid w:val="00FE16CA"/>
    <w:rsid w:val="00FE1883"/>
    <w:rsid w:val="00FE1D50"/>
    <w:rsid w:val="00FE2170"/>
    <w:rsid w:val="00FE2373"/>
    <w:rsid w:val="00FE2A6C"/>
    <w:rsid w:val="00FE3742"/>
    <w:rsid w:val="00FE3ADB"/>
    <w:rsid w:val="00FE3C60"/>
    <w:rsid w:val="00FE45F4"/>
    <w:rsid w:val="00FE4946"/>
    <w:rsid w:val="00FE4BB0"/>
    <w:rsid w:val="00FE4F90"/>
    <w:rsid w:val="00FE542F"/>
    <w:rsid w:val="00FE5F31"/>
    <w:rsid w:val="00FE6042"/>
    <w:rsid w:val="00FE6CAA"/>
    <w:rsid w:val="00FE6E12"/>
    <w:rsid w:val="00FE6F4C"/>
    <w:rsid w:val="00FE724B"/>
    <w:rsid w:val="00FE7AD0"/>
    <w:rsid w:val="00FE7DD7"/>
    <w:rsid w:val="00FF08B5"/>
    <w:rsid w:val="00FF11F1"/>
    <w:rsid w:val="00FF16AC"/>
    <w:rsid w:val="00FF1D46"/>
    <w:rsid w:val="00FF24E8"/>
    <w:rsid w:val="00FF2A7D"/>
    <w:rsid w:val="00FF2CE9"/>
    <w:rsid w:val="00FF2F17"/>
    <w:rsid w:val="00FF340F"/>
    <w:rsid w:val="00FF380D"/>
    <w:rsid w:val="00FF3A33"/>
    <w:rsid w:val="00FF3E6C"/>
    <w:rsid w:val="00FF450D"/>
    <w:rsid w:val="00FF474C"/>
    <w:rsid w:val="00FF50D8"/>
    <w:rsid w:val="00FF529D"/>
    <w:rsid w:val="00FF58B6"/>
    <w:rsid w:val="00FF5A94"/>
    <w:rsid w:val="00FF5E5E"/>
    <w:rsid w:val="00FF617E"/>
    <w:rsid w:val="00FF676F"/>
    <w:rsid w:val="00FF68C5"/>
    <w:rsid w:val="00FF6AB8"/>
    <w:rsid w:val="00FF7391"/>
    <w:rsid w:val="00FF7402"/>
    <w:rsid w:val="00FF7898"/>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5D45"/>
  <w15:chartTrackingRefBased/>
  <w15:docId w15:val="{8DF6933E-3A59-4F29-B8EB-EE38CE22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C67"/>
    <w:pPr>
      <w:spacing w:after="0" w:line="240" w:lineRule="auto"/>
      <w:ind w:firstLine="720"/>
    </w:pPr>
  </w:style>
  <w:style w:type="paragraph" w:styleId="Heading1">
    <w:name w:val="heading 1"/>
    <w:basedOn w:val="Normal"/>
    <w:next w:val="Normal"/>
    <w:link w:val="Heading1Char"/>
    <w:autoRedefine/>
    <w:uiPriority w:val="9"/>
    <w:qFormat/>
    <w:rsid w:val="00346931"/>
    <w:pPr>
      <w:keepNext/>
      <w:keepLines/>
      <w:spacing w:after="240" w:line="259" w:lineRule="auto"/>
      <w:ind w:left="360" w:firstLine="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A35A66"/>
    <w:pPr>
      <w:keepNext/>
      <w:keepLines/>
      <w:spacing w:before="240" w:after="240" w:line="259" w:lineRule="auto"/>
      <w:ind w:firstLine="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A813C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93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A35A66"/>
    <w:rPr>
      <w:rFonts w:asciiTheme="majorHAnsi" w:eastAsiaTheme="majorEastAsia" w:hAnsiTheme="majorHAnsi" w:cstheme="majorBidi"/>
      <w:sz w:val="26"/>
      <w:szCs w:val="26"/>
    </w:rPr>
  </w:style>
  <w:style w:type="paragraph" w:styleId="Quote">
    <w:name w:val="Quote"/>
    <w:basedOn w:val="Normal"/>
    <w:next w:val="Normal"/>
    <w:link w:val="QuoteChar"/>
    <w:autoRedefine/>
    <w:uiPriority w:val="29"/>
    <w:qFormat/>
    <w:rsid w:val="00177525"/>
    <w:pPr>
      <w:ind w:left="720" w:right="720" w:firstLine="0"/>
    </w:pPr>
    <w:rPr>
      <w:iCs/>
      <w:lang w:bidi="he-IL"/>
    </w:rPr>
  </w:style>
  <w:style w:type="character" w:customStyle="1" w:styleId="QuoteChar">
    <w:name w:val="Quote Char"/>
    <w:basedOn w:val="DefaultParagraphFont"/>
    <w:link w:val="Quote"/>
    <w:uiPriority w:val="29"/>
    <w:rsid w:val="00177525"/>
    <w:rPr>
      <w:iCs/>
      <w:lang w:bidi="he-IL"/>
    </w:rPr>
  </w:style>
  <w:style w:type="paragraph" w:styleId="ListParagraph">
    <w:name w:val="List Paragraph"/>
    <w:basedOn w:val="Normal"/>
    <w:uiPriority w:val="34"/>
    <w:qFormat/>
    <w:rsid w:val="00346931"/>
    <w:pPr>
      <w:suppressAutoHyphens/>
      <w:autoSpaceDN w:val="0"/>
      <w:spacing w:after="100" w:afterAutospacing="1"/>
      <w:ind w:left="720" w:hanging="720"/>
      <w:contextualSpacing/>
      <w:textAlignment w:val="baseline"/>
    </w:pPr>
    <w:rPr>
      <w:rFonts w:ascii="Calibri" w:eastAsia="Calibri" w:hAnsi="Calibri" w:cs="Times New Roman"/>
      <w:lang w:val="en-GB"/>
    </w:rPr>
  </w:style>
  <w:style w:type="paragraph" w:styleId="PlainText">
    <w:name w:val="Plain Text"/>
    <w:basedOn w:val="Normal"/>
    <w:link w:val="PlainTextChar"/>
    <w:unhideWhenUsed/>
    <w:qFormat/>
    <w:rsid w:val="003C461D"/>
    <w:pPr>
      <w:ind w:firstLine="0"/>
    </w:pPr>
    <w:rPr>
      <w:rFonts w:eastAsia="Times New Roman" w:cs="Times New Roman"/>
      <w:szCs w:val="20"/>
      <w:lang w:bidi="he-IL"/>
    </w:rPr>
  </w:style>
  <w:style w:type="character" w:customStyle="1" w:styleId="PlainTextChar">
    <w:name w:val="Plain Text Char"/>
    <w:basedOn w:val="DefaultParagraphFont"/>
    <w:link w:val="PlainText"/>
    <w:rsid w:val="003C461D"/>
    <w:rPr>
      <w:rFonts w:eastAsia="Times New Roman" w:cs="Times New Roman"/>
      <w:szCs w:val="20"/>
      <w:lang w:bidi="he-IL"/>
    </w:rPr>
  </w:style>
  <w:style w:type="paragraph" w:styleId="NoSpacing">
    <w:name w:val="No Spacing"/>
    <w:uiPriority w:val="1"/>
    <w:qFormat/>
    <w:rsid w:val="003C461D"/>
    <w:pPr>
      <w:suppressAutoHyphens/>
      <w:autoSpaceDN w:val="0"/>
      <w:spacing w:after="0" w:line="240" w:lineRule="auto"/>
      <w:textAlignment w:val="baseline"/>
    </w:pPr>
    <w:rPr>
      <w:rFonts w:ascii="Calibri" w:eastAsia="Calibri" w:hAnsi="Calibri" w:cs="Times New Roman"/>
      <w:lang w:val="en-GB"/>
    </w:rPr>
  </w:style>
  <w:style w:type="paragraph" w:styleId="FootnoteText">
    <w:name w:val="footnote text"/>
    <w:basedOn w:val="Normal"/>
    <w:link w:val="FootnoteTextChar"/>
    <w:uiPriority w:val="99"/>
    <w:unhideWhenUsed/>
    <w:rsid w:val="003C461D"/>
    <w:pPr>
      <w:suppressAutoHyphens/>
      <w:autoSpaceDN w:val="0"/>
      <w:ind w:firstLine="0"/>
      <w:textAlignment w:val="baseline"/>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3C461D"/>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3C461D"/>
    <w:rPr>
      <w:vertAlign w:val="superscript"/>
    </w:rPr>
  </w:style>
  <w:style w:type="paragraph" w:styleId="BalloonText">
    <w:name w:val="Balloon Text"/>
    <w:basedOn w:val="Normal"/>
    <w:link w:val="BalloonTextChar"/>
    <w:uiPriority w:val="99"/>
    <w:semiHidden/>
    <w:unhideWhenUsed/>
    <w:rsid w:val="001B1418"/>
    <w:pPr>
      <w:suppressAutoHyphens/>
      <w:autoSpaceDN w:val="0"/>
      <w:ind w:firstLine="0"/>
      <w:textAlignment w:val="baseline"/>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1B1418"/>
    <w:rPr>
      <w:rFonts w:ascii="Segoe UI" w:eastAsia="Calibri" w:hAnsi="Segoe UI" w:cs="Segoe UI"/>
      <w:sz w:val="18"/>
      <w:szCs w:val="18"/>
      <w:lang w:val="en-GB"/>
    </w:rPr>
  </w:style>
  <w:style w:type="character" w:customStyle="1" w:styleId="addmd">
    <w:name w:val="addmd"/>
    <w:basedOn w:val="DefaultParagraphFont"/>
    <w:rsid w:val="00162209"/>
  </w:style>
  <w:style w:type="character" w:styleId="Emphasis">
    <w:name w:val="Emphasis"/>
    <w:basedOn w:val="DefaultParagraphFont"/>
    <w:uiPriority w:val="20"/>
    <w:qFormat/>
    <w:rsid w:val="00177525"/>
    <w:rPr>
      <w:i/>
      <w:iCs/>
    </w:rPr>
  </w:style>
  <w:style w:type="paragraph" w:styleId="Header">
    <w:name w:val="header"/>
    <w:basedOn w:val="Normal"/>
    <w:link w:val="HeaderChar"/>
    <w:uiPriority w:val="99"/>
    <w:semiHidden/>
    <w:unhideWhenUsed/>
    <w:rsid w:val="00992A5C"/>
    <w:pPr>
      <w:tabs>
        <w:tab w:val="center" w:pos="4680"/>
        <w:tab w:val="right" w:pos="9360"/>
      </w:tabs>
    </w:pPr>
  </w:style>
  <w:style w:type="character" w:customStyle="1" w:styleId="HeaderChar">
    <w:name w:val="Header Char"/>
    <w:basedOn w:val="DefaultParagraphFont"/>
    <w:link w:val="Header"/>
    <w:uiPriority w:val="99"/>
    <w:semiHidden/>
    <w:rsid w:val="00992A5C"/>
  </w:style>
  <w:style w:type="paragraph" w:styleId="Footer">
    <w:name w:val="footer"/>
    <w:basedOn w:val="Normal"/>
    <w:link w:val="FooterChar"/>
    <w:uiPriority w:val="99"/>
    <w:semiHidden/>
    <w:unhideWhenUsed/>
    <w:rsid w:val="00992A5C"/>
    <w:pPr>
      <w:tabs>
        <w:tab w:val="center" w:pos="4680"/>
        <w:tab w:val="right" w:pos="9360"/>
      </w:tabs>
    </w:pPr>
  </w:style>
  <w:style w:type="character" w:customStyle="1" w:styleId="FooterChar">
    <w:name w:val="Footer Char"/>
    <w:basedOn w:val="DefaultParagraphFont"/>
    <w:link w:val="Footer"/>
    <w:uiPriority w:val="99"/>
    <w:semiHidden/>
    <w:rsid w:val="00992A5C"/>
  </w:style>
  <w:style w:type="paragraph" w:styleId="Revision">
    <w:name w:val="Revision"/>
    <w:hidden/>
    <w:uiPriority w:val="99"/>
    <w:semiHidden/>
    <w:rsid w:val="00141B95"/>
    <w:pPr>
      <w:spacing w:after="0" w:line="240" w:lineRule="auto"/>
    </w:pPr>
  </w:style>
  <w:style w:type="character" w:customStyle="1" w:styleId="Heading3Char">
    <w:name w:val="Heading 3 Char"/>
    <w:basedOn w:val="DefaultParagraphFont"/>
    <w:link w:val="Heading3"/>
    <w:uiPriority w:val="9"/>
    <w:rsid w:val="00A813C4"/>
    <w:rPr>
      <w:rFonts w:asciiTheme="majorHAnsi" w:eastAsiaTheme="majorEastAsia" w:hAnsiTheme="majorHAnsi" w:cstheme="majorBidi"/>
      <w:color w:val="1F3763" w:themeColor="accent1" w:themeShade="7F"/>
      <w:sz w:val="24"/>
      <w:szCs w:val="24"/>
    </w:rPr>
  </w:style>
  <w:style w:type="paragraph" w:customStyle="1" w:styleId="Default">
    <w:name w:val="Default"/>
    <w:rsid w:val="007D46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65763">
      <w:bodyDiv w:val="1"/>
      <w:marLeft w:val="0"/>
      <w:marRight w:val="0"/>
      <w:marTop w:val="0"/>
      <w:marBottom w:val="0"/>
      <w:divBdr>
        <w:top w:val="none" w:sz="0" w:space="0" w:color="auto"/>
        <w:left w:val="none" w:sz="0" w:space="0" w:color="auto"/>
        <w:bottom w:val="none" w:sz="0" w:space="0" w:color="auto"/>
        <w:right w:val="none" w:sz="0" w:space="0" w:color="auto"/>
      </w:divBdr>
    </w:div>
    <w:div w:id="366679589">
      <w:bodyDiv w:val="1"/>
      <w:marLeft w:val="0"/>
      <w:marRight w:val="0"/>
      <w:marTop w:val="0"/>
      <w:marBottom w:val="0"/>
      <w:divBdr>
        <w:top w:val="none" w:sz="0" w:space="0" w:color="auto"/>
        <w:left w:val="none" w:sz="0" w:space="0" w:color="auto"/>
        <w:bottom w:val="none" w:sz="0" w:space="0" w:color="auto"/>
        <w:right w:val="none" w:sz="0" w:space="0" w:color="auto"/>
      </w:divBdr>
    </w:div>
    <w:div w:id="873427232">
      <w:bodyDiv w:val="1"/>
      <w:marLeft w:val="0"/>
      <w:marRight w:val="0"/>
      <w:marTop w:val="0"/>
      <w:marBottom w:val="0"/>
      <w:divBdr>
        <w:top w:val="none" w:sz="0" w:space="0" w:color="auto"/>
        <w:left w:val="none" w:sz="0" w:space="0" w:color="auto"/>
        <w:bottom w:val="none" w:sz="0" w:space="0" w:color="auto"/>
        <w:right w:val="none" w:sz="0" w:space="0" w:color="auto"/>
      </w:divBdr>
    </w:div>
    <w:div w:id="1175143783">
      <w:bodyDiv w:val="1"/>
      <w:marLeft w:val="0"/>
      <w:marRight w:val="0"/>
      <w:marTop w:val="0"/>
      <w:marBottom w:val="0"/>
      <w:divBdr>
        <w:top w:val="none" w:sz="0" w:space="0" w:color="auto"/>
        <w:left w:val="none" w:sz="0" w:space="0" w:color="auto"/>
        <w:bottom w:val="none" w:sz="0" w:space="0" w:color="auto"/>
        <w:right w:val="none" w:sz="0" w:space="0" w:color="auto"/>
      </w:divBdr>
    </w:div>
    <w:div w:id="1458790024">
      <w:bodyDiv w:val="1"/>
      <w:marLeft w:val="0"/>
      <w:marRight w:val="0"/>
      <w:marTop w:val="0"/>
      <w:marBottom w:val="0"/>
      <w:divBdr>
        <w:top w:val="none" w:sz="0" w:space="0" w:color="auto"/>
        <w:left w:val="none" w:sz="0" w:space="0" w:color="auto"/>
        <w:bottom w:val="none" w:sz="0" w:space="0" w:color="auto"/>
        <w:right w:val="none" w:sz="0" w:space="0" w:color="auto"/>
      </w:divBdr>
    </w:div>
    <w:div w:id="18416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lleripac.fuller.edu/ipac20/ipac.jsp?session=13124149T366V.14350&amp;profile=main&amp;uri=search=ATL%7E%21The%20Ancient%20Near%20Eastern%20texts%20:%20relating%20to%20the%20Old%20Testament%20/&amp;term=The%20Ancient%20Near%20Eastern%20texts%20:%20relating%20to%20the%20Old%20Testament%20/%20edited%20by%20James%20B.%20Pritchard.&amp;aspect=basic_search&amp;menu=search&amp;source=%7E%21horiz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ulleripac.fuller.edu/ipac20/ipac.jsp?session=13124149T366V.14350&amp;profile=main&amp;uri=search=ATL%7E%21The%20Ancient%20Near%20Eastern%20texts%20:%20relating%20to%20the%20Old%20Testament%20/&amp;term=The%20Ancient%20Near%20Eastern%20texts%20:%20relating%20to%20the%20Old%20Testament%20/%20edited%20by%20James%20B.%20Pritchard.&amp;aspect=basic_search&amp;menu=search&amp;source=%7E%21horizon" TargetMode="External"/><Relationship Id="rId1" Type="http://schemas.openxmlformats.org/officeDocument/2006/relationships/hyperlink" Target="http://fulleripac.fuller.edu/ipac20/ipac.jsp?session=13124149T366V.14350&amp;profile=main&amp;uri=search=ATL%7E%21The%20Ancient%20Near%20Eastern%20texts%20:%20relating%20to%20the%20Old%20Testament%20/&amp;term=The%20Ancient%20Near%20Eastern%20texts%20:%20relating%20to%20the%20Old%20Testament%20/%20edited%20by%20James%20B.%20Pritchard.&amp;aspect=basic_search&amp;menu=search&amp;source=%7E%21horiz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CCA6-BCF4-45D6-B7B1-20C56D4A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7995</TotalTime>
  <Pages>94</Pages>
  <Words>40395</Words>
  <Characters>230255</Characters>
  <Application>Microsoft Office Word</Application>
  <DocSecurity>0</DocSecurity>
  <Lines>1918</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3624</cp:revision>
  <dcterms:created xsi:type="dcterms:W3CDTF">2020-08-23T14:51:00Z</dcterms:created>
  <dcterms:modified xsi:type="dcterms:W3CDTF">2020-11-16T17:40:00Z</dcterms:modified>
</cp:coreProperties>
</file>