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5448" w14:textId="0189EEDE" w:rsidR="00651E45" w:rsidRPr="00EF56A2" w:rsidRDefault="00C008B6">
      <w:pPr>
        <w:rPr>
          <w:rFonts w:ascii="Times New Roman" w:hAnsi="Times New Roman" w:cs="Times New Roman"/>
        </w:rPr>
      </w:pPr>
      <w:r w:rsidRPr="00EF56A2">
        <w:rPr>
          <w:rFonts w:ascii="Times New Roman" w:hAnsi="Times New Roman" w:cs="Times New Roman"/>
        </w:rPr>
        <w:t xml:space="preserve">Introducing </w:t>
      </w:r>
      <w:r w:rsidR="00CA798F" w:rsidRPr="00EF56A2">
        <w:rPr>
          <w:rFonts w:ascii="Times New Roman" w:hAnsi="Times New Roman" w:cs="Times New Roman"/>
        </w:rPr>
        <w:t>Ecclesiastes</w:t>
      </w:r>
    </w:p>
    <w:p w14:paraId="239D7AB7" w14:textId="6B797D92" w:rsidR="005D0982" w:rsidRPr="00EF56A2" w:rsidRDefault="005D0982">
      <w:pPr>
        <w:rPr>
          <w:rFonts w:ascii="Times New Roman" w:hAnsi="Times New Roman" w:cs="Times New Roman"/>
        </w:rPr>
      </w:pPr>
    </w:p>
    <w:p w14:paraId="2ED32D22" w14:textId="0C3C221B" w:rsidR="005D0982" w:rsidRPr="00EF56A2" w:rsidRDefault="005D0982">
      <w:pPr>
        <w:rPr>
          <w:rFonts w:ascii="Times New Roman" w:hAnsi="Times New Roman" w:cs="Times New Roman"/>
        </w:rPr>
      </w:pPr>
      <w:r w:rsidRPr="00EF56A2">
        <w:rPr>
          <w:rFonts w:ascii="Times New Roman" w:hAnsi="Times New Roman" w:cs="Times New Roman"/>
        </w:rPr>
        <w:t>John Go</w:t>
      </w:r>
      <w:r w:rsidR="0095125A" w:rsidRPr="00EF56A2">
        <w:rPr>
          <w:rFonts w:ascii="Times New Roman" w:hAnsi="Times New Roman" w:cs="Times New Roman"/>
        </w:rPr>
        <w:t>ldingay</w:t>
      </w:r>
    </w:p>
    <w:p w14:paraId="74029195" w14:textId="2197FC63" w:rsidR="00FD42E9" w:rsidRPr="00EF56A2" w:rsidRDefault="00FD42E9">
      <w:pPr>
        <w:rPr>
          <w:rFonts w:ascii="Times New Roman" w:hAnsi="Times New Roman" w:cs="Times New Roman"/>
        </w:rPr>
      </w:pPr>
    </w:p>
    <w:p w14:paraId="655FF800" w14:textId="77777777" w:rsidR="00787763" w:rsidRPr="00EF56A2" w:rsidRDefault="00FD42E9" w:rsidP="00ED3C7B">
      <w:pPr>
        <w:pStyle w:val="Quote"/>
        <w:ind w:left="0" w:firstLine="720"/>
        <w:rPr>
          <w:rFonts w:ascii="Times New Roman" w:hAnsi="Times New Roman" w:cs="Times New Roman"/>
        </w:rPr>
      </w:pPr>
      <w:r w:rsidRPr="00EF56A2">
        <w:rPr>
          <w:rFonts w:ascii="Times New Roman" w:hAnsi="Times New Roman" w:cs="Times New Roman"/>
        </w:rPr>
        <w:t xml:space="preserve">The words of Congregationalist, son of David, king in Jerusalem. </w:t>
      </w:r>
    </w:p>
    <w:p w14:paraId="54CF90A0" w14:textId="77777777" w:rsidR="00787763" w:rsidRPr="00EF56A2" w:rsidRDefault="00787763" w:rsidP="00FF4CC0">
      <w:pPr>
        <w:pStyle w:val="Quote"/>
        <w:rPr>
          <w:rFonts w:ascii="Times New Roman" w:hAnsi="Times New Roman" w:cs="Times New Roman"/>
        </w:rPr>
      </w:pPr>
    </w:p>
    <w:p w14:paraId="144CFEB5" w14:textId="77777777" w:rsidR="00F54EAB" w:rsidRPr="00EF56A2" w:rsidRDefault="00FD42E9" w:rsidP="00787763">
      <w:pPr>
        <w:pStyle w:val="Quote"/>
        <w:ind w:firstLine="720"/>
        <w:rPr>
          <w:rFonts w:ascii="Times New Roman" w:hAnsi="Times New Roman" w:cs="Times New Roman"/>
        </w:rPr>
      </w:pPr>
      <w:r w:rsidRPr="00EF56A2">
        <w:rPr>
          <w:rFonts w:ascii="Times New Roman" w:hAnsi="Times New Roman" w:cs="Times New Roman"/>
        </w:rPr>
        <w:t xml:space="preserve">Mere breath, a mere breath, </w:t>
      </w:r>
    </w:p>
    <w:p w14:paraId="34E4589E" w14:textId="3D893CF6" w:rsidR="00787763" w:rsidRPr="00EF56A2" w:rsidRDefault="00FD42E9" w:rsidP="00F54EAB">
      <w:pPr>
        <w:pStyle w:val="Quote"/>
        <w:ind w:left="1440" w:firstLine="720"/>
        <w:rPr>
          <w:rFonts w:ascii="Times New Roman" w:hAnsi="Times New Roman" w:cs="Times New Roman"/>
        </w:rPr>
      </w:pPr>
      <w:r w:rsidRPr="00EF56A2">
        <w:rPr>
          <w:rFonts w:ascii="Times New Roman" w:hAnsi="Times New Roman" w:cs="Times New Roman"/>
        </w:rPr>
        <w:t>Congregationalist said</w:t>
      </w:r>
      <w:r w:rsidR="00F54EAB" w:rsidRPr="00EF56A2">
        <w:rPr>
          <w:rFonts w:ascii="Times New Roman" w:hAnsi="Times New Roman" w:cs="Times New Roman"/>
        </w:rPr>
        <w:t>.</w:t>
      </w:r>
      <w:r w:rsidRPr="00EF56A2">
        <w:rPr>
          <w:rFonts w:ascii="Times New Roman" w:hAnsi="Times New Roman" w:cs="Times New Roman"/>
        </w:rPr>
        <w:t xml:space="preserve"> </w:t>
      </w:r>
    </w:p>
    <w:p w14:paraId="3D309089" w14:textId="77777777" w:rsidR="00F54EAB" w:rsidRPr="00EF56A2" w:rsidRDefault="00F54EAB" w:rsidP="00F54EAB">
      <w:pPr>
        <w:pStyle w:val="Quote"/>
        <w:ind w:firstLine="720"/>
        <w:rPr>
          <w:rFonts w:ascii="Times New Roman" w:hAnsi="Times New Roman" w:cs="Times New Roman"/>
        </w:rPr>
      </w:pPr>
      <w:r w:rsidRPr="00EF56A2">
        <w:rPr>
          <w:rFonts w:ascii="Times New Roman" w:hAnsi="Times New Roman" w:cs="Times New Roman"/>
        </w:rPr>
        <w:t>M</w:t>
      </w:r>
      <w:r w:rsidR="00FD42E9" w:rsidRPr="00EF56A2">
        <w:rPr>
          <w:rFonts w:ascii="Times New Roman" w:hAnsi="Times New Roman" w:cs="Times New Roman"/>
        </w:rPr>
        <w:t xml:space="preserve">ere breath, a mere breath, </w:t>
      </w:r>
    </w:p>
    <w:p w14:paraId="5482AFBD" w14:textId="4DAE9254" w:rsidR="00CA798F" w:rsidRPr="00EF56A2" w:rsidRDefault="00FD42E9" w:rsidP="00F54EAB">
      <w:pPr>
        <w:pStyle w:val="Quote"/>
        <w:ind w:left="1440" w:firstLine="720"/>
        <w:rPr>
          <w:rFonts w:ascii="Times New Roman" w:hAnsi="Times New Roman" w:cs="Times New Roman"/>
        </w:rPr>
      </w:pPr>
      <w:r w:rsidRPr="00EF56A2">
        <w:rPr>
          <w:rFonts w:ascii="Times New Roman" w:hAnsi="Times New Roman" w:cs="Times New Roman"/>
        </w:rPr>
        <w:t>everything is a mere breath.</w:t>
      </w:r>
      <w:r w:rsidR="00FF4CC0" w:rsidRPr="00EF56A2">
        <w:rPr>
          <w:rStyle w:val="FootnoteReference"/>
          <w:rFonts w:ascii="Times New Roman" w:hAnsi="Times New Roman" w:cs="Times New Roman"/>
        </w:rPr>
        <w:footnoteReference w:id="1"/>
      </w:r>
      <w:r w:rsidRPr="00EF56A2">
        <w:rPr>
          <w:rFonts w:ascii="Times New Roman" w:hAnsi="Times New Roman" w:cs="Times New Roman"/>
        </w:rPr>
        <w:t xml:space="preserve"> </w:t>
      </w:r>
    </w:p>
    <w:p w14:paraId="12D9A0C8" w14:textId="41F9E622" w:rsidR="00CA798F" w:rsidRPr="00EF56A2" w:rsidRDefault="00CA798F" w:rsidP="00CA798F">
      <w:pPr>
        <w:ind w:firstLine="0"/>
        <w:rPr>
          <w:rFonts w:ascii="Times New Roman" w:hAnsi="Times New Roman" w:cs="Times New Roman"/>
        </w:rPr>
      </w:pPr>
    </w:p>
    <w:p w14:paraId="59A1CF8E" w14:textId="77777777" w:rsidR="00B1776F" w:rsidRPr="00EF56A2" w:rsidRDefault="00FF4CC0" w:rsidP="00CA798F">
      <w:pPr>
        <w:ind w:firstLine="0"/>
        <w:rPr>
          <w:rFonts w:ascii="Times New Roman" w:hAnsi="Times New Roman" w:cs="Times New Roman"/>
        </w:rPr>
      </w:pPr>
      <w:r w:rsidRPr="00EF56A2">
        <w:rPr>
          <w:rFonts w:ascii="Times New Roman" w:hAnsi="Times New Roman" w:cs="Times New Roman"/>
        </w:rPr>
        <w:t xml:space="preserve">What an intriguing introduction to this intriguing book! </w:t>
      </w:r>
      <w:r w:rsidR="00C16298" w:rsidRPr="00EF56A2">
        <w:rPr>
          <w:rFonts w:ascii="Times New Roman" w:hAnsi="Times New Roman" w:cs="Times New Roman"/>
        </w:rPr>
        <w:t xml:space="preserve">The opening expression </w:t>
      </w:r>
      <w:r w:rsidR="0079467C" w:rsidRPr="00EF56A2">
        <w:rPr>
          <w:rFonts w:ascii="Times New Roman" w:hAnsi="Times New Roman" w:cs="Times New Roman"/>
        </w:rPr>
        <w:t>“</w:t>
      </w:r>
      <w:r w:rsidR="00C16298" w:rsidRPr="00EF56A2">
        <w:rPr>
          <w:rFonts w:ascii="Times New Roman" w:hAnsi="Times New Roman" w:cs="Times New Roman"/>
        </w:rPr>
        <w:t>t</w:t>
      </w:r>
      <w:r w:rsidR="0079467C" w:rsidRPr="00EF56A2">
        <w:rPr>
          <w:rFonts w:ascii="Times New Roman" w:hAnsi="Times New Roman" w:cs="Times New Roman"/>
        </w:rPr>
        <w:t>he words of Congreg</w:t>
      </w:r>
      <w:r w:rsidR="00C5747B" w:rsidRPr="00EF56A2">
        <w:rPr>
          <w:rFonts w:ascii="Times New Roman" w:hAnsi="Times New Roman" w:cs="Times New Roman"/>
        </w:rPr>
        <w:t>a</w:t>
      </w:r>
      <w:r w:rsidR="0079467C" w:rsidRPr="00EF56A2">
        <w:rPr>
          <w:rFonts w:ascii="Times New Roman" w:hAnsi="Times New Roman" w:cs="Times New Roman"/>
        </w:rPr>
        <w:t>tionalist” make</w:t>
      </w:r>
      <w:r w:rsidR="007922BA" w:rsidRPr="00EF56A2">
        <w:rPr>
          <w:rFonts w:ascii="Times New Roman" w:hAnsi="Times New Roman" w:cs="Times New Roman"/>
        </w:rPr>
        <w:t>s</w:t>
      </w:r>
      <w:r w:rsidR="0079467C" w:rsidRPr="00EF56A2">
        <w:rPr>
          <w:rFonts w:ascii="Times New Roman" w:hAnsi="Times New Roman" w:cs="Times New Roman"/>
        </w:rPr>
        <w:t xml:space="preserve"> him sound like a prophet</w:t>
      </w:r>
      <w:r w:rsidR="008021D3" w:rsidRPr="00EF56A2">
        <w:rPr>
          <w:rFonts w:ascii="Times New Roman" w:hAnsi="Times New Roman" w:cs="Times New Roman"/>
        </w:rPr>
        <w:t xml:space="preserve">. </w:t>
      </w:r>
      <w:r w:rsidR="00C979AE" w:rsidRPr="00EF56A2">
        <w:rPr>
          <w:rFonts w:ascii="Times New Roman" w:hAnsi="Times New Roman" w:cs="Times New Roman"/>
        </w:rPr>
        <w:t>T</w:t>
      </w:r>
      <w:r w:rsidR="006F1096" w:rsidRPr="00EF56A2">
        <w:rPr>
          <w:rFonts w:ascii="Times New Roman" w:hAnsi="Times New Roman" w:cs="Times New Roman"/>
        </w:rPr>
        <w:t xml:space="preserve">he Book of </w:t>
      </w:r>
      <w:r w:rsidR="005C217D" w:rsidRPr="00EF56A2">
        <w:rPr>
          <w:rFonts w:ascii="Times New Roman" w:hAnsi="Times New Roman" w:cs="Times New Roman"/>
        </w:rPr>
        <w:t>Amos begins</w:t>
      </w:r>
      <w:r w:rsidR="00696C0D" w:rsidRPr="00EF56A2">
        <w:rPr>
          <w:rFonts w:ascii="Times New Roman" w:hAnsi="Times New Roman" w:cs="Times New Roman"/>
        </w:rPr>
        <w:t xml:space="preserve"> </w:t>
      </w:r>
      <w:r w:rsidR="005C217D" w:rsidRPr="00EF56A2">
        <w:rPr>
          <w:rFonts w:ascii="Times New Roman" w:hAnsi="Times New Roman" w:cs="Times New Roman"/>
        </w:rPr>
        <w:t>“the words of Amos”</w:t>
      </w:r>
      <w:r w:rsidR="000F689D" w:rsidRPr="00EF56A2">
        <w:rPr>
          <w:rFonts w:ascii="Times New Roman" w:hAnsi="Times New Roman" w:cs="Times New Roman"/>
        </w:rPr>
        <w:t xml:space="preserve"> and</w:t>
      </w:r>
      <w:r w:rsidR="00C979AE" w:rsidRPr="00EF56A2">
        <w:rPr>
          <w:rFonts w:ascii="Times New Roman" w:hAnsi="Times New Roman" w:cs="Times New Roman"/>
        </w:rPr>
        <w:t xml:space="preserve"> the Book of Jeremiah begins “the words of Jeremiah</w:t>
      </w:r>
      <w:r w:rsidR="00EE3DF7" w:rsidRPr="00EF56A2">
        <w:rPr>
          <w:rFonts w:ascii="Times New Roman" w:hAnsi="Times New Roman" w:cs="Times New Roman"/>
        </w:rPr>
        <w:t>.</w:t>
      </w:r>
      <w:r w:rsidR="00C979AE" w:rsidRPr="00EF56A2">
        <w:rPr>
          <w:rFonts w:ascii="Times New Roman" w:hAnsi="Times New Roman" w:cs="Times New Roman"/>
        </w:rPr>
        <w:t>”</w:t>
      </w:r>
      <w:r w:rsidR="00F56351" w:rsidRPr="00EF56A2">
        <w:rPr>
          <w:rFonts w:ascii="Times New Roman" w:hAnsi="Times New Roman" w:cs="Times New Roman"/>
        </w:rPr>
        <w:t xml:space="preserve"> But the introduction</w:t>
      </w:r>
      <w:r w:rsidR="00C979AE" w:rsidRPr="00EF56A2">
        <w:rPr>
          <w:rFonts w:ascii="Times New Roman" w:hAnsi="Times New Roman" w:cs="Times New Roman"/>
        </w:rPr>
        <w:t xml:space="preserve"> to </w:t>
      </w:r>
      <w:r w:rsidR="00811400" w:rsidRPr="00EF56A2">
        <w:rPr>
          <w:rFonts w:ascii="Times New Roman" w:hAnsi="Times New Roman" w:cs="Times New Roman"/>
        </w:rPr>
        <w:t>Amos</w:t>
      </w:r>
      <w:r w:rsidR="00EE3DF7" w:rsidRPr="00EF56A2">
        <w:rPr>
          <w:rFonts w:ascii="Times New Roman" w:hAnsi="Times New Roman" w:cs="Times New Roman"/>
        </w:rPr>
        <w:t xml:space="preserve"> </w:t>
      </w:r>
      <w:r w:rsidR="00F56351" w:rsidRPr="00EF56A2">
        <w:rPr>
          <w:rFonts w:ascii="Times New Roman" w:hAnsi="Times New Roman" w:cs="Times New Roman"/>
        </w:rPr>
        <w:t>go</w:t>
      </w:r>
      <w:r w:rsidR="00811400" w:rsidRPr="00EF56A2">
        <w:rPr>
          <w:rFonts w:ascii="Times New Roman" w:hAnsi="Times New Roman" w:cs="Times New Roman"/>
        </w:rPr>
        <w:t>es</w:t>
      </w:r>
      <w:r w:rsidR="00F56351" w:rsidRPr="00EF56A2">
        <w:rPr>
          <w:rFonts w:ascii="Times New Roman" w:hAnsi="Times New Roman" w:cs="Times New Roman"/>
        </w:rPr>
        <w:t xml:space="preserve"> on to complement th</w:t>
      </w:r>
      <w:r w:rsidR="00811400" w:rsidRPr="00EF56A2">
        <w:rPr>
          <w:rFonts w:ascii="Times New Roman" w:hAnsi="Times New Roman" w:cs="Times New Roman"/>
        </w:rPr>
        <w:t>at</w:t>
      </w:r>
      <w:r w:rsidR="00F56351" w:rsidRPr="00EF56A2">
        <w:rPr>
          <w:rFonts w:ascii="Times New Roman" w:hAnsi="Times New Roman" w:cs="Times New Roman"/>
        </w:rPr>
        <w:t xml:space="preserve"> description </w:t>
      </w:r>
      <w:r w:rsidR="00696C0D" w:rsidRPr="00EF56A2">
        <w:rPr>
          <w:rFonts w:ascii="Times New Roman" w:hAnsi="Times New Roman" w:cs="Times New Roman"/>
        </w:rPr>
        <w:t>by speaking of</w:t>
      </w:r>
      <w:r w:rsidR="00C61903" w:rsidRPr="00EF56A2">
        <w:rPr>
          <w:rFonts w:ascii="Times New Roman" w:hAnsi="Times New Roman" w:cs="Times New Roman"/>
        </w:rPr>
        <w:t xml:space="preserve"> w</w:t>
      </w:r>
      <w:r w:rsidR="00F56351" w:rsidRPr="00EF56A2">
        <w:rPr>
          <w:rFonts w:ascii="Times New Roman" w:hAnsi="Times New Roman" w:cs="Times New Roman"/>
        </w:rPr>
        <w:t xml:space="preserve">hat </w:t>
      </w:r>
      <w:r w:rsidR="008C34E7" w:rsidRPr="00EF56A2">
        <w:rPr>
          <w:rFonts w:ascii="Times New Roman" w:hAnsi="Times New Roman" w:cs="Times New Roman"/>
        </w:rPr>
        <w:t>Amos “saw</w:t>
      </w:r>
      <w:r w:rsidR="0098182F" w:rsidRPr="00EF56A2">
        <w:rPr>
          <w:rFonts w:ascii="Times New Roman" w:hAnsi="Times New Roman" w:cs="Times New Roman"/>
        </w:rPr>
        <w:t>,</w:t>
      </w:r>
      <w:r w:rsidR="007B1EE5" w:rsidRPr="00EF56A2">
        <w:rPr>
          <w:rFonts w:ascii="Times New Roman" w:hAnsi="Times New Roman" w:cs="Times New Roman"/>
        </w:rPr>
        <w:t>” us</w:t>
      </w:r>
      <w:r w:rsidR="0098182F" w:rsidRPr="00EF56A2">
        <w:rPr>
          <w:rFonts w:ascii="Times New Roman" w:hAnsi="Times New Roman" w:cs="Times New Roman"/>
        </w:rPr>
        <w:t>ing</w:t>
      </w:r>
      <w:r w:rsidR="007B1EE5" w:rsidRPr="00EF56A2">
        <w:rPr>
          <w:rFonts w:ascii="Times New Roman" w:hAnsi="Times New Roman" w:cs="Times New Roman"/>
        </w:rPr>
        <w:t xml:space="preserve"> the word for </w:t>
      </w:r>
      <w:r w:rsidR="00E86B85" w:rsidRPr="00EF56A2">
        <w:rPr>
          <w:rFonts w:ascii="Times New Roman" w:hAnsi="Times New Roman" w:cs="Times New Roman"/>
        </w:rPr>
        <w:t xml:space="preserve">a </w:t>
      </w:r>
      <w:r w:rsidR="007B1EE5" w:rsidRPr="00EF56A2">
        <w:rPr>
          <w:rFonts w:ascii="Times New Roman" w:hAnsi="Times New Roman" w:cs="Times New Roman"/>
        </w:rPr>
        <w:t xml:space="preserve">visionary seeing </w:t>
      </w:r>
      <w:r w:rsidR="0098182F" w:rsidRPr="00EF56A2">
        <w:rPr>
          <w:rFonts w:ascii="Times New Roman" w:hAnsi="Times New Roman" w:cs="Times New Roman"/>
        </w:rPr>
        <w:t>(</w:t>
      </w:r>
      <w:proofErr w:type="spellStart"/>
      <w:r w:rsidR="00F15DB2" w:rsidRPr="00EF56A2">
        <w:rPr>
          <w:rFonts w:ascii="Times New Roman" w:hAnsi="Times New Roman" w:cs="Times New Roman"/>
          <w:i/>
          <w:iCs/>
        </w:rPr>
        <w:t>ḥāzāh</w:t>
      </w:r>
      <w:proofErr w:type="spellEnd"/>
      <w:r w:rsidR="00C61903" w:rsidRPr="00EF56A2">
        <w:rPr>
          <w:rFonts w:ascii="Times New Roman" w:hAnsi="Times New Roman" w:cs="Times New Roman"/>
        </w:rPr>
        <w:t>)</w:t>
      </w:r>
      <w:r w:rsidR="0098182F" w:rsidRPr="00EF56A2">
        <w:rPr>
          <w:rFonts w:ascii="Times New Roman" w:hAnsi="Times New Roman" w:cs="Times New Roman"/>
        </w:rPr>
        <w:t>,</w:t>
      </w:r>
      <w:r w:rsidR="00FD5B86" w:rsidRPr="00EF56A2">
        <w:rPr>
          <w:rFonts w:ascii="Times New Roman" w:hAnsi="Times New Roman" w:cs="Times New Roman"/>
        </w:rPr>
        <w:t xml:space="preserve"> </w:t>
      </w:r>
      <w:r w:rsidR="00F81EDD" w:rsidRPr="00EF56A2">
        <w:rPr>
          <w:rFonts w:ascii="Times New Roman" w:hAnsi="Times New Roman" w:cs="Times New Roman"/>
        </w:rPr>
        <w:t>and</w:t>
      </w:r>
      <w:r w:rsidR="00FD5B86" w:rsidRPr="00EF56A2">
        <w:rPr>
          <w:rFonts w:ascii="Times New Roman" w:hAnsi="Times New Roman" w:cs="Times New Roman"/>
        </w:rPr>
        <w:t xml:space="preserve"> the introduction to Jeremiah goes on to speak </w:t>
      </w:r>
      <w:r w:rsidR="00987A77" w:rsidRPr="00EF56A2">
        <w:rPr>
          <w:rFonts w:ascii="Times New Roman" w:hAnsi="Times New Roman" w:cs="Times New Roman"/>
        </w:rPr>
        <w:t>of</w:t>
      </w:r>
      <w:r w:rsidR="00D6216B" w:rsidRPr="00EF56A2">
        <w:rPr>
          <w:rFonts w:ascii="Times New Roman" w:hAnsi="Times New Roman" w:cs="Times New Roman"/>
        </w:rPr>
        <w:t xml:space="preserve"> “Yahweh’s word” </w:t>
      </w:r>
      <w:r w:rsidR="006B0F43" w:rsidRPr="00EF56A2">
        <w:rPr>
          <w:rFonts w:ascii="Times New Roman" w:hAnsi="Times New Roman" w:cs="Times New Roman"/>
        </w:rPr>
        <w:t xml:space="preserve">coming to Jeremiah. </w:t>
      </w:r>
      <w:r w:rsidR="00196897" w:rsidRPr="00EF56A2">
        <w:rPr>
          <w:rFonts w:ascii="Times New Roman" w:hAnsi="Times New Roman" w:cs="Times New Roman"/>
        </w:rPr>
        <w:t xml:space="preserve">In contrast, </w:t>
      </w:r>
      <w:r w:rsidR="00FD5B86" w:rsidRPr="00EF56A2">
        <w:rPr>
          <w:rFonts w:ascii="Times New Roman" w:hAnsi="Times New Roman" w:cs="Times New Roman"/>
        </w:rPr>
        <w:t>Ecclesiastes</w:t>
      </w:r>
      <w:r w:rsidR="00FF3028" w:rsidRPr="00EF56A2">
        <w:rPr>
          <w:rFonts w:ascii="Times New Roman" w:hAnsi="Times New Roman" w:cs="Times New Roman"/>
        </w:rPr>
        <w:t xml:space="preserve"> </w:t>
      </w:r>
      <w:r w:rsidR="0098276A" w:rsidRPr="00EF56A2">
        <w:rPr>
          <w:rFonts w:ascii="Times New Roman" w:hAnsi="Times New Roman" w:cs="Times New Roman"/>
        </w:rPr>
        <w:t xml:space="preserve">will </w:t>
      </w:r>
      <w:r w:rsidR="00FF3028" w:rsidRPr="00EF56A2">
        <w:rPr>
          <w:rFonts w:ascii="Times New Roman" w:hAnsi="Times New Roman" w:cs="Times New Roman"/>
        </w:rPr>
        <w:t>go on to tell us that it</w:t>
      </w:r>
      <w:r w:rsidR="00C71D87" w:rsidRPr="00EF56A2">
        <w:rPr>
          <w:rFonts w:ascii="Times New Roman" w:hAnsi="Times New Roman" w:cs="Times New Roman"/>
        </w:rPr>
        <w:t xml:space="preserve"> is the product of human thinking</w:t>
      </w:r>
      <w:r w:rsidR="00BE0C7C" w:rsidRPr="00EF56A2">
        <w:rPr>
          <w:rFonts w:ascii="Times New Roman" w:hAnsi="Times New Roman" w:cs="Times New Roman"/>
        </w:rPr>
        <w:t>,</w:t>
      </w:r>
      <w:r w:rsidR="00C71D87" w:rsidRPr="00EF56A2">
        <w:rPr>
          <w:rFonts w:ascii="Times New Roman" w:hAnsi="Times New Roman" w:cs="Times New Roman"/>
        </w:rPr>
        <w:t xml:space="preserve"> experiment</w:t>
      </w:r>
      <w:r w:rsidR="00BE0C7C" w:rsidRPr="00EF56A2">
        <w:rPr>
          <w:rFonts w:ascii="Times New Roman" w:hAnsi="Times New Roman" w:cs="Times New Roman"/>
        </w:rPr>
        <w:t>,</w:t>
      </w:r>
      <w:r w:rsidR="00C71D87" w:rsidRPr="00EF56A2">
        <w:rPr>
          <w:rFonts w:ascii="Times New Roman" w:hAnsi="Times New Roman" w:cs="Times New Roman"/>
        </w:rPr>
        <w:t xml:space="preserve"> and reflection</w:t>
      </w:r>
      <w:r w:rsidR="00BB2161" w:rsidRPr="00EF56A2">
        <w:rPr>
          <w:rFonts w:ascii="Times New Roman" w:hAnsi="Times New Roman" w:cs="Times New Roman"/>
        </w:rPr>
        <w:t>; it is</w:t>
      </w:r>
      <w:r w:rsidR="00932828" w:rsidRPr="00EF56A2">
        <w:rPr>
          <w:rFonts w:ascii="Times New Roman" w:hAnsi="Times New Roman" w:cs="Times New Roman"/>
        </w:rPr>
        <w:t xml:space="preserve"> not a prophetic book</w:t>
      </w:r>
      <w:r w:rsidR="005A4EB6" w:rsidRPr="00EF56A2">
        <w:rPr>
          <w:rFonts w:ascii="Times New Roman" w:hAnsi="Times New Roman" w:cs="Times New Roman"/>
        </w:rPr>
        <w:t xml:space="preserve">. </w:t>
      </w:r>
    </w:p>
    <w:p w14:paraId="66DA1DC1" w14:textId="29DE8BB1" w:rsidR="00C008B6" w:rsidRPr="00EF56A2" w:rsidRDefault="001B0CDD" w:rsidP="00B1776F">
      <w:pPr>
        <w:rPr>
          <w:rFonts w:ascii="Times New Roman" w:hAnsi="Times New Roman" w:cs="Times New Roman"/>
        </w:rPr>
      </w:pPr>
      <w:r w:rsidRPr="00EF56A2">
        <w:rPr>
          <w:rFonts w:ascii="Times New Roman" w:hAnsi="Times New Roman" w:cs="Times New Roman"/>
        </w:rPr>
        <w:t>Nevertheless,</w:t>
      </w:r>
      <w:r w:rsidR="00B9603A" w:rsidRPr="00EF56A2">
        <w:rPr>
          <w:rFonts w:ascii="Times New Roman" w:hAnsi="Times New Roman" w:cs="Times New Roman"/>
        </w:rPr>
        <w:t xml:space="preserve"> it counts as one of the “sacred writings” </w:t>
      </w:r>
      <w:r w:rsidR="00932828" w:rsidRPr="00EF56A2">
        <w:rPr>
          <w:rFonts w:ascii="Times New Roman" w:hAnsi="Times New Roman" w:cs="Times New Roman"/>
        </w:rPr>
        <w:t>th</w:t>
      </w:r>
      <w:r w:rsidR="00DB6AE7" w:rsidRPr="00EF56A2">
        <w:rPr>
          <w:rFonts w:ascii="Times New Roman" w:hAnsi="Times New Roman" w:cs="Times New Roman"/>
        </w:rPr>
        <w:t>at are</w:t>
      </w:r>
      <w:r w:rsidR="0053747B" w:rsidRPr="00EF56A2">
        <w:rPr>
          <w:rFonts w:ascii="Times New Roman" w:hAnsi="Times New Roman" w:cs="Times New Roman"/>
        </w:rPr>
        <w:t xml:space="preserve"> </w:t>
      </w:r>
      <w:r w:rsidR="00A83AA3" w:rsidRPr="00EF56A2">
        <w:rPr>
          <w:rFonts w:ascii="Times New Roman" w:hAnsi="Times New Roman" w:cs="Times New Roman"/>
        </w:rPr>
        <w:t>“God-breathed” (2 Timothy 3:</w:t>
      </w:r>
      <w:r w:rsidR="00DB6AE7" w:rsidRPr="00EF56A2">
        <w:rPr>
          <w:rFonts w:ascii="Times New Roman" w:hAnsi="Times New Roman" w:cs="Times New Roman"/>
        </w:rPr>
        <w:t xml:space="preserve">15 – </w:t>
      </w:r>
      <w:r w:rsidR="00A83AA3" w:rsidRPr="00EF56A2">
        <w:rPr>
          <w:rFonts w:ascii="Times New Roman" w:hAnsi="Times New Roman" w:cs="Times New Roman"/>
        </w:rPr>
        <w:t>16).</w:t>
      </w:r>
      <w:r w:rsidR="008A5094" w:rsidRPr="00EF56A2">
        <w:rPr>
          <w:rFonts w:ascii="Times New Roman" w:hAnsi="Times New Roman" w:cs="Times New Roman"/>
        </w:rPr>
        <w:t xml:space="preserve"> </w:t>
      </w:r>
      <w:r w:rsidR="005A4EB6" w:rsidRPr="00EF56A2">
        <w:rPr>
          <w:rFonts w:ascii="Times New Roman" w:hAnsi="Times New Roman" w:cs="Times New Roman"/>
        </w:rPr>
        <w:t xml:space="preserve">What does </w:t>
      </w:r>
      <w:r w:rsidR="00A52B9C" w:rsidRPr="00EF56A2">
        <w:rPr>
          <w:rFonts w:ascii="Times New Roman" w:hAnsi="Times New Roman" w:cs="Times New Roman"/>
        </w:rPr>
        <w:t xml:space="preserve">its </w:t>
      </w:r>
      <w:r w:rsidR="005A4EB6" w:rsidRPr="00EF56A2">
        <w:rPr>
          <w:rFonts w:ascii="Times New Roman" w:hAnsi="Times New Roman" w:cs="Times New Roman"/>
        </w:rPr>
        <w:t xml:space="preserve">being “God-breathed” imply? </w:t>
      </w:r>
      <w:r w:rsidR="006A5864" w:rsidRPr="00EF56A2">
        <w:rPr>
          <w:rFonts w:ascii="Times New Roman" w:hAnsi="Times New Roman" w:cs="Times New Roman"/>
        </w:rPr>
        <w:t xml:space="preserve">References elsewhere in the New Testament </w:t>
      </w:r>
      <w:r w:rsidR="00D71831" w:rsidRPr="00EF56A2">
        <w:rPr>
          <w:rFonts w:ascii="Times New Roman" w:hAnsi="Times New Roman" w:cs="Times New Roman"/>
        </w:rPr>
        <w:t xml:space="preserve">to the </w:t>
      </w:r>
      <w:r w:rsidR="008A5094" w:rsidRPr="00EF56A2">
        <w:rPr>
          <w:rFonts w:ascii="Times New Roman" w:hAnsi="Times New Roman" w:cs="Times New Roman"/>
        </w:rPr>
        <w:t xml:space="preserve">relationship between the </w:t>
      </w:r>
      <w:r w:rsidR="00D71831" w:rsidRPr="00EF56A2">
        <w:rPr>
          <w:rFonts w:ascii="Times New Roman" w:hAnsi="Times New Roman" w:cs="Times New Roman"/>
        </w:rPr>
        <w:t xml:space="preserve">Holy Spirit </w:t>
      </w:r>
      <w:r w:rsidR="008A5094" w:rsidRPr="00EF56A2">
        <w:rPr>
          <w:rFonts w:ascii="Times New Roman" w:hAnsi="Times New Roman" w:cs="Times New Roman"/>
        </w:rPr>
        <w:t>and</w:t>
      </w:r>
      <w:r w:rsidR="00D71831" w:rsidRPr="00EF56A2">
        <w:rPr>
          <w:rFonts w:ascii="Times New Roman" w:hAnsi="Times New Roman" w:cs="Times New Roman"/>
        </w:rPr>
        <w:t xml:space="preserve"> the Scriptures </w:t>
      </w:r>
      <w:r w:rsidR="008A5094" w:rsidRPr="00EF56A2">
        <w:rPr>
          <w:rFonts w:ascii="Times New Roman" w:hAnsi="Times New Roman" w:cs="Times New Roman"/>
        </w:rPr>
        <w:t xml:space="preserve">indicate that </w:t>
      </w:r>
      <w:r w:rsidR="00BF2EE0" w:rsidRPr="00EF56A2">
        <w:rPr>
          <w:rFonts w:ascii="Times New Roman" w:hAnsi="Times New Roman" w:cs="Times New Roman"/>
        </w:rPr>
        <w:t xml:space="preserve">being “God-breathed” </w:t>
      </w:r>
      <w:r w:rsidR="00960FC3" w:rsidRPr="00EF56A2">
        <w:rPr>
          <w:rFonts w:ascii="Times New Roman" w:hAnsi="Times New Roman" w:cs="Times New Roman"/>
        </w:rPr>
        <w:t>draw</w:t>
      </w:r>
      <w:r w:rsidR="00BF2EE0" w:rsidRPr="00EF56A2">
        <w:rPr>
          <w:rFonts w:ascii="Times New Roman" w:hAnsi="Times New Roman" w:cs="Times New Roman"/>
        </w:rPr>
        <w:t>s</w:t>
      </w:r>
      <w:r w:rsidR="00960FC3" w:rsidRPr="00EF56A2">
        <w:rPr>
          <w:rFonts w:ascii="Times New Roman" w:hAnsi="Times New Roman" w:cs="Times New Roman"/>
        </w:rPr>
        <w:t xml:space="preserve"> attention to the extraordinary capacity the Scriptures have to speak </w:t>
      </w:r>
      <w:r w:rsidR="006B698D" w:rsidRPr="00EF56A2">
        <w:rPr>
          <w:rFonts w:ascii="Times New Roman" w:hAnsi="Times New Roman" w:cs="Times New Roman"/>
        </w:rPr>
        <w:t>beyond their original context</w:t>
      </w:r>
      <w:r w:rsidR="00960FC3" w:rsidRPr="00EF56A2">
        <w:rPr>
          <w:rFonts w:ascii="Times New Roman" w:hAnsi="Times New Roman" w:cs="Times New Roman"/>
        </w:rPr>
        <w:t>, often saying things that we would never have dreamed of</w:t>
      </w:r>
      <w:r w:rsidR="000A041A" w:rsidRPr="00EF56A2">
        <w:rPr>
          <w:rFonts w:ascii="Times New Roman" w:hAnsi="Times New Roman" w:cs="Times New Roman"/>
        </w:rPr>
        <w:t xml:space="preserve"> (e.g., Acts 1:16; 4:25; 28:25</w:t>
      </w:r>
      <w:r w:rsidR="005F79E4" w:rsidRPr="00EF56A2">
        <w:rPr>
          <w:rFonts w:ascii="Times New Roman" w:hAnsi="Times New Roman" w:cs="Times New Roman"/>
        </w:rPr>
        <w:t>)</w:t>
      </w:r>
      <w:r w:rsidR="00960FC3" w:rsidRPr="00EF56A2">
        <w:rPr>
          <w:rFonts w:ascii="Times New Roman" w:hAnsi="Times New Roman" w:cs="Times New Roman"/>
        </w:rPr>
        <w:t>.</w:t>
      </w:r>
      <w:r w:rsidR="005F79E4" w:rsidRPr="00EF56A2">
        <w:rPr>
          <w:rFonts w:ascii="Times New Roman" w:hAnsi="Times New Roman" w:cs="Times New Roman"/>
        </w:rPr>
        <w:t xml:space="preserve"> </w:t>
      </w:r>
      <w:r w:rsidR="00960FC3" w:rsidRPr="00EF56A2">
        <w:rPr>
          <w:rFonts w:ascii="Times New Roman" w:hAnsi="Times New Roman" w:cs="Times New Roman"/>
        </w:rPr>
        <w:t>Ecc</w:t>
      </w:r>
      <w:r w:rsidR="00283B95" w:rsidRPr="00EF56A2">
        <w:rPr>
          <w:rFonts w:ascii="Times New Roman" w:hAnsi="Times New Roman" w:cs="Times New Roman"/>
        </w:rPr>
        <w:t>lesiastes does that, all right.</w:t>
      </w:r>
    </w:p>
    <w:p w14:paraId="50695527" w14:textId="5651B37B" w:rsidR="00770C45" w:rsidRPr="00EF56A2" w:rsidRDefault="002A631E" w:rsidP="00C61CB6">
      <w:pPr>
        <w:rPr>
          <w:rFonts w:ascii="Times New Roman" w:hAnsi="Times New Roman" w:cs="Times New Roman"/>
        </w:rPr>
      </w:pPr>
      <w:r w:rsidRPr="00EF56A2">
        <w:rPr>
          <w:rFonts w:ascii="Times New Roman" w:hAnsi="Times New Roman" w:cs="Times New Roman"/>
        </w:rPr>
        <w:t xml:space="preserve">In connection with the way </w:t>
      </w:r>
      <w:r w:rsidR="00444A63" w:rsidRPr="00EF56A2">
        <w:rPr>
          <w:rFonts w:ascii="Times New Roman" w:hAnsi="Times New Roman" w:cs="Times New Roman"/>
        </w:rPr>
        <w:t>the book</w:t>
      </w:r>
      <w:r w:rsidR="007D6340" w:rsidRPr="00EF56A2">
        <w:rPr>
          <w:rFonts w:ascii="Times New Roman" w:hAnsi="Times New Roman" w:cs="Times New Roman"/>
        </w:rPr>
        <w:t xml:space="preserve"> </w:t>
      </w:r>
      <w:r w:rsidR="00DC3A4B" w:rsidRPr="00EF56A2">
        <w:rPr>
          <w:rFonts w:ascii="Times New Roman" w:hAnsi="Times New Roman" w:cs="Times New Roman"/>
        </w:rPr>
        <w:t xml:space="preserve">will </w:t>
      </w:r>
      <w:r w:rsidR="007D6340" w:rsidRPr="00EF56A2">
        <w:rPr>
          <w:rFonts w:ascii="Times New Roman" w:hAnsi="Times New Roman" w:cs="Times New Roman"/>
        </w:rPr>
        <w:t xml:space="preserve">say </w:t>
      </w:r>
      <w:r w:rsidR="007C49AF" w:rsidRPr="00EF56A2">
        <w:rPr>
          <w:rFonts w:ascii="Times New Roman" w:hAnsi="Times New Roman" w:cs="Times New Roman"/>
        </w:rPr>
        <w:t xml:space="preserve">things that </w:t>
      </w:r>
      <w:r w:rsidR="007D6340" w:rsidRPr="00EF56A2">
        <w:rPr>
          <w:rFonts w:ascii="Times New Roman" w:hAnsi="Times New Roman" w:cs="Times New Roman"/>
        </w:rPr>
        <w:t>raise eyebrows, the</w:t>
      </w:r>
      <w:r w:rsidR="00E621FE" w:rsidRPr="00EF56A2">
        <w:rPr>
          <w:rFonts w:ascii="Times New Roman" w:hAnsi="Times New Roman" w:cs="Times New Roman"/>
        </w:rPr>
        <w:t xml:space="preserve"> </w:t>
      </w:r>
      <w:r w:rsidR="007D6340" w:rsidRPr="00EF56A2">
        <w:rPr>
          <w:rFonts w:ascii="Times New Roman" w:hAnsi="Times New Roman" w:cs="Times New Roman"/>
        </w:rPr>
        <w:t xml:space="preserve">description of </w:t>
      </w:r>
      <w:r w:rsidR="00444A63" w:rsidRPr="00EF56A2">
        <w:rPr>
          <w:rFonts w:ascii="Times New Roman" w:hAnsi="Times New Roman" w:cs="Times New Roman"/>
        </w:rPr>
        <w:t>it</w:t>
      </w:r>
      <w:r w:rsidR="00E621FE" w:rsidRPr="00EF56A2">
        <w:rPr>
          <w:rFonts w:ascii="Times New Roman" w:hAnsi="Times New Roman" w:cs="Times New Roman"/>
        </w:rPr>
        <w:t xml:space="preserve"> as “the words of Congrega</w:t>
      </w:r>
      <w:r w:rsidR="00F31BCC" w:rsidRPr="00EF56A2">
        <w:rPr>
          <w:rFonts w:ascii="Times New Roman" w:hAnsi="Times New Roman" w:cs="Times New Roman"/>
        </w:rPr>
        <w:t>t</w:t>
      </w:r>
      <w:r w:rsidR="00E621FE" w:rsidRPr="00EF56A2">
        <w:rPr>
          <w:rFonts w:ascii="Times New Roman" w:hAnsi="Times New Roman" w:cs="Times New Roman"/>
        </w:rPr>
        <w:t>ion</w:t>
      </w:r>
      <w:r w:rsidR="00F31BCC" w:rsidRPr="00EF56A2">
        <w:rPr>
          <w:rFonts w:ascii="Times New Roman" w:hAnsi="Times New Roman" w:cs="Times New Roman"/>
        </w:rPr>
        <w:t>a</w:t>
      </w:r>
      <w:r w:rsidR="00E621FE" w:rsidRPr="00EF56A2">
        <w:rPr>
          <w:rFonts w:ascii="Times New Roman" w:hAnsi="Times New Roman" w:cs="Times New Roman"/>
        </w:rPr>
        <w:t>lis</w:t>
      </w:r>
      <w:r w:rsidR="00F31BCC" w:rsidRPr="00EF56A2">
        <w:rPr>
          <w:rFonts w:ascii="Times New Roman" w:hAnsi="Times New Roman" w:cs="Times New Roman"/>
        </w:rPr>
        <w:t xml:space="preserve">t” </w:t>
      </w:r>
      <w:r w:rsidR="007D6340" w:rsidRPr="00EF56A2">
        <w:rPr>
          <w:rFonts w:ascii="Times New Roman" w:hAnsi="Times New Roman" w:cs="Times New Roman"/>
        </w:rPr>
        <w:t xml:space="preserve">constitutes a preemptive strike against anyone who might </w:t>
      </w:r>
      <w:r w:rsidR="00EC4748" w:rsidRPr="00EF56A2">
        <w:rPr>
          <w:rFonts w:ascii="Times New Roman" w:hAnsi="Times New Roman" w:cs="Times New Roman"/>
        </w:rPr>
        <w:t>question whether it is</w:t>
      </w:r>
      <w:r w:rsidR="00305BF5" w:rsidRPr="00EF56A2">
        <w:rPr>
          <w:rFonts w:ascii="Times New Roman" w:hAnsi="Times New Roman" w:cs="Times New Roman"/>
        </w:rPr>
        <w:t xml:space="preserve"> authoritative,</w:t>
      </w:r>
      <w:r w:rsidR="008E264F" w:rsidRPr="00EF56A2">
        <w:rPr>
          <w:rFonts w:ascii="Times New Roman" w:hAnsi="Times New Roman" w:cs="Times New Roman"/>
        </w:rPr>
        <w:t xml:space="preserve"> infallible</w:t>
      </w:r>
      <w:r w:rsidR="00305BF5" w:rsidRPr="00EF56A2">
        <w:rPr>
          <w:rFonts w:ascii="Times New Roman" w:hAnsi="Times New Roman" w:cs="Times New Roman"/>
        </w:rPr>
        <w:t>,</w:t>
      </w:r>
      <w:r w:rsidR="008E264F" w:rsidRPr="00EF56A2">
        <w:rPr>
          <w:rFonts w:ascii="Times New Roman" w:hAnsi="Times New Roman" w:cs="Times New Roman"/>
        </w:rPr>
        <w:t xml:space="preserve"> and inerrant.</w:t>
      </w:r>
      <w:r w:rsidR="001E1F46" w:rsidRPr="00EF56A2">
        <w:rPr>
          <w:rFonts w:ascii="Times New Roman" w:hAnsi="Times New Roman" w:cs="Times New Roman"/>
        </w:rPr>
        <w:t xml:space="preserve"> </w:t>
      </w:r>
      <w:r w:rsidR="00EC4748" w:rsidRPr="00EF56A2">
        <w:rPr>
          <w:rFonts w:ascii="Times New Roman" w:hAnsi="Times New Roman" w:cs="Times New Roman"/>
        </w:rPr>
        <w:t>“C</w:t>
      </w:r>
      <w:r w:rsidR="001E1F46" w:rsidRPr="00EF56A2">
        <w:rPr>
          <w:rFonts w:ascii="Times New Roman" w:hAnsi="Times New Roman" w:cs="Times New Roman"/>
        </w:rPr>
        <w:t>ongregationalist</w:t>
      </w:r>
      <w:r w:rsidR="002F0B62" w:rsidRPr="00EF56A2">
        <w:rPr>
          <w:rFonts w:ascii="Times New Roman" w:hAnsi="Times New Roman" w:cs="Times New Roman"/>
        </w:rPr>
        <w:t xml:space="preserve">” </w:t>
      </w:r>
      <w:r w:rsidR="006F086D" w:rsidRPr="00EF56A2">
        <w:rPr>
          <w:rFonts w:ascii="Times New Roman" w:hAnsi="Times New Roman" w:cs="Times New Roman"/>
        </w:rPr>
        <w:t>translates</w:t>
      </w:r>
      <w:r w:rsidR="002F0B62" w:rsidRPr="00EF56A2">
        <w:rPr>
          <w:rFonts w:ascii="Times New Roman" w:hAnsi="Times New Roman" w:cs="Times New Roman"/>
        </w:rPr>
        <w:t xml:space="preserve"> the Hebrew word </w:t>
      </w:r>
      <w:proofErr w:type="spellStart"/>
      <w:r w:rsidR="002F0B62" w:rsidRPr="00EF56A2">
        <w:rPr>
          <w:rFonts w:ascii="Times New Roman" w:hAnsi="Times New Roman" w:cs="Times New Roman"/>
          <w:i/>
          <w:iCs/>
        </w:rPr>
        <w:t>qōhelet</w:t>
      </w:r>
      <w:proofErr w:type="spellEnd"/>
      <w:r w:rsidR="00A43B0B" w:rsidRPr="00EF56A2">
        <w:rPr>
          <w:rFonts w:ascii="Times New Roman" w:hAnsi="Times New Roman" w:cs="Times New Roman"/>
        </w:rPr>
        <w:t>. It is not a name but a title</w:t>
      </w:r>
      <w:r w:rsidR="00B000A2" w:rsidRPr="00EF56A2">
        <w:rPr>
          <w:rFonts w:ascii="Times New Roman" w:hAnsi="Times New Roman" w:cs="Times New Roman"/>
        </w:rPr>
        <w:t>. T</w:t>
      </w:r>
      <w:r w:rsidR="002E429F" w:rsidRPr="00EF56A2">
        <w:rPr>
          <w:rFonts w:ascii="Times New Roman" w:hAnsi="Times New Roman" w:cs="Times New Roman"/>
        </w:rPr>
        <w:t xml:space="preserve">he </w:t>
      </w:r>
      <w:r w:rsidR="006B1F4B" w:rsidRPr="00EF56A2">
        <w:rPr>
          <w:rFonts w:ascii="Times New Roman" w:hAnsi="Times New Roman" w:cs="Times New Roman"/>
        </w:rPr>
        <w:t>term</w:t>
      </w:r>
      <w:r w:rsidR="002E429F" w:rsidRPr="00EF56A2">
        <w:rPr>
          <w:rFonts w:ascii="Times New Roman" w:hAnsi="Times New Roman" w:cs="Times New Roman"/>
        </w:rPr>
        <w:t xml:space="preserve"> occurs</w:t>
      </w:r>
      <w:r w:rsidR="00D23A79" w:rsidRPr="00EF56A2">
        <w:rPr>
          <w:rFonts w:ascii="Times New Roman" w:hAnsi="Times New Roman" w:cs="Times New Roman"/>
        </w:rPr>
        <w:t xml:space="preserve"> </w:t>
      </w:r>
      <w:r w:rsidR="00D90909" w:rsidRPr="00EF56A2">
        <w:rPr>
          <w:rFonts w:ascii="Times New Roman" w:hAnsi="Times New Roman" w:cs="Times New Roman"/>
        </w:rPr>
        <w:t xml:space="preserve">in Hebrew </w:t>
      </w:r>
      <w:r w:rsidR="00CA2954" w:rsidRPr="00EF56A2">
        <w:rPr>
          <w:rFonts w:ascii="Times New Roman" w:hAnsi="Times New Roman" w:cs="Times New Roman"/>
        </w:rPr>
        <w:t xml:space="preserve">only as a designation of the </w:t>
      </w:r>
      <w:r w:rsidR="00D90909" w:rsidRPr="00EF56A2">
        <w:rPr>
          <w:rFonts w:ascii="Times New Roman" w:hAnsi="Times New Roman" w:cs="Times New Roman"/>
        </w:rPr>
        <w:t>person who speaks</w:t>
      </w:r>
      <w:r w:rsidR="00CA2954" w:rsidRPr="00EF56A2">
        <w:rPr>
          <w:rFonts w:ascii="Times New Roman" w:hAnsi="Times New Roman" w:cs="Times New Roman"/>
        </w:rPr>
        <w:t xml:space="preserve"> </w:t>
      </w:r>
      <w:r w:rsidR="00D90909" w:rsidRPr="00EF56A2">
        <w:rPr>
          <w:rFonts w:ascii="Times New Roman" w:hAnsi="Times New Roman" w:cs="Times New Roman"/>
        </w:rPr>
        <w:t>in</w:t>
      </w:r>
      <w:r w:rsidR="00CA2954" w:rsidRPr="00EF56A2">
        <w:rPr>
          <w:rFonts w:ascii="Times New Roman" w:hAnsi="Times New Roman" w:cs="Times New Roman"/>
        </w:rPr>
        <w:t xml:space="preserve"> this book</w:t>
      </w:r>
      <w:r w:rsidR="00475D67" w:rsidRPr="00EF56A2">
        <w:rPr>
          <w:rFonts w:ascii="Times New Roman" w:hAnsi="Times New Roman" w:cs="Times New Roman"/>
        </w:rPr>
        <w:t>; p</w:t>
      </w:r>
      <w:r w:rsidR="00CA2954" w:rsidRPr="00EF56A2">
        <w:rPr>
          <w:rFonts w:ascii="Times New Roman" w:hAnsi="Times New Roman" w:cs="Times New Roman"/>
        </w:rPr>
        <w:t>erhaps the author in</w:t>
      </w:r>
      <w:r w:rsidR="00F0042D" w:rsidRPr="00EF56A2">
        <w:rPr>
          <w:rFonts w:ascii="Times New Roman" w:hAnsi="Times New Roman" w:cs="Times New Roman"/>
        </w:rPr>
        <w:t xml:space="preserve">vented the word. </w:t>
      </w:r>
      <w:r w:rsidR="00CC19E4" w:rsidRPr="00EF56A2">
        <w:rPr>
          <w:rFonts w:ascii="Times New Roman" w:hAnsi="Times New Roman" w:cs="Times New Roman"/>
        </w:rPr>
        <w:t>Its form corresponds to that of a feminine word</w:t>
      </w:r>
      <w:r w:rsidR="00507F56" w:rsidRPr="00EF56A2">
        <w:rPr>
          <w:rFonts w:ascii="Times New Roman" w:hAnsi="Times New Roman" w:cs="Times New Roman"/>
        </w:rPr>
        <w:t xml:space="preserve"> such as</w:t>
      </w:r>
      <w:r w:rsidR="008D0D0D" w:rsidRPr="00EF56A2">
        <w:rPr>
          <w:rFonts w:ascii="Times New Roman" w:hAnsi="Times New Roman" w:cs="Times New Roman"/>
        </w:rPr>
        <w:t xml:space="preserve"> </w:t>
      </w:r>
      <w:r w:rsidR="007347DA" w:rsidRPr="00EF56A2">
        <w:rPr>
          <w:rFonts w:ascii="Times New Roman" w:hAnsi="Times New Roman" w:cs="Times New Roman"/>
        </w:rPr>
        <w:t xml:space="preserve">the </w:t>
      </w:r>
      <w:r w:rsidR="00507F56" w:rsidRPr="00EF56A2">
        <w:rPr>
          <w:rFonts w:ascii="Times New Roman" w:hAnsi="Times New Roman" w:cs="Times New Roman"/>
        </w:rPr>
        <w:t>term for a queen,</w:t>
      </w:r>
      <w:r w:rsidR="008D0D0D" w:rsidRPr="00EF56A2">
        <w:rPr>
          <w:rFonts w:ascii="Times New Roman" w:hAnsi="Times New Roman" w:cs="Times New Roman"/>
        </w:rPr>
        <w:t xml:space="preserve"> </w:t>
      </w:r>
      <w:proofErr w:type="spellStart"/>
      <w:r w:rsidR="00D6548D" w:rsidRPr="00EF56A2">
        <w:rPr>
          <w:rFonts w:ascii="Times New Roman" w:hAnsi="Times New Roman" w:cs="Times New Roman"/>
          <w:i/>
          <w:iCs/>
        </w:rPr>
        <w:t>mәleket</w:t>
      </w:r>
      <w:proofErr w:type="spellEnd"/>
      <w:r w:rsidR="00D6548D" w:rsidRPr="00EF56A2">
        <w:rPr>
          <w:rFonts w:ascii="Times New Roman" w:hAnsi="Times New Roman" w:cs="Times New Roman"/>
        </w:rPr>
        <w:t xml:space="preserve">. </w:t>
      </w:r>
      <w:r w:rsidR="00E14388" w:rsidRPr="00EF56A2">
        <w:rPr>
          <w:rFonts w:ascii="Times New Roman" w:hAnsi="Times New Roman" w:cs="Times New Roman"/>
        </w:rPr>
        <w:t>Perhaps</w:t>
      </w:r>
      <w:r w:rsidR="0032343D" w:rsidRPr="00EF56A2">
        <w:rPr>
          <w:rFonts w:ascii="Times New Roman" w:hAnsi="Times New Roman" w:cs="Times New Roman"/>
        </w:rPr>
        <w:t xml:space="preserve"> the </w:t>
      </w:r>
      <w:r w:rsidR="003B0198" w:rsidRPr="00EF56A2">
        <w:rPr>
          <w:rFonts w:ascii="Times New Roman" w:hAnsi="Times New Roman" w:cs="Times New Roman"/>
        </w:rPr>
        <w:t xml:space="preserve">author </w:t>
      </w:r>
      <w:r w:rsidR="00E14388" w:rsidRPr="00EF56A2">
        <w:rPr>
          <w:rFonts w:ascii="Times New Roman" w:hAnsi="Times New Roman" w:cs="Times New Roman"/>
        </w:rPr>
        <w:t>was</w:t>
      </w:r>
      <w:r w:rsidR="003B0198" w:rsidRPr="00EF56A2">
        <w:rPr>
          <w:rFonts w:ascii="Times New Roman" w:hAnsi="Times New Roman" w:cs="Times New Roman"/>
        </w:rPr>
        <w:t xml:space="preserve"> a </w:t>
      </w:r>
      <w:r w:rsidR="00803959" w:rsidRPr="00EF56A2">
        <w:rPr>
          <w:rFonts w:ascii="Times New Roman" w:hAnsi="Times New Roman" w:cs="Times New Roman"/>
        </w:rPr>
        <w:t>woman? There were women scribes in the Middle East</w:t>
      </w:r>
      <w:r w:rsidR="001329F4" w:rsidRPr="00EF56A2">
        <w:rPr>
          <w:rFonts w:ascii="Times New Roman" w:hAnsi="Times New Roman" w:cs="Times New Roman"/>
        </w:rPr>
        <w:t>. But if</w:t>
      </w:r>
      <w:r w:rsidR="00705311" w:rsidRPr="00EF56A2">
        <w:rPr>
          <w:rFonts w:ascii="Times New Roman" w:hAnsi="Times New Roman" w:cs="Times New Roman"/>
        </w:rPr>
        <w:t xml:space="preserve"> </w:t>
      </w:r>
      <w:r w:rsidR="00C61CB6" w:rsidRPr="00EF56A2">
        <w:rPr>
          <w:rFonts w:ascii="Times New Roman" w:hAnsi="Times New Roman" w:cs="Times New Roman"/>
        </w:rPr>
        <w:t>the author was</w:t>
      </w:r>
      <w:r w:rsidR="00705311" w:rsidRPr="00EF56A2">
        <w:rPr>
          <w:rFonts w:ascii="Times New Roman" w:hAnsi="Times New Roman" w:cs="Times New Roman"/>
        </w:rPr>
        <w:t xml:space="preserve"> </w:t>
      </w:r>
      <w:r w:rsidR="001329F4" w:rsidRPr="00EF56A2">
        <w:rPr>
          <w:rFonts w:ascii="Times New Roman" w:hAnsi="Times New Roman" w:cs="Times New Roman"/>
        </w:rPr>
        <w:t>a woman</w:t>
      </w:r>
      <w:r w:rsidR="00FD7070" w:rsidRPr="00EF56A2">
        <w:rPr>
          <w:rFonts w:ascii="Times New Roman" w:hAnsi="Times New Roman" w:cs="Times New Roman"/>
        </w:rPr>
        <w:t>,</w:t>
      </w:r>
      <w:r w:rsidR="00DC2558" w:rsidRPr="00EF56A2">
        <w:rPr>
          <w:rFonts w:ascii="Times New Roman" w:hAnsi="Times New Roman" w:cs="Times New Roman"/>
        </w:rPr>
        <w:t xml:space="preserve"> </w:t>
      </w:r>
      <w:r w:rsidR="00225199" w:rsidRPr="00EF56A2">
        <w:rPr>
          <w:rFonts w:ascii="Times New Roman" w:hAnsi="Times New Roman" w:cs="Times New Roman"/>
        </w:rPr>
        <w:t>she</w:t>
      </w:r>
      <w:r w:rsidR="00DC2558" w:rsidRPr="00EF56A2">
        <w:rPr>
          <w:rFonts w:ascii="Times New Roman" w:hAnsi="Times New Roman" w:cs="Times New Roman"/>
        </w:rPr>
        <w:t xml:space="preserve"> adopts the persona of a man</w:t>
      </w:r>
      <w:r w:rsidR="00C36C72" w:rsidRPr="00EF56A2">
        <w:rPr>
          <w:rFonts w:ascii="Times New Roman" w:hAnsi="Times New Roman" w:cs="Times New Roman"/>
        </w:rPr>
        <w:t xml:space="preserve">, </w:t>
      </w:r>
      <w:r w:rsidR="00FC0424" w:rsidRPr="00EF56A2">
        <w:rPr>
          <w:rFonts w:ascii="Times New Roman" w:hAnsi="Times New Roman" w:cs="Times New Roman"/>
        </w:rPr>
        <w:t xml:space="preserve">and specifically </w:t>
      </w:r>
      <w:r w:rsidR="00C36C72" w:rsidRPr="00EF56A2">
        <w:rPr>
          <w:rFonts w:ascii="Times New Roman" w:hAnsi="Times New Roman" w:cs="Times New Roman"/>
        </w:rPr>
        <w:t>of a king</w:t>
      </w:r>
      <w:r w:rsidR="00430D7D" w:rsidRPr="00EF56A2">
        <w:rPr>
          <w:rFonts w:ascii="Times New Roman" w:hAnsi="Times New Roman" w:cs="Times New Roman"/>
        </w:rPr>
        <w:t xml:space="preserve">. </w:t>
      </w:r>
      <w:r w:rsidR="00C61CB6" w:rsidRPr="00EF56A2">
        <w:rPr>
          <w:rFonts w:ascii="Times New Roman" w:hAnsi="Times New Roman" w:cs="Times New Roman"/>
        </w:rPr>
        <w:t>The</w:t>
      </w:r>
      <w:r w:rsidR="0081306E" w:rsidRPr="00EF56A2">
        <w:rPr>
          <w:rFonts w:ascii="Times New Roman" w:hAnsi="Times New Roman" w:cs="Times New Roman"/>
        </w:rPr>
        <w:t xml:space="preserve"> </w:t>
      </w:r>
      <w:r w:rsidR="003D2346" w:rsidRPr="00EF56A2">
        <w:rPr>
          <w:rFonts w:ascii="Times New Roman" w:hAnsi="Times New Roman" w:cs="Times New Roman"/>
        </w:rPr>
        <w:t xml:space="preserve">word </w:t>
      </w:r>
      <w:r w:rsidR="00F0042D" w:rsidRPr="00EF56A2">
        <w:rPr>
          <w:rFonts w:ascii="Times New Roman" w:hAnsi="Times New Roman" w:cs="Times New Roman"/>
        </w:rPr>
        <w:t xml:space="preserve">comes from the </w:t>
      </w:r>
      <w:r w:rsidR="003D2346" w:rsidRPr="00EF56A2">
        <w:rPr>
          <w:rFonts w:ascii="Times New Roman" w:hAnsi="Times New Roman" w:cs="Times New Roman"/>
        </w:rPr>
        <w:t>term</w:t>
      </w:r>
      <w:r w:rsidR="00F0042D" w:rsidRPr="00EF56A2">
        <w:rPr>
          <w:rFonts w:ascii="Times New Roman" w:hAnsi="Times New Roman" w:cs="Times New Roman"/>
        </w:rPr>
        <w:t xml:space="preserve"> for the </w:t>
      </w:r>
      <w:r w:rsidR="00C36C72" w:rsidRPr="00EF56A2">
        <w:rPr>
          <w:rFonts w:ascii="Times New Roman" w:hAnsi="Times New Roman" w:cs="Times New Roman"/>
        </w:rPr>
        <w:t>“</w:t>
      </w:r>
      <w:r w:rsidR="00F0042D" w:rsidRPr="00EF56A2">
        <w:rPr>
          <w:rFonts w:ascii="Times New Roman" w:hAnsi="Times New Roman" w:cs="Times New Roman"/>
        </w:rPr>
        <w:t>congregation</w:t>
      </w:r>
      <w:r w:rsidR="00C36C72" w:rsidRPr="00EF56A2">
        <w:rPr>
          <w:rFonts w:ascii="Times New Roman" w:hAnsi="Times New Roman" w:cs="Times New Roman"/>
        </w:rPr>
        <w:t>”</w:t>
      </w:r>
      <w:r w:rsidR="00F0042D" w:rsidRPr="00EF56A2">
        <w:rPr>
          <w:rFonts w:ascii="Times New Roman" w:hAnsi="Times New Roman" w:cs="Times New Roman"/>
        </w:rPr>
        <w:t xml:space="preserve"> of Israel, the </w:t>
      </w:r>
      <w:proofErr w:type="spellStart"/>
      <w:r w:rsidR="00F0042D" w:rsidRPr="00EF56A2">
        <w:rPr>
          <w:rFonts w:ascii="Times New Roman" w:hAnsi="Times New Roman" w:cs="Times New Roman"/>
          <w:i/>
          <w:iCs/>
        </w:rPr>
        <w:t>qāhāl</w:t>
      </w:r>
      <w:proofErr w:type="spellEnd"/>
      <w:r w:rsidR="00E73605" w:rsidRPr="00EF56A2">
        <w:rPr>
          <w:rFonts w:ascii="Times New Roman" w:hAnsi="Times New Roman" w:cs="Times New Roman"/>
        </w:rPr>
        <w:t xml:space="preserve">; hence it was translated into Greek as </w:t>
      </w:r>
      <w:proofErr w:type="spellStart"/>
      <w:r w:rsidR="00E73605" w:rsidRPr="00EF56A2">
        <w:rPr>
          <w:rFonts w:ascii="Times New Roman" w:hAnsi="Times New Roman" w:cs="Times New Roman"/>
          <w:i/>
          <w:iCs/>
        </w:rPr>
        <w:t>ekkl</w:t>
      </w:r>
      <w:r w:rsidR="00866C37" w:rsidRPr="00EF56A2">
        <w:rPr>
          <w:rFonts w:ascii="Times New Roman" w:hAnsi="Times New Roman" w:cs="Times New Roman"/>
          <w:i/>
          <w:iCs/>
        </w:rPr>
        <w:t>ēsiastēs</w:t>
      </w:r>
      <w:proofErr w:type="spellEnd"/>
      <w:r w:rsidR="006438D2" w:rsidRPr="00EF56A2">
        <w:rPr>
          <w:rFonts w:ascii="Times New Roman" w:hAnsi="Times New Roman" w:cs="Times New Roman"/>
        </w:rPr>
        <w:t xml:space="preserve">. </w:t>
      </w:r>
      <w:r w:rsidR="00150729" w:rsidRPr="00EF56A2">
        <w:rPr>
          <w:rFonts w:ascii="Times New Roman" w:hAnsi="Times New Roman" w:cs="Times New Roman"/>
        </w:rPr>
        <w:t xml:space="preserve">English translations usually </w:t>
      </w:r>
      <w:r w:rsidR="00A172D6" w:rsidRPr="00EF56A2">
        <w:rPr>
          <w:rFonts w:ascii="Times New Roman" w:hAnsi="Times New Roman" w:cs="Times New Roman"/>
        </w:rPr>
        <w:t>render</w:t>
      </w:r>
      <w:r w:rsidR="00A81F33" w:rsidRPr="00EF56A2">
        <w:rPr>
          <w:rFonts w:ascii="Times New Roman" w:hAnsi="Times New Roman" w:cs="Times New Roman"/>
        </w:rPr>
        <w:t xml:space="preserve"> it “preacher” or “teacher,” but that is </w:t>
      </w:r>
      <w:r w:rsidR="009317F2" w:rsidRPr="00EF56A2">
        <w:rPr>
          <w:rFonts w:ascii="Times New Roman" w:hAnsi="Times New Roman" w:cs="Times New Roman"/>
        </w:rPr>
        <w:t>rather</w:t>
      </w:r>
      <w:r w:rsidR="00A81F33" w:rsidRPr="00EF56A2">
        <w:rPr>
          <w:rFonts w:ascii="Times New Roman" w:hAnsi="Times New Roman" w:cs="Times New Roman"/>
        </w:rPr>
        <w:t xml:space="preserve"> </w:t>
      </w:r>
      <w:r w:rsidR="0028255E" w:rsidRPr="00EF56A2">
        <w:rPr>
          <w:rFonts w:ascii="Times New Roman" w:hAnsi="Times New Roman" w:cs="Times New Roman"/>
        </w:rPr>
        <w:t>specific</w:t>
      </w:r>
      <w:r w:rsidR="00A81F33" w:rsidRPr="00EF56A2">
        <w:rPr>
          <w:rFonts w:ascii="Times New Roman" w:hAnsi="Times New Roman" w:cs="Times New Roman"/>
        </w:rPr>
        <w:t xml:space="preserve"> and </w:t>
      </w:r>
      <w:r w:rsidR="0028255E" w:rsidRPr="00EF56A2">
        <w:rPr>
          <w:rFonts w:ascii="Times New Roman" w:hAnsi="Times New Roman" w:cs="Times New Roman"/>
        </w:rPr>
        <w:t xml:space="preserve">may </w:t>
      </w:r>
      <w:r w:rsidR="000F0E0C" w:rsidRPr="00EF56A2">
        <w:rPr>
          <w:rFonts w:ascii="Times New Roman" w:hAnsi="Times New Roman" w:cs="Times New Roman"/>
        </w:rPr>
        <w:t xml:space="preserve">obscure the </w:t>
      </w:r>
      <w:r w:rsidR="00212892" w:rsidRPr="00EF56A2">
        <w:rPr>
          <w:rFonts w:ascii="Times New Roman" w:hAnsi="Times New Roman" w:cs="Times New Roman"/>
        </w:rPr>
        <w:t xml:space="preserve">title’s </w:t>
      </w:r>
      <w:r w:rsidR="002B58F8" w:rsidRPr="00EF56A2">
        <w:rPr>
          <w:rFonts w:ascii="Times New Roman" w:hAnsi="Times New Roman" w:cs="Times New Roman"/>
        </w:rPr>
        <w:t>implications</w:t>
      </w:r>
      <w:r w:rsidR="00A81F33" w:rsidRPr="00EF56A2">
        <w:rPr>
          <w:rFonts w:ascii="Times New Roman" w:hAnsi="Times New Roman" w:cs="Times New Roman"/>
        </w:rPr>
        <w:t>.</w:t>
      </w:r>
      <w:r w:rsidR="002B58F8" w:rsidRPr="00EF56A2">
        <w:rPr>
          <w:rFonts w:ascii="Times New Roman" w:hAnsi="Times New Roman" w:cs="Times New Roman"/>
        </w:rPr>
        <w:t xml:space="preserve"> T</w:t>
      </w:r>
      <w:r w:rsidR="00A71D61" w:rsidRPr="00EF56A2">
        <w:rPr>
          <w:rFonts w:ascii="Times New Roman" w:hAnsi="Times New Roman" w:cs="Times New Roman"/>
        </w:rPr>
        <w:t xml:space="preserve">he author speaks as </w:t>
      </w:r>
      <w:r w:rsidR="00713FE2" w:rsidRPr="00EF56A2">
        <w:rPr>
          <w:rFonts w:ascii="Times New Roman" w:hAnsi="Times New Roman" w:cs="Times New Roman"/>
        </w:rPr>
        <w:t>someone who belongs to</w:t>
      </w:r>
      <w:r w:rsidR="00A71D61" w:rsidRPr="00EF56A2">
        <w:rPr>
          <w:rFonts w:ascii="Times New Roman" w:hAnsi="Times New Roman" w:cs="Times New Roman"/>
        </w:rPr>
        <w:t xml:space="preserve"> the congregation, </w:t>
      </w:r>
      <w:r w:rsidR="007B044C" w:rsidRPr="00EF56A2">
        <w:rPr>
          <w:rFonts w:ascii="Times New Roman" w:hAnsi="Times New Roman" w:cs="Times New Roman"/>
        </w:rPr>
        <w:t>to</w:t>
      </w:r>
      <w:r w:rsidR="00A71D61" w:rsidRPr="00EF56A2">
        <w:rPr>
          <w:rFonts w:ascii="Times New Roman" w:hAnsi="Times New Roman" w:cs="Times New Roman"/>
        </w:rPr>
        <w:t xml:space="preserve"> the people of God, and gives </w:t>
      </w:r>
      <w:r w:rsidR="00793626" w:rsidRPr="00EF56A2">
        <w:rPr>
          <w:rFonts w:ascii="Times New Roman" w:hAnsi="Times New Roman" w:cs="Times New Roman"/>
        </w:rPr>
        <w:t xml:space="preserve">what </w:t>
      </w:r>
      <w:r w:rsidR="007B044C" w:rsidRPr="00EF56A2">
        <w:rPr>
          <w:rFonts w:ascii="Times New Roman" w:hAnsi="Times New Roman" w:cs="Times New Roman"/>
        </w:rPr>
        <w:t>one</w:t>
      </w:r>
      <w:r w:rsidR="00793626" w:rsidRPr="00EF56A2">
        <w:rPr>
          <w:rFonts w:ascii="Times New Roman" w:hAnsi="Times New Roman" w:cs="Times New Roman"/>
        </w:rPr>
        <w:t xml:space="preserve"> might call </w:t>
      </w:r>
      <w:r w:rsidR="00A71D61" w:rsidRPr="00EF56A2">
        <w:rPr>
          <w:rFonts w:ascii="Times New Roman" w:hAnsi="Times New Roman" w:cs="Times New Roman"/>
        </w:rPr>
        <w:t>good church teaching.</w:t>
      </w:r>
      <w:r w:rsidR="00793626" w:rsidRPr="00EF56A2">
        <w:rPr>
          <w:rFonts w:ascii="Times New Roman" w:hAnsi="Times New Roman" w:cs="Times New Roman"/>
        </w:rPr>
        <w:t xml:space="preserve"> The title constitutes a</w:t>
      </w:r>
      <w:r w:rsidR="007B044C" w:rsidRPr="00EF56A2">
        <w:rPr>
          <w:rFonts w:ascii="Times New Roman" w:hAnsi="Times New Roman" w:cs="Times New Roman"/>
        </w:rPr>
        <w:t>n affirmation</w:t>
      </w:r>
      <w:r w:rsidR="00793626" w:rsidRPr="00EF56A2">
        <w:rPr>
          <w:rFonts w:ascii="Times New Roman" w:hAnsi="Times New Roman" w:cs="Times New Roman"/>
        </w:rPr>
        <w:t xml:space="preserve"> that we are not going to read something unorthodox or heretical. </w:t>
      </w:r>
    </w:p>
    <w:p w14:paraId="7747A67F" w14:textId="27528FB4" w:rsidR="00454245" w:rsidRPr="00EF56A2" w:rsidRDefault="00F91152" w:rsidP="00770C45">
      <w:pPr>
        <w:rPr>
          <w:rFonts w:ascii="Times New Roman" w:hAnsi="Times New Roman" w:cs="Times New Roman"/>
        </w:rPr>
      </w:pPr>
      <w:r w:rsidRPr="00EF56A2">
        <w:rPr>
          <w:rFonts w:ascii="Times New Roman" w:hAnsi="Times New Roman" w:cs="Times New Roman"/>
        </w:rPr>
        <w:t xml:space="preserve">Congregationalist was </w:t>
      </w:r>
      <w:r w:rsidR="00F365A5" w:rsidRPr="00EF56A2">
        <w:rPr>
          <w:rFonts w:ascii="Times New Roman" w:hAnsi="Times New Roman" w:cs="Times New Roman"/>
        </w:rPr>
        <w:t xml:space="preserve">“son of David, king in Jerusalem.” </w:t>
      </w:r>
      <w:r w:rsidR="0063682E" w:rsidRPr="00EF56A2">
        <w:rPr>
          <w:rFonts w:ascii="Times New Roman" w:hAnsi="Times New Roman" w:cs="Times New Roman"/>
        </w:rPr>
        <w:t>T</w:t>
      </w:r>
      <w:r w:rsidR="003579E6" w:rsidRPr="00EF56A2">
        <w:rPr>
          <w:rFonts w:ascii="Times New Roman" w:hAnsi="Times New Roman" w:cs="Times New Roman"/>
        </w:rPr>
        <w:t>hat description fits</w:t>
      </w:r>
      <w:r w:rsidR="00C16312" w:rsidRPr="00EF56A2">
        <w:rPr>
          <w:rFonts w:ascii="Times New Roman" w:hAnsi="Times New Roman" w:cs="Times New Roman"/>
        </w:rPr>
        <w:t xml:space="preserve"> </w:t>
      </w:r>
      <w:r w:rsidR="00EE471E" w:rsidRPr="00EF56A2">
        <w:rPr>
          <w:rFonts w:ascii="Times New Roman" w:hAnsi="Times New Roman" w:cs="Times New Roman"/>
        </w:rPr>
        <w:t>many people</w:t>
      </w:r>
      <w:r w:rsidR="00325603" w:rsidRPr="00EF56A2">
        <w:rPr>
          <w:rFonts w:ascii="Times New Roman" w:hAnsi="Times New Roman" w:cs="Times New Roman"/>
        </w:rPr>
        <w:t>;</w:t>
      </w:r>
      <w:r w:rsidR="00C16312" w:rsidRPr="00EF56A2">
        <w:rPr>
          <w:rFonts w:ascii="Times New Roman" w:hAnsi="Times New Roman" w:cs="Times New Roman"/>
        </w:rPr>
        <w:t xml:space="preserve"> many </w:t>
      </w:r>
      <w:r w:rsidR="008638EC" w:rsidRPr="00EF56A2">
        <w:rPr>
          <w:rFonts w:ascii="Times New Roman" w:hAnsi="Times New Roman" w:cs="Times New Roman"/>
        </w:rPr>
        <w:t>descendants</w:t>
      </w:r>
      <w:r w:rsidR="00C16312" w:rsidRPr="00EF56A2">
        <w:rPr>
          <w:rFonts w:ascii="Times New Roman" w:hAnsi="Times New Roman" w:cs="Times New Roman"/>
        </w:rPr>
        <w:t xml:space="preserve"> of David reigned in Jerusalem</w:t>
      </w:r>
      <w:r w:rsidR="00715F1B" w:rsidRPr="00EF56A2">
        <w:rPr>
          <w:rFonts w:ascii="Times New Roman" w:hAnsi="Times New Roman" w:cs="Times New Roman"/>
        </w:rPr>
        <w:t xml:space="preserve">. </w:t>
      </w:r>
      <w:r w:rsidR="00E156AF" w:rsidRPr="00EF56A2">
        <w:rPr>
          <w:rFonts w:ascii="Times New Roman" w:hAnsi="Times New Roman" w:cs="Times New Roman"/>
        </w:rPr>
        <w:t xml:space="preserve">Set in the company of Proverbs and Song of Songs, </w:t>
      </w:r>
      <w:r w:rsidR="004D5C03" w:rsidRPr="00EF56A2">
        <w:rPr>
          <w:rFonts w:ascii="Times New Roman" w:hAnsi="Times New Roman" w:cs="Times New Roman"/>
        </w:rPr>
        <w:t>t</w:t>
      </w:r>
      <w:r w:rsidR="00715F1B" w:rsidRPr="00EF56A2">
        <w:rPr>
          <w:rFonts w:ascii="Times New Roman" w:hAnsi="Times New Roman" w:cs="Times New Roman"/>
        </w:rPr>
        <w:t xml:space="preserve">he description </w:t>
      </w:r>
      <w:r w:rsidR="004D5C03" w:rsidRPr="00EF56A2">
        <w:rPr>
          <w:rFonts w:ascii="Times New Roman" w:hAnsi="Times New Roman" w:cs="Times New Roman"/>
        </w:rPr>
        <w:t xml:space="preserve">would </w:t>
      </w:r>
      <w:r w:rsidR="00715F1B" w:rsidRPr="00EF56A2">
        <w:rPr>
          <w:rFonts w:ascii="Times New Roman" w:hAnsi="Times New Roman" w:cs="Times New Roman"/>
        </w:rPr>
        <w:t xml:space="preserve">make </w:t>
      </w:r>
      <w:r w:rsidR="004D5C03" w:rsidRPr="00EF56A2">
        <w:rPr>
          <w:rFonts w:ascii="Times New Roman" w:hAnsi="Times New Roman" w:cs="Times New Roman"/>
        </w:rPr>
        <w:t>readers</w:t>
      </w:r>
      <w:r w:rsidR="00715F1B" w:rsidRPr="00EF56A2">
        <w:rPr>
          <w:rFonts w:ascii="Times New Roman" w:hAnsi="Times New Roman" w:cs="Times New Roman"/>
        </w:rPr>
        <w:t xml:space="preserve"> think of Solomon, but </w:t>
      </w:r>
      <w:r w:rsidR="0021513E" w:rsidRPr="00EF56A2">
        <w:rPr>
          <w:rFonts w:ascii="Times New Roman" w:hAnsi="Times New Roman" w:cs="Times New Roman"/>
        </w:rPr>
        <w:t xml:space="preserve">it then </w:t>
      </w:r>
      <w:r w:rsidR="00715F1B" w:rsidRPr="00EF56A2">
        <w:rPr>
          <w:rFonts w:ascii="Times New Roman" w:hAnsi="Times New Roman" w:cs="Times New Roman"/>
        </w:rPr>
        <w:t>confuses the</w:t>
      </w:r>
      <w:r w:rsidR="0021513E" w:rsidRPr="00EF56A2">
        <w:rPr>
          <w:rFonts w:ascii="Times New Roman" w:hAnsi="Times New Roman" w:cs="Times New Roman"/>
        </w:rPr>
        <w:t>m</w:t>
      </w:r>
      <w:r w:rsidR="00715F1B" w:rsidRPr="00EF56A2">
        <w:rPr>
          <w:rFonts w:ascii="Times New Roman" w:hAnsi="Times New Roman" w:cs="Times New Roman"/>
        </w:rPr>
        <w:t xml:space="preserve"> by not </w:t>
      </w:r>
      <w:r w:rsidR="008638EC" w:rsidRPr="00EF56A2">
        <w:rPr>
          <w:rFonts w:ascii="Times New Roman" w:hAnsi="Times New Roman" w:cs="Times New Roman"/>
        </w:rPr>
        <w:t xml:space="preserve">actually </w:t>
      </w:r>
      <w:r w:rsidR="00715F1B" w:rsidRPr="00EF56A2">
        <w:rPr>
          <w:rFonts w:ascii="Times New Roman" w:hAnsi="Times New Roman" w:cs="Times New Roman"/>
        </w:rPr>
        <w:t>naming him</w:t>
      </w:r>
      <w:r w:rsidR="00621FED" w:rsidRPr="00EF56A2">
        <w:rPr>
          <w:rFonts w:ascii="Times New Roman" w:hAnsi="Times New Roman" w:cs="Times New Roman"/>
        </w:rPr>
        <w:t xml:space="preserve"> </w:t>
      </w:r>
      <w:r w:rsidR="00834314" w:rsidRPr="00EF56A2">
        <w:rPr>
          <w:rFonts w:ascii="Times New Roman" w:hAnsi="Times New Roman" w:cs="Times New Roman"/>
        </w:rPr>
        <w:t>like</w:t>
      </w:r>
      <w:r w:rsidR="00621FED" w:rsidRPr="00EF56A2">
        <w:rPr>
          <w:rFonts w:ascii="Times New Roman" w:hAnsi="Times New Roman" w:cs="Times New Roman"/>
        </w:rPr>
        <w:t xml:space="preserve"> </w:t>
      </w:r>
      <w:r w:rsidR="00834314" w:rsidRPr="00EF56A2">
        <w:rPr>
          <w:rFonts w:ascii="Times New Roman" w:hAnsi="Times New Roman" w:cs="Times New Roman"/>
        </w:rPr>
        <w:t>the Wisdom of Solomon and the Psalms of Solomon</w:t>
      </w:r>
      <w:r w:rsidR="000E34DA" w:rsidRPr="00EF56A2">
        <w:rPr>
          <w:rFonts w:ascii="Times New Roman" w:hAnsi="Times New Roman" w:cs="Times New Roman"/>
        </w:rPr>
        <w:t>, as well as Proverbs and Song of Songs</w:t>
      </w:r>
      <w:r w:rsidR="00834314" w:rsidRPr="00EF56A2">
        <w:rPr>
          <w:rFonts w:ascii="Times New Roman" w:hAnsi="Times New Roman" w:cs="Times New Roman"/>
        </w:rPr>
        <w:t>.</w:t>
      </w:r>
      <w:r w:rsidR="00B72BE4" w:rsidRPr="00EF56A2">
        <w:rPr>
          <w:rFonts w:ascii="Times New Roman" w:hAnsi="Times New Roman" w:cs="Times New Roman"/>
        </w:rPr>
        <w:t xml:space="preserve"> It’s as if the title both does an</w:t>
      </w:r>
      <w:r w:rsidR="000E34DA" w:rsidRPr="00EF56A2">
        <w:rPr>
          <w:rFonts w:ascii="Times New Roman" w:hAnsi="Times New Roman" w:cs="Times New Roman"/>
        </w:rPr>
        <w:t>d</w:t>
      </w:r>
      <w:r w:rsidR="00B72BE4" w:rsidRPr="00EF56A2">
        <w:rPr>
          <w:rFonts w:ascii="Times New Roman" w:hAnsi="Times New Roman" w:cs="Times New Roman"/>
        </w:rPr>
        <w:t xml:space="preserve"> does not want the </w:t>
      </w:r>
      <w:r w:rsidR="003367BA" w:rsidRPr="00EF56A2">
        <w:rPr>
          <w:rFonts w:ascii="Times New Roman" w:hAnsi="Times New Roman" w:cs="Times New Roman"/>
        </w:rPr>
        <w:t>readers</w:t>
      </w:r>
      <w:r w:rsidR="00B72BE4" w:rsidRPr="00EF56A2">
        <w:rPr>
          <w:rFonts w:ascii="Times New Roman" w:hAnsi="Times New Roman" w:cs="Times New Roman"/>
        </w:rPr>
        <w:t xml:space="preserve"> to think of Solomon. </w:t>
      </w:r>
    </w:p>
    <w:p w14:paraId="00D0D5C9" w14:textId="77777777" w:rsidR="00935598" w:rsidRPr="00EF56A2" w:rsidRDefault="00EC61A0" w:rsidP="00C5341D">
      <w:pPr>
        <w:rPr>
          <w:rFonts w:ascii="Times New Roman" w:hAnsi="Times New Roman" w:cs="Times New Roman"/>
        </w:rPr>
      </w:pPr>
      <w:r w:rsidRPr="00EF56A2">
        <w:rPr>
          <w:rFonts w:ascii="Times New Roman" w:hAnsi="Times New Roman" w:cs="Times New Roman"/>
        </w:rPr>
        <w:t>Which makes entire sense. On one hand, Solomon provides the idea</w:t>
      </w:r>
      <w:r w:rsidR="00454245" w:rsidRPr="00EF56A2">
        <w:rPr>
          <w:rFonts w:ascii="Times New Roman" w:hAnsi="Times New Roman" w:cs="Times New Roman"/>
        </w:rPr>
        <w:t>l</w:t>
      </w:r>
      <w:r w:rsidRPr="00EF56A2">
        <w:rPr>
          <w:rFonts w:ascii="Times New Roman" w:hAnsi="Times New Roman" w:cs="Times New Roman"/>
        </w:rPr>
        <w:t xml:space="preserve"> person </w:t>
      </w:r>
      <w:r w:rsidR="007911ED" w:rsidRPr="00EF56A2">
        <w:rPr>
          <w:rFonts w:ascii="Times New Roman" w:hAnsi="Times New Roman" w:cs="Times New Roman"/>
        </w:rPr>
        <w:t xml:space="preserve">for </w:t>
      </w:r>
      <w:r w:rsidR="00152628" w:rsidRPr="00EF56A2">
        <w:rPr>
          <w:rFonts w:ascii="Times New Roman" w:hAnsi="Times New Roman" w:cs="Times New Roman"/>
        </w:rPr>
        <w:t>readers</w:t>
      </w:r>
      <w:r w:rsidR="007911ED" w:rsidRPr="00EF56A2">
        <w:rPr>
          <w:rFonts w:ascii="Times New Roman" w:hAnsi="Times New Roman" w:cs="Times New Roman"/>
        </w:rPr>
        <w:t xml:space="preserve"> to </w:t>
      </w:r>
      <w:r w:rsidRPr="00EF56A2">
        <w:rPr>
          <w:rFonts w:ascii="Times New Roman" w:hAnsi="Times New Roman" w:cs="Times New Roman"/>
        </w:rPr>
        <w:t xml:space="preserve">picture reflecting </w:t>
      </w:r>
      <w:r w:rsidR="00327FB4" w:rsidRPr="00EF56A2">
        <w:rPr>
          <w:rFonts w:ascii="Times New Roman" w:hAnsi="Times New Roman" w:cs="Times New Roman"/>
        </w:rPr>
        <w:t xml:space="preserve">about the value of </w:t>
      </w:r>
      <w:r w:rsidR="008A5885" w:rsidRPr="00EF56A2">
        <w:rPr>
          <w:rFonts w:ascii="Times New Roman" w:hAnsi="Times New Roman" w:cs="Times New Roman"/>
        </w:rPr>
        <w:t xml:space="preserve">thinking about issues and </w:t>
      </w:r>
      <w:r w:rsidR="00327FB4" w:rsidRPr="00EF56A2">
        <w:rPr>
          <w:rFonts w:ascii="Times New Roman" w:hAnsi="Times New Roman" w:cs="Times New Roman"/>
        </w:rPr>
        <w:t xml:space="preserve">enjoying life </w:t>
      </w:r>
      <w:r w:rsidR="008A5885" w:rsidRPr="00EF56A2">
        <w:rPr>
          <w:rFonts w:ascii="Times New Roman" w:hAnsi="Times New Roman" w:cs="Times New Roman"/>
        </w:rPr>
        <w:t>and achieving things</w:t>
      </w:r>
      <w:r w:rsidR="0079345A" w:rsidRPr="00EF56A2">
        <w:rPr>
          <w:rFonts w:ascii="Times New Roman" w:hAnsi="Times New Roman" w:cs="Times New Roman"/>
        </w:rPr>
        <w:t>, as Congregationalist does in the opening chapters</w:t>
      </w:r>
      <w:r w:rsidRPr="00EF56A2">
        <w:rPr>
          <w:rFonts w:ascii="Times New Roman" w:hAnsi="Times New Roman" w:cs="Times New Roman"/>
        </w:rPr>
        <w:t xml:space="preserve">. </w:t>
      </w:r>
      <w:r w:rsidR="00AD137F" w:rsidRPr="00EF56A2">
        <w:rPr>
          <w:rFonts w:ascii="Times New Roman" w:hAnsi="Times New Roman" w:cs="Times New Roman"/>
        </w:rPr>
        <w:t>And hi</w:t>
      </w:r>
      <w:r w:rsidR="009B511C" w:rsidRPr="00EF56A2">
        <w:rPr>
          <w:rFonts w:ascii="Times New Roman" w:hAnsi="Times New Roman" w:cs="Times New Roman"/>
        </w:rPr>
        <w:t>s</w:t>
      </w:r>
      <w:r w:rsidR="00AD137F" w:rsidRPr="00EF56A2">
        <w:rPr>
          <w:rFonts w:ascii="Times New Roman" w:hAnsi="Times New Roman" w:cs="Times New Roman"/>
        </w:rPr>
        <w:t xml:space="preserve"> </w:t>
      </w:r>
      <w:r w:rsidR="002634E4" w:rsidRPr="00EF56A2">
        <w:rPr>
          <w:rFonts w:ascii="Times New Roman" w:hAnsi="Times New Roman" w:cs="Times New Roman"/>
        </w:rPr>
        <w:t>testimony</w:t>
      </w:r>
      <w:r w:rsidR="00AD137F" w:rsidRPr="00EF56A2">
        <w:rPr>
          <w:rFonts w:ascii="Times New Roman" w:hAnsi="Times New Roman" w:cs="Times New Roman"/>
        </w:rPr>
        <w:t xml:space="preserve"> matches the quasi-autobiographical reflections of other Middle-Eastern kings</w:t>
      </w:r>
      <w:r w:rsidR="0060753F" w:rsidRPr="00EF56A2">
        <w:rPr>
          <w:rFonts w:ascii="Times New Roman" w:hAnsi="Times New Roman" w:cs="Times New Roman"/>
        </w:rPr>
        <w:t>.</w:t>
      </w:r>
      <w:r w:rsidR="00D17B61" w:rsidRPr="00EF56A2">
        <w:rPr>
          <w:rStyle w:val="FootnoteReference"/>
          <w:rFonts w:ascii="Times New Roman" w:hAnsi="Times New Roman" w:cs="Times New Roman"/>
        </w:rPr>
        <w:footnoteReference w:id="2"/>
      </w:r>
      <w:r w:rsidR="00AD137F" w:rsidRPr="00EF56A2">
        <w:rPr>
          <w:rFonts w:ascii="Times New Roman" w:hAnsi="Times New Roman" w:cs="Times New Roman"/>
        </w:rPr>
        <w:t xml:space="preserve"> </w:t>
      </w:r>
      <w:r w:rsidR="0009350B" w:rsidRPr="00EF56A2">
        <w:rPr>
          <w:rFonts w:ascii="Times New Roman" w:hAnsi="Times New Roman" w:cs="Times New Roman"/>
        </w:rPr>
        <w:t>On the other</w:t>
      </w:r>
      <w:r w:rsidR="00750A7B" w:rsidRPr="00EF56A2">
        <w:rPr>
          <w:rFonts w:ascii="Times New Roman" w:hAnsi="Times New Roman" w:cs="Times New Roman"/>
        </w:rPr>
        <w:t xml:space="preserve"> hand</w:t>
      </w:r>
      <w:r w:rsidR="0009350B" w:rsidRPr="00EF56A2">
        <w:rPr>
          <w:rFonts w:ascii="Times New Roman" w:hAnsi="Times New Roman" w:cs="Times New Roman"/>
        </w:rPr>
        <w:t xml:space="preserve">, </w:t>
      </w:r>
      <w:r w:rsidR="00750A7B" w:rsidRPr="00EF56A2">
        <w:rPr>
          <w:rFonts w:ascii="Times New Roman" w:hAnsi="Times New Roman" w:cs="Times New Roman"/>
        </w:rPr>
        <w:t>in the testimony</w:t>
      </w:r>
      <w:r w:rsidR="003F062E" w:rsidRPr="00EF56A2">
        <w:rPr>
          <w:rFonts w:ascii="Times New Roman" w:hAnsi="Times New Roman" w:cs="Times New Roman"/>
        </w:rPr>
        <w:t xml:space="preserve"> and </w:t>
      </w:r>
      <w:r w:rsidR="00C845E2" w:rsidRPr="00EF56A2">
        <w:rPr>
          <w:rFonts w:ascii="Times New Roman" w:hAnsi="Times New Roman" w:cs="Times New Roman"/>
        </w:rPr>
        <w:t>in the chapters that follow,</w:t>
      </w:r>
      <w:r w:rsidR="003F062E" w:rsidRPr="00EF56A2">
        <w:rPr>
          <w:rFonts w:ascii="Times New Roman" w:hAnsi="Times New Roman" w:cs="Times New Roman"/>
        </w:rPr>
        <w:t xml:space="preserve"> </w:t>
      </w:r>
      <w:r w:rsidR="00A50301" w:rsidRPr="00EF56A2">
        <w:rPr>
          <w:rFonts w:ascii="Times New Roman" w:hAnsi="Times New Roman" w:cs="Times New Roman"/>
        </w:rPr>
        <w:t>Congregationalist</w:t>
      </w:r>
      <w:r w:rsidR="00772A9B" w:rsidRPr="00EF56A2">
        <w:rPr>
          <w:rFonts w:ascii="Times New Roman" w:hAnsi="Times New Roman" w:cs="Times New Roman"/>
        </w:rPr>
        <w:t xml:space="preserve"> often doesn’t speak in the way Solomon would</w:t>
      </w:r>
      <w:r w:rsidR="00C845E2" w:rsidRPr="00EF56A2">
        <w:rPr>
          <w:rFonts w:ascii="Times New Roman" w:hAnsi="Times New Roman" w:cs="Times New Roman"/>
        </w:rPr>
        <w:t>. H</w:t>
      </w:r>
      <w:r w:rsidR="000462A7" w:rsidRPr="00EF56A2">
        <w:rPr>
          <w:rFonts w:ascii="Times New Roman" w:hAnsi="Times New Roman" w:cs="Times New Roman"/>
        </w:rPr>
        <w:t>e doesn</w:t>
      </w:r>
      <w:r w:rsidR="00622CB2" w:rsidRPr="00EF56A2">
        <w:rPr>
          <w:rFonts w:ascii="Times New Roman" w:hAnsi="Times New Roman" w:cs="Times New Roman"/>
        </w:rPr>
        <w:t>’</w:t>
      </w:r>
      <w:r w:rsidR="000462A7" w:rsidRPr="00EF56A2">
        <w:rPr>
          <w:rFonts w:ascii="Times New Roman" w:hAnsi="Times New Roman" w:cs="Times New Roman"/>
        </w:rPr>
        <w:t xml:space="preserve">t speak as if he is </w:t>
      </w:r>
      <w:r w:rsidR="000462A7" w:rsidRPr="00EF56A2">
        <w:rPr>
          <w:rFonts w:ascii="Times New Roman" w:hAnsi="Times New Roman" w:cs="Times New Roman"/>
        </w:rPr>
        <w:lastRenderedPageBreak/>
        <w:t>only the second king</w:t>
      </w:r>
      <w:r w:rsidR="00622CB2" w:rsidRPr="00EF56A2">
        <w:rPr>
          <w:rFonts w:ascii="Times New Roman" w:hAnsi="Times New Roman" w:cs="Times New Roman"/>
        </w:rPr>
        <w:t xml:space="preserve"> in Jerusalem</w:t>
      </w:r>
      <w:r w:rsidR="00B36BFA" w:rsidRPr="00EF56A2">
        <w:rPr>
          <w:rFonts w:ascii="Times New Roman" w:hAnsi="Times New Roman" w:cs="Times New Roman"/>
        </w:rPr>
        <w:t xml:space="preserve">, and </w:t>
      </w:r>
      <w:r w:rsidR="00944BEC" w:rsidRPr="00EF56A2">
        <w:rPr>
          <w:rFonts w:ascii="Times New Roman" w:hAnsi="Times New Roman" w:cs="Times New Roman"/>
        </w:rPr>
        <w:t>sometimes</w:t>
      </w:r>
      <w:r w:rsidR="00CC5BE5" w:rsidRPr="00EF56A2">
        <w:rPr>
          <w:rFonts w:ascii="Times New Roman" w:hAnsi="Times New Roman" w:cs="Times New Roman"/>
        </w:rPr>
        <w:t xml:space="preserve"> he </w:t>
      </w:r>
      <w:r w:rsidR="00B36BFA" w:rsidRPr="00EF56A2">
        <w:rPr>
          <w:rFonts w:ascii="Times New Roman" w:hAnsi="Times New Roman" w:cs="Times New Roman"/>
        </w:rPr>
        <w:t xml:space="preserve">doesn’t speak </w:t>
      </w:r>
      <w:r w:rsidR="00944BEC" w:rsidRPr="00EF56A2">
        <w:rPr>
          <w:rFonts w:ascii="Times New Roman" w:hAnsi="Times New Roman" w:cs="Times New Roman"/>
        </w:rPr>
        <w:t xml:space="preserve">as if he is </w:t>
      </w:r>
      <w:r w:rsidR="00B36BFA" w:rsidRPr="00EF56A2">
        <w:rPr>
          <w:rFonts w:ascii="Times New Roman" w:hAnsi="Times New Roman" w:cs="Times New Roman"/>
        </w:rPr>
        <w:t>a king at all.</w:t>
      </w:r>
      <w:r w:rsidR="003744DF" w:rsidRPr="00EF56A2">
        <w:rPr>
          <w:rFonts w:ascii="Times New Roman" w:hAnsi="Times New Roman" w:cs="Times New Roman"/>
        </w:rPr>
        <w:t xml:space="preserve"> Further,</w:t>
      </w:r>
      <w:r w:rsidR="00B36BFA" w:rsidRPr="00EF56A2">
        <w:rPr>
          <w:rFonts w:ascii="Times New Roman" w:hAnsi="Times New Roman" w:cs="Times New Roman"/>
        </w:rPr>
        <w:t xml:space="preserve"> the </w:t>
      </w:r>
      <w:r w:rsidR="003744DF" w:rsidRPr="00EF56A2">
        <w:rPr>
          <w:rFonts w:ascii="Times New Roman" w:hAnsi="Times New Roman" w:cs="Times New Roman"/>
        </w:rPr>
        <w:t xml:space="preserve">book’s </w:t>
      </w:r>
      <w:r w:rsidR="0009350B" w:rsidRPr="00EF56A2">
        <w:rPr>
          <w:rFonts w:ascii="Times New Roman" w:hAnsi="Times New Roman" w:cs="Times New Roman"/>
        </w:rPr>
        <w:t xml:space="preserve">language shows that </w:t>
      </w:r>
      <w:r w:rsidR="00B36BFA" w:rsidRPr="00EF56A2">
        <w:rPr>
          <w:rFonts w:ascii="Times New Roman" w:hAnsi="Times New Roman" w:cs="Times New Roman"/>
        </w:rPr>
        <w:t xml:space="preserve">the author lived way after </w:t>
      </w:r>
      <w:r w:rsidR="0009350B" w:rsidRPr="00EF56A2">
        <w:rPr>
          <w:rFonts w:ascii="Times New Roman" w:hAnsi="Times New Roman" w:cs="Times New Roman"/>
        </w:rPr>
        <w:t>Solomon</w:t>
      </w:r>
      <w:r w:rsidR="00B36BFA" w:rsidRPr="00EF56A2">
        <w:rPr>
          <w:rFonts w:ascii="Times New Roman" w:hAnsi="Times New Roman" w:cs="Times New Roman"/>
        </w:rPr>
        <w:t xml:space="preserve">’s time. </w:t>
      </w:r>
      <w:r w:rsidR="001517D4" w:rsidRPr="00EF56A2">
        <w:rPr>
          <w:rFonts w:ascii="Times New Roman" w:hAnsi="Times New Roman" w:cs="Times New Roman"/>
        </w:rPr>
        <w:t>As</w:t>
      </w:r>
      <w:r w:rsidR="00720090" w:rsidRPr="00EF56A2">
        <w:rPr>
          <w:rFonts w:ascii="Times New Roman" w:hAnsi="Times New Roman" w:cs="Times New Roman"/>
        </w:rPr>
        <w:t xml:space="preserve"> Hebrew changed over the centuries, there is a difference between the </w:t>
      </w:r>
      <w:r w:rsidR="004816FE" w:rsidRPr="00EF56A2">
        <w:rPr>
          <w:rFonts w:ascii="Times New Roman" w:hAnsi="Times New Roman" w:cs="Times New Roman"/>
        </w:rPr>
        <w:t xml:space="preserve">Hebrew of </w:t>
      </w:r>
      <w:r w:rsidR="00771107" w:rsidRPr="00EF56A2">
        <w:rPr>
          <w:rFonts w:ascii="Times New Roman" w:hAnsi="Times New Roman" w:cs="Times New Roman"/>
        </w:rPr>
        <w:t xml:space="preserve">the time up to the Babylonian </w:t>
      </w:r>
      <w:r w:rsidR="00DD6FB3" w:rsidRPr="00EF56A2">
        <w:rPr>
          <w:rFonts w:ascii="Times New Roman" w:hAnsi="Times New Roman" w:cs="Times New Roman"/>
        </w:rPr>
        <w:t>era</w:t>
      </w:r>
      <w:r w:rsidR="00771107" w:rsidRPr="00EF56A2">
        <w:rPr>
          <w:rFonts w:ascii="Times New Roman" w:hAnsi="Times New Roman" w:cs="Times New Roman"/>
        </w:rPr>
        <w:t xml:space="preserve"> (e.g.</w:t>
      </w:r>
      <w:r w:rsidR="001517D4" w:rsidRPr="00EF56A2">
        <w:rPr>
          <w:rFonts w:ascii="Times New Roman" w:hAnsi="Times New Roman" w:cs="Times New Roman"/>
        </w:rPr>
        <w:t>,</w:t>
      </w:r>
      <w:r w:rsidR="00771107" w:rsidRPr="00EF56A2">
        <w:rPr>
          <w:rFonts w:ascii="Times New Roman" w:hAnsi="Times New Roman" w:cs="Times New Roman"/>
        </w:rPr>
        <w:t xml:space="preserve"> Kings) and the Hebrew </w:t>
      </w:r>
      <w:r w:rsidR="004838A2" w:rsidRPr="00EF56A2">
        <w:rPr>
          <w:rFonts w:ascii="Times New Roman" w:hAnsi="Times New Roman" w:cs="Times New Roman"/>
        </w:rPr>
        <w:t xml:space="preserve">of Second Temple times (e.g., Chronicles). Ecclesiastes </w:t>
      </w:r>
      <w:r w:rsidR="00A50301" w:rsidRPr="00EF56A2">
        <w:rPr>
          <w:rFonts w:ascii="Times New Roman" w:hAnsi="Times New Roman" w:cs="Times New Roman"/>
        </w:rPr>
        <w:t xml:space="preserve">belongs in the second category. </w:t>
      </w:r>
      <w:r w:rsidR="0020310A" w:rsidRPr="00EF56A2">
        <w:rPr>
          <w:rFonts w:ascii="Times New Roman" w:hAnsi="Times New Roman" w:cs="Times New Roman"/>
        </w:rPr>
        <w:t xml:space="preserve">It </w:t>
      </w:r>
      <w:r w:rsidR="003F515F" w:rsidRPr="00EF56A2">
        <w:rPr>
          <w:rFonts w:ascii="Times New Roman" w:hAnsi="Times New Roman" w:cs="Times New Roman"/>
        </w:rPr>
        <w:t xml:space="preserve">also </w:t>
      </w:r>
      <w:r w:rsidR="0020310A" w:rsidRPr="00EF56A2">
        <w:rPr>
          <w:rFonts w:ascii="Times New Roman" w:hAnsi="Times New Roman" w:cs="Times New Roman"/>
        </w:rPr>
        <w:t>has</w:t>
      </w:r>
      <w:r w:rsidR="003F515F" w:rsidRPr="00EF56A2">
        <w:rPr>
          <w:rFonts w:ascii="Times New Roman" w:hAnsi="Times New Roman" w:cs="Times New Roman"/>
        </w:rPr>
        <w:t xml:space="preserve"> </w:t>
      </w:r>
      <w:r w:rsidR="0020310A" w:rsidRPr="00EF56A2">
        <w:rPr>
          <w:rFonts w:ascii="Times New Roman" w:hAnsi="Times New Roman" w:cs="Times New Roman"/>
        </w:rPr>
        <w:t xml:space="preserve">expressions that fit the </w:t>
      </w:r>
      <w:r w:rsidR="007818EC" w:rsidRPr="00EF56A2">
        <w:rPr>
          <w:rFonts w:ascii="Times New Roman" w:hAnsi="Times New Roman" w:cs="Times New Roman"/>
        </w:rPr>
        <w:t xml:space="preserve">later </w:t>
      </w:r>
      <w:r w:rsidR="0020310A" w:rsidRPr="00EF56A2">
        <w:rPr>
          <w:rFonts w:ascii="Times New Roman" w:hAnsi="Times New Roman" w:cs="Times New Roman"/>
        </w:rPr>
        <w:t>Hebrew of the Mishnah</w:t>
      </w:r>
      <w:r w:rsidR="00640070" w:rsidRPr="00EF56A2">
        <w:rPr>
          <w:rFonts w:ascii="Times New Roman" w:hAnsi="Times New Roman" w:cs="Times New Roman"/>
        </w:rPr>
        <w:t>, and</w:t>
      </w:r>
      <w:r w:rsidR="00B47EC9" w:rsidRPr="00EF56A2">
        <w:rPr>
          <w:rFonts w:ascii="Times New Roman" w:hAnsi="Times New Roman" w:cs="Times New Roman"/>
        </w:rPr>
        <w:t xml:space="preserve"> </w:t>
      </w:r>
      <w:r w:rsidR="003F515F" w:rsidRPr="00EF56A2">
        <w:rPr>
          <w:rFonts w:ascii="Times New Roman" w:hAnsi="Times New Roman" w:cs="Times New Roman"/>
        </w:rPr>
        <w:t xml:space="preserve">it has </w:t>
      </w:r>
      <w:r w:rsidR="00B47EC9" w:rsidRPr="00EF56A2">
        <w:rPr>
          <w:rFonts w:ascii="Times New Roman" w:hAnsi="Times New Roman" w:cs="Times New Roman"/>
        </w:rPr>
        <w:t xml:space="preserve">two </w:t>
      </w:r>
      <w:r w:rsidR="00210E5E" w:rsidRPr="00EF56A2">
        <w:rPr>
          <w:rFonts w:ascii="Times New Roman" w:hAnsi="Times New Roman" w:cs="Times New Roman"/>
        </w:rPr>
        <w:t xml:space="preserve">words imported from </w:t>
      </w:r>
      <w:r w:rsidR="00B47EC9" w:rsidRPr="00EF56A2">
        <w:rPr>
          <w:rFonts w:ascii="Times New Roman" w:hAnsi="Times New Roman" w:cs="Times New Roman"/>
        </w:rPr>
        <w:t xml:space="preserve">Persian, </w:t>
      </w:r>
      <w:r w:rsidR="00F815D0" w:rsidRPr="00EF56A2">
        <w:rPr>
          <w:rFonts w:ascii="Times New Roman" w:hAnsi="Times New Roman" w:cs="Times New Roman"/>
        </w:rPr>
        <w:t xml:space="preserve">words </w:t>
      </w:r>
      <w:r w:rsidR="00DC69DC" w:rsidRPr="00EF56A2">
        <w:rPr>
          <w:rFonts w:ascii="Times New Roman" w:hAnsi="Times New Roman" w:cs="Times New Roman"/>
        </w:rPr>
        <w:t xml:space="preserve">for </w:t>
      </w:r>
      <w:r w:rsidR="00792E0B" w:rsidRPr="00EF56A2">
        <w:rPr>
          <w:rFonts w:ascii="Times New Roman" w:hAnsi="Times New Roman" w:cs="Times New Roman"/>
        </w:rPr>
        <w:t>garden (</w:t>
      </w:r>
      <w:proofErr w:type="spellStart"/>
      <w:r w:rsidR="007E6D00" w:rsidRPr="00EF56A2">
        <w:rPr>
          <w:rFonts w:ascii="Times New Roman" w:hAnsi="Times New Roman" w:cs="Times New Roman"/>
          <w:i/>
          <w:iCs/>
        </w:rPr>
        <w:t>pard</w:t>
      </w:r>
      <w:r w:rsidR="00DC69DC" w:rsidRPr="00EF56A2">
        <w:rPr>
          <w:rFonts w:ascii="Times New Roman" w:hAnsi="Times New Roman" w:cs="Times New Roman"/>
          <w:i/>
          <w:iCs/>
        </w:rPr>
        <w:t>ē</w:t>
      </w:r>
      <w:r w:rsidR="007E6D00" w:rsidRPr="00EF56A2">
        <w:rPr>
          <w:rFonts w:ascii="Times New Roman" w:hAnsi="Times New Roman" w:cs="Times New Roman"/>
          <w:i/>
          <w:iCs/>
        </w:rPr>
        <w:t>s</w:t>
      </w:r>
      <w:proofErr w:type="spellEnd"/>
      <w:r w:rsidR="00F815D0" w:rsidRPr="00EF56A2">
        <w:rPr>
          <w:rFonts w:ascii="Times New Roman" w:hAnsi="Times New Roman" w:cs="Times New Roman"/>
        </w:rPr>
        <w:t xml:space="preserve">; </w:t>
      </w:r>
      <w:r w:rsidR="001723EE" w:rsidRPr="00EF56A2">
        <w:rPr>
          <w:rFonts w:ascii="Times New Roman" w:hAnsi="Times New Roman" w:cs="Times New Roman"/>
        </w:rPr>
        <w:t>2:5</w:t>
      </w:r>
      <w:r w:rsidR="007E6D00" w:rsidRPr="00EF56A2">
        <w:rPr>
          <w:rFonts w:ascii="Times New Roman" w:hAnsi="Times New Roman" w:cs="Times New Roman"/>
        </w:rPr>
        <w:t xml:space="preserve">) and </w:t>
      </w:r>
      <w:r w:rsidR="00DC69DC" w:rsidRPr="00EF56A2">
        <w:rPr>
          <w:rFonts w:ascii="Times New Roman" w:hAnsi="Times New Roman" w:cs="Times New Roman"/>
        </w:rPr>
        <w:t>edict (</w:t>
      </w:r>
      <w:proofErr w:type="spellStart"/>
      <w:r w:rsidR="00553A1D" w:rsidRPr="00EF56A2">
        <w:rPr>
          <w:rFonts w:ascii="Times New Roman" w:hAnsi="Times New Roman" w:cs="Times New Roman"/>
          <w:i/>
          <w:iCs/>
        </w:rPr>
        <w:t>pitgā</w:t>
      </w:r>
      <w:r w:rsidR="00210E5E" w:rsidRPr="00EF56A2">
        <w:rPr>
          <w:rFonts w:ascii="Times New Roman" w:hAnsi="Times New Roman" w:cs="Times New Roman"/>
          <w:i/>
          <w:iCs/>
        </w:rPr>
        <w:t>m</w:t>
      </w:r>
      <w:proofErr w:type="spellEnd"/>
      <w:r w:rsidR="00935598" w:rsidRPr="00EF56A2">
        <w:rPr>
          <w:rFonts w:ascii="Times New Roman" w:hAnsi="Times New Roman" w:cs="Times New Roman"/>
        </w:rPr>
        <w:t>; 8:11</w:t>
      </w:r>
      <w:r w:rsidR="00210E5E" w:rsidRPr="00EF56A2">
        <w:rPr>
          <w:rFonts w:ascii="Times New Roman" w:hAnsi="Times New Roman" w:cs="Times New Roman"/>
        </w:rPr>
        <w:t>).</w:t>
      </w:r>
      <w:r w:rsidR="00CA25F4" w:rsidRPr="00EF56A2">
        <w:rPr>
          <w:rFonts w:ascii="Times New Roman" w:hAnsi="Times New Roman" w:cs="Times New Roman"/>
        </w:rPr>
        <w:t xml:space="preserve"> </w:t>
      </w:r>
    </w:p>
    <w:p w14:paraId="1BD7D051" w14:textId="5AC2DE23" w:rsidR="006203DF" w:rsidRPr="00EF56A2" w:rsidRDefault="003F048D" w:rsidP="00C5341D">
      <w:pPr>
        <w:rPr>
          <w:rFonts w:ascii="Times New Roman" w:hAnsi="Times New Roman" w:cs="Times New Roman"/>
        </w:rPr>
      </w:pPr>
      <w:r w:rsidRPr="00EF56A2">
        <w:rPr>
          <w:rFonts w:ascii="Times New Roman" w:hAnsi="Times New Roman" w:cs="Times New Roman"/>
        </w:rPr>
        <w:t>Because it</w:t>
      </w:r>
      <w:r w:rsidR="001D5AE5" w:rsidRPr="00EF56A2">
        <w:rPr>
          <w:rFonts w:ascii="Times New Roman" w:hAnsi="Times New Roman" w:cs="Times New Roman"/>
        </w:rPr>
        <w:t xml:space="preserve"> discusses big quasi-philosophical questions in a way characteristic of Hellenistic times, t</w:t>
      </w:r>
      <w:r w:rsidR="00936B54" w:rsidRPr="00EF56A2">
        <w:rPr>
          <w:rFonts w:ascii="Times New Roman" w:hAnsi="Times New Roman" w:cs="Times New Roman"/>
        </w:rPr>
        <w:t xml:space="preserve">he dominant scholarly view is that it was written </w:t>
      </w:r>
      <w:r w:rsidR="00E966D0" w:rsidRPr="00EF56A2">
        <w:rPr>
          <w:rFonts w:ascii="Times New Roman" w:hAnsi="Times New Roman" w:cs="Times New Roman"/>
        </w:rPr>
        <w:t>in the Hellenistic period, 300 BC</w:t>
      </w:r>
      <w:r w:rsidR="001D5AE5" w:rsidRPr="00EF56A2">
        <w:rPr>
          <w:rFonts w:ascii="Times New Roman" w:hAnsi="Times New Roman" w:cs="Times New Roman"/>
        </w:rPr>
        <w:t xml:space="preserve"> </w:t>
      </w:r>
      <w:r w:rsidR="005652E9" w:rsidRPr="00EF56A2">
        <w:rPr>
          <w:rFonts w:ascii="Times New Roman" w:hAnsi="Times New Roman" w:cs="Times New Roman"/>
        </w:rPr>
        <w:t>or sometime later in that century</w:t>
      </w:r>
      <w:r w:rsidR="00DF6314" w:rsidRPr="00EF56A2">
        <w:rPr>
          <w:rFonts w:ascii="Times New Roman" w:hAnsi="Times New Roman" w:cs="Times New Roman"/>
        </w:rPr>
        <w:t>.</w:t>
      </w:r>
      <w:r w:rsidR="005652E9" w:rsidRPr="00EF56A2">
        <w:rPr>
          <w:rStyle w:val="FootnoteReference"/>
          <w:rFonts w:ascii="Times New Roman" w:hAnsi="Times New Roman" w:cs="Times New Roman"/>
        </w:rPr>
        <w:footnoteReference w:id="3"/>
      </w:r>
      <w:r w:rsidR="00BA6485" w:rsidRPr="00EF56A2">
        <w:rPr>
          <w:rFonts w:ascii="Times New Roman" w:hAnsi="Times New Roman" w:cs="Times New Roman"/>
        </w:rPr>
        <w:t xml:space="preserve"> </w:t>
      </w:r>
      <w:r w:rsidR="005540B1" w:rsidRPr="00EF56A2">
        <w:rPr>
          <w:rFonts w:ascii="Times New Roman" w:hAnsi="Times New Roman" w:cs="Times New Roman"/>
        </w:rPr>
        <w:t>Yet</w:t>
      </w:r>
      <w:r w:rsidR="00BA6485" w:rsidRPr="00EF56A2">
        <w:rPr>
          <w:rFonts w:ascii="Times New Roman" w:hAnsi="Times New Roman" w:cs="Times New Roman"/>
        </w:rPr>
        <w:t xml:space="preserve"> </w:t>
      </w:r>
      <w:r w:rsidR="003A404C" w:rsidRPr="00EF56A2">
        <w:rPr>
          <w:rFonts w:ascii="Times New Roman" w:hAnsi="Times New Roman" w:cs="Times New Roman"/>
        </w:rPr>
        <w:t xml:space="preserve">the big questions about the meaning of human life and </w:t>
      </w:r>
      <w:r w:rsidR="00A60F5B" w:rsidRPr="00EF56A2">
        <w:rPr>
          <w:rFonts w:ascii="Times New Roman" w:hAnsi="Times New Roman" w:cs="Times New Roman"/>
        </w:rPr>
        <w:t xml:space="preserve">the possibility of an afterlife had </w:t>
      </w:r>
      <w:r w:rsidRPr="00EF56A2">
        <w:rPr>
          <w:rFonts w:ascii="Times New Roman" w:hAnsi="Times New Roman" w:cs="Times New Roman"/>
        </w:rPr>
        <w:t xml:space="preserve">long </w:t>
      </w:r>
      <w:r w:rsidR="00A60F5B" w:rsidRPr="00EF56A2">
        <w:rPr>
          <w:rFonts w:ascii="Times New Roman" w:hAnsi="Times New Roman" w:cs="Times New Roman"/>
        </w:rPr>
        <w:t xml:space="preserve">been topics of discussion in the Middle East, and </w:t>
      </w:r>
      <w:r w:rsidR="006A61A1" w:rsidRPr="00EF56A2">
        <w:rPr>
          <w:rFonts w:ascii="Times New Roman" w:hAnsi="Times New Roman" w:cs="Times New Roman"/>
        </w:rPr>
        <w:t>Ecclesiastes</w:t>
      </w:r>
      <w:r w:rsidR="00BA6485" w:rsidRPr="00EF56A2">
        <w:rPr>
          <w:rFonts w:ascii="Times New Roman" w:hAnsi="Times New Roman" w:cs="Times New Roman"/>
        </w:rPr>
        <w:t xml:space="preserve"> has no concrete points of connection with Greek</w:t>
      </w:r>
      <w:r w:rsidR="004D6219" w:rsidRPr="00EF56A2">
        <w:rPr>
          <w:rFonts w:ascii="Times New Roman" w:hAnsi="Times New Roman" w:cs="Times New Roman"/>
        </w:rPr>
        <w:t xml:space="preserve"> works of th</w:t>
      </w:r>
      <w:r w:rsidR="00A60F5B" w:rsidRPr="00EF56A2">
        <w:rPr>
          <w:rFonts w:ascii="Times New Roman" w:hAnsi="Times New Roman" w:cs="Times New Roman"/>
        </w:rPr>
        <w:t>at</w:t>
      </w:r>
      <w:r w:rsidR="004D6219" w:rsidRPr="00EF56A2">
        <w:rPr>
          <w:rFonts w:ascii="Times New Roman" w:hAnsi="Times New Roman" w:cs="Times New Roman"/>
        </w:rPr>
        <w:t xml:space="preserve"> kind and no words imported from Greek (unlike Daniel)</w:t>
      </w:r>
      <w:r w:rsidR="006A61A1" w:rsidRPr="00EF56A2">
        <w:rPr>
          <w:rFonts w:ascii="Times New Roman" w:hAnsi="Times New Roman" w:cs="Times New Roman"/>
        </w:rPr>
        <w:t>. S</w:t>
      </w:r>
      <w:r w:rsidR="008B1F39" w:rsidRPr="00EF56A2">
        <w:rPr>
          <w:rFonts w:ascii="Times New Roman" w:hAnsi="Times New Roman" w:cs="Times New Roman"/>
        </w:rPr>
        <w:t>o I myself don’t see any reason to locate it in the Hellenistic period rather than the Persian period.</w:t>
      </w:r>
      <w:r w:rsidR="00F77F06" w:rsidRPr="00EF56A2">
        <w:rPr>
          <w:rStyle w:val="FootnoteReference"/>
          <w:rFonts w:ascii="Times New Roman" w:hAnsi="Times New Roman" w:cs="Times New Roman"/>
        </w:rPr>
        <w:footnoteReference w:id="4"/>
      </w:r>
      <w:r w:rsidR="006203DF" w:rsidRPr="00EF56A2">
        <w:rPr>
          <w:rFonts w:ascii="Times New Roman" w:hAnsi="Times New Roman" w:cs="Times New Roman"/>
        </w:rPr>
        <w:t xml:space="preserve"> But t</w:t>
      </w:r>
      <w:r w:rsidR="00E9094E" w:rsidRPr="00EF56A2">
        <w:rPr>
          <w:rFonts w:ascii="Times New Roman" w:hAnsi="Times New Roman" w:cs="Times New Roman"/>
        </w:rPr>
        <w:t xml:space="preserve">he question of date doesn’t make any great difference to the </w:t>
      </w:r>
      <w:r w:rsidR="00D77AA2" w:rsidRPr="00EF56A2">
        <w:rPr>
          <w:rFonts w:ascii="Times New Roman" w:hAnsi="Times New Roman" w:cs="Times New Roman"/>
        </w:rPr>
        <w:t xml:space="preserve">book’s </w:t>
      </w:r>
      <w:r w:rsidR="00E9094E" w:rsidRPr="00EF56A2">
        <w:rPr>
          <w:rFonts w:ascii="Times New Roman" w:hAnsi="Times New Roman" w:cs="Times New Roman"/>
        </w:rPr>
        <w:t>meaning, because</w:t>
      </w:r>
      <w:r w:rsidR="00B47385" w:rsidRPr="00EF56A2">
        <w:rPr>
          <w:rFonts w:ascii="Times New Roman" w:hAnsi="Times New Roman" w:cs="Times New Roman"/>
        </w:rPr>
        <w:t xml:space="preserve"> whatever the </w:t>
      </w:r>
      <w:r w:rsidR="004C7CD4" w:rsidRPr="00EF56A2">
        <w:rPr>
          <w:rFonts w:ascii="Times New Roman" w:hAnsi="Times New Roman" w:cs="Times New Roman"/>
        </w:rPr>
        <w:t>period</w:t>
      </w:r>
      <w:r w:rsidR="00B47385" w:rsidRPr="00EF56A2">
        <w:rPr>
          <w:rFonts w:ascii="Times New Roman" w:hAnsi="Times New Roman" w:cs="Times New Roman"/>
        </w:rPr>
        <w:t xml:space="preserve"> it belongs to, it is </w:t>
      </w:r>
      <w:r w:rsidR="003D3B78" w:rsidRPr="00EF56A2">
        <w:rPr>
          <w:rFonts w:ascii="Times New Roman" w:hAnsi="Times New Roman" w:cs="Times New Roman"/>
        </w:rPr>
        <w:t>discussing perennial questions</w:t>
      </w:r>
      <w:r w:rsidR="00B47385" w:rsidRPr="00EF56A2">
        <w:rPr>
          <w:rFonts w:ascii="Times New Roman" w:hAnsi="Times New Roman" w:cs="Times New Roman"/>
        </w:rPr>
        <w:t>.</w:t>
      </w:r>
      <w:r w:rsidR="004B26FE" w:rsidRPr="00EF56A2">
        <w:rPr>
          <w:rFonts w:ascii="Times New Roman" w:hAnsi="Times New Roman" w:cs="Times New Roman"/>
        </w:rPr>
        <w:t xml:space="preserve"> </w:t>
      </w:r>
    </w:p>
    <w:p w14:paraId="1C8D80D0" w14:textId="16E0076C" w:rsidR="00D279AC" w:rsidRPr="00EF56A2" w:rsidRDefault="00841C25" w:rsidP="00C5341D">
      <w:pPr>
        <w:rPr>
          <w:rFonts w:ascii="Times New Roman" w:hAnsi="Times New Roman" w:cs="Times New Roman"/>
        </w:rPr>
      </w:pPr>
      <w:r w:rsidRPr="00EF56A2">
        <w:rPr>
          <w:rFonts w:ascii="Times New Roman" w:hAnsi="Times New Roman" w:cs="Times New Roman"/>
        </w:rPr>
        <w:t>I</w:t>
      </w:r>
      <w:r w:rsidR="004B26FE" w:rsidRPr="00EF56A2">
        <w:rPr>
          <w:rFonts w:ascii="Times New Roman" w:hAnsi="Times New Roman" w:cs="Times New Roman"/>
        </w:rPr>
        <w:t xml:space="preserve">ts intriguing introduction </w:t>
      </w:r>
      <w:r w:rsidRPr="00EF56A2">
        <w:rPr>
          <w:rFonts w:ascii="Times New Roman" w:hAnsi="Times New Roman" w:cs="Times New Roman"/>
        </w:rPr>
        <w:t xml:space="preserve">goes on to </w:t>
      </w:r>
      <w:r w:rsidR="007D2EEA" w:rsidRPr="00EF56A2">
        <w:rPr>
          <w:rFonts w:ascii="Times New Roman" w:hAnsi="Times New Roman" w:cs="Times New Roman"/>
        </w:rPr>
        <w:t xml:space="preserve">open up the </w:t>
      </w:r>
      <w:r w:rsidR="00120AF1" w:rsidRPr="00EF56A2">
        <w:rPr>
          <w:rFonts w:ascii="Times New Roman" w:hAnsi="Times New Roman" w:cs="Times New Roman"/>
        </w:rPr>
        <w:t>matter</w:t>
      </w:r>
      <w:r w:rsidR="007D2EEA" w:rsidRPr="00EF56A2">
        <w:rPr>
          <w:rFonts w:ascii="Times New Roman" w:hAnsi="Times New Roman" w:cs="Times New Roman"/>
        </w:rPr>
        <w:t xml:space="preserve"> it focuses on</w:t>
      </w:r>
      <w:r w:rsidR="00692E00" w:rsidRPr="00EF56A2">
        <w:rPr>
          <w:rFonts w:ascii="Times New Roman" w:hAnsi="Times New Roman" w:cs="Times New Roman"/>
        </w:rPr>
        <w:t xml:space="preserve"> and </w:t>
      </w:r>
      <w:r w:rsidR="00C6348B" w:rsidRPr="00EF56A2">
        <w:rPr>
          <w:rFonts w:ascii="Times New Roman" w:hAnsi="Times New Roman" w:cs="Times New Roman"/>
        </w:rPr>
        <w:t xml:space="preserve">it does </w:t>
      </w:r>
      <w:r w:rsidR="00692E00" w:rsidRPr="00EF56A2">
        <w:rPr>
          <w:rFonts w:ascii="Times New Roman" w:hAnsi="Times New Roman" w:cs="Times New Roman"/>
        </w:rPr>
        <w:t>indeed shock</w:t>
      </w:r>
      <w:r w:rsidR="00C6348B" w:rsidRPr="00EF56A2">
        <w:rPr>
          <w:rFonts w:ascii="Times New Roman" w:hAnsi="Times New Roman" w:cs="Times New Roman"/>
        </w:rPr>
        <w:t>,</w:t>
      </w:r>
      <w:r w:rsidR="00692E00" w:rsidRPr="00EF56A2">
        <w:rPr>
          <w:rFonts w:ascii="Times New Roman" w:hAnsi="Times New Roman" w:cs="Times New Roman"/>
        </w:rPr>
        <w:t xml:space="preserve"> after that affirmation that we are about to read something orthodox</w:t>
      </w:r>
      <w:r w:rsidR="007D2EEA" w:rsidRPr="00EF56A2">
        <w:rPr>
          <w:rFonts w:ascii="Times New Roman" w:hAnsi="Times New Roman" w:cs="Times New Roman"/>
        </w:rPr>
        <w:t xml:space="preserve">: “Mere breath, a mere breath, everything is a mere breath.” </w:t>
      </w:r>
      <w:r w:rsidR="004A7EF6" w:rsidRPr="00EF56A2">
        <w:rPr>
          <w:rFonts w:ascii="Times New Roman" w:hAnsi="Times New Roman" w:cs="Times New Roman"/>
        </w:rPr>
        <w:t xml:space="preserve">Is there a more dramatic beginning to a book anywhere in the Scriptures? Genesis? Song of Songs? Amos? John’s Gospel? </w:t>
      </w:r>
      <w:r w:rsidR="00C5341D" w:rsidRPr="00EF56A2">
        <w:rPr>
          <w:rFonts w:ascii="Times New Roman" w:hAnsi="Times New Roman" w:cs="Times New Roman"/>
        </w:rPr>
        <w:t xml:space="preserve">Ecclesiastes </w:t>
      </w:r>
      <w:r w:rsidR="00E201A4" w:rsidRPr="00EF56A2">
        <w:rPr>
          <w:rFonts w:ascii="Times New Roman" w:hAnsi="Times New Roman" w:cs="Times New Roman"/>
        </w:rPr>
        <w:t xml:space="preserve">repeats </w:t>
      </w:r>
      <w:r w:rsidR="0024359F" w:rsidRPr="00EF56A2">
        <w:rPr>
          <w:rFonts w:ascii="Times New Roman" w:hAnsi="Times New Roman" w:cs="Times New Roman"/>
        </w:rPr>
        <w:t>its opening</w:t>
      </w:r>
      <w:r w:rsidR="00E201A4" w:rsidRPr="00EF56A2">
        <w:rPr>
          <w:rFonts w:ascii="Times New Roman" w:hAnsi="Times New Roman" w:cs="Times New Roman"/>
        </w:rPr>
        <w:t xml:space="preserve"> statement</w:t>
      </w:r>
      <w:r w:rsidR="00C5341D" w:rsidRPr="00EF56A2">
        <w:rPr>
          <w:rFonts w:ascii="Times New Roman" w:hAnsi="Times New Roman" w:cs="Times New Roman"/>
        </w:rPr>
        <w:t xml:space="preserve"> just before the end</w:t>
      </w:r>
      <w:r w:rsidR="0024359F" w:rsidRPr="00EF56A2">
        <w:rPr>
          <w:rFonts w:ascii="Times New Roman" w:hAnsi="Times New Roman" w:cs="Times New Roman"/>
        </w:rPr>
        <w:t xml:space="preserve"> of the book</w:t>
      </w:r>
      <w:r w:rsidR="00C5341D" w:rsidRPr="00EF56A2">
        <w:rPr>
          <w:rFonts w:ascii="Times New Roman" w:hAnsi="Times New Roman" w:cs="Times New Roman"/>
        </w:rPr>
        <w:t>, and is there a more dramatic ending</w:t>
      </w:r>
      <w:r w:rsidR="00156B62" w:rsidRPr="00EF56A2">
        <w:rPr>
          <w:rFonts w:ascii="Times New Roman" w:hAnsi="Times New Roman" w:cs="Times New Roman"/>
        </w:rPr>
        <w:t xml:space="preserve"> to a book within the Scriptures</w:t>
      </w:r>
      <w:r w:rsidR="00C5341D" w:rsidRPr="00EF56A2">
        <w:rPr>
          <w:rFonts w:ascii="Times New Roman" w:hAnsi="Times New Roman" w:cs="Times New Roman"/>
        </w:rPr>
        <w:t xml:space="preserve">? Exodus? Judges? Matthew? Mark? </w:t>
      </w:r>
    </w:p>
    <w:p w14:paraId="388F7D86" w14:textId="080C5B8C" w:rsidR="00902B82" w:rsidRPr="00EF56A2" w:rsidRDefault="00FB408E" w:rsidP="00C5341D">
      <w:pPr>
        <w:rPr>
          <w:rFonts w:ascii="Times New Roman" w:hAnsi="Times New Roman" w:cs="Times New Roman"/>
        </w:rPr>
      </w:pPr>
      <w:r w:rsidRPr="00EF56A2">
        <w:rPr>
          <w:rFonts w:ascii="Times New Roman" w:hAnsi="Times New Roman" w:cs="Times New Roman"/>
        </w:rPr>
        <w:t>“</w:t>
      </w:r>
      <w:r w:rsidR="000E60AE" w:rsidRPr="00EF56A2">
        <w:rPr>
          <w:rFonts w:ascii="Times New Roman" w:hAnsi="Times New Roman" w:cs="Times New Roman"/>
        </w:rPr>
        <w:t>Mere breath</w:t>
      </w:r>
      <w:r w:rsidRPr="00EF56A2">
        <w:rPr>
          <w:rFonts w:ascii="Times New Roman" w:hAnsi="Times New Roman" w:cs="Times New Roman"/>
        </w:rPr>
        <w:t>”</w:t>
      </w:r>
      <w:r w:rsidR="000E60AE" w:rsidRPr="00EF56A2">
        <w:rPr>
          <w:rFonts w:ascii="Times New Roman" w:hAnsi="Times New Roman" w:cs="Times New Roman"/>
        </w:rPr>
        <w:t xml:space="preserve"> is </w:t>
      </w:r>
      <w:proofErr w:type="spellStart"/>
      <w:r w:rsidR="000E60AE" w:rsidRPr="00EF56A2">
        <w:rPr>
          <w:rFonts w:ascii="Times New Roman" w:hAnsi="Times New Roman" w:cs="Times New Roman"/>
          <w:i/>
          <w:iCs/>
        </w:rPr>
        <w:t>hebel</w:t>
      </w:r>
      <w:proofErr w:type="spellEnd"/>
      <w:r w:rsidR="000E60AE" w:rsidRPr="00EF56A2">
        <w:rPr>
          <w:rFonts w:ascii="Times New Roman" w:hAnsi="Times New Roman" w:cs="Times New Roman"/>
        </w:rPr>
        <w:t>; although the name of Abel doesn’t sound the same in English, it is actual</w:t>
      </w:r>
      <w:r w:rsidR="00F9505D" w:rsidRPr="00EF56A2">
        <w:rPr>
          <w:rFonts w:ascii="Times New Roman" w:hAnsi="Times New Roman" w:cs="Times New Roman"/>
        </w:rPr>
        <w:t>l</w:t>
      </w:r>
      <w:r w:rsidR="000E60AE" w:rsidRPr="00EF56A2">
        <w:rPr>
          <w:rFonts w:ascii="Times New Roman" w:hAnsi="Times New Roman" w:cs="Times New Roman"/>
        </w:rPr>
        <w:t xml:space="preserve">y the same. </w:t>
      </w:r>
      <w:r w:rsidR="00C10ADE" w:rsidRPr="00EF56A2">
        <w:rPr>
          <w:rFonts w:ascii="Times New Roman" w:hAnsi="Times New Roman" w:cs="Times New Roman"/>
        </w:rPr>
        <w:t>The word doesn’t mean breath in the general sense</w:t>
      </w:r>
      <w:r w:rsidR="00F17F28" w:rsidRPr="00EF56A2">
        <w:rPr>
          <w:rFonts w:ascii="Times New Roman" w:hAnsi="Times New Roman" w:cs="Times New Roman"/>
        </w:rPr>
        <w:t>,</w:t>
      </w:r>
      <w:r w:rsidR="00C10ADE" w:rsidRPr="00EF56A2">
        <w:rPr>
          <w:rFonts w:ascii="Times New Roman" w:hAnsi="Times New Roman" w:cs="Times New Roman"/>
        </w:rPr>
        <w:t xml:space="preserve"> the breath that means you are alive. It means breath in the sense of something thin and insubstantial. </w:t>
      </w:r>
      <w:r w:rsidR="001D1A32" w:rsidRPr="00EF56A2">
        <w:rPr>
          <w:rFonts w:ascii="Times New Roman" w:hAnsi="Times New Roman" w:cs="Times New Roman"/>
        </w:rPr>
        <w:t>The translation “mere breath” comes from Robert Alter</w:t>
      </w:r>
      <w:r w:rsidR="000525B2" w:rsidRPr="00EF56A2">
        <w:rPr>
          <w:rFonts w:ascii="Times New Roman" w:hAnsi="Times New Roman" w:cs="Times New Roman"/>
        </w:rPr>
        <w:t>.</w:t>
      </w:r>
      <w:r w:rsidR="001D1A32" w:rsidRPr="00EF56A2">
        <w:rPr>
          <w:rStyle w:val="FootnoteReference"/>
          <w:rFonts w:ascii="Times New Roman" w:hAnsi="Times New Roman" w:cs="Times New Roman"/>
        </w:rPr>
        <w:footnoteReference w:id="5"/>
      </w:r>
      <w:r w:rsidR="001D1A32" w:rsidRPr="00EF56A2">
        <w:rPr>
          <w:rFonts w:ascii="Times New Roman" w:hAnsi="Times New Roman" w:cs="Times New Roman"/>
        </w:rPr>
        <w:t xml:space="preserve"> </w:t>
      </w:r>
      <w:r w:rsidR="00EF27C5" w:rsidRPr="00EF56A2">
        <w:rPr>
          <w:rFonts w:ascii="Times New Roman" w:hAnsi="Times New Roman" w:cs="Times New Roman"/>
        </w:rPr>
        <w:t xml:space="preserve">More literally, </w:t>
      </w:r>
      <w:r w:rsidR="00010D9A" w:rsidRPr="00EF56A2">
        <w:rPr>
          <w:rFonts w:ascii="Times New Roman" w:hAnsi="Times New Roman" w:cs="Times New Roman"/>
        </w:rPr>
        <w:t xml:space="preserve">one </w:t>
      </w:r>
      <w:r w:rsidR="00156B62" w:rsidRPr="00EF56A2">
        <w:rPr>
          <w:rFonts w:ascii="Times New Roman" w:hAnsi="Times New Roman" w:cs="Times New Roman"/>
        </w:rPr>
        <w:t xml:space="preserve">would </w:t>
      </w:r>
      <w:r w:rsidR="00010D9A" w:rsidRPr="00EF56A2">
        <w:rPr>
          <w:rFonts w:ascii="Times New Roman" w:hAnsi="Times New Roman" w:cs="Times New Roman"/>
        </w:rPr>
        <w:t xml:space="preserve">translate </w:t>
      </w:r>
      <w:r w:rsidR="00EF27C5" w:rsidRPr="00EF56A2">
        <w:rPr>
          <w:rFonts w:ascii="Times New Roman" w:hAnsi="Times New Roman" w:cs="Times New Roman"/>
        </w:rPr>
        <w:t xml:space="preserve">the </w:t>
      </w:r>
      <w:r w:rsidR="000525B2" w:rsidRPr="00EF56A2">
        <w:rPr>
          <w:rFonts w:ascii="Times New Roman" w:hAnsi="Times New Roman" w:cs="Times New Roman"/>
        </w:rPr>
        <w:t xml:space="preserve">double </w:t>
      </w:r>
      <w:r w:rsidR="00EF27C5" w:rsidRPr="00EF56A2">
        <w:rPr>
          <w:rFonts w:ascii="Times New Roman" w:hAnsi="Times New Roman" w:cs="Times New Roman"/>
        </w:rPr>
        <w:t xml:space="preserve">expression </w:t>
      </w:r>
      <w:r w:rsidR="00010D9A" w:rsidRPr="00EF56A2">
        <w:rPr>
          <w:rFonts w:ascii="Times New Roman" w:hAnsi="Times New Roman" w:cs="Times New Roman"/>
        </w:rPr>
        <w:t>“mere breath of mere breaths</w:t>
      </w:r>
      <w:r w:rsidR="000525B2" w:rsidRPr="00EF56A2">
        <w:rPr>
          <w:rFonts w:ascii="Times New Roman" w:hAnsi="Times New Roman" w:cs="Times New Roman"/>
        </w:rPr>
        <w:t>.</w:t>
      </w:r>
      <w:r w:rsidR="0006179A" w:rsidRPr="00EF56A2">
        <w:rPr>
          <w:rFonts w:ascii="Times New Roman" w:hAnsi="Times New Roman" w:cs="Times New Roman"/>
        </w:rPr>
        <w:t xml:space="preserve">” </w:t>
      </w:r>
      <w:r w:rsidR="000525B2" w:rsidRPr="00EF56A2">
        <w:rPr>
          <w:rFonts w:ascii="Times New Roman" w:hAnsi="Times New Roman" w:cs="Times New Roman"/>
        </w:rPr>
        <w:t>I</w:t>
      </w:r>
      <w:r w:rsidR="0006179A" w:rsidRPr="00EF56A2">
        <w:rPr>
          <w:rFonts w:ascii="Times New Roman" w:hAnsi="Times New Roman" w:cs="Times New Roman"/>
        </w:rPr>
        <w:t>t</w:t>
      </w:r>
      <w:r w:rsidR="00185F1B" w:rsidRPr="00EF56A2">
        <w:rPr>
          <w:rFonts w:ascii="Times New Roman" w:hAnsi="Times New Roman" w:cs="Times New Roman"/>
        </w:rPr>
        <w:t xml:space="preserve"> i</w:t>
      </w:r>
      <w:r w:rsidR="0006179A" w:rsidRPr="00EF56A2">
        <w:rPr>
          <w:rFonts w:ascii="Times New Roman" w:hAnsi="Times New Roman" w:cs="Times New Roman"/>
        </w:rPr>
        <w:t>s an expression like “song of songs</w:t>
      </w:r>
      <w:r w:rsidR="00156B62" w:rsidRPr="00EF56A2">
        <w:rPr>
          <w:rFonts w:ascii="Times New Roman" w:hAnsi="Times New Roman" w:cs="Times New Roman"/>
        </w:rPr>
        <w:t>,</w:t>
      </w:r>
      <w:r w:rsidR="0006179A" w:rsidRPr="00EF56A2">
        <w:rPr>
          <w:rFonts w:ascii="Times New Roman" w:hAnsi="Times New Roman" w:cs="Times New Roman"/>
        </w:rPr>
        <w:t xml:space="preserve">” </w:t>
      </w:r>
      <w:r w:rsidR="00156B62" w:rsidRPr="00EF56A2">
        <w:rPr>
          <w:rFonts w:ascii="Times New Roman" w:hAnsi="Times New Roman" w:cs="Times New Roman"/>
        </w:rPr>
        <w:t xml:space="preserve">the best song, </w:t>
      </w:r>
      <w:r w:rsidR="0006179A" w:rsidRPr="00EF56A2">
        <w:rPr>
          <w:rFonts w:ascii="Times New Roman" w:hAnsi="Times New Roman" w:cs="Times New Roman"/>
        </w:rPr>
        <w:t>or “holy of holies</w:t>
      </w:r>
      <w:r w:rsidR="00156B62" w:rsidRPr="00EF56A2">
        <w:rPr>
          <w:rFonts w:ascii="Times New Roman" w:hAnsi="Times New Roman" w:cs="Times New Roman"/>
        </w:rPr>
        <w:t xml:space="preserve">,” the holiest place. The phrase </w:t>
      </w:r>
      <w:r w:rsidR="00E2422A" w:rsidRPr="00EF56A2">
        <w:rPr>
          <w:rFonts w:ascii="Times New Roman" w:hAnsi="Times New Roman" w:cs="Times New Roman"/>
        </w:rPr>
        <w:t xml:space="preserve">in </w:t>
      </w:r>
      <w:r w:rsidR="00156B62" w:rsidRPr="00EF56A2">
        <w:rPr>
          <w:rFonts w:ascii="Times New Roman" w:hAnsi="Times New Roman" w:cs="Times New Roman"/>
        </w:rPr>
        <w:t>Ecclesiastes</w:t>
      </w:r>
      <w:r w:rsidR="00902B82" w:rsidRPr="00EF56A2">
        <w:rPr>
          <w:rFonts w:ascii="Times New Roman" w:hAnsi="Times New Roman" w:cs="Times New Roman"/>
        </w:rPr>
        <w:t xml:space="preserve"> is a hyperbole</w:t>
      </w:r>
      <w:r w:rsidR="00156B62" w:rsidRPr="00EF56A2">
        <w:rPr>
          <w:rFonts w:ascii="Times New Roman" w:hAnsi="Times New Roman" w:cs="Times New Roman"/>
        </w:rPr>
        <w:t>: i</w:t>
      </w:r>
      <w:r w:rsidR="003F6379" w:rsidRPr="00EF56A2">
        <w:rPr>
          <w:rFonts w:ascii="Times New Roman" w:hAnsi="Times New Roman" w:cs="Times New Roman"/>
        </w:rPr>
        <w:t xml:space="preserve">n a moment </w:t>
      </w:r>
      <w:r w:rsidR="00244731" w:rsidRPr="00EF56A2">
        <w:rPr>
          <w:rFonts w:ascii="Times New Roman" w:hAnsi="Times New Roman" w:cs="Times New Roman"/>
        </w:rPr>
        <w:t>Congregationalist</w:t>
      </w:r>
      <w:r w:rsidR="003F6379" w:rsidRPr="00EF56A2">
        <w:rPr>
          <w:rFonts w:ascii="Times New Roman" w:hAnsi="Times New Roman" w:cs="Times New Roman"/>
        </w:rPr>
        <w:t xml:space="preserve"> will talk about</w:t>
      </w:r>
      <w:r w:rsidR="0034339F" w:rsidRPr="00EF56A2">
        <w:rPr>
          <w:rFonts w:ascii="Times New Roman" w:hAnsi="Times New Roman" w:cs="Times New Roman"/>
        </w:rPr>
        <w:t xml:space="preserve"> God, </w:t>
      </w:r>
      <w:r w:rsidR="00156B62" w:rsidRPr="00EF56A2">
        <w:rPr>
          <w:rFonts w:ascii="Times New Roman" w:hAnsi="Times New Roman" w:cs="Times New Roman"/>
        </w:rPr>
        <w:t xml:space="preserve">so </w:t>
      </w:r>
      <w:r w:rsidR="00244731" w:rsidRPr="00EF56A2">
        <w:rPr>
          <w:rFonts w:ascii="Times New Roman" w:hAnsi="Times New Roman" w:cs="Times New Roman"/>
        </w:rPr>
        <w:t>he</w:t>
      </w:r>
      <w:r w:rsidR="002A5D73" w:rsidRPr="00EF56A2">
        <w:rPr>
          <w:rFonts w:ascii="Times New Roman" w:hAnsi="Times New Roman" w:cs="Times New Roman"/>
        </w:rPr>
        <w:t xml:space="preserve"> does not </w:t>
      </w:r>
      <w:r w:rsidR="00156B62" w:rsidRPr="00EF56A2">
        <w:rPr>
          <w:rFonts w:ascii="Times New Roman" w:hAnsi="Times New Roman" w:cs="Times New Roman"/>
        </w:rPr>
        <w:t xml:space="preserve">actually </w:t>
      </w:r>
      <w:r w:rsidR="002A5D73" w:rsidRPr="00EF56A2">
        <w:rPr>
          <w:rFonts w:ascii="Times New Roman" w:hAnsi="Times New Roman" w:cs="Times New Roman"/>
        </w:rPr>
        <w:t xml:space="preserve">think </w:t>
      </w:r>
      <w:r w:rsidR="00156B62" w:rsidRPr="00EF56A2">
        <w:rPr>
          <w:rFonts w:ascii="Times New Roman" w:hAnsi="Times New Roman" w:cs="Times New Roman"/>
        </w:rPr>
        <w:t xml:space="preserve">that </w:t>
      </w:r>
      <w:r w:rsidR="00156B62" w:rsidRPr="00EF56A2">
        <w:rPr>
          <w:rFonts w:ascii="Times New Roman" w:hAnsi="Times New Roman" w:cs="Times New Roman"/>
          <w:i/>
          <w:iCs/>
        </w:rPr>
        <w:t xml:space="preserve">everything </w:t>
      </w:r>
      <w:r w:rsidR="00156B62" w:rsidRPr="00EF56A2">
        <w:rPr>
          <w:rFonts w:ascii="Times New Roman" w:hAnsi="Times New Roman" w:cs="Times New Roman"/>
        </w:rPr>
        <w:t>is</w:t>
      </w:r>
      <w:r w:rsidR="002A5D73" w:rsidRPr="00EF56A2">
        <w:rPr>
          <w:rFonts w:ascii="Times New Roman" w:hAnsi="Times New Roman" w:cs="Times New Roman"/>
        </w:rPr>
        <w:t xml:space="preserve"> a mere breath.</w:t>
      </w:r>
    </w:p>
    <w:p w14:paraId="5BF3DA9F" w14:textId="02F184AF" w:rsidR="00E9094E" w:rsidRPr="00EF56A2" w:rsidRDefault="00F9505D" w:rsidP="00FF4CF9">
      <w:pPr>
        <w:rPr>
          <w:rFonts w:ascii="Times New Roman" w:hAnsi="Times New Roman" w:cs="Times New Roman"/>
        </w:rPr>
      </w:pPr>
      <w:r w:rsidRPr="00EF56A2">
        <w:rPr>
          <w:rFonts w:ascii="Times New Roman" w:hAnsi="Times New Roman" w:cs="Times New Roman"/>
        </w:rPr>
        <w:t xml:space="preserve">The Septuagint translated </w:t>
      </w:r>
      <w:proofErr w:type="spellStart"/>
      <w:r w:rsidR="0006179A" w:rsidRPr="00EF56A2">
        <w:rPr>
          <w:rFonts w:ascii="Times New Roman" w:hAnsi="Times New Roman" w:cs="Times New Roman"/>
          <w:i/>
          <w:iCs/>
        </w:rPr>
        <w:t>hebel</w:t>
      </w:r>
      <w:proofErr w:type="spellEnd"/>
      <w:r w:rsidR="0006179A" w:rsidRPr="00EF56A2">
        <w:rPr>
          <w:rFonts w:ascii="Times New Roman" w:hAnsi="Times New Roman" w:cs="Times New Roman"/>
          <w:i/>
          <w:iCs/>
        </w:rPr>
        <w:t xml:space="preserve"> </w:t>
      </w:r>
      <w:r w:rsidR="0006179A" w:rsidRPr="00EF56A2">
        <w:rPr>
          <w:rFonts w:ascii="Times New Roman" w:hAnsi="Times New Roman" w:cs="Times New Roman"/>
        </w:rPr>
        <w:t>by the word</w:t>
      </w:r>
      <w:r w:rsidRPr="00EF56A2">
        <w:rPr>
          <w:rFonts w:ascii="Times New Roman" w:hAnsi="Times New Roman" w:cs="Times New Roman"/>
        </w:rPr>
        <w:t xml:space="preserve"> </w:t>
      </w:r>
      <w:proofErr w:type="spellStart"/>
      <w:r w:rsidR="00804E88" w:rsidRPr="00EF56A2">
        <w:rPr>
          <w:rFonts w:ascii="Times New Roman" w:hAnsi="Times New Roman" w:cs="Times New Roman"/>
          <w:i/>
          <w:iCs/>
        </w:rPr>
        <w:t>mataiotē</w:t>
      </w:r>
      <w:r w:rsidR="00D81ADA" w:rsidRPr="00EF56A2">
        <w:rPr>
          <w:rFonts w:ascii="Times New Roman" w:hAnsi="Times New Roman" w:cs="Times New Roman"/>
          <w:i/>
          <w:iCs/>
        </w:rPr>
        <w:t>s</w:t>
      </w:r>
      <w:proofErr w:type="spellEnd"/>
      <w:r w:rsidR="00D81ADA" w:rsidRPr="00EF56A2">
        <w:rPr>
          <w:rFonts w:ascii="Times New Roman" w:hAnsi="Times New Roman" w:cs="Times New Roman"/>
        </w:rPr>
        <w:t>, which could suggest</w:t>
      </w:r>
      <w:r w:rsidR="00101F08" w:rsidRPr="00EF56A2">
        <w:rPr>
          <w:rFonts w:ascii="Times New Roman" w:hAnsi="Times New Roman" w:cs="Times New Roman"/>
        </w:rPr>
        <w:t xml:space="preserve"> something </w:t>
      </w:r>
      <w:r w:rsidR="00D005E7" w:rsidRPr="00EF56A2">
        <w:rPr>
          <w:rFonts w:ascii="Times New Roman" w:hAnsi="Times New Roman" w:cs="Times New Roman"/>
        </w:rPr>
        <w:t>vain in the sense of fruitless</w:t>
      </w:r>
      <w:r w:rsidR="00426E04" w:rsidRPr="00EF56A2">
        <w:rPr>
          <w:rFonts w:ascii="Times New Roman" w:hAnsi="Times New Roman" w:cs="Times New Roman"/>
        </w:rPr>
        <w:t>, and t</w:t>
      </w:r>
      <w:r w:rsidR="003B6DE5" w:rsidRPr="00EF56A2">
        <w:rPr>
          <w:rFonts w:ascii="Times New Roman" w:hAnsi="Times New Roman" w:cs="Times New Roman"/>
        </w:rPr>
        <w:t xml:space="preserve">he Vulgate has </w:t>
      </w:r>
      <w:r w:rsidR="003B6DE5" w:rsidRPr="00EF56A2">
        <w:rPr>
          <w:rFonts w:ascii="Times New Roman" w:hAnsi="Times New Roman" w:cs="Times New Roman"/>
          <w:i/>
          <w:iCs/>
        </w:rPr>
        <w:t>vanitas</w:t>
      </w:r>
      <w:r w:rsidR="00C76794" w:rsidRPr="00EF56A2">
        <w:rPr>
          <w:rFonts w:ascii="Times New Roman" w:hAnsi="Times New Roman" w:cs="Times New Roman"/>
        </w:rPr>
        <w:t xml:space="preserve">, which has similar implications. In </w:t>
      </w:r>
      <w:r w:rsidR="00156B62" w:rsidRPr="00EF56A2">
        <w:rPr>
          <w:rFonts w:ascii="Times New Roman" w:hAnsi="Times New Roman" w:cs="Times New Roman"/>
        </w:rPr>
        <w:t>the King James Version</w:t>
      </w:r>
      <w:r w:rsidR="00C76794" w:rsidRPr="00EF56A2">
        <w:rPr>
          <w:rFonts w:ascii="Times New Roman" w:hAnsi="Times New Roman" w:cs="Times New Roman"/>
        </w:rPr>
        <w:t xml:space="preserve"> </w:t>
      </w:r>
      <w:r w:rsidR="00DA79A8" w:rsidRPr="00EF56A2">
        <w:rPr>
          <w:rFonts w:ascii="Times New Roman" w:hAnsi="Times New Roman" w:cs="Times New Roman"/>
          <w:i/>
          <w:iCs/>
        </w:rPr>
        <w:t>vanitas</w:t>
      </w:r>
      <w:r w:rsidR="00C76794" w:rsidRPr="00EF56A2">
        <w:rPr>
          <w:rFonts w:ascii="Times New Roman" w:hAnsi="Times New Roman" w:cs="Times New Roman"/>
        </w:rPr>
        <w:t xml:space="preserve"> became </w:t>
      </w:r>
      <w:r w:rsidR="000072B9" w:rsidRPr="00EF56A2">
        <w:rPr>
          <w:rFonts w:ascii="Times New Roman" w:hAnsi="Times New Roman" w:cs="Times New Roman"/>
        </w:rPr>
        <w:t>“</w:t>
      </w:r>
      <w:r w:rsidR="00C76794" w:rsidRPr="00EF56A2">
        <w:rPr>
          <w:rFonts w:ascii="Times New Roman" w:hAnsi="Times New Roman" w:cs="Times New Roman"/>
        </w:rPr>
        <w:t>vanity</w:t>
      </w:r>
      <w:r w:rsidR="000072B9" w:rsidRPr="00EF56A2">
        <w:rPr>
          <w:rFonts w:ascii="Times New Roman" w:hAnsi="Times New Roman" w:cs="Times New Roman"/>
        </w:rPr>
        <w:t xml:space="preserve">,” </w:t>
      </w:r>
      <w:r w:rsidR="00156B62" w:rsidRPr="00EF56A2">
        <w:rPr>
          <w:rFonts w:ascii="Times New Roman" w:hAnsi="Times New Roman" w:cs="Times New Roman"/>
        </w:rPr>
        <w:t>but</w:t>
      </w:r>
      <w:r w:rsidR="000072B9" w:rsidRPr="00EF56A2">
        <w:rPr>
          <w:rFonts w:ascii="Times New Roman" w:hAnsi="Times New Roman" w:cs="Times New Roman"/>
        </w:rPr>
        <w:t xml:space="preserve"> </w:t>
      </w:r>
      <w:r w:rsidR="00156B62" w:rsidRPr="00EF56A2">
        <w:rPr>
          <w:rFonts w:ascii="Times New Roman" w:hAnsi="Times New Roman" w:cs="Times New Roman"/>
        </w:rPr>
        <w:t>th</w:t>
      </w:r>
      <w:r w:rsidR="00DA79A8" w:rsidRPr="00EF56A2">
        <w:rPr>
          <w:rFonts w:ascii="Times New Roman" w:hAnsi="Times New Roman" w:cs="Times New Roman"/>
        </w:rPr>
        <w:t>at</w:t>
      </w:r>
      <w:r w:rsidR="00156B62" w:rsidRPr="00EF56A2">
        <w:rPr>
          <w:rFonts w:ascii="Times New Roman" w:hAnsi="Times New Roman" w:cs="Times New Roman"/>
        </w:rPr>
        <w:t xml:space="preserve"> word now </w:t>
      </w:r>
      <w:r w:rsidR="000072B9" w:rsidRPr="00EF56A2">
        <w:rPr>
          <w:rFonts w:ascii="Times New Roman" w:hAnsi="Times New Roman" w:cs="Times New Roman"/>
        </w:rPr>
        <w:t>has different implications</w:t>
      </w:r>
      <w:r w:rsidR="00156B62" w:rsidRPr="00EF56A2">
        <w:rPr>
          <w:rFonts w:ascii="Times New Roman" w:hAnsi="Times New Roman" w:cs="Times New Roman"/>
        </w:rPr>
        <w:t xml:space="preserve"> in English</w:t>
      </w:r>
      <w:r w:rsidR="00A504C5" w:rsidRPr="00EF56A2">
        <w:rPr>
          <w:rFonts w:ascii="Times New Roman" w:hAnsi="Times New Roman" w:cs="Times New Roman"/>
        </w:rPr>
        <w:t xml:space="preserve">. More modern translations have expressions such as “perfectly pointless” or </w:t>
      </w:r>
      <w:r w:rsidR="00C63B59" w:rsidRPr="00EF56A2">
        <w:rPr>
          <w:rFonts w:ascii="Times New Roman" w:hAnsi="Times New Roman" w:cs="Times New Roman"/>
        </w:rPr>
        <w:t>“totally meaningless</w:t>
      </w:r>
      <w:r w:rsidR="00156B62" w:rsidRPr="00EF56A2">
        <w:rPr>
          <w:rFonts w:ascii="Times New Roman" w:hAnsi="Times New Roman" w:cs="Times New Roman"/>
        </w:rPr>
        <w:t>,</w:t>
      </w:r>
      <w:r w:rsidR="00B32316" w:rsidRPr="00EF56A2">
        <w:rPr>
          <w:rFonts w:ascii="Times New Roman" w:hAnsi="Times New Roman" w:cs="Times New Roman"/>
        </w:rPr>
        <w:t>”</w:t>
      </w:r>
      <w:r w:rsidR="000B3085" w:rsidRPr="00EF56A2">
        <w:rPr>
          <w:rFonts w:ascii="Times New Roman" w:hAnsi="Times New Roman" w:cs="Times New Roman"/>
        </w:rPr>
        <w:t xml:space="preserve"> </w:t>
      </w:r>
      <w:r w:rsidR="00156B62" w:rsidRPr="00EF56A2">
        <w:rPr>
          <w:rFonts w:ascii="Times New Roman" w:hAnsi="Times New Roman" w:cs="Times New Roman"/>
        </w:rPr>
        <w:t>but t</w:t>
      </w:r>
      <w:r w:rsidR="00F006BF" w:rsidRPr="00EF56A2">
        <w:rPr>
          <w:rFonts w:ascii="Times New Roman" w:hAnsi="Times New Roman" w:cs="Times New Roman"/>
        </w:rPr>
        <w:t xml:space="preserve">hese </w:t>
      </w:r>
      <w:r w:rsidR="002C0A47" w:rsidRPr="00EF56A2">
        <w:rPr>
          <w:rFonts w:ascii="Times New Roman" w:hAnsi="Times New Roman" w:cs="Times New Roman"/>
        </w:rPr>
        <w:t>renderings</w:t>
      </w:r>
      <w:r w:rsidR="00F006BF" w:rsidRPr="00EF56A2">
        <w:rPr>
          <w:rFonts w:ascii="Times New Roman" w:hAnsi="Times New Roman" w:cs="Times New Roman"/>
        </w:rPr>
        <w:t xml:space="preserve"> are </w:t>
      </w:r>
      <w:r w:rsidR="001F25E1" w:rsidRPr="00EF56A2">
        <w:rPr>
          <w:rFonts w:ascii="Times New Roman" w:hAnsi="Times New Roman" w:cs="Times New Roman"/>
        </w:rPr>
        <w:t>rather</w:t>
      </w:r>
      <w:r w:rsidR="008075E7" w:rsidRPr="00EF56A2">
        <w:rPr>
          <w:rFonts w:ascii="Times New Roman" w:hAnsi="Times New Roman" w:cs="Times New Roman"/>
        </w:rPr>
        <w:t xml:space="preserve"> abstract</w:t>
      </w:r>
      <w:r w:rsidR="00F006BF" w:rsidRPr="00EF56A2">
        <w:rPr>
          <w:rFonts w:ascii="Times New Roman" w:hAnsi="Times New Roman" w:cs="Times New Roman"/>
        </w:rPr>
        <w:t xml:space="preserve">. </w:t>
      </w:r>
      <w:r w:rsidR="00134676" w:rsidRPr="00EF56A2">
        <w:rPr>
          <w:rFonts w:ascii="Times New Roman" w:hAnsi="Times New Roman" w:cs="Times New Roman"/>
        </w:rPr>
        <w:t xml:space="preserve">Occurrences outside </w:t>
      </w:r>
      <w:r w:rsidR="00156B62" w:rsidRPr="00EF56A2">
        <w:rPr>
          <w:rFonts w:ascii="Times New Roman" w:hAnsi="Times New Roman" w:cs="Times New Roman"/>
        </w:rPr>
        <w:t>Ecclesiastes</w:t>
      </w:r>
      <w:r w:rsidR="00134676" w:rsidRPr="00EF56A2">
        <w:rPr>
          <w:rFonts w:ascii="Times New Roman" w:hAnsi="Times New Roman" w:cs="Times New Roman"/>
        </w:rPr>
        <w:t xml:space="preserve"> </w:t>
      </w:r>
      <w:r w:rsidR="004A1790" w:rsidRPr="00EF56A2">
        <w:rPr>
          <w:rFonts w:ascii="Times New Roman" w:hAnsi="Times New Roman" w:cs="Times New Roman"/>
        </w:rPr>
        <w:t>imply</w:t>
      </w:r>
      <w:r w:rsidR="00F57AED" w:rsidRPr="00EF56A2">
        <w:rPr>
          <w:rFonts w:ascii="Times New Roman" w:hAnsi="Times New Roman" w:cs="Times New Roman"/>
        </w:rPr>
        <w:t xml:space="preserve"> that </w:t>
      </w:r>
      <w:proofErr w:type="spellStart"/>
      <w:r w:rsidR="001F25E1" w:rsidRPr="00EF56A2">
        <w:rPr>
          <w:rFonts w:ascii="Times New Roman" w:hAnsi="Times New Roman" w:cs="Times New Roman"/>
          <w:i/>
          <w:iCs/>
        </w:rPr>
        <w:t>hebel</w:t>
      </w:r>
      <w:proofErr w:type="spellEnd"/>
      <w:r w:rsidR="00F57AED" w:rsidRPr="00EF56A2">
        <w:rPr>
          <w:rFonts w:ascii="Times New Roman" w:hAnsi="Times New Roman" w:cs="Times New Roman"/>
        </w:rPr>
        <w:t xml:space="preserve"> denotes</w:t>
      </w:r>
      <w:r w:rsidR="00FF4CF9" w:rsidRPr="00EF56A2">
        <w:rPr>
          <w:rFonts w:ascii="Times New Roman" w:hAnsi="Times New Roman" w:cs="Times New Roman"/>
        </w:rPr>
        <w:t xml:space="preserve"> something </w:t>
      </w:r>
      <w:r w:rsidR="003C73B9" w:rsidRPr="00EF56A2">
        <w:rPr>
          <w:rFonts w:ascii="Times New Roman" w:hAnsi="Times New Roman" w:cs="Times New Roman"/>
        </w:rPr>
        <w:t xml:space="preserve">more </w:t>
      </w:r>
      <w:r w:rsidR="001C441C" w:rsidRPr="00EF56A2">
        <w:rPr>
          <w:rFonts w:ascii="Times New Roman" w:hAnsi="Times New Roman" w:cs="Times New Roman"/>
        </w:rPr>
        <w:t xml:space="preserve">concrete that is </w:t>
      </w:r>
      <w:r w:rsidR="007C02B0" w:rsidRPr="00EF56A2">
        <w:rPr>
          <w:rFonts w:ascii="Times New Roman" w:hAnsi="Times New Roman" w:cs="Times New Roman"/>
        </w:rPr>
        <w:t>flimsy</w:t>
      </w:r>
      <w:r w:rsidR="002C0D03" w:rsidRPr="00EF56A2">
        <w:rPr>
          <w:rFonts w:ascii="Times New Roman" w:hAnsi="Times New Roman" w:cs="Times New Roman"/>
        </w:rPr>
        <w:t>,</w:t>
      </w:r>
      <w:r w:rsidR="007C02B0" w:rsidRPr="00EF56A2">
        <w:rPr>
          <w:rFonts w:ascii="Times New Roman" w:hAnsi="Times New Roman" w:cs="Times New Roman"/>
        </w:rPr>
        <w:t xml:space="preserve"> </w:t>
      </w:r>
      <w:r w:rsidR="00FF4CF9" w:rsidRPr="00EF56A2">
        <w:rPr>
          <w:rFonts w:ascii="Times New Roman" w:hAnsi="Times New Roman" w:cs="Times New Roman"/>
        </w:rPr>
        <w:t>empty</w:t>
      </w:r>
      <w:r w:rsidR="002C0D03" w:rsidRPr="00EF56A2">
        <w:rPr>
          <w:rFonts w:ascii="Times New Roman" w:hAnsi="Times New Roman" w:cs="Times New Roman"/>
        </w:rPr>
        <w:t>,</w:t>
      </w:r>
      <w:r w:rsidR="00FF4CF9" w:rsidRPr="00EF56A2">
        <w:rPr>
          <w:rFonts w:ascii="Times New Roman" w:hAnsi="Times New Roman" w:cs="Times New Roman"/>
        </w:rPr>
        <w:t xml:space="preserve"> </w:t>
      </w:r>
      <w:r w:rsidR="004373F0" w:rsidRPr="00EF56A2">
        <w:rPr>
          <w:rFonts w:ascii="Times New Roman" w:hAnsi="Times New Roman" w:cs="Times New Roman"/>
        </w:rPr>
        <w:t xml:space="preserve">and </w:t>
      </w:r>
      <w:r w:rsidR="00FF4CF9" w:rsidRPr="00EF56A2">
        <w:rPr>
          <w:rFonts w:ascii="Times New Roman" w:hAnsi="Times New Roman" w:cs="Times New Roman"/>
        </w:rPr>
        <w:t xml:space="preserve">hollow, </w:t>
      </w:r>
      <w:r w:rsidR="001F25E1" w:rsidRPr="00EF56A2">
        <w:rPr>
          <w:rFonts w:ascii="Times New Roman" w:hAnsi="Times New Roman" w:cs="Times New Roman"/>
        </w:rPr>
        <w:t>or</w:t>
      </w:r>
      <w:r w:rsidR="002C0D03" w:rsidRPr="00EF56A2">
        <w:rPr>
          <w:rFonts w:ascii="Times New Roman" w:hAnsi="Times New Roman" w:cs="Times New Roman"/>
        </w:rPr>
        <w:t xml:space="preserve"> </w:t>
      </w:r>
      <w:r w:rsidR="008741D8" w:rsidRPr="00EF56A2">
        <w:rPr>
          <w:rFonts w:ascii="Times New Roman" w:hAnsi="Times New Roman" w:cs="Times New Roman"/>
        </w:rPr>
        <w:t xml:space="preserve">fleeting, </w:t>
      </w:r>
      <w:r w:rsidR="00FF4CF9" w:rsidRPr="00EF56A2">
        <w:rPr>
          <w:rFonts w:ascii="Times New Roman" w:hAnsi="Times New Roman" w:cs="Times New Roman"/>
        </w:rPr>
        <w:t>ephemeral</w:t>
      </w:r>
      <w:r w:rsidR="00563D4E" w:rsidRPr="00EF56A2">
        <w:rPr>
          <w:rFonts w:ascii="Times New Roman" w:hAnsi="Times New Roman" w:cs="Times New Roman"/>
        </w:rPr>
        <w:t>,</w:t>
      </w:r>
      <w:r w:rsidR="00FF4CF9" w:rsidRPr="00EF56A2">
        <w:rPr>
          <w:rFonts w:ascii="Times New Roman" w:hAnsi="Times New Roman" w:cs="Times New Roman"/>
        </w:rPr>
        <w:t xml:space="preserve"> </w:t>
      </w:r>
      <w:r w:rsidR="004373F0" w:rsidRPr="00EF56A2">
        <w:rPr>
          <w:rFonts w:ascii="Times New Roman" w:hAnsi="Times New Roman" w:cs="Times New Roman"/>
        </w:rPr>
        <w:t xml:space="preserve">and </w:t>
      </w:r>
      <w:r w:rsidR="00FF4CF9" w:rsidRPr="00EF56A2">
        <w:rPr>
          <w:rFonts w:ascii="Times New Roman" w:hAnsi="Times New Roman" w:cs="Times New Roman"/>
        </w:rPr>
        <w:t>evanescent</w:t>
      </w:r>
      <w:r w:rsidR="00F17F28" w:rsidRPr="00EF56A2">
        <w:rPr>
          <w:rFonts w:ascii="Times New Roman" w:hAnsi="Times New Roman" w:cs="Times New Roman"/>
        </w:rPr>
        <w:t xml:space="preserve">. It suggests the kind of </w:t>
      </w:r>
      <w:r w:rsidR="004373F0" w:rsidRPr="00EF56A2">
        <w:rPr>
          <w:rFonts w:ascii="Times New Roman" w:hAnsi="Times New Roman" w:cs="Times New Roman"/>
        </w:rPr>
        <w:t xml:space="preserve">mere </w:t>
      </w:r>
      <w:r w:rsidR="00F17F28" w:rsidRPr="00EF56A2">
        <w:rPr>
          <w:rFonts w:ascii="Times New Roman" w:hAnsi="Times New Roman" w:cs="Times New Roman"/>
        </w:rPr>
        <w:t>breath the Psalms speak of</w:t>
      </w:r>
      <w:r w:rsidR="00FF4CF9" w:rsidRPr="00EF56A2">
        <w:rPr>
          <w:rFonts w:ascii="Times New Roman" w:hAnsi="Times New Roman" w:cs="Times New Roman"/>
        </w:rPr>
        <w:t xml:space="preserve"> (e.g., </w:t>
      </w:r>
      <w:r w:rsidR="00806149" w:rsidRPr="00EF56A2">
        <w:rPr>
          <w:rFonts w:ascii="Times New Roman" w:hAnsi="Times New Roman" w:cs="Times New Roman"/>
        </w:rPr>
        <w:t>Psalm 39:</w:t>
      </w:r>
      <w:r w:rsidR="000F23C0" w:rsidRPr="00EF56A2">
        <w:rPr>
          <w:rFonts w:ascii="Times New Roman" w:hAnsi="Times New Roman" w:cs="Times New Roman"/>
        </w:rPr>
        <w:t xml:space="preserve">5, 6, 11; </w:t>
      </w:r>
      <w:r w:rsidR="001C5BE0" w:rsidRPr="00EF56A2">
        <w:rPr>
          <w:rFonts w:ascii="Times New Roman" w:hAnsi="Times New Roman" w:cs="Times New Roman"/>
        </w:rPr>
        <w:t>144:4)</w:t>
      </w:r>
      <w:r w:rsidR="009E33D4" w:rsidRPr="00EF56A2">
        <w:rPr>
          <w:rFonts w:ascii="Times New Roman" w:hAnsi="Times New Roman" w:cs="Times New Roman"/>
        </w:rPr>
        <w:t>. Both connotations</w:t>
      </w:r>
      <w:r w:rsidR="001937C8" w:rsidRPr="00EF56A2">
        <w:rPr>
          <w:rFonts w:ascii="Times New Roman" w:hAnsi="Times New Roman" w:cs="Times New Roman"/>
        </w:rPr>
        <w:t>, flimsy and fleeting,</w:t>
      </w:r>
      <w:r w:rsidR="009E33D4" w:rsidRPr="00EF56A2">
        <w:rPr>
          <w:rFonts w:ascii="Times New Roman" w:hAnsi="Times New Roman" w:cs="Times New Roman"/>
        </w:rPr>
        <w:t xml:space="preserve"> are significant for </w:t>
      </w:r>
      <w:r w:rsidR="00156B62" w:rsidRPr="00EF56A2">
        <w:rPr>
          <w:rFonts w:ascii="Times New Roman" w:hAnsi="Times New Roman" w:cs="Times New Roman"/>
        </w:rPr>
        <w:t>Ecclesiastes</w:t>
      </w:r>
      <w:r w:rsidR="009E33D4" w:rsidRPr="00EF56A2">
        <w:rPr>
          <w:rFonts w:ascii="Times New Roman" w:hAnsi="Times New Roman" w:cs="Times New Roman"/>
        </w:rPr>
        <w:t xml:space="preserve">. </w:t>
      </w:r>
      <w:r w:rsidR="001F25E1" w:rsidRPr="00EF56A2">
        <w:rPr>
          <w:rFonts w:ascii="Times New Roman" w:hAnsi="Times New Roman" w:cs="Times New Roman"/>
        </w:rPr>
        <w:t xml:space="preserve">As well as being rather abstract, </w:t>
      </w:r>
      <w:r w:rsidR="00563D4E" w:rsidRPr="00EF56A2">
        <w:rPr>
          <w:rFonts w:ascii="Times New Roman" w:hAnsi="Times New Roman" w:cs="Times New Roman"/>
        </w:rPr>
        <w:t>negative</w:t>
      </w:r>
      <w:r w:rsidR="00D23DA3" w:rsidRPr="00EF56A2">
        <w:rPr>
          <w:rFonts w:ascii="Times New Roman" w:hAnsi="Times New Roman" w:cs="Times New Roman"/>
        </w:rPr>
        <w:t>ly-formed</w:t>
      </w:r>
      <w:r w:rsidR="00563D4E" w:rsidRPr="00EF56A2">
        <w:rPr>
          <w:rFonts w:ascii="Times New Roman" w:hAnsi="Times New Roman" w:cs="Times New Roman"/>
        </w:rPr>
        <w:t xml:space="preserve"> </w:t>
      </w:r>
      <w:r w:rsidR="00666A75" w:rsidRPr="00EF56A2">
        <w:rPr>
          <w:rFonts w:ascii="Times New Roman" w:hAnsi="Times New Roman" w:cs="Times New Roman"/>
        </w:rPr>
        <w:t>translation</w:t>
      </w:r>
      <w:r w:rsidR="009223D5" w:rsidRPr="00EF56A2">
        <w:rPr>
          <w:rFonts w:ascii="Times New Roman" w:hAnsi="Times New Roman" w:cs="Times New Roman"/>
        </w:rPr>
        <w:t xml:space="preserve">s </w:t>
      </w:r>
      <w:r w:rsidR="001F25E1" w:rsidRPr="00EF56A2">
        <w:rPr>
          <w:rFonts w:ascii="Times New Roman" w:hAnsi="Times New Roman" w:cs="Times New Roman"/>
        </w:rPr>
        <w:t>such as “</w:t>
      </w:r>
      <w:r w:rsidR="00563D4E" w:rsidRPr="00EF56A2">
        <w:rPr>
          <w:rFonts w:ascii="Times New Roman" w:hAnsi="Times New Roman" w:cs="Times New Roman"/>
        </w:rPr>
        <w:t>pointless</w:t>
      </w:r>
      <w:r w:rsidR="001F25E1" w:rsidRPr="00EF56A2">
        <w:rPr>
          <w:rFonts w:ascii="Times New Roman" w:hAnsi="Times New Roman" w:cs="Times New Roman"/>
        </w:rPr>
        <w:t>” or</w:t>
      </w:r>
      <w:r w:rsidR="00563D4E" w:rsidRPr="00EF56A2">
        <w:rPr>
          <w:rFonts w:ascii="Times New Roman" w:hAnsi="Times New Roman" w:cs="Times New Roman"/>
        </w:rPr>
        <w:t xml:space="preserve"> </w:t>
      </w:r>
      <w:r w:rsidR="001F25E1" w:rsidRPr="00EF56A2">
        <w:rPr>
          <w:rFonts w:ascii="Times New Roman" w:hAnsi="Times New Roman" w:cs="Times New Roman"/>
        </w:rPr>
        <w:t>“</w:t>
      </w:r>
      <w:r w:rsidR="00563D4E" w:rsidRPr="00EF56A2">
        <w:rPr>
          <w:rFonts w:ascii="Times New Roman" w:hAnsi="Times New Roman" w:cs="Times New Roman"/>
        </w:rPr>
        <w:t>meaningless</w:t>
      </w:r>
      <w:r w:rsidR="001F25E1" w:rsidRPr="00EF56A2">
        <w:rPr>
          <w:rFonts w:ascii="Times New Roman" w:hAnsi="Times New Roman" w:cs="Times New Roman"/>
        </w:rPr>
        <w:t>”</w:t>
      </w:r>
      <w:r w:rsidR="00563D4E" w:rsidRPr="00EF56A2">
        <w:rPr>
          <w:rFonts w:ascii="Times New Roman" w:hAnsi="Times New Roman" w:cs="Times New Roman"/>
        </w:rPr>
        <w:t xml:space="preserve"> </w:t>
      </w:r>
      <w:r w:rsidR="00D86ECF" w:rsidRPr="00EF56A2">
        <w:rPr>
          <w:rFonts w:ascii="Times New Roman" w:hAnsi="Times New Roman" w:cs="Times New Roman"/>
        </w:rPr>
        <w:t xml:space="preserve">give a more </w:t>
      </w:r>
      <w:r w:rsidR="002B1270" w:rsidRPr="00EF56A2">
        <w:rPr>
          <w:rFonts w:ascii="Times New Roman" w:hAnsi="Times New Roman" w:cs="Times New Roman"/>
        </w:rPr>
        <w:t xml:space="preserve">radically </w:t>
      </w:r>
      <w:r w:rsidR="00D86ECF" w:rsidRPr="00EF56A2">
        <w:rPr>
          <w:rFonts w:ascii="Times New Roman" w:hAnsi="Times New Roman" w:cs="Times New Roman"/>
        </w:rPr>
        <w:t>gloomy im</w:t>
      </w:r>
      <w:r w:rsidR="007C5515" w:rsidRPr="00EF56A2">
        <w:rPr>
          <w:rFonts w:ascii="Times New Roman" w:hAnsi="Times New Roman" w:cs="Times New Roman"/>
        </w:rPr>
        <w:t xml:space="preserve">pression </w:t>
      </w:r>
      <w:r w:rsidR="001F25E1" w:rsidRPr="00EF56A2">
        <w:rPr>
          <w:rFonts w:ascii="Times New Roman" w:hAnsi="Times New Roman" w:cs="Times New Roman"/>
        </w:rPr>
        <w:t xml:space="preserve">of human life </w:t>
      </w:r>
      <w:r w:rsidR="00D23DA3" w:rsidRPr="00EF56A2">
        <w:rPr>
          <w:rFonts w:ascii="Times New Roman" w:hAnsi="Times New Roman" w:cs="Times New Roman"/>
        </w:rPr>
        <w:t xml:space="preserve">itself </w:t>
      </w:r>
      <w:r w:rsidR="002B1270" w:rsidRPr="00EF56A2">
        <w:rPr>
          <w:rFonts w:ascii="Times New Roman" w:hAnsi="Times New Roman" w:cs="Times New Roman"/>
        </w:rPr>
        <w:t xml:space="preserve">than </w:t>
      </w:r>
      <w:r w:rsidR="00156B62" w:rsidRPr="00EF56A2">
        <w:rPr>
          <w:rFonts w:ascii="Times New Roman" w:hAnsi="Times New Roman" w:cs="Times New Roman"/>
        </w:rPr>
        <w:t>Ecclesiastes</w:t>
      </w:r>
      <w:r w:rsidR="002B1270" w:rsidRPr="00EF56A2">
        <w:rPr>
          <w:rFonts w:ascii="Times New Roman" w:hAnsi="Times New Roman" w:cs="Times New Roman"/>
        </w:rPr>
        <w:t xml:space="preserve"> </w:t>
      </w:r>
      <w:r w:rsidR="008D4577" w:rsidRPr="00EF56A2">
        <w:rPr>
          <w:rFonts w:ascii="Times New Roman" w:hAnsi="Times New Roman" w:cs="Times New Roman"/>
        </w:rPr>
        <w:t>suggests in other contexts</w:t>
      </w:r>
      <w:r w:rsidR="00036991" w:rsidRPr="00EF56A2">
        <w:rPr>
          <w:rFonts w:ascii="Times New Roman" w:hAnsi="Times New Roman" w:cs="Times New Roman"/>
        </w:rPr>
        <w:t xml:space="preserve">. </w:t>
      </w:r>
      <w:r w:rsidR="001F25E1" w:rsidRPr="00EF56A2">
        <w:rPr>
          <w:rFonts w:ascii="Times New Roman" w:hAnsi="Times New Roman" w:cs="Times New Roman"/>
        </w:rPr>
        <w:t xml:space="preserve">Although </w:t>
      </w:r>
      <w:r w:rsidR="00156B62" w:rsidRPr="00EF56A2">
        <w:rPr>
          <w:rFonts w:ascii="Times New Roman" w:hAnsi="Times New Roman" w:cs="Times New Roman"/>
        </w:rPr>
        <w:t>Ecclesiastes</w:t>
      </w:r>
      <w:r w:rsidR="00036991" w:rsidRPr="00EF56A2">
        <w:rPr>
          <w:rFonts w:ascii="Times New Roman" w:hAnsi="Times New Roman" w:cs="Times New Roman"/>
        </w:rPr>
        <w:t xml:space="preserve"> is keen for people to recognize the flimsy and fleeting nature of human life</w:t>
      </w:r>
      <w:r w:rsidR="00373424" w:rsidRPr="00EF56A2">
        <w:rPr>
          <w:rFonts w:ascii="Times New Roman" w:hAnsi="Times New Roman" w:cs="Times New Roman"/>
        </w:rPr>
        <w:t xml:space="preserve">, those </w:t>
      </w:r>
      <w:r w:rsidR="00A941DE" w:rsidRPr="00EF56A2">
        <w:rPr>
          <w:rFonts w:ascii="Times New Roman" w:hAnsi="Times New Roman" w:cs="Times New Roman"/>
        </w:rPr>
        <w:t>characteristics</w:t>
      </w:r>
      <w:r w:rsidR="00373424" w:rsidRPr="00EF56A2">
        <w:rPr>
          <w:rFonts w:ascii="Times New Roman" w:hAnsi="Times New Roman" w:cs="Times New Roman"/>
        </w:rPr>
        <w:t xml:space="preserve"> do not m</w:t>
      </w:r>
      <w:r w:rsidR="001F25E1" w:rsidRPr="00EF56A2">
        <w:rPr>
          <w:rFonts w:ascii="Times New Roman" w:hAnsi="Times New Roman" w:cs="Times New Roman"/>
        </w:rPr>
        <w:t>ean it is</w:t>
      </w:r>
      <w:r w:rsidR="00373424" w:rsidRPr="00EF56A2">
        <w:rPr>
          <w:rFonts w:ascii="Times New Roman" w:hAnsi="Times New Roman" w:cs="Times New Roman"/>
        </w:rPr>
        <w:t xml:space="preserve"> </w:t>
      </w:r>
      <w:r w:rsidR="001F25E1" w:rsidRPr="00EF56A2">
        <w:rPr>
          <w:rFonts w:ascii="Times New Roman" w:hAnsi="Times New Roman" w:cs="Times New Roman"/>
        </w:rPr>
        <w:t>without value</w:t>
      </w:r>
      <w:r w:rsidR="008A2A78" w:rsidRPr="00EF56A2">
        <w:rPr>
          <w:rFonts w:ascii="Times New Roman" w:hAnsi="Times New Roman" w:cs="Times New Roman"/>
        </w:rPr>
        <w:t xml:space="preserve"> or point or meaning</w:t>
      </w:r>
      <w:r w:rsidR="00373424" w:rsidRPr="00EF56A2">
        <w:rPr>
          <w:rFonts w:ascii="Times New Roman" w:hAnsi="Times New Roman" w:cs="Times New Roman"/>
        </w:rPr>
        <w:t>.</w:t>
      </w:r>
      <w:r w:rsidR="00436A90" w:rsidRPr="00EF56A2">
        <w:rPr>
          <w:rFonts w:ascii="Times New Roman" w:hAnsi="Times New Roman" w:cs="Times New Roman"/>
        </w:rPr>
        <w:t xml:space="preserve"> On the contrary, </w:t>
      </w:r>
      <w:r w:rsidR="00156B62" w:rsidRPr="00EF56A2">
        <w:rPr>
          <w:rFonts w:ascii="Times New Roman" w:hAnsi="Times New Roman" w:cs="Times New Roman"/>
        </w:rPr>
        <w:t>Ecclesiastes</w:t>
      </w:r>
      <w:r w:rsidR="00436A90" w:rsidRPr="00EF56A2">
        <w:rPr>
          <w:rFonts w:ascii="Times New Roman" w:hAnsi="Times New Roman" w:cs="Times New Roman"/>
        </w:rPr>
        <w:t xml:space="preserve"> says, </w:t>
      </w:r>
      <w:r w:rsidR="005E633E" w:rsidRPr="00EF56A2">
        <w:rPr>
          <w:rFonts w:ascii="Times New Roman" w:hAnsi="Times New Roman" w:cs="Times New Roman"/>
        </w:rPr>
        <w:t xml:space="preserve">the flimsy and </w:t>
      </w:r>
      <w:r w:rsidR="00AA17E1" w:rsidRPr="00EF56A2">
        <w:rPr>
          <w:rFonts w:ascii="Times New Roman" w:hAnsi="Times New Roman" w:cs="Times New Roman"/>
        </w:rPr>
        <w:t>fleeting nature of your life is reason to enjoy it now.</w:t>
      </w:r>
    </w:p>
    <w:p w14:paraId="6CAE91F4" w14:textId="77777777" w:rsidR="00C50DDD" w:rsidRPr="00EF56A2" w:rsidRDefault="003F035C" w:rsidP="006A3FCF">
      <w:pPr>
        <w:rPr>
          <w:rFonts w:ascii="Times New Roman" w:hAnsi="Times New Roman" w:cs="Times New Roman"/>
        </w:rPr>
      </w:pPr>
      <w:r w:rsidRPr="00EF56A2">
        <w:rPr>
          <w:rFonts w:ascii="Times New Roman" w:hAnsi="Times New Roman" w:cs="Times New Roman"/>
        </w:rPr>
        <w:t>T</w:t>
      </w:r>
      <w:r w:rsidR="00AA17E1" w:rsidRPr="00EF56A2">
        <w:rPr>
          <w:rFonts w:ascii="Times New Roman" w:hAnsi="Times New Roman" w:cs="Times New Roman"/>
        </w:rPr>
        <w:t xml:space="preserve">he logic of that statement might </w:t>
      </w:r>
      <w:r w:rsidR="005E3565" w:rsidRPr="00EF56A2">
        <w:rPr>
          <w:rFonts w:ascii="Times New Roman" w:hAnsi="Times New Roman" w:cs="Times New Roman"/>
        </w:rPr>
        <w:t>seem confused and confusing</w:t>
      </w:r>
      <w:r w:rsidR="0048424D" w:rsidRPr="00EF56A2">
        <w:rPr>
          <w:rFonts w:ascii="Times New Roman" w:hAnsi="Times New Roman" w:cs="Times New Roman"/>
        </w:rPr>
        <w:t xml:space="preserve">. In light of </w:t>
      </w:r>
      <w:r w:rsidR="00A01A2A" w:rsidRPr="00EF56A2">
        <w:rPr>
          <w:rFonts w:ascii="Times New Roman" w:hAnsi="Times New Roman" w:cs="Times New Roman"/>
        </w:rPr>
        <w:t xml:space="preserve">the tension between the more </w:t>
      </w:r>
      <w:r w:rsidR="0092755A" w:rsidRPr="00EF56A2">
        <w:rPr>
          <w:rFonts w:ascii="Times New Roman" w:hAnsi="Times New Roman" w:cs="Times New Roman"/>
        </w:rPr>
        <w:t>gloomy and the more positive perspectives expressed in the book</w:t>
      </w:r>
      <w:r w:rsidR="001F25E1" w:rsidRPr="00EF56A2">
        <w:rPr>
          <w:rFonts w:ascii="Times New Roman" w:hAnsi="Times New Roman" w:cs="Times New Roman"/>
        </w:rPr>
        <w:t>, creative attempts to understand</w:t>
      </w:r>
      <w:r w:rsidR="0072762A" w:rsidRPr="00EF56A2">
        <w:rPr>
          <w:rFonts w:ascii="Times New Roman" w:hAnsi="Times New Roman" w:cs="Times New Roman"/>
        </w:rPr>
        <w:t xml:space="preserve"> Ecclesiastes ha</w:t>
      </w:r>
      <w:r w:rsidR="001F25E1" w:rsidRPr="00EF56A2">
        <w:rPr>
          <w:rFonts w:ascii="Times New Roman" w:hAnsi="Times New Roman" w:cs="Times New Roman"/>
        </w:rPr>
        <w:t>ve</w:t>
      </w:r>
      <w:r w:rsidR="0072762A" w:rsidRPr="00EF56A2">
        <w:rPr>
          <w:rFonts w:ascii="Times New Roman" w:hAnsi="Times New Roman" w:cs="Times New Roman"/>
        </w:rPr>
        <w:t xml:space="preserve"> gone through three stages</w:t>
      </w:r>
      <w:r w:rsidR="000979F8" w:rsidRPr="00EF56A2">
        <w:rPr>
          <w:rFonts w:ascii="Times New Roman" w:hAnsi="Times New Roman" w:cs="Times New Roman"/>
        </w:rPr>
        <w:t xml:space="preserve"> over the past century or so</w:t>
      </w:r>
      <w:r w:rsidR="0072762A" w:rsidRPr="00EF56A2">
        <w:rPr>
          <w:rFonts w:ascii="Times New Roman" w:hAnsi="Times New Roman" w:cs="Times New Roman"/>
        </w:rPr>
        <w:t xml:space="preserve">. </w:t>
      </w:r>
      <w:r w:rsidR="005E3565" w:rsidRPr="00EF56A2">
        <w:rPr>
          <w:rFonts w:ascii="Times New Roman" w:hAnsi="Times New Roman" w:cs="Times New Roman"/>
        </w:rPr>
        <w:t>A</w:t>
      </w:r>
      <w:r w:rsidR="001235F2" w:rsidRPr="00EF56A2">
        <w:rPr>
          <w:rFonts w:ascii="Times New Roman" w:hAnsi="Times New Roman" w:cs="Times New Roman"/>
        </w:rPr>
        <w:t xml:space="preserve">t the end of the nineteenth century, </w:t>
      </w:r>
      <w:r w:rsidR="006821FD" w:rsidRPr="00EF56A2">
        <w:rPr>
          <w:rFonts w:ascii="Times New Roman" w:hAnsi="Times New Roman" w:cs="Times New Roman"/>
        </w:rPr>
        <w:t xml:space="preserve">a </w:t>
      </w:r>
      <w:r w:rsidR="001235F2" w:rsidRPr="00EF56A2">
        <w:rPr>
          <w:rFonts w:ascii="Times New Roman" w:hAnsi="Times New Roman" w:cs="Times New Roman"/>
        </w:rPr>
        <w:t xml:space="preserve">commentator </w:t>
      </w:r>
      <w:r w:rsidR="006821FD" w:rsidRPr="00EF56A2">
        <w:rPr>
          <w:rFonts w:ascii="Times New Roman" w:hAnsi="Times New Roman" w:cs="Times New Roman"/>
        </w:rPr>
        <w:t xml:space="preserve">such as </w:t>
      </w:r>
      <w:r w:rsidR="002F4B46" w:rsidRPr="00EF56A2">
        <w:rPr>
          <w:rFonts w:ascii="Times New Roman" w:hAnsi="Times New Roman" w:cs="Times New Roman"/>
        </w:rPr>
        <w:t>Carl Siegfried</w:t>
      </w:r>
      <w:r w:rsidR="008C323B" w:rsidRPr="00EF56A2">
        <w:rPr>
          <w:rFonts w:ascii="Times New Roman" w:hAnsi="Times New Roman" w:cs="Times New Roman"/>
        </w:rPr>
        <w:t xml:space="preserve"> </w:t>
      </w:r>
      <w:r w:rsidR="007D189A" w:rsidRPr="00EF56A2">
        <w:rPr>
          <w:rFonts w:ascii="Times New Roman" w:hAnsi="Times New Roman" w:cs="Times New Roman"/>
        </w:rPr>
        <w:t xml:space="preserve">most </w:t>
      </w:r>
      <w:r w:rsidR="00DA3C54" w:rsidRPr="00EF56A2">
        <w:rPr>
          <w:rFonts w:ascii="Times New Roman" w:hAnsi="Times New Roman" w:cs="Times New Roman"/>
        </w:rPr>
        <w:t>systematically expounded</w:t>
      </w:r>
      <w:r w:rsidR="008C323B" w:rsidRPr="00EF56A2">
        <w:rPr>
          <w:rFonts w:ascii="Times New Roman" w:hAnsi="Times New Roman" w:cs="Times New Roman"/>
        </w:rPr>
        <w:t xml:space="preserve"> the </w:t>
      </w:r>
      <w:r w:rsidR="00AB5C82" w:rsidRPr="00EF56A2">
        <w:rPr>
          <w:rFonts w:ascii="Times New Roman" w:hAnsi="Times New Roman" w:cs="Times New Roman"/>
        </w:rPr>
        <w:t xml:space="preserve">theory that </w:t>
      </w:r>
      <w:r w:rsidR="00AB5C82" w:rsidRPr="00EF56A2">
        <w:rPr>
          <w:rFonts w:ascii="Times New Roman" w:hAnsi="Times New Roman" w:cs="Times New Roman"/>
        </w:rPr>
        <w:lastRenderedPageBreak/>
        <w:t xml:space="preserve">Ecclesiastes </w:t>
      </w:r>
      <w:r w:rsidR="001F25E1" w:rsidRPr="00EF56A2">
        <w:rPr>
          <w:rFonts w:ascii="Times New Roman" w:hAnsi="Times New Roman" w:cs="Times New Roman"/>
        </w:rPr>
        <w:t>originally expressed</w:t>
      </w:r>
      <w:r w:rsidR="00C43D33" w:rsidRPr="00EF56A2">
        <w:rPr>
          <w:rFonts w:ascii="Times New Roman" w:hAnsi="Times New Roman" w:cs="Times New Roman"/>
        </w:rPr>
        <w:t xml:space="preserve"> a rigorously skeptical view about whether there was any point in human life</w:t>
      </w:r>
      <w:r w:rsidR="00202E27" w:rsidRPr="00EF56A2">
        <w:rPr>
          <w:rFonts w:ascii="Times New Roman" w:hAnsi="Times New Roman" w:cs="Times New Roman"/>
        </w:rPr>
        <w:t>, but that the book had been expanded to incorporate more positive views</w:t>
      </w:r>
      <w:r w:rsidR="00EF4C07" w:rsidRPr="00EF56A2">
        <w:rPr>
          <w:rFonts w:ascii="Times New Roman" w:hAnsi="Times New Roman" w:cs="Times New Roman"/>
        </w:rPr>
        <w:t xml:space="preserve"> </w:t>
      </w:r>
      <w:r w:rsidR="006821FD" w:rsidRPr="00EF56A2">
        <w:rPr>
          <w:rFonts w:ascii="Times New Roman" w:hAnsi="Times New Roman" w:cs="Times New Roman"/>
        </w:rPr>
        <w:t xml:space="preserve">so as </w:t>
      </w:r>
      <w:r w:rsidR="00EF4C07" w:rsidRPr="00EF56A2">
        <w:rPr>
          <w:rFonts w:ascii="Times New Roman" w:hAnsi="Times New Roman" w:cs="Times New Roman"/>
        </w:rPr>
        <w:t>to make it less discouraging.</w:t>
      </w:r>
      <w:r w:rsidR="00F05277" w:rsidRPr="00EF56A2">
        <w:rPr>
          <w:rStyle w:val="FootnoteReference"/>
          <w:rFonts w:ascii="Times New Roman" w:hAnsi="Times New Roman" w:cs="Times New Roman"/>
        </w:rPr>
        <w:footnoteReference w:id="6"/>
      </w:r>
      <w:r w:rsidR="00EF4C07" w:rsidRPr="00EF56A2">
        <w:rPr>
          <w:rFonts w:ascii="Times New Roman" w:hAnsi="Times New Roman" w:cs="Times New Roman"/>
        </w:rPr>
        <w:t xml:space="preserve"> </w:t>
      </w:r>
      <w:r w:rsidR="00F05277" w:rsidRPr="00EF56A2">
        <w:rPr>
          <w:rFonts w:ascii="Times New Roman" w:hAnsi="Times New Roman" w:cs="Times New Roman"/>
        </w:rPr>
        <w:t>I</w:t>
      </w:r>
      <w:r w:rsidR="0094741E" w:rsidRPr="00EF56A2">
        <w:rPr>
          <w:rFonts w:ascii="Times New Roman" w:hAnsi="Times New Roman" w:cs="Times New Roman"/>
        </w:rPr>
        <w:t>n</w:t>
      </w:r>
      <w:r w:rsidR="00EF4C07" w:rsidRPr="00EF56A2">
        <w:rPr>
          <w:rFonts w:ascii="Times New Roman" w:hAnsi="Times New Roman" w:cs="Times New Roman"/>
        </w:rPr>
        <w:t xml:space="preserve"> the </w:t>
      </w:r>
      <w:r w:rsidR="0094741E" w:rsidRPr="00EF56A2">
        <w:rPr>
          <w:rFonts w:ascii="Times New Roman" w:hAnsi="Times New Roman" w:cs="Times New Roman"/>
        </w:rPr>
        <w:t>mid-</w:t>
      </w:r>
      <w:r w:rsidR="00EF4C07" w:rsidRPr="00EF56A2">
        <w:rPr>
          <w:rFonts w:ascii="Times New Roman" w:hAnsi="Times New Roman" w:cs="Times New Roman"/>
        </w:rPr>
        <w:t>twentieth century</w:t>
      </w:r>
      <w:r w:rsidR="00302434" w:rsidRPr="00EF56A2">
        <w:rPr>
          <w:rFonts w:ascii="Times New Roman" w:hAnsi="Times New Roman" w:cs="Times New Roman"/>
        </w:rPr>
        <w:t xml:space="preserve">, a commentator such as Robert </w:t>
      </w:r>
      <w:proofErr w:type="spellStart"/>
      <w:r w:rsidR="00302434" w:rsidRPr="00EF56A2">
        <w:rPr>
          <w:rFonts w:ascii="Times New Roman" w:hAnsi="Times New Roman" w:cs="Times New Roman"/>
        </w:rPr>
        <w:t>Gordis</w:t>
      </w:r>
      <w:proofErr w:type="spellEnd"/>
      <w:r w:rsidR="00302434" w:rsidRPr="00EF56A2">
        <w:rPr>
          <w:rFonts w:ascii="Times New Roman" w:hAnsi="Times New Roman" w:cs="Times New Roman"/>
        </w:rPr>
        <w:t xml:space="preserve"> turned that idea on its head and suggested that the </w:t>
      </w:r>
      <w:r w:rsidR="00CA0DAE" w:rsidRPr="00EF56A2">
        <w:rPr>
          <w:rFonts w:ascii="Times New Roman" w:hAnsi="Times New Roman" w:cs="Times New Roman"/>
        </w:rPr>
        <w:t>saying</w:t>
      </w:r>
      <w:r w:rsidR="001B37C0" w:rsidRPr="00EF56A2">
        <w:rPr>
          <w:rFonts w:ascii="Times New Roman" w:hAnsi="Times New Roman" w:cs="Times New Roman"/>
        </w:rPr>
        <w:t>s</w:t>
      </w:r>
      <w:r w:rsidR="00CA0DAE" w:rsidRPr="00EF56A2">
        <w:rPr>
          <w:rFonts w:ascii="Times New Roman" w:hAnsi="Times New Roman" w:cs="Times New Roman"/>
        </w:rPr>
        <w:t xml:space="preserve"> expressing a positive </w:t>
      </w:r>
      <w:r w:rsidR="001B37C0" w:rsidRPr="00EF56A2">
        <w:rPr>
          <w:rFonts w:ascii="Times New Roman" w:hAnsi="Times New Roman" w:cs="Times New Roman"/>
        </w:rPr>
        <w:t>view were the oldest material in the book; Ecclesiastes was then quoting them in order to question them.</w:t>
      </w:r>
      <w:r w:rsidR="001C44FD" w:rsidRPr="00EF56A2">
        <w:rPr>
          <w:rStyle w:val="FootnoteReference"/>
          <w:rFonts w:ascii="Times New Roman" w:hAnsi="Times New Roman" w:cs="Times New Roman"/>
        </w:rPr>
        <w:footnoteReference w:id="7"/>
      </w:r>
      <w:r w:rsidR="001B37C0" w:rsidRPr="00EF56A2">
        <w:rPr>
          <w:rFonts w:ascii="Times New Roman" w:hAnsi="Times New Roman" w:cs="Times New Roman"/>
        </w:rPr>
        <w:t xml:space="preserve"> </w:t>
      </w:r>
      <w:r w:rsidR="006977EE" w:rsidRPr="00EF56A2">
        <w:rPr>
          <w:rFonts w:ascii="Times New Roman" w:hAnsi="Times New Roman" w:cs="Times New Roman"/>
        </w:rPr>
        <w:t>On the eve</w:t>
      </w:r>
      <w:r w:rsidR="00FC0EBC" w:rsidRPr="00EF56A2">
        <w:rPr>
          <w:rFonts w:ascii="Times New Roman" w:hAnsi="Times New Roman" w:cs="Times New Roman"/>
        </w:rPr>
        <w:t xml:space="preserve"> of the twenty-first century</w:t>
      </w:r>
      <w:r w:rsidR="00C70164" w:rsidRPr="00EF56A2">
        <w:rPr>
          <w:rFonts w:ascii="Times New Roman" w:hAnsi="Times New Roman" w:cs="Times New Roman"/>
        </w:rPr>
        <w:t>,</w:t>
      </w:r>
      <w:r w:rsidR="00FC0EBC" w:rsidRPr="00EF56A2">
        <w:rPr>
          <w:rFonts w:ascii="Times New Roman" w:hAnsi="Times New Roman" w:cs="Times New Roman"/>
        </w:rPr>
        <w:t xml:space="preserve"> a scholar such as </w:t>
      </w:r>
      <w:r w:rsidR="00495B85" w:rsidRPr="00EF56A2">
        <w:rPr>
          <w:rFonts w:ascii="Times New Roman" w:hAnsi="Times New Roman" w:cs="Times New Roman"/>
        </w:rPr>
        <w:t>Carol Newsom</w:t>
      </w:r>
      <w:r w:rsidR="00A070F8" w:rsidRPr="00EF56A2">
        <w:rPr>
          <w:rFonts w:ascii="Times New Roman" w:hAnsi="Times New Roman" w:cs="Times New Roman"/>
        </w:rPr>
        <w:t xml:space="preserve"> s</w:t>
      </w:r>
      <w:r w:rsidR="00495B85" w:rsidRPr="00EF56A2">
        <w:rPr>
          <w:rFonts w:ascii="Times New Roman" w:hAnsi="Times New Roman" w:cs="Times New Roman"/>
        </w:rPr>
        <w:t>uggest</w:t>
      </w:r>
      <w:r w:rsidR="00A83DC7" w:rsidRPr="00EF56A2">
        <w:rPr>
          <w:rFonts w:ascii="Times New Roman" w:hAnsi="Times New Roman" w:cs="Times New Roman"/>
        </w:rPr>
        <w:t>ed</w:t>
      </w:r>
      <w:r w:rsidR="00495B85" w:rsidRPr="00EF56A2">
        <w:rPr>
          <w:rFonts w:ascii="Times New Roman" w:hAnsi="Times New Roman" w:cs="Times New Roman"/>
        </w:rPr>
        <w:t xml:space="preserve"> that </w:t>
      </w:r>
      <w:r w:rsidR="00B953D5" w:rsidRPr="00EF56A2">
        <w:rPr>
          <w:rFonts w:ascii="Times New Roman" w:hAnsi="Times New Roman" w:cs="Times New Roman"/>
        </w:rPr>
        <w:t>Mik</w:t>
      </w:r>
      <w:r w:rsidR="00AD3F57" w:rsidRPr="00EF56A2">
        <w:rPr>
          <w:rFonts w:ascii="Times New Roman" w:hAnsi="Times New Roman" w:cs="Times New Roman"/>
        </w:rPr>
        <w:t>h</w:t>
      </w:r>
      <w:r w:rsidR="00B953D5" w:rsidRPr="00EF56A2">
        <w:rPr>
          <w:rFonts w:ascii="Times New Roman" w:hAnsi="Times New Roman" w:cs="Times New Roman"/>
        </w:rPr>
        <w:t>ail Bakhtin</w:t>
      </w:r>
      <w:r w:rsidR="00E74709" w:rsidRPr="00EF56A2">
        <w:rPr>
          <w:rFonts w:ascii="Times New Roman" w:hAnsi="Times New Roman" w:cs="Times New Roman"/>
        </w:rPr>
        <w:t>’s work</w:t>
      </w:r>
      <w:r w:rsidR="00AD3F57" w:rsidRPr="00EF56A2">
        <w:rPr>
          <w:rFonts w:ascii="Times New Roman" w:hAnsi="Times New Roman" w:cs="Times New Roman"/>
        </w:rPr>
        <w:t xml:space="preserve"> on dialogic truth as opposed to monologic truth </w:t>
      </w:r>
      <w:r w:rsidR="00913AB8" w:rsidRPr="00EF56A2">
        <w:rPr>
          <w:rFonts w:ascii="Times New Roman" w:hAnsi="Times New Roman" w:cs="Times New Roman"/>
        </w:rPr>
        <w:t>makes it possible to work with Ecclesiastes as it is.</w:t>
      </w:r>
      <w:r w:rsidR="00A83DC7" w:rsidRPr="00EF56A2">
        <w:rPr>
          <w:rStyle w:val="FootnoteReference"/>
          <w:rFonts w:ascii="Times New Roman" w:hAnsi="Times New Roman" w:cs="Times New Roman"/>
        </w:rPr>
        <w:footnoteReference w:id="8"/>
      </w:r>
      <w:r w:rsidR="00063D6E" w:rsidRPr="00EF56A2">
        <w:rPr>
          <w:rFonts w:ascii="Times New Roman" w:hAnsi="Times New Roman" w:cs="Times New Roman"/>
        </w:rPr>
        <w:t xml:space="preserve"> Perhaps this is a</w:t>
      </w:r>
      <w:r w:rsidR="00934E5F" w:rsidRPr="00EF56A2">
        <w:rPr>
          <w:rFonts w:ascii="Times New Roman" w:hAnsi="Times New Roman" w:cs="Times New Roman"/>
        </w:rPr>
        <w:t xml:space="preserve"> </w:t>
      </w:r>
      <w:r w:rsidR="00063D6E" w:rsidRPr="00EF56A2">
        <w:rPr>
          <w:rFonts w:ascii="Times New Roman" w:hAnsi="Times New Roman" w:cs="Times New Roman"/>
        </w:rPr>
        <w:t>Hegelian solution</w:t>
      </w:r>
      <w:r w:rsidR="00934E5F" w:rsidRPr="00EF56A2">
        <w:rPr>
          <w:rFonts w:ascii="Times New Roman" w:hAnsi="Times New Roman" w:cs="Times New Roman"/>
        </w:rPr>
        <w:t xml:space="preserve">, </w:t>
      </w:r>
      <w:r w:rsidR="00462731" w:rsidRPr="00EF56A2">
        <w:rPr>
          <w:rFonts w:ascii="Times New Roman" w:hAnsi="Times New Roman" w:cs="Times New Roman"/>
        </w:rPr>
        <w:t>and</w:t>
      </w:r>
      <w:r w:rsidR="00934E5F" w:rsidRPr="00EF56A2">
        <w:rPr>
          <w:rFonts w:ascii="Times New Roman" w:hAnsi="Times New Roman" w:cs="Times New Roman"/>
        </w:rPr>
        <w:t xml:space="preserve"> it will no doubt be an interim one</w:t>
      </w:r>
      <w:r w:rsidR="00063D6E" w:rsidRPr="00EF56A2">
        <w:rPr>
          <w:rFonts w:ascii="Times New Roman" w:hAnsi="Times New Roman" w:cs="Times New Roman"/>
        </w:rPr>
        <w:t>.</w:t>
      </w:r>
      <w:r w:rsidR="00DE5F4D" w:rsidRPr="00EF56A2">
        <w:rPr>
          <w:rFonts w:ascii="Times New Roman" w:hAnsi="Times New Roman" w:cs="Times New Roman"/>
        </w:rPr>
        <w:t xml:space="preserve"> </w:t>
      </w:r>
      <w:r w:rsidR="00063D6E" w:rsidRPr="00EF56A2">
        <w:rPr>
          <w:rFonts w:ascii="Times New Roman" w:hAnsi="Times New Roman" w:cs="Times New Roman"/>
        </w:rPr>
        <w:t>In the mid-twenty-first century</w:t>
      </w:r>
      <w:r w:rsidR="00DE5F4D" w:rsidRPr="00EF56A2">
        <w:rPr>
          <w:rFonts w:ascii="Times New Roman" w:hAnsi="Times New Roman" w:cs="Times New Roman"/>
        </w:rPr>
        <w:t xml:space="preserve">, the world of scholarship will have generated another </w:t>
      </w:r>
      <w:r w:rsidR="002E2E30" w:rsidRPr="00EF56A2">
        <w:rPr>
          <w:rFonts w:ascii="Times New Roman" w:hAnsi="Times New Roman" w:cs="Times New Roman"/>
        </w:rPr>
        <w:t>approach.</w:t>
      </w:r>
      <w:r w:rsidR="00775C74" w:rsidRPr="00EF56A2">
        <w:rPr>
          <w:rFonts w:ascii="Times New Roman" w:hAnsi="Times New Roman" w:cs="Times New Roman"/>
        </w:rPr>
        <w:t xml:space="preserve"> </w:t>
      </w:r>
    </w:p>
    <w:p w14:paraId="1A11A39F" w14:textId="19CD1BC2" w:rsidR="00C008B6" w:rsidRPr="00EF56A2" w:rsidRDefault="00775C74" w:rsidP="006A3FCF">
      <w:pPr>
        <w:rPr>
          <w:rFonts w:ascii="Times New Roman" w:hAnsi="Times New Roman" w:cs="Times New Roman"/>
        </w:rPr>
      </w:pPr>
      <w:r w:rsidRPr="00EF56A2">
        <w:rPr>
          <w:rFonts w:ascii="Times New Roman" w:hAnsi="Times New Roman" w:cs="Times New Roman"/>
        </w:rPr>
        <w:t xml:space="preserve">But it will </w:t>
      </w:r>
      <w:r w:rsidR="00C70164" w:rsidRPr="00EF56A2">
        <w:rPr>
          <w:rFonts w:ascii="Times New Roman" w:hAnsi="Times New Roman" w:cs="Times New Roman"/>
        </w:rPr>
        <w:t xml:space="preserve">continue </w:t>
      </w:r>
      <w:r w:rsidRPr="00EF56A2">
        <w:rPr>
          <w:rFonts w:ascii="Times New Roman" w:hAnsi="Times New Roman" w:cs="Times New Roman"/>
        </w:rPr>
        <w:t>hav</w:t>
      </w:r>
      <w:r w:rsidR="00C70164" w:rsidRPr="00EF56A2">
        <w:rPr>
          <w:rFonts w:ascii="Times New Roman" w:hAnsi="Times New Roman" w:cs="Times New Roman"/>
        </w:rPr>
        <w:t>ing</w:t>
      </w:r>
      <w:r w:rsidRPr="00EF56A2">
        <w:rPr>
          <w:rFonts w:ascii="Times New Roman" w:hAnsi="Times New Roman" w:cs="Times New Roman"/>
        </w:rPr>
        <w:t xml:space="preserve"> to deal with the </w:t>
      </w:r>
      <w:r w:rsidR="006A3FCF" w:rsidRPr="00EF56A2">
        <w:rPr>
          <w:rFonts w:ascii="Times New Roman" w:hAnsi="Times New Roman" w:cs="Times New Roman"/>
        </w:rPr>
        <w:t xml:space="preserve">two sides to </w:t>
      </w:r>
      <w:r w:rsidR="0001687D" w:rsidRPr="00EF56A2">
        <w:rPr>
          <w:rFonts w:ascii="Times New Roman" w:hAnsi="Times New Roman" w:cs="Times New Roman"/>
        </w:rPr>
        <w:t>the book</w:t>
      </w:r>
      <w:r w:rsidR="006A3FCF" w:rsidRPr="00EF56A2">
        <w:rPr>
          <w:rFonts w:ascii="Times New Roman" w:hAnsi="Times New Roman" w:cs="Times New Roman"/>
        </w:rPr>
        <w:t>.</w:t>
      </w:r>
      <w:r w:rsidR="00B375A6" w:rsidRPr="00EF56A2">
        <w:rPr>
          <w:rFonts w:ascii="Times New Roman" w:hAnsi="Times New Roman" w:cs="Times New Roman"/>
        </w:rPr>
        <w:t xml:space="preserve"> On one hand,</w:t>
      </w:r>
      <w:r w:rsidR="00225086" w:rsidRPr="00EF56A2">
        <w:rPr>
          <w:rFonts w:ascii="Times New Roman" w:hAnsi="Times New Roman" w:cs="Times New Roman"/>
        </w:rPr>
        <w:t xml:space="preserve"> </w:t>
      </w:r>
      <w:r w:rsidR="00156B62" w:rsidRPr="00EF56A2">
        <w:rPr>
          <w:rFonts w:ascii="Times New Roman" w:hAnsi="Times New Roman" w:cs="Times New Roman"/>
        </w:rPr>
        <w:t>Ecclesiastes</w:t>
      </w:r>
      <w:r w:rsidR="00D05A28" w:rsidRPr="00EF56A2">
        <w:rPr>
          <w:rFonts w:ascii="Times New Roman" w:hAnsi="Times New Roman" w:cs="Times New Roman"/>
        </w:rPr>
        <w:t xml:space="preserve"> says, “Don’t think that you are going to disco</w:t>
      </w:r>
      <w:r w:rsidR="007717E3" w:rsidRPr="00EF56A2">
        <w:rPr>
          <w:rFonts w:ascii="Times New Roman" w:hAnsi="Times New Roman" w:cs="Times New Roman"/>
        </w:rPr>
        <w:t>ver the ultimate meaning of life or the ultimate meaning of the world or the</w:t>
      </w:r>
      <w:r w:rsidR="00E62482" w:rsidRPr="00EF56A2">
        <w:rPr>
          <w:rFonts w:ascii="Times New Roman" w:hAnsi="Times New Roman" w:cs="Times New Roman"/>
        </w:rPr>
        <w:t xml:space="preserve"> purpose that God has in the world</w:t>
      </w:r>
      <w:r w:rsidR="00B205A8" w:rsidRPr="00EF56A2">
        <w:rPr>
          <w:rFonts w:ascii="Times New Roman" w:hAnsi="Times New Roman" w:cs="Times New Roman"/>
        </w:rPr>
        <w:t xml:space="preserve">, or find ultimate satisfaction in your own life through </w:t>
      </w:r>
      <w:r w:rsidR="0056504A" w:rsidRPr="00EF56A2">
        <w:rPr>
          <w:rFonts w:ascii="Times New Roman" w:hAnsi="Times New Roman" w:cs="Times New Roman"/>
        </w:rPr>
        <w:t xml:space="preserve">theology or </w:t>
      </w:r>
      <w:r w:rsidR="00A240F4" w:rsidRPr="00EF56A2">
        <w:rPr>
          <w:rFonts w:ascii="Times New Roman" w:hAnsi="Times New Roman" w:cs="Times New Roman"/>
        </w:rPr>
        <w:t>enjoyment or possessions or worship o</w:t>
      </w:r>
      <w:r w:rsidR="00080925" w:rsidRPr="00EF56A2">
        <w:rPr>
          <w:rFonts w:ascii="Times New Roman" w:hAnsi="Times New Roman" w:cs="Times New Roman"/>
        </w:rPr>
        <w:t>r</w:t>
      </w:r>
      <w:r w:rsidR="00A240F4" w:rsidRPr="00EF56A2">
        <w:rPr>
          <w:rFonts w:ascii="Times New Roman" w:hAnsi="Times New Roman" w:cs="Times New Roman"/>
        </w:rPr>
        <w:t xml:space="preserve"> working for justice</w:t>
      </w:r>
      <w:r w:rsidR="00080925" w:rsidRPr="00EF56A2">
        <w:rPr>
          <w:rFonts w:ascii="Times New Roman" w:hAnsi="Times New Roman" w:cs="Times New Roman"/>
        </w:rPr>
        <w:t>, because you are not.”</w:t>
      </w:r>
      <w:r w:rsidR="00092334" w:rsidRPr="00EF56A2">
        <w:rPr>
          <w:rFonts w:ascii="Times New Roman" w:hAnsi="Times New Roman" w:cs="Times New Roman"/>
        </w:rPr>
        <w:t xml:space="preserve"> </w:t>
      </w:r>
      <w:r w:rsidR="00590812" w:rsidRPr="00EF56A2">
        <w:rPr>
          <w:rFonts w:ascii="Times New Roman" w:hAnsi="Times New Roman" w:cs="Times New Roman"/>
        </w:rPr>
        <w:t xml:space="preserve">On the other hand, </w:t>
      </w:r>
      <w:r w:rsidR="00156B62" w:rsidRPr="00EF56A2">
        <w:rPr>
          <w:rFonts w:ascii="Times New Roman" w:hAnsi="Times New Roman" w:cs="Times New Roman"/>
        </w:rPr>
        <w:t>Ecclesiastes</w:t>
      </w:r>
      <w:r w:rsidR="00590812" w:rsidRPr="00EF56A2">
        <w:rPr>
          <w:rFonts w:ascii="Times New Roman" w:hAnsi="Times New Roman" w:cs="Times New Roman"/>
        </w:rPr>
        <w:t xml:space="preserve"> says, “Therefore make the most of you</w:t>
      </w:r>
      <w:r w:rsidR="006F188F" w:rsidRPr="00EF56A2">
        <w:rPr>
          <w:rFonts w:ascii="Times New Roman" w:hAnsi="Times New Roman" w:cs="Times New Roman"/>
        </w:rPr>
        <w:t>r</w:t>
      </w:r>
      <w:r w:rsidR="00590812" w:rsidRPr="00EF56A2">
        <w:rPr>
          <w:rFonts w:ascii="Times New Roman" w:hAnsi="Times New Roman" w:cs="Times New Roman"/>
        </w:rPr>
        <w:t xml:space="preserve"> enjoyment of the ordinary things of life</w:t>
      </w:r>
      <w:r w:rsidR="006F188F" w:rsidRPr="00EF56A2">
        <w:rPr>
          <w:rFonts w:ascii="Times New Roman" w:hAnsi="Times New Roman" w:cs="Times New Roman"/>
        </w:rPr>
        <w:t xml:space="preserve"> that God gives us</w:t>
      </w:r>
      <w:r w:rsidR="00590812" w:rsidRPr="00EF56A2">
        <w:rPr>
          <w:rFonts w:ascii="Times New Roman" w:hAnsi="Times New Roman" w:cs="Times New Roman"/>
        </w:rPr>
        <w:t>: food, drink, work, a relationship with someone you love.</w:t>
      </w:r>
      <w:r w:rsidR="00230AFA" w:rsidRPr="00EF56A2">
        <w:rPr>
          <w:rFonts w:ascii="Times New Roman" w:hAnsi="Times New Roman" w:cs="Times New Roman"/>
        </w:rPr>
        <w:t>”</w:t>
      </w:r>
    </w:p>
    <w:p w14:paraId="21CA1CA7" w14:textId="740BBEBD" w:rsidR="009D4D01" w:rsidRPr="00EF56A2" w:rsidRDefault="00C86EA3" w:rsidP="009D4D01">
      <w:pPr>
        <w:rPr>
          <w:rFonts w:ascii="Times New Roman" w:hAnsi="Times New Roman" w:cs="Times New Roman"/>
        </w:rPr>
      </w:pPr>
      <w:r w:rsidRPr="00EF56A2">
        <w:rPr>
          <w:rFonts w:ascii="Times New Roman" w:hAnsi="Times New Roman" w:cs="Times New Roman"/>
        </w:rPr>
        <w:t xml:space="preserve">The two </w:t>
      </w:r>
      <w:r w:rsidR="00C976D1" w:rsidRPr="00EF56A2">
        <w:rPr>
          <w:rFonts w:ascii="Times New Roman" w:hAnsi="Times New Roman" w:cs="Times New Roman"/>
        </w:rPr>
        <w:t xml:space="preserve">sides find recurrent expression all the way through the book. </w:t>
      </w:r>
      <w:r w:rsidR="00901552" w:rsidRPr="00EF56A2">
        <w:rPr>
          <w:rFonts w:ascii="Times New Roman" w:hAnsi="Times New Roman" w:cs="Times New Roman"/>
        </w:rPr>
        <w:t xml:space="preserve">Every chapter but one </w:t>
      </w:r>
      <w:r w:rsidR="00073816" w:rsidRPr="00EF56A2">
        <w:rPr>
          <w:rFonts w:ascii="Times New Roman" w:hAnsi="Times New Roman" w:cs="Times New Roman"/>
        </w:rPr>
        <w:t>refers to things being a mere breath (</w:t>
      </w:r>
      <w:r w:rsidR="00BA691E" w:rsidRPr="00EF56A2">
        <w:rPr>
          <w:rFonts w:ascii="Times New Roman" w:hAnsi="Times New Roman" w:cs="Times New Roman"/>
        </w:rPr>
        <w:t xml:space="preserve">chapter 10 is the exception). </w:t>
      </w:r>
      <w:r w:rsidR="00C70164" w:rsidRPr="00EF56A2">
        <w:rPr>
          <w:rFonts w:ascii="Times New Roman" w:hAnsi="Times New Roman" w:cs="Times New Roman"/>
        </w:rPr>
        <w:t>But</w:t>
      </w:r>
      <w:r w:rsidR="00BA691E" w:rsidRPr="00EF56A2">
        <w:rPr>
          <w:rFonts w:ascii="Times New Roman" w:hAnsi="Times New Roman" w:cs="Times New Roman"/>
        </w:rPr>
        <w:t xml:space="preserve"> s</w:t>
      </w:r>
      <w:r w:rsidR="00D94A9F" w:rsidRPr="00EF56A2">
        <w:rPr>
          <w:rFonts w:ascii="Times New Roman" w:hAnsi="Times New Roman" w:cs="Times New Roman"/>
        </w:rPr>
        <w:t>ix</w:t>
      </w:r>
      <w:r w:rsidR="00BA691E" w:rsidRPr="00EF56A2">
        <w:rPr>
          <w:rFonts w:ascii="Times New Roman" w:hAnsi="Times New Roman" w:cs="Times New Roman"/>
        </w:rPr>
        <w:t xml:space="preserve"> times </w:t>
      </w:r>
      <w:r w:rsidR="00156B62" w:rsidRPr="00EF56A2">
        <w:rPr>
          <w:rFonts w:ascii="Times New Roman" w:hAnsi="Times New Roman" w:cs="Times New Roman"/>
        </w:rPr>
        <w:t>Ecclesiastes</w:t>
      </w:r>
      <w:r w:rsidR="00BA691E" w:rsidRPr="00EF56A2">
        <w:rPr>
          <w:rFonts w:ascii="Times New Roman" w:hAnsi="Times New Roman" w:cs="Times New Roman"/>
        </w:rPr>
        <w:t xml:space="preserve"> urges </w:t>
      </w:r>
      <w:r w:rsidR="009E420B" w:rsidRPr="00EF56A2">
        <w:rPr>
          <w:rFonts w:ascii="Times New Roman" w:hAnsi="Times New Roman" w:cs="Times New Roman"/>
        </w:rPr>
        <w:t xml:space="preserve">readers to enjoy those simple things of life </w:t>
      </w:r>
      <w:r w:rsidR="00BA3AD0" w:rsidRPr="00EF56A2">
        <w:rPr>
          <w:rFonts w:ascii="Times New Roman" w:hAnsi="Times New Roman" w:cs="Times New Roman"/>
        </w:rPr>
        <w:t>(</w:t>
      </w:r>
      <w:r w:rsidR="009D4D01" w:rsidRPr="00EF56A2">
        <w:rPr>
          <w:rFonts w:ascii="Times New Roman" w:hAnsi="Times New Roman" w:cs="Times New Roman"/>
          <w:bCs/>
        </w:rPr>
        <w:t>2:24–26; 3:12–13; 3:22; 5:18–20; 8:15; 9:7–10)</w:t>
      </w:r>
      <w:r w:rsidR="00C8510E" w:rsidRPr="00EF56A2">
        <w:rPr>
          <w:rFonts w:ascii="Times New Roman" w:hAnsi="Times New Roman" w:cs="Times New Roman"/>
          <w:bCs/>
        </w:rPr>
        <w:t>. The</w:t>
      </w:r>
      <w:r w:rsidR="009A2B81" w:rsidRPr="00EF56A2">
        <w:rPr>
          <w:rFonts w:ascii="Times New Roman" w:hAnsi="Times New Roman" w:cs="Times New Roman"/>
          <w:bCs/>
        </w:rPr>
        <w:t xml:space="preserve"> </w:t>
      </w:r>
      <w:r w:rsidR="00C70164" w:rsidRPr="00EF56A2">
        <w:rPr>
          <w:rFonts w:ascii="Times New Roman" w:hAnsi="Times New Roman" w:cs="Times New Roman"/>
          <w:bCs/>
        </w:rPr>
        <w:t xml:space="preserve">occurrences of the </w:t>
      </w:r>
      <w:r w:rsidR="009A2B81" w:rsidRPr="00EF56A2">
        <w:rPr>
          <w:rFonts w:ascii="Times New Roman" w:hAnsi="Times New Roman" w:cs="Times New Roman"/>
          <w:bCs/>
        </w:rPr>
        <w:t xml:space="preserve">two sorts of statement manifest two different patterns. </w:t>
      </w:r>
      <w:r w:rsidR="0037043A" w:rsidRPr="00EF56A2">
        <w:rPr>
          <w:rFonts w:ascii="Times New Roman" w:hAnsi="Times New Roman" w:cs="Times New Roman"/>
          <w:bCs/>
        </w:rPr>
        <w:t>The declarations about mere breath recur randomly</w:t>
      </w:r>
      <w:r w:rsidR="007E556F" w:rsidRPr="00EF56A2">
        <w:rPr>
          <w:rFonts w:ascii="Times New Roman" w:hAnsi="Times New Roman" w:cs="Times New Roman"/>
          <w:bCs/>
        </w:rPr>
        <w:t xml:space="preserve"> and come to an end with </w:t>
      </w:r>
      <w:r w:rsidR="00C70164" w:rsidRPr="00EF56A2">
        <w:rPr>
          <w:rFonts w:ascii="Times New Roman" w:hAnsi="Times New Roman" w:cs="Times New Roman"/>
          <w:bCs/>
        </w:rPr>
        <w:t>th</w:t>
      </w:r>
      <w:r w:rsidR="008A1AFA" w:rsidRPr="00EF56A2">
        <w:rPr>
          <w:rFonts w:ascii="Times New Roman" w:hAnsi="Times New Roman" w:cs="Times New Roman"/>
          <w:bCs/>
        </w:rPr>
        <w:t>e</w:t>
      </w:r>
      <w:r w:rsidR="00871549" w:rsidRPr="00EF56A2">
        <w:rPr>
          <w:rFonts w:ascii="Times New Roman" w:hAnsi="Times New Roman" w:cs="Times New Roman"/>
          <w:bCs/>
        </w:rPr>
        <w:t xml:space="preserve"> re</w:t>
      </w:r>
      <w:r w:rsidR="00204E2C" w:rsidRPr="00EF56A2">
        <w:rPr>
          <w:rFonts w:ascii="Times New Roman" w:hAnsi="Times New Roman" w:cs="Times New Roman"/>
          <w:bCs/>
        </w:rPr>
        <w:t>peat</w:t>
      </w:r>
      <w:r w:rsidR="00871549" w:rsidRPr="00EF56A2">
        <w:rPr>
          <w:rFonts w:ascii="Times New Roman" w:hAnsi="Times New Roman" w:cs="Times New Roman"/>
          <w:bCs/>
        </w:rPr>
        <w:t xml:space="preserve"> of the opening statement</w:t>
      </w:r>
      <w:r w:rsidR="00D0114F" w:rsidRPr="00EF56A2">
        <w:rPr>
          <w:rFonts w:ascii="Times New Roman" w:hAnsi="Times New Roman" w:cs="Times New Roman"/>
          <w:bCs/>
        </w:rPr>
        <w:t>:</w:t>
      </w:r>
      <w:r w:rsidR="002D0AB6" w:rsidRPr="00EF56A2">
        <w:rPr>
          <w:rFonts w:ascii="Times New Roman" w:hAnsi="Times New Roman" w:cs="Times New Roman"/>
          <w:bCs/>
        </w:rPr>
        <w:t xml:space="preserve"> </w:t>
      </w:r>
      <w:r w:rsidR="00BD5571" w:rsidRPr="00EF56A2">
        <w:rPr>
          <w:rFonts w:ascii="Times New Roman" w:hAnsi="Times New Roman" w:cs="Times New Roman"/>
        </w:rPr>
        <w:t>“m</w:t>
      </w:r>
      <w:r w:rsidR="00D601E6" w:rsidRPr="00EF56A2">
        <w:rPr>
          <w:rFonts w:ascii="Times New Roman" w:hAnsi="Times New Roman" w:cs="Times New Roman"/>
        </w:rPr>
        <w:t>ere breath, a mere breath, Congregationalist said</w:t>
      </w:r>
      <w:r w:rsidR="00BD5571" w:rsidRPr="00EF56A2">
        <w:rPr>
          <w:rFonts w:ascii="Times New Roman" w:hAnsi="Times New Roman" w:cs="Times New Roman"/>
        </w:rPr>
        <w:t xml:space="preserve">, </w:t>
      </w:r>
      <w:r w:rsidR="002D0AB6" w:rsidRPr="00EF56A2">
        <w:rPr>
          <w:rFonts w:ascii="Times New Roman" w:hAnsi="Times New Roman" w:cs="Times New Roman"/>
        </w:rPr>
        <w:t>everything is a mere breath</w:t>
      </w:r>
      <w:r w:rsidR="00D0114F" w:rsidRPr="00EF56A2">
        <w:rPr>
          <w:rFonts w:ascii="Times New Roman" w:hAnsi="Times New Roman" w:cs="Times New Roman"/>
        </w:rPr>
        <w:t>” (12:8). Th</w:t>
      </w:r>
      <w:r w:rsidR="00C70164" w:rsidRPr="00EF56A2">
        <w:rPr>
          <w:rFonts w:ascii="Times New Roman" w:hAnsi="Times New Roman" w:cs="Times New Roman"/>
        </w:rPr>
        <w:t>is</w:t>
      </w:r>
      <w:r w:rsidR="00D0114F" w:rsidRPr="00EF56A2">
        <w:rPr>
          <w:rFonts w:ascii="Times New Roman" w:hAnsi="Times New Roman" w:cs="Times New Roman"/>
        </w:rPr>
        <w:t xml:space="preserve"> decl</w:t>
      </w:r>
      <w:r w:rsidR="00194418" w:rsidRPr="00EF56A2">
        <w:rPr>
          <w:rFonts w:ascii="Times New Roman" w:hAnsi="Times New Roman" w:cs="Times New Roman"/>
        </w:rPr>
        <w:t>a</w:t>
      </w:r>
      <w:r w:rsidR="00D0114F" w:rsidRPr="00EF56A2">
        <w:rPr>
          <w:rFonts w:ascii="Times New Roman" w:hAnsi="Times New Roman" w:cs="Times New Roman"/>
        </w:rPr>
        <w:t xml:space="preserve">ration </w:t>
      </w:r>
      <w:r w:rsidR="00C70164" w:rsidRPr="00EF56A2">
        <w:rPr>
          <w:rFonts w:ascii="Times New Roman" w:hAnsi="Times New Roman" w:cs="Times New Roman"/>
        </w:rPr>
        <w:t xml:space="preserve">thus </w:t>
      </w:r>
      <w:r w:rsidR="00D0114F" w:rsidRPr="00EF56A2">
        <w:rPr>
          <w:rFonts w:ascii="Times New Roman" w:hAnsi="Times New Roman" w:cs="Times New Roman"/>
        </w:rPr>
        <w:t xml:space="preserve">forms a bracket round the </w:t>
      </w:r>
      <w:r w:rsidR="00194418" w:rsidRPr="00EF56A2">
        <w:rPr>
          <w:rFonts w:ascii="Times New Roman" w:hAnsi="Times New Roman" w:cs="Times New Roman"/>
        </w:rPr>
        <w:t>main part of the book. The encouragement</w:t>
      </w:r>
      <w:r w:rsidR="00B234D6" w:rsidRPr="00EF56A2">
        <w:rPr>
          <w:rFonts w:ascii="Times New Roman" w:hAnsi="Times New Roman" w:cs="Times New Roman"/>
        </w:rPr>
        <w:t>s</w:t>
      </w:r>
      <w:r w:rsidR="00194418" w:rsidRPr="00EF56A2">
        <w:rPr>
          <w:rFonts w:ascii="Times New Roman" w:hAnsi="Times New Roman" w:cs="Times New Roman"/>
        </w:rPr>
        <w:t xml:space="preserve"> to enjoyment </w:t>
      </w:r>
      <w:r w:rsidR="00B234D6" w:rsidRPr="00EF56A2">
        <w:rPr>
          <w:rFonts w:ascii="Times New Roman" w:hAnsi="Times New Roman" w:cs="Times New Roman"/>
        </w:rPr>
        <w:t>are more varied</w:t>
      </w:r>
      <w:r w:rsidR="008D1723" w:rsidRPr="00EF56A2">
        <w:rPr>
          <w:rFonts w:ascii="Times New Roman" w:hAnsi="Times New Roman" w:cs="Times New Roman"/>
        </w:rPr>
        <w:t xml:space="preserve"> and they are scattered about </w:t>
      </w:r>
      <w:r w:rsidR="008D0654" w:rsidRPr="00EF56A2">
        <w:rPr>
          <w:rFonts w:ascii="Times New Roman" w:hAnsi="Times New Roman" w:cs="Times New Roman"/>
        </w:rPr>
        <w:t>in a way that also looks random</w:t>
      </w:r>
      <w:r w:rsidR="009A4639" w:rsidRPr="00EF56A2">
        <w:rPr>
          <w:rFonts w:ascii="Times New Roman" w:hAnsi="Times New Roman" w:cs="Times New Roman"/>
        </w:rPr>
        <w:t xml:space="preserve">, </w:t>
      </w:r>
      <w:r w:rsidR="008D0654" w:rsidRPr="00EF56A2">
        <w:rPr>
          <w:rFonts w:ascii="Times New Roman" w:hAnsi="Times New Roman" w:cs="Times New Roman"/>
        </w:rPr>
        <w:t>though</w:t>
      </w:r>
      <w:r w:rsidR="009A4639" w:rsidRPr="00EF56A2">
        <w:rPr>
          <w:rFonts w:ascii="Times New Roman" w:hAnsi="Times New Roman" w:cs="Times New Roman"/>
        </w:rPr>
        <w:t xml:space="preserve"> they </w:t>
      </w:r>
      <w:r w:rsidR="008D0654" w:rsidRPr="00EF56A2">
        <w:rPr>
          <w:rFonts w:ascii="Times New Roman" w:hAnsi="Times New Roman" w:cs="Times New Roman"/>
        </w:rPr>
        <w:t xml:space="preserve">nicely </w:t>
      </w:r>
      <w:r w:rsidR="009A4639" w:rsidRPr="00EF56A2">
        <w:rPr>
          <w:rFonts w:ascii="Times New Roman" w:hAnsi="Times New Roman" w:cs="Times New Roman"/>
        </w:rPr>
        <w:t>work their way towards the most detailed statement</w:t>
      </w:r>
      <w:r w:rsidR="00C70164" w:rsidRPr="00EF56A2">
        <w:rPr>
          <w:rFonts w:ascii="Times New Roman" w:hAnsi="Times New Roman" w:cs="Times New Roman"/>
        </w:rPr>
        <w:t>,</w:t>
      </w:r>
      <w:r w:rsidR="009A4639" w:rsidRPr="00EF56A2">
        <w:rPr>
          <w:rFonts w:ascii="Times New Roman" w:hAnsi="Times New Roman" w:cs="Times New Roman"/>
        </w:rPr>
        <w:t xml:space="preserve"> the one that includes the reference to </w:t>
      </w:r>
      <w:r w:rsidR="00CA67E4" w:rsidRPr="00EF56A2">
        <w:rPr>
          <w:rFonts w:ascii="Times New Roman" w:hAnsi="Times New Roman" w:cs="Times New Roman"/>
        </w:rPr>
        <w:t>someone you love (9:9)</w:t>
      </w:r>
      <w:r w:rsidR="004C0324" w:rsidRPr="00EF56A2">
        <w:rPr>
          <w:rFonts w:ascii="Times New Roman" w:hAnsi="Times New Roman" w:cs="Times New Roman"/>
        </w:rPr>
        <w:t xml:space="preserve"> – which thus </w:t>
      </w:r>
      <w:r w:rsidR="00C70164" w:rsidRPr="00EF56A2">
        <w:rPr>
          <w:rFonts w:ascii="Times New Roman" w:hAnsi="Times New Roman" w:cs="Times New Roman"/>
        </w:rPr>
        <w:t>n</w:t>
      </w:r>
      <w:r w:rsidR="00185233" w:rsidRPr="00EF56A2">
        <w:rPr>
          <w:rFonts w:ascii="Times New Roman" w:hAnsi="Times New Roman" w:cs="Times New Roman"/>
        </w:rPr>
        <w:t>eat</w:t>
      </w:r>
      <w:r w:rsidR="00C70164" w:rsidRPr="00EF56A2">
        <w:rPr>
          <w:rFonts w:ascii="Times New Roman" w:hAnsi="Times New Roman" w:cs="Times New Roman"/>
        </w:rPr>
        <w:t xml:space="preserve">ly </w:t>
      </w:r>
      <w:r w:rsidR="004C0324" w:rsidRPr="00EF56A2">
        <w:rPr>
          <w:rFonts w:ascii="Times New Roman" w:hAnsi="Times New Roman" w:cs="Times New Roman"/>
        </w:rPr>
        <w:t xml:space="preserve">follows up </w:t>
      </w:r>
      <w:r w:rsidR="00185233" w:rsidRPr="00EF56A2">
        <w:rPr>
          <w:rFonts w:ascii="Times New Roman" w:hAnsi="Times New Roman" w:cs="Times New Roman"/>
        </w:rPr>
        <w:t>Congregationalist</w:t>
      </w:r>
      <w:r w:rsidR="004D11C6" w:rsidRPr="00EF56A2">
        <w:rPr>
          <w:rFonts w:ascii="Times New Roman" w:hAnsi="Times New Roman" w:cs="Times New Roman"/>
        </w:rPr>
        <w:t>’s</w:t>
      </w:r>
      <w:r w:rsidR="004C0324" w:rsidRPr="00EF56A2">
        <w:rPr>
          <w:rFonts w:ascii="Times New Roman" w:hAnsi="Times New Roman" w:cs="Times New Roman"/>
        </w:rPr>
        <w:t xml:space="preserve"> </w:t>
      </w:r>
      <w:r w:rsidR="00B03DA4" w:rsidRPr="00EF56A2">
        <w:rPr>
          <w:rFonts w:ascii="Times New Roman" w:hAnsi="Times New Roman" w:cs="Times New Roman"/>
        </w:rPr>
        <w:t>comments about the wrong kind of woman (</w:t>
      </w:r>
      <w:r w:rsidR="0026373E" w:rsidRPr="00EF56A2">
        <w:rPr>
          <w:rFonts w:ascii="Times New Roman" w:hAnsi="Times New Roman" w:cs="Times New Roman"/>
        </w:rPr>
        <w:t>7:23 – 29).</w:t>
      </w:r>
    </w:p>
    <w:p w14:paraId="578E4056" w14:textId="530CFF1F" w:rsidR="00BB4C55" w:rsidRPr="00EF56A2" w:rsidRDefault="00BB4C55" w:rsidP="00BB4C55">
      <w:pPr>
        <w:rPr>
          <w:rFonts w:ascii="Times New Roman" w:hAnsi="Times New Roman" w:cs="Times New Roman"/>
        </w:rPr>
      </w:pPr>
      <w:r w:rsidRPr="00EF56A2">
        <w:rPr>
          <w:rFonts w:ascii="Times New Roman" w:hAnsi="Times New Roman" w:cs="Times New Roman"/>
        </w:rPr>
        <w:t xml:space="preserve">The relative lack of order in the recurrence of the two kinds of statement accompanies a lack of any order or structure to the book as a whole. A number of commentaries and translations have divided the book into three parts, but then they all locate the threefold division at different points. Really, after recounting the king’s testimony (1:12 – 2:26), the book simply wanders from one topic to another: from time, to economics, to worship, to possessions, to power, to death. . . . On the other hand, there are sometimes links between one section and another, as Proverbs can </w:t>
      </w:r>
      <w:r w:rsidR="0007102C" w:rsidRPr="00EF56A2">
        <w:rPr>
          <w:rFonts w:ascii="Times New Roman" w:hAnsi="Times New Roman" w:cs="Times New Roman"/>
        </w:rPr>
        <w:t>incorporat</w:t>
      </w:r>
      <w:r w:rsidRPr="00EF56A2">
        <w:rPr>
          <w:rFonts w:ascii="Times New Roman" w:hAnsi="Times New Roman" w:cs="Times New Roman"/>
        </w:rPr>
        <w:t>e verbal links between one saying and anther. But the randomness of the book’s order expresses something of the nature of its teaching.</w:t>
      </w:r>
    </w:p>
    <w:p w14:paraId="61F13B92" w14:textId="67B5B4BF" w:rsidR="0008209E" w:rsidRPr="00EF56A2" w:rsidRDefault="00B375A6" w:rsidP="006A3FCF">
      <w:pPr>
        <w:rPr>
          <w:rFonts w:ascii="Times New Roman" w:hAnsi="Times New Roman" w:cs="Times New Roman"/>
        </w:rPr>
      </w:pPr>
      <w:r w:rsidRPr="00EF56A2">
        <w:rPr>
          <w:rFonts w:ascii="Times New Roman" w:hAnsi="Times New Roman" w:cs="Times New Roman"/>
        </w:rPr>
        <w:t xml:space="preserve">The </w:t>
      </w:r>
      <w:r w:rsidR="00C86EA3" w:rsidRPr="00EF56A2">
        <w:rPr>
          <w:rFonts w:ascii="Times New Roman" w:hAnsi="Times New Roman" w:cs="Times New Roman"/>
        </w:rPr>
        <w:t xml:space="preserve">two sides </w:t>
      </w:r>
      <w:r w:rsidR="00C70164" w:rsidRPr="00EF56A2">
        <w:rPr>
          <w:rFonts w:ascii="Times New Roman" w:hAnsi="Times New Roman" w:cs="Times New Roman"/>
        </w:rPr>
        <w:t xml:space="preserve">to the book’s emphases </w:t>
      </w:r>
      <w:r w:rsidR="000B6A46" w:rsidRPr="00EF56A2">
        <w:rPr>
          <w:rFonts w:ascii="Times New Roman" w:hAnsi="Times New Roman" w:cs="Times New Roman"/>
        </w:rPr>
        <w:t xml:space="preserve">might </w:t>
      </w:r>
      <w:r w:rsidR="00BD60B0" w:rsidRPr="00EF56A2">
        <w:rPr>
          <w:rFonts w:ascii="Times New Roman" w:hAnsi="Times New Roman" w:cs="Times New Roman"/>
        </w:rPr>
        <w:t xml:space="preserve">then </w:t>
      </w:r>
      <w:r w:rsidR="00C70164" w:rsidRPr="00EF56A2">
        <w:rPr>
          <w:rFonts w:ascii="Times New Roman" w:hAnsi="Times New Roman" w:cs="Times New Roman"/>
        </w:rPr>
        <w:t>confront</w:t>
      </w:r>
      <w:r w:rsidR="00C86EA3" w:rsidRPr="00EF56A2">
        <w:rPr>
          <w:rFonts w:ascii="Times New Roman" w:hAnsi="Times New Roman" w:cs="Times New Roman"/>
        </w:rPr>
        <w:t xml:space="preserve"> </w:t>
      </w:r>
      <w:r w:rsidR="00C70164" w:rsidRPr="00EF56A2">
        <w:rPr>
          <w:rFonts w:ascii="Times New Roman" w:hAnsi="Times New Roman" w:cs="Times New Roman"/>
        </w:rPr>
        <w:t xml:space="preserve">two </w:t>
      </w:r>
      <w:r w:rsidR="00C86EA3" w:rsidRPr="00EF56A2">
        <w:rPr>
          <w:rFonts w:ascii="Times New Roman" w:hAnsi="Times New Roman" w:cs="Times New Roman"/>
        </w:rPr>
        <w:t>different</w:t>
      </w:r>
      <w:r w:rsidR="002301C0" w:rsidRPr="00EF56A2">
        <w:rPr>
          <w:rFonts w:ascii="Times New Roman" w:hAnsi="Times New Roman" w:cs="Times New Roman"/>
        </w:rPr>
        <w:t xml:space="preserve"> sorts of people. </w:t>
      </w:r>
      <w:r w:rsidR="00743831" w:rsidRPr="00EF56A2">
        <w:rPr>
          <w:rFonts w:ascii="Times New Roman" w:hAnsi="Times New Roman" w:cs="Times New Roman"/>
        </w:rPr>
        <w:t xml:space="preserve">Some </w:t>
      </w:r>
      <w:r w:rsidR="008119EE" w:rsidRPr="00EF56A2">
        <w:rPr>
          <w:rFonts w:ascii="Times New Roman" w:hAnsi="Times New Roman" w:cs="Times New Roman"/>
        </w:rPr>
        <w:t xml:space="preserve">Middle-Eastern works and Hellenistic works that </w:t>
      </w:r>
      <w:r w:rsidR="00835C67" w:rsidRPr="00EF56A2">
        <w:rPr>
          <w:rFonts w:ascii="Times New Roman" w:hAnsi="Times New Roman" w:cs="Times New Roman"/>
        </w:rPr>
        <w:t xml:space="preserve">might be known to </w:t>
      </w:r>
      <w:r w:rsidR="00156B62" w:rsidRPr="00EF56A2">
        <w:rPr>
          <w:rFonts w:ascii="Times New Roman" w:hAnsi="Times New Roman" w:cs="Times New Roman"/>
        </w:rPr>
        <w:t>the readers of Ecclesiastes</w:t>
      </w:r>
      <w:r w:rsidR="00217A72" w:rsidRPr="00EF56A2">
        <w:rPr>
          <w:rFonts w:ascii="Times New Roman" w:hAnsi="Times New Roman" w:cs="Times New Roman"/>
        </w:rPr>
        <w:t xml:space="preserve"> </w:t>
      </w:r>
      <w:r w:rsidR="00B964D2" w:rsidRPr="00EF56A2">
        <w:rPr>
          <w:rFonts w:ascii="Times New Roman" w:hAnsi="Times New Roman" w:cs="Times New Roman"/>
        </w:rPr>
        <w:t xml:space="preserve">come to pessimistic and depressing conclusions akin to </w:t>
      </w:r>
      <w:r w:rsidR="00156B62" w:rsidRPr="00EF56A2">
        <w:rPr>
          <w:rFonts w:ascii="Times New Roman" w:hAnsi="Times New Roman" w:cs="Times New Roman"/>
        </w:rPr>
        <w:t>those of Ecclesiastes</w:t>
      </w:r>
      <w:r w:rsidR="00B964D2" w:rsidRPr="00EF56A2">
        <w:rPr>
          <w:rFonts w:ascii="Times New Roman" w:hAnsi="Times New Roman" w:cs="Times New Roman"/>
        </w:rPr>
        <w:t xml:space="preserve"> about </w:t>
      </w:r>
      <w:r w:rsidR="0040508F" w:rsidRPr="00EF56A2">
        <w:rPr>
          <w:rFonts w:ascii="Times New Roman" w:hAnsi="Times New Roman" w:cs="Times New Roman"/>
        </w:rPr>
        <w:t xml:space="preserve">the nature of human life. </w:t>
      </w:r>
      <w:r w:rsidR="00BB4C55" w:rsidRPr="00EF56A2">
        <w:rPr>
          <w:rFonts w:ascii="Times New Roman" w:hAnsi="Times New Roman" w:cs="Times New Roman"/>
        </w:rPr>
        <w:t xml:space="preserve">Ecclesiastes </w:t>
      </w:r>
      <w:r w:rsidR="00D910E6" w:rsidRPr="00EF56A2">
        <w:rPr>
          <w:rFonts w:ascii="Times New Roman" w:hAnsi="Times New Roman" w:cs="Times New Roman"/>
        </w:rPr>
        <w:t xml:space="preserve">would </w:t>
      </w:r>
      <w:r w:rsidR="00BB4C55" w:rsidRPr="00EF56A2">
        <w:rPr>
          <w:rFonts w:ascii="Times New Roman" w:hAnsi="Times New Roman" w:cs="Times New Roman"/>
        </w:rPr>
        <w:t>urge</w:t>
      </w:r>
      <w:r w:rsidR="00C70164" w:rsidRPr="00EF56A2">
        <w:rPr>
          <w:rFonts w:ascii="Times New Roman" w:hAnsi="Times New Roman" w:cs="Times New Roman"/>
        </w:rPr>
        <w:t xml:space="preserve"> people inclined to such con</w:t>
      </w:r>
      <w:r w:rsidR="00BB4C55" w:rsidRPr="00EF56A2">
        <w:rPr>
          <w:rFonts w:ascii="Times New Roman" w:hAnsi="Times New Roman" w:cs="Times New Roman"/>
        </w:rPr>
        <w:t xml:space="preserve">clusions not to undervalue those simple things of life. </w:t>
      </w:r>
      <w:r w:rsidR="00E3705B" w:rsidRPr="00EF56A2">
        <w:rPr>
          <w:rFonts w:ascii="Times New Roman" w:hAnsi="Times New Roman" w:cs="Times New Roman"/>
        </w:rPr>
        <w:t>O</w:t>
      </w:r>
      <w:r w:rsidR="00BB4C55" w:rsidRPr="00EF56A2">
        <w:rPr>
          <w:rFonts w:ascii="Times New Roman" w:hAnsi="Times New Roman" w:cs="Times New Roman"/>
        </w:rPr>
        <w:t xml:space="preserve">ther sorts of people have </w:t>
      </w:r>
      <w:r w:rsidR="0008209E" w:rsidRPr="00EF56A2">
        <w:rPr>
          <w:rFonts w:ascii="Times New Roman" w:hAnsi="Times New Roman" w:cs="Times New Roman"/>
        </w:rPr>
        <w:t xml:space="preserve">ways of </w:t>
      </w:r>
      <w:r w:rsidR="00F0128F" w:rsidRPr="00EF56A2">
        <w:rPr>
          <w:rFonts w:ascii="Times New Roman" w:hAnsi="Times New Roman" w:cs="Times New Roman"/>
        </w:rPr>
        <w:t xml:space="preserve">avoiding the </w:t>
      </w:r>
      <w:r w:rsidR="00B30710" w:rsidRPr="00EF56A2">
        <w:rPr>
          <w:rFonts w:ascii="Times New Roman" w:hAnsi="Times New Roman" w:cs="Times New Roman"/>
        </w:rPr>
        <w:t xml:space="preserve">tough </w:t>
      </w:r>
      <w:r w:rsidR="00F0128F" w:rsidRPr="00EF56A2">
        <w:rPr>
          <w:rFonts w:ascii="Times New Roman" w:hAnsi="Times New Roman" w:cs="Times New Roman"/>
        </w:rPr>
        <w:t xml:space="preserve">facts that </w:t>
      </w:r>
      <w:r w:rsidR="00156B62" w:rsidRPr="00EF56A2">
        <w:rPr>
          <w:rFonts w:ascii="Times New Roman" w:hAnsi="Times New Roman" w:cs="Times New Roman"/>
        </w:rPr>
        <w:t>Ecclesiastes</w:t>
      </w:r>
      <w:r w:rsidR="00F0128F" w:rsidRPr="00EF56A2">
        <w:rPr>
          <w:rFonts w:ascii="Times New Roman" w:hAnsi="Times New Roman" w:cs="Times New Roman"/>
        </w:rPr>
        <w:t xml:space="preserve"> wants </w:t>
      </w:r>
      <w:r w:rsidR="00BB4C55" w:rsidRPr="00EF56A2">
        <w:rPr>
          <w:rFonts w:ascii="Times New Roman" w:hAnsi="Times New Roman" w:cs="Times New Roman"/>
        </w:rPr>
        <w:t>people</w:t>
      </w:r>
      <w:r w:rsidR="00F0128F" w:rsidRPr="00EF56A2">
        <w:rPr>
          <w:rFonts w:ascii="Times New Roman" w:hAnsi="Times New Roman" w:cs="Times New Roman"/>
        </w:rPr>
        <w:t xml:space="preserve"> to face. We immerse ourselves in work</w:t>
      </w:r>
      <w:r w:rsidR="00DA614F" w:rsidRPr="00EF56A2">
        <w:rPr>
          <w:rFonts w:ascii="Times New Roman" w:hAnsi="Times New Roman" w:cs="Times New Roman"/>
        </w:rPr>
        <w:t xml:space="preserve"> or theology</w:t>
      </w:r>
      <w:r w:rsidR="00B30710" w:rsidRPr="00EF56A2">
        <w:rPr>
          <w:rFonts w:ascii="Times New Roman" w:hAnsi="Times New Roman" w:cs="Times New Roman"/>
        </w:rPr>
        <w:t xml:space="preserve"> or </w:t>
      </w:r>
      <w:r w:rsidR="00D461E7" w:rsidRPr="00EF56A2">
        <w:rPr>
          <w:rFonts w:ascii="Times New Roman" w:hAnsi="Times New Roman" w:cs="Times New Roman"/>
        </w:rPr>
        <w:t>striving for justice</w:t>
      </w:r>
      <w:r w:rsidR="00F0128F" w:rsidRPr="00EF56A2">
        <w:rPr>
          <w:rFonts w:ascii="Times New Roman" w:hAnsi="Times New Roman" w:cs="Times New Roman"/>
        </w:rPr>
        <w:t xml:space="preserve">, or </w:t>
      </w:r>
      <w:r w:rsidR="00EF2480" w:rsidRPr="00EF56A2">
        <w:rPr>
          <w:rFonts w:ascii="Times New Roman" w:hAnsi="Times New Roman" w:cs="Times New Roman"/>
        </w:rPr>
        <w:t xml:space="preserve">we look for enjoyment in worship, or we try </w:t>
      </w:r>
      <w:r w:rsidR="004F4057" w:rsidRPr="00EF56A2">
        <w:rPr>
          <w:rFonts w:ascii="Times New Roman" w:hAnsi="Times New Roman" w:cs="Times New Roman"/>
        </w:rPr>
        <w:t>acquire wealth</w:t>
      </w:r>
      <w:r w:rsidR="00BB4C55" w:rsidRPr="00EF56A2">
        <w:rPr>
          <w:rFonts w:ascii="Times New Roman" w:hAnsi="Times New Roman" w:cs="Times New Roman"/>
        </w:rPr>
        <w:t>, o</w:t>
      </w:r>
      <w:r w:rsidR="004F4057" w:rsidRPr="00EF56A2">
        <w:rPr>
          <w:rFonts w:ascii="Times New Roman" w:hAnsi="Times New Roman" w:cs="Times New Roman"/>
        </w:rPr>
        <w:t>r we tell our</w:t>
      </w:r>
      <w:r w:rsidR="00621B9F" w:rsidRPr="00EF56A2">
        <w:rPr>
          <w:rFonts w:ascii="Times New Roman" w:hAnsi="Times New Roman" w:cs="Times New Roman"/>
        </w:rPr>
        <w:t>selves that this life is not the end</w:t>
      </w:r>
      <w:r w:rsidR="004A2451" w:rsidRPr="00EF56A2">
        <w:rPr>
          <w:rFonts w:ascii="Times New Roman" w:hAnsi="Times New Roman" w:cs="Times New Roman"/>
        </w:rPr>
        <w:t xml:space="preserve"> (that </w:t>
      </w:r>
      <w:r w:rsidR="00BB4C55" w:rsidRPr="00EF56A2">
        <w:rPr>
          <w:rFonts w:ascii="Times New Roman" w:hAnsi="Times New Roman" w:cs="Times New Roman"/>
        </w:rPr>
        <w:t>conviction</w:t>
      </w:r>
      <w:r w:rsidR="004A2451" w:rsidRPr="00EF56A2">
        <w:rPr>
          <w:rFonts w:ascii="Times New Roman" w:hAnsi="Times New Roman" w:cs="Times New Roman"/>
        </w:rPr>
        <w:t xml:space="preserve"> will come true, but not until Jesus has died and rose again, which has not happened </w:t>
      </w:r>
      <w:r w:rsidR="00BB4C55" w:rsidRPr="00EF56A2">
        <w:rPr>
          <w:rFonts w:ascii="Times New Roman" w:hAnsi="Times New Roman" w:cs="Times New Roman"/>
        </w:rPr>
        <w:t>in Congregationalist’s time</w:t>
      </w:r>
      <w:r w:rsidR="004A2451" w:rsidRPr="00EF56A2">
        <w:rPr>
          <w:rFonts w:ascii="Times New Roman" w:hAnsi="Times New Roman" w:cs="Times New Roman"/>
        </w:rPr>
        <w:t>).</w:t>
      </w:r>
      <w:r w:rsidR="00BB4C55" w:rsidRPr="00EF56A2">
        <w:rPr>
          <w:rFonts w:ascii="Times New Roman" w:hAnsi="Times New Roman" w:cs="Times New Roman"/>
        </w:rPr>
        <w:t xml:space="preserve"> </w:t>
      </w:r>
      <w:r w:rsidR="00D461E7" w:rsidRPr="00EF56A2">
        <w:rPr>
          <w:rFonts w:ascii="Times New Roman" w:hAnsi="Times New Roman" w:cs="Times New Roman"/>
        </w:rPr>
        <w:t>Ecclesiastes</w:t>
      </w:r>
      <w:r w:rsidR="009B176E" w:rsidRPr="00EF56A2">
        <w:rPr>
          <w:rFonts w:ascii="Times New Roman" w:hAnsi="Times New Roman" w:cs="Times New Roman"/>
        </w:rPr>
        <w:t xml:space="preserve"> would urge people </w:t>
      </w:r>
      <w:r w:rsidR="00833685" w:rsidRPr="00EF56A2">
        <w:rPr>
          <w:rFonts w:ascii="Times New Roman" w:hAnsi="Times New Roman" w:cs="Times New Roman"/>
        </w:rPr>
        <w:t>not to evade the limitations of such</w:t>
      </w:r>
      <w:r w:rsidR="0043391F" w:rsidRPr="00EF56A2">
        <w:rPr>
          <w:rFonts w:ascii="Times New Roman" w:hAnsi="Times New Roman" w:cs="Times New Roman"/>
        </w:rPr>
        <w:t xml:space="preserve"> things, though they are </w:t>
      </w:r>
      <w:r w:rsidR="00214DE8" w:rsidRPr="00EF56A2">
        <w:rPr>
          <w:rFonts w:ascii="Times New Roman" w:hAnsi="Times New Roman" w:cs="Times New Roman"/>
        </w:rPr>
        <w:t>worthwhile</w:t>
      </w:r>
      <w:r w:rsidR="001456FD" w:rsidRPr="00EF56A2">
        <w:rPr>
          <w:rFonts w:ascii="Times New Roman" w:hAnsi="Times New Roman" w:cs="Times New Roman"/>
        </w:rPr>
        <w:t xml:space="preserve"> if not overvalued.</w:t>
      </w:r>
    </w:p>
    <w:p w14:paraId="0FB68A88" w14:textId="3576C2F8" w:rsidR="009B66E2" w:rsidRPr="00EF56A2" w:rsidRDefault="00764E5C" w:rsidP="00C82FBB">
      <w:pPr>
        <w:rPr>
          <w:rFonts w:ascii="Times New Roman" w:eastAsia="Times New Roman" w:hAnsi="Times New Roman" w:cs="Times New Roman"/>
          <w:color w:val="000000"/>
          <w:lang w:val="en-GB"/>
        </w:rPr>
      </w:pPr>
      <w:r w:rsidRPr="00EF56A2">
        <w:rPr>
          <w:rFonts w:ascii="Times New Roman" w:hAnsi="Times New Roman" w:cs="Times New Roman"/>
        </w:rPr>
        <w:t xml:space="preserve">The dramatic </w:t>
      </w:r>
      <w:r w:rsidR="00EE429F" w:rsidRPr="00EF56A2">
        <w:rPr>
          <w:rFonts w:ascii="Times New Roman" w:hAnsi="Times New Roman" w:cs="Times New Roman"/>
        </w:rPr>
        <w:t>force</w:t>
      </w:r>
      <w:r w:rsidRPr="00EF56A2">
        <w:rPr>
          <w:rFonts w:ascii="Times New Roman" w:hAnsi="Times New Roman" w:cs="Times New Roman"/>
        </w:rPr>
        <w:t xml:space="preserve"> o</w:t>
      </w:r>
      <w:r w:rsidR="00EE429F" w:rsidRPr="00EF56A2">
        <w:rPr>
          <w:rFonts w:ascii="Times New Roman" w:hAnsi="Times New Roman" w:cs="Times New Roman"/>
        </w:rPr>
        <w:t xml:space="preserve">f </w:t>
      </w:r>
      <w:r w:rsidRPr="00EF56A2">
        <w:rPr>
          <w:rFonts w:ascii="Times New Roman" w:hAnsi="Times New Roman" w:cs="Times New Roman"/>
        </w:rPr>
        <w:t xml:space="preserve">the </w:t>
      </w:r>
      <w:r w:rsidR="004958F4" w:rsidRPr="00EF56A2">
        <w:rPr>
          <w:rFonts w:ascii="Times New Roman" w:hAnsi="Times New Roman" w:cs="Times New Roman"/>
        </w:rPr>
        <w:t xml:space="preserve">way the </w:t>
      </w:r>
      <w:r w:rsidRPr="00EF56A2">
        <w:rPr>
          <w:rFonts w:ascii="Times New Roman" w:hAnsi="Times New Roman" w:cs="Times New Roman"/>
        </w:rPr>
        <w:t>book</w:t>
      </w:r>
      <w:r w:rsidR="004958F4" w:rsidRPr="00EF56A2">
        <w:rPr>
          <w:rFonts w:ascii="Times New Roman" w:hAnsi="Times New Roman" w:cs="Times New Roman"/>
        </w:rPr>
        <w:t xml:space="preserve"> </w:t>
      </w:r>
      <w:r w:rsidR="00BB4C55" w:rsidRPr="00EF56A2">
        <w:rPr>
          <w:rFonts w:ascii="Times New Roman" w:hAnsi="Times New Roman" w:cs="Times New Roman"/>
        </w:rPr>
        <w:t>repeat</w:t>
      </w:r>
      <w:r w:rsidR="004958F4" w:rsidRPr="00EF56A2">
        <w:rPr>
          <w:rFonts w:ascii="Times New Roman" w:hAnsi="Times New Roman" w:cs="Times New Roman"/>
        </w:rPr>
        <w:t>s</w:t>
      </w:r>
      <w:r w:rsidRPr="00EF56A2">
        <w:rPr>
          <w:rFonts w:ascii="Times New Roman" w:hAnsi="Times New Roman" w:cs="Times New Roman"/>
        </w:rPr>
        <w:t xml:space="preserve"> </w:t>
      </w:r>
      <w:r w:rsidR="00BB4C55" w:rsidRPr="00EF56A2">
        <w:rPr>
          <w:rFonts w:ascii="Times New Roman" w:hAnsi="Times New Roman" w:cs="Times New Roman"/>
        </w:rPr>
        <w:t>its</w:t>
      </w:r>
      <w:r w:rsidRPr="00EF56A2">
        <w:rPr>
          <w:rFonts w:ascii="Times New Roman" w:hAnsi="Times New Roman" w:cs="Times New Roman"/>
        </w:rPr>
        <w:t xml:space="preserve"> opening declaration</w:t>
      </w:r>
      <w:r w:rsidR="00BB4C55" w:rsidRPr="00EF56A2">
        <w:rPr>
          <w:rFonts w:ascii="Times New Roman" w:hAnsi="Times New Roman" w:cs="Times New Roman"/>
        </w:rPr>
        <w:t xml:space="preserve"> near the end (12:8)</w:t>
      </w:r>
      <w:r w:rsidRPr="00EF56A2">
        <w:rPr>
          <w:rFonts w:ascii="Times New Roman" w:hAnsi="Times New Roman" w:cs="Times New Roman"/>
        </w:rPr>
        <w:t xml:space="preserve"> is enhanced and complicated</w:t>
      </w:r>
      <w:r w:rsidR="002C57EC" w:rsidRPr="00EF56A2">
        <w:rPr>
          <w:rFonts w:ascii="Times New Roman" w:hAnsi="Times New Roman" w:cs="Times New Roman"/>
        </w:rPr>
        <w:t xml:space="preserve"> by the footnotes that </w:t>
      </w:r>
      <w:r w:rsidR="00EE429F" w:rsidRPr="00EF56A2">
        <w:rPr>
          <w:rFonts w:ascii="Times New Roman" w:hAnsi="Times New Roman" w:cs="Times New Roman"/>
        </w:rPr>
        <w:t xml:space="preserve">then </w:t>
      </w:r>
      <w:r w:rsidR="002C57EC" w:rsidRPr="00EF56A2">
        <w:rPr>
          <w:rFonts w:ascii="Times New Roman" w:hAnsi="Times New Roman" w:cs="Times New Roman"/>
        </w:rPr>
        <w:t>follow</w:t>
      </w:r>
      <w:r w:rsidR="00476A4A" w:rsidRPr="00EF56A2">
        <w:rPr>
          <w:rFonts w:ascii="Times New Roman" w:hAnsi="Times New Roman" w:cs="Times New Roman"/>
        </w:rPr>
        <w:t xml:space="preserve"> (12:</w:t>
      </w:r>
      <w:r w:rsidR="00147752" w:rsidRPr="00EF56A2">
        <w:rPr>
          <w:rFonts w:ascii="Times New Roman" w:hAnsi="Times New Roman" w:cs="Times New Roman"/>
        </w:rPr>
        <w:t>9 – 14)</w:t>
      </w:r>
      <w:r w:rsidR="005D63D2" w:rsidRPr="00EF56A2">
        <w:rPr>
          <w:rFonts w:ascii="Times New Roman" w:hAnsi="Times New Roman" w:cs="Times New Roman"/>
        </w:rPr>
        <w:t>. All the way through</w:t>
      </w:r>
      <w:r w:rsidR="00285266" w:rsidRPr="00EF56A2">
        <w:rPr>
          <w:rFonts w:ascii="Times New Roman" w:hAnsi="Times New Roman" w:cs="Times New Roman"/>
        </w:rPr>
        <w:t xml:space="preserve"> the bulk of the book, Congregationalist</w:t>
      </w:r>
      <w:r w:rsidR="003B62A3" w:rsidRPr="00EF56A2">
        <w:rPr>
          <w:rFonts w:ascii="Times New Roman" w:hAnsi="Times New Roman" w:cs="Times New Roman"/>
        </w:rPr>
        <w:t xml:space="preserve"> sp</w:t>
      </w:r>
      <w:r w:rsidR="00F22A46" w:rsidRPr="00EF56A2">
        <w:rPr>
          <w:rFonts w:ascii="Times New Roman" w:hAnsi="Times New Roman" w:cs="Times New Roman"/>
        </w:rPr>
        <w:t>eaks</w:t>
      </w:r>
      <w:r w:rsidR="003B62A3" w:rsidRPr="00EF56A2">
        <w:rPr>
          <w:rFonts w:ascii="Times New Roman" w:hAnsi="Times New Roman" w:cs="Times New Roman"/>
        </w:rPr>
        <w:t xml:space="preserve"> </w:t>
      </w:r>
      <w:r w:rsidR="00B93670" w:rsidRPr="00EF56A2">
        <w:rPr>
          <w:rFonts w:ascii="Times New Roman" w:hAnsi="Times New Roman" w:cs="Times New Roman"/>
        </w:rPr>
        <w:t xml:space="preserve">for himself, but at the </w:t>
      </w:r>
      <w:r w:rsidR="00F22A46" w:rsidRPr="00EF56A2">
        <w:rPr>
          <w:rFonts w:ascii="Times New Roman" w:hAnsi="Times New Roman" w:cs="Times New Roman"/>
        </w:rPr>
        <w:t xml:space="preserve">beginning and at the </w:t>
      </w:r>
      <w:r w:rsidR="00B93670" w:rsidRPr="00EF56A2">
        <w:rPr>
          <w:rFonts w:ascii="Times New Roman" w:hAnsi="Times New Roman" w:cs="Times New Roman"/>
        </w:rPr>
        <w:t>end someone speaks about him.</w:t>
      </w:r>
      <w:r w:rsidR="0080046F" w:rsidRPr="00EF56A2">
        <w:rPr>
          <w:rFonts w:ascii="Times New Roman" w:hAnsi="Times New Roman" w:cs="Times New Roman"/>
        </w:rPr>
        <w:t xml:space="preserve"> </w:t>
      </w:r>
      <w:r w:rsidR="001456FD" w:rsidRPr="00EF56A2">
        <w:rPr>
          <w:rFonts w:ascii="Times New Roman" w:hAnsi="Times New Roman" w:cs="Times New Roman"/>
        </w:rPr>
        <w:t>Actuall</w:t>
      </w:r>
      <w:r w:rsidR="001217A5" w:rsidRPr="00EF56A2">
        <w:rPr>
          <w:rFonts w:ascii="Times New Roman" w:hAnsi="Times New Roman" w:cs="Times New Roman"/>
        </w:rPr>
        <w:t>y</w:t>
      </w:r>
      <w:r w:rsidR="00046DF6" w:rsidRPr="00EF56A2">
        <w:rPr>
          <w:rFonts w:ascii="Times New Roman" w:hAnsi="Times New Roman" w:cs="Times New Roman"/>
        </w:rPr>
        <w:t xml:space="preserve">, </w:t>
      </w:r>
      <w:r w:rsidR="00191870" w:rsidRPr="00EF56A2">
        <w:rPr>
          <w:rFonts w:ascii="Times New Roman" w:hAnsi="Times New Roman" w:cs="Times New Roman"/>
        </w:rPr>
        <w:t xml:space="preserve">the footnotes say </w:t>
      </w:r>
      <w:r w:rsidR="00046DF6" w:rsidRPr="00EF56A2">
        <w:rPr>
          <w:rFonts w:ascii="Times New Roman" w:hAnsi="Times New Roman" w:cs="Times New Roman"/>
        </w:rPr>
        <w:t xml:space="preserve">such different things </w:t>
      </w:r>
      <w:r w:rsidR="00BB4C55" w:rsidRPr="00EF56A2">
        <w:rPr>
          <w:rFonts w:ascii="Times New Roman" w:hAnsi="Times New Roman" w:cs="Times New Roman"/>
        </w:rPr>
        <w:t>from the main body of the book</w:t>
      </w:r>
      <w:r w:rsidR="00C417DF" w:rsidRPr="00EF56A2">
        <w:rPr>
          <w:rFonts w:ascii="Times New Roman" w:hAnsi="Times New Roman" w:cs="Times New Roman"/>
        </w:rPr>
        <w:t xml:space="preserve"> that one might infer </w:t>
      </w:r>
      <w:r w:rsidR="00C417DF" w:rsidRPr="00EF56A2">
        <w:rPr>
          <w:rFonts w:ascii="Times New Roman" w:hAnsi="Times New Roman" w:cs="Times New Roman"/>
        </w:rPr>
        <w:lastRenderedPageBreak/>
        <w:t>th</w:t>
      </w:r>
      <w:r w:rsidR="00182980" w:rsidRPr="00EF56A2">
        <w:rPr>
          <w:rFonts w:ascii="Times New Roman" w:hAnsi="Times New Roman" w:cs="Times New Roman"/>
        </w:rPr>
        <w:t>e involvement of</w:t>
      </w:r>
      <w:r w:rsidR="00C417DF" w:rsidRPr="00EF56A2">
        <w:rPr>
          <w:rFonts w:ascii="Times New Roman" w:hAnsi="Times New Roman" w:cs="Times New Roman"/>
        </w:rPr>
        <w:t xml:space="preserve"> more than one commentator or curator </w:t>
      </w:r>
      <w:r w:rsidR="00BB4C55" w:rsidRPr="00EF56A2">
        <w:rPr>
          <w:rFonts w:ascii="Times New Roman" w:hAnsi="Times New Roman" w:cs="Times New Roman"/>
        </w:rPr>
        <w:t>in adding them</w:t>
      </w:r>
      <w:r w:rsidR="00C417DF" w:rsidRPr="00EF56A2">
        <w:rPr>
          <w:rFonts w:ascii="Times New Roman" w:hAnsi="Times New Roman" w:cs="Times New Roman"/>
        </w:rPr>
        <w:t xml:space="preserve">. </w:t>
      </w:r>
      <w:r w:rsidR="00361366" w:rsidRPr="00EF56A2">
        <w:rPr>
          <w:rFonts w:ascii="Times New Roman" w:hAnsi="Times New Roman" w:cs="Times New Roman"/>
        </w:rPr>
        <w:t>I do not imply that the footnotes contradict one another or contradict Congre</w:t>
      </w:r>
      <w:r w:rsidR="00BA188D" w:rsidRPr="00EF56A2">
        <w:rPr>
          <w:rFonts w:ascii="Times New Roman" w:hAnsi="Times New Roman" w:cs="Times New Roman"/>
        </w:rPr>
        <w:t>g</w:t>
      </w:r>
      <w:r w:rsidR="00361366" w:rsidRPr="00EF56A2">
        <w:rPr>
          <w:rFonts w:ascii="Times New Roman" w:hAnsi="Times New Roman" w:cs="Times New Roman"/>
        </w:rPr>
        <w:t>ationalist</w:t>
      </w:r>
      <w:r w:rsidR="00162E49" w:rsidRPr="00EF56A2">
        <w:rPr>
          <w:rFonts w:ascii="Times New Roman" w:hAnsi="Times New Roman" w:cs="Times New Roman"/>
        </w:rPr>
        <w:t xml:space="preserve">. </w:t>
      </w:r>
      <w:r w:rsidR="00182980" w:rsidRPr="00EF56A2">
        <w:rPr>
          <w:rFonts w:ascii="Times New Roman" w:hAnsi="Times New Roman" w:cs="Times New Roman"/>
        </w:rPr>
        <w:t>T</w:t>
      </w:r>
      <w:r w:rsidR="00162E49" w:rsidRPr="00EF56A2">
        <w:rPr>
          <w:rFonts w:ascii="Times New Roman" w:hAnsi="Times New Roman" w:cs="Times New Roman"/>
        </w:rPr>
        <w:t>hat idea is perhaps belied by the observation that</w:t>
      </w:r>
      <w:r w:rsidR="00CD4228" w:rsidRPr="00EF56A2">
        <w:rPr>
          <w:rFonts w:ascii="Times New Roman" w:hAnsi="Times New Roman" w:cs="Times New Roman"/>
        </w:rPr>
        <w:t xml:space="preserve"> sayings </w:t>
      </w:r>
      <w:r w:rsidR="0029109F" w:rsidRPr="00EF56A2">
        <w:rPr>
          <w:rFonts w:ascii="Times New Roman" w:hAnsi="Times New Roman" w:cs="Times New Roman"/>
        </w:rPr>
        <w:t>such as</w:t>
      </w:r>
      <w:r w:rsidR="00BB4C55" w:rsidRPr="00EF56A2">
        <w:rPr>
          <w:rFonts w:ascii="Times New Roman" w:hAnsi="Times New Roman" w:cs="Times New Roman"/>
        </w:rPr>
        <w:t xml:space="preserve"> </w:t>
      </w:r>
      <w:r w:rsidR="00581B1D" w:rsidRPr="00EF56A2">
        <w:rPr>
          <w:rFonts w:ascii="Times New Roman" w:hAnsi="Times New Roman" w:cs="Times New Roman"/>
        </w:rPr>
        <w:t>come</w:t>
      </w:r>
      <w:r w:rsidR="00CD4228" w:rsidRPr="00EF56A2">
        <w:rPr>
          <w:rFonts w:ascii="Times New Roman" w:hAnsi="Times New Roman" w:cs="Times New Roman"/>
        </w:rPr>
        <w:t xml:space="preserve"> in </w:t>
      </w:r>
      <w:r w:rsidR="00156B62" w:rsidRPr="00EF56A2">
        <w:rPr>
          <w:rFonts w:ascii="Times New Roman" w:hAnsi="Times New Roman" w:cs="Times New Roman"/>
        </w:rPr>
        <w:t>Ecclesiastes</w:t>
      </w:r>
      <w:r w:rsidR="00CD4228" w:rsidRPr="00EF56A2">
        <w:rPr>
          <w:rFonts w:ascii="Times New Roman" w:hAnsi="Times New Roman" w:cs="Times New Roman"/>
        </w:rPr>
        <w:t xml:space="preserve"> all </w:t>
      </w:r>
      <w:r w:rsidR="00581B1D" w:rsidRPr="00EF56A2">
        <w:rPr>
          <w:rFonts w:ascii="Times New Roman" w:hAnsi="Times New Roman" w:cs="Times New Roman"/>
        </w:rPr>
        <w:t>deriv</w:t>
      </w:r>
      <w:r w:rsidR="00CD4228" w:rsidRPr="00EF56A2">
        <w:rPr>
          <w:rFonts w:ascii="Times New Roman" w:hAnsi="Times New Roman" w:cs="Times New Roman"/>
        </w:rPr>
        <w:t>e from one shepherd</w:t>
      </w:r>
      <w:r w:rsidR="00BB4C55" w:rsidRPr="00EF56A2">
        <w:rPr>
          <w:rFonts w:ascii="Times New Roman" w:hAnsi="Times New Roman" w:cs="Times New Roman"/>
        </w:rPr>
        <w:t xml:space="preserve"> (12:11)</w:t>
      </w:r>
      <w:r w:rsidR="00CD4228" w:rsidRPr="00EF56A2">
        <w:rPr>
          <w:rFonts w:ascii="Times New Roman" w:hAnsi="Times New Roman" w:cs="Times New Roman"/>
        </w:rPr>
        <w:t xml:space="preserve">. </w:t>
      </w:r>
      <w:r w:rsidR="00A02C57" w:rsidRPr="00EF56A2">
        <w:rPr>
          <w:rFonts w:ascii="Times New Roman" w:hAnsi="Times New Roman" w:cs="Times New Roman"/>
        </w:rPr>
        <w:t>Jerome</w:t>
      </w:r>
      <w:r w:rsidR="00C82FBB" w:rsidRPr="00EF56A2">
        <w:rPr>
          <w:rFonts w:ascii="Times New Roman" w:hAnsi="Times New Roman" w:cs="Times New Roman"/>
        </w:rPr>
        <w:t>, the</w:t>
      </w:r>
      <w:r w:rsidR="00A02C57" w:rsidRPr="00EF56A2">
        <w:rPr>
          <w:rFonts w:ascii="Times New Roman" w:hAnsi="Times New Roman" w:cs="Times New Roman"/>
        </w:rPr>
        <w:t xml:space="preserve"> European scholar who went to study the Bible in Africa and then moved to Asia where wrote his commentary on Ecclesiastes</w:t>
      </w:r>
      <w:r w:rsidR="00C82FBB" w:rsidRPr="00EF56A2">
        <w:rPr>
          <w:rFonts w:ascii="Times New Roman" w:hAnsi="Times New Roman" w:cs="Times New Roman"/>
        </w:rPr>
        <w:t xml:space="preserve">, </w:t>
      </w:r>
      <w:r w:rsidR="00BB4C55" w:rsidRPr="00EF56A2">
        <w:rPr>
          <w:rFonts w:ascii="Times New Roman" w:hAnsi="Times New Roman" w:cs="Times New Roman"/>
        </w:rPr>
        <w:t>suggest</w:t>
      </w:r>
      <w:r w:rsidR="00C82FBB" w:rsidRPr="00EF56A2">
        <w:rPr>
          <w:rFonts w:ascii="Times New Roman" w:hAnsi="Times New Roman" w:cs="Times New Roman"/>
        </w:rPr>
        <w:t>s that here</w:t>
      </w:r>
      <w:r w:rsidR="00A02C57" w:rsidRPr="00EF56A2">
        <w:rPr>
          <w:rFonts w:ascii="Times New Roman" w:hAnsi="Times New Roman" w:cs="Times New Roman"/>
        </w:rPr>
        <w:t xml:space="preserve"> </w:t>
      </w:r>
      <w:r w:rsidR="00156B62" w:rsidRPr="00EF56A2">
        <w:rPr>
          <w:rFonts w:ascii="Times New Roman" w:hAnsi="Times New Roman" w:cs="Times New Roman"/>
        </w:rPr>
        <w:t>Ecclesiastes</w:t>
      </w:r>
      <w:r w:rsidR="00A02C57" w:rsidRPr="00EF56A2">
        <w:rPr>
          <w:rFonts w:ascii="Times New Roman" w:eastAsia="Times New Roman" w:hAnsi="Times New Roman" w:cs="Times New Roman"/>
          <w:color w:val="000000"/>
          <w:lang w:val="en-GB"/>
        </w:rPr>
        <w:t xml:space="preserve"> “turns the passage against those who think there is one God of the Old Law, and one God of the Gospels, since one shepherd taught the advice of the wise.”</w:t>
      </w:r>
      <w:r w:rsidR="00A02C57" w:rsidRPr="00EF56A2">
        <w:rPr>
          <w:rStyle w:val="FootnoteReference"/>
          <w:rFonts w:ascii="Times New Roman" w:eastAsia="Times New Roman" w:hAnsi="Times New Roman" w:cs="Times New Roman"/>
          <w:color w:val="000000"/>
          <w:lang w:val="en-GB"/>
        </w:rPr>
        <w:footnoteReference w:id="9"/>
      </w:r>
      <w:r w:rsidR="00A02C57" w:rsidRPr="00EF56A2">
        <w:rPr>
          <w:rFonts w:ascii="Times New Roman" w:eastAsia="Times New Roman" w:hAnsi="Times New Roman" w:cs="Times New Roman"/>
          <w:color w:val="000000"/>
          <w:lang w:val="en-GB"/>
        </w:rPr>
        <w:t> </w:t>
      </w:r>
    </w:p>
    <w:p w14:paraId="43836518" w14:textId="29E9F707" w:rsidR="00BB4C55" w:rsidRPr="00EF56A2" w:rsidRDefault="00C82FBB" w:rsidP="00C82FBB">
      <w:pPr>
        <w:rPr>
          <w:rFonts w:ascii="Times New Roman" w:hAnsi="Times New Roman" w:cs="Times New Roman"/>
        </w:rPr>
      </w:pPr>
      <w:r w:rsidRPr="00EF56A2">
        <w:rPr>
          <w:rFonts w:ascii="Times New Roman" w:hAnsi="Times New Roman" w:cs="Times New Roman"/>
        </w:rPr>
        <w:t xml:space="preserve">But </w:t>
      </w:r>
      <w:r w:rsidR="00BA188D" w:rsidRPr="00EF56A2">
        <w:rPr>
          <w:rFonts w:ascii="Times New Roman" w:hAnsi="Times New Roman" w:cs="Times New Roman"/>
        </w:rPr>
        <w:t>the</w:t>
      </w:r>
      <w:r w:rsidRPr="00EF56A2">
        <w:rPr>
          <w:rFonts w:ascii="Times New Roman" w:hAnsi="Times New Roman" w:cs="Times New Roman"/>
        </w:rPr>
        <w:t xml:space="preserve"> footnotes</w:t>
      </w:r>
      <w:r w:rsidR="00BA188D" w:rsidRPr="00EF56A2">
        <w:rPr>
          <w:rFonts w:ascii="Times New Roman" w:hAnsi="Times New Roman" w:cs="Times New Roman"/>
        </w:rPr>
        <w:t xml:space="preserve"> do stand back from the main part of the book</w:t>
      </w:r>
      <w:r w:rsidR="00BB4C55" w:rsidRPr="00EF56A2">
        <w:rPr>
          <w:rFonts w:ascii="Times New Roman" w:hAnsi="Times New Roman" w:cs="Times New Roman"/>
        </w:rPr>
        <w:t>,</w:t>
      </w:r>
      <w:r w:rsidR="00BA188D" w:rsidRPr="00EF56A2">
        <w:rPr>
          <w:rFonts w:ascii="Times New Roman" w:hAnsi="Times New Roman" w:cs="Times New Roman"/>
        </w:rPr>
        <w:t xml:space="preserve"> an</w:t>
      </w:r>
      <w:r w:rsidR="005A06C6" w:rsidRPr="00EF56A2">
        <w:rPr>
          <w:rFonts w:ascii="Times New Roman" w:hAnsi="Times New Roman" w:cs="Times New Roman"/>
        </w:rPr>
        <w:t>d make comments on it</w:t>
      </w:r>
      <w:r w:rsidR="00D73AAD" w:rsidRPr="00EF56A2">
        <w:rPr>
          <w:rFonts w:ascii="Times New Roman" w:hAnsi="Times New Roman" w:cs="Times New Roman"/>
        </w:rPr>
        <w:t xml:space="preserve">. They do so in two main ways. </w:t>
      </w:r>
      <w:r w:rsidR="00865845" w:rsidRPr="00EF56A2">
        <w:rPr>
          <w:rFonts w:ascii="Times New Roman" w:hAnsi="Times New Roman" w:cs="Times New Roman"/>
        </w:rPr>
        <w:t>One is to say, “</w:t>
      </w:r>
      <w:r w:rsidR="00FD7C68" w:rsidRPr="00EF56A2">
        <w:rPr>
          <w:rFonts w:ascii="Times New Roman" w:hAnsi="Times New Roman" w:cs="Times New Roman"/>
        </w:rPr>
        <w:t>You mustn’t</w:t>
      </w:r>
      <w:r w:rsidR="00865845" w:rsidRPr="00EF56A2">
        <w:rPr>
          <w:rFonts w:ascii="Times New Roman" w:hAnsi="Times New Roman" w:cs="Times New Roman"/>
        </w:rPr>
        <w:t xml:space="preserve"> be put off </w:t>
      </w:r>
      <w:r w:rsidR="00BC79DF" w:rsidRPr="00EF56A2">
        <w:rPr>
          <w:rFonts w:ascii="Times New Roman" w:hAnsi="Times New Roman" w:cs="Times New Roman"/>
        </w:rPr>
        <w:t xml:space="preserve">from this book </w:t>
      </w:r>
      <w:r w:rsidR="00865845" w:rsidRPr="00EF56A2">
        <w:rPr>
          <w:rFonts w:ascii="Times New Roman" w:hAnsi="Times New Roman" w:cs="Times New Roman"/>
        </w:rPr>
        <w:t xml:space="preserve">by the way it wants you to face </w:t>
      </w:r>
      <w:r w:rsidR="00CB52C9" w:rsidRPr="00EF56A2">
        <w:rPr>
          <w:rFonts w:ascii="Times New Roman" w:hAnsi="Times New Roman" w:cs="Times New Roman"/>
        </w:rPr>
        <w:t xml:space="preserve">some </w:t>
      </w:r>
      <w:r w:rsidR="00865845" w:rsidRPr="00EF56A2">
        <w:rPr>
          <w:rFonts w:ascii="Times New Roman" w:hAnsi="Times New Roman" w:cs="Times New Roman"/>
        </w:rPr>
        <w:t xml:space="preserve">tough </w:t>
      </w:r>
      <w:r w:rsidR="00CB52C9" w:rsidRPr="00EF56A2">
        <w:rPr>
          <w:rFonts w:ascii="Times New Roman" w:hAnsi="Times New Roman" w:cs="Times New Roman"/>
        </w:rPr>
        <w:t>fact</w:t>
      </w:r>
      <w:r w:rsidR="00865845" w:rsidRPr="00EF56A2">
        <w:rPr>
          <w:rFonts w:ascii="Times New Roman" w:hAnsi="Times New Roman" w:cs="Times New Roman"/>
        </w:rPr>
        <w:t>s</w:t>
      </w:r>
      <w:r w:rsidR="00BB4C55" w:rsidRPr="00EF56A2">
        <w:rPr>
          <w:rFonts w:ascii="Times New Roman" w:hAnsi="Times New Roman" w:cs="Times New Roman"/>
        </w:rPr>
        <w:t>”:</w:t>
      </w:r>
    </w:p>
    <w:p w14:paraId="3CD4B860" w14:textId="77777777" w:rsidR="00BB4C55" w:rsidRPr="00EF56A2" w:rsidRDefault="00BB4C55" w:rsidP="00C82FBB">
      <w:pPr>
        <w:rPr>
          <w:rFonts w:ascii="Times New Roman" w:hAnsi="Times New Roman" w:cs="Times New Roman"/>
        </w:rPr>
      </w:pPr>
    </w:p>
    <w:p w14:paraId="342C8020" w14:textId="77777777" w:rsidR="00BB4C55" w:rsidRPr="00EF56A2" w:rsidRDefault="00BB4C55" w:rsidP="00BB4C55">
      <w:pPr>
        <w:rPr>
          <w:rFonts w:ascii="Times New Roman" w:hAnsi="Times New Roman" w:cs="Times New Roman"/>
        </w:rPr>
      </w:pPr>
      <w:r w:rsidRPr="00EF56A2">
        <w:rPr>
          <w:rFonts w:ascii="Times New Roman" w:hAnsi="Times New Roman" w:cs="Times New Roman"/>
        </w:rPr>
        <w:t xml:space="preserve">Truthful words, </w:t>
      </w:r>
    </w:p>
    <w:p w14:paraId="2A3C216B" w14:textId="1B648BE6" w:rsidR="00BB4C55" w:rsidRPr="00EF56A2" w:rsidRDefault="00BB4C55" w:rsidP="00BB4C55">
      <w:pPr>
        <w:ind w:left="720"/>
        <w:rPr>
          <w:rFonts w:ascii="Times New Roman" w:hAnsi="Times New Roman" w:cs="Times New Roman"/>
        </w:rPr>
      </w:pPr>
      <w:r w:rsidRPr="00EF56A2">
        <w:rPr>
          <w:rFonts w:ascii="Times New Roman" w:hAnsi="Times New Roman" w:cs="Times New Roman"/>
        </w:rPr>
        <w:t xml:space="preserve">the words of </w:t>
      </w:r>
      <w:r w:rsidR="00CB52C9" w:rsidRPr="00EF56A2">
        <w:rPr>
          <w:rFonts w:ascii="Times New Roman" w:hAnsi="Times New Roman" w:cs="Times New Roman"/>
        </w:rPr>
        <w:t>wise</w:t>
      </w:r>
      <w:r w:rsidRPr="00EF56A2">
        <w:rPr>
          <w:rFonts w:ascii="Times New Roman" w:hAnsi="Times New Roman" w:cs="Times New Roman"/>
        </w:rPr>
        <w:t xml:space="preserve"> people—like spurs. </w:t>
      </w:r>
    </w:p>
    <w:p w14:paraId="6F8738C7" w14:textId="77777777" w:rsidR="00CB52C9" w:rsidRPr="00EF56A2" w:rsidRDefault="00BB4C55" w:rsidP="00CB52C9">
      <w:pPr>
        <w:ind w:left="720" w:firstLine="0"/>
        <w:rPr>
          <w:rFonts w:ascii="Times New Roman" w:hAnsi="Times New Roman" w:cs="Times New Roman"/>
        </w:rPr>
      </w:pPr>
      <w:r w:rsidRPr="00EF56A2">
        <w:rPr>
          <w:rFonts w:ascii="Times New Roman" w:hAnsi="Times New Roman" w:cs="Times New Roman"/>
        </w:rPr>
        <w:t>And like implanted nails—the masters of the collections,</w:t>
      </w:r>
    </w:p>
    <w:p w14:paraId="6AA57C36" w14:textId="49A3023B" w:rsidR="00BB4C55" w:rsidRPr="00EF56A2" w:rsidRDefault="00BB4C55" w:rsidP="00CB52C9">
      <w:pPr>
        <w:ind w:left="720"/>
        <w:rPr>
          <w:rFonts w:ascii="Times New Roman" w:hAnsi="Times New Roman" w:cs="Times New Roman"/>
        </w:rPr>
      </w:pPr>
      <w:r w:rsidRPr="00EF56A2">
        <w:rPr>
          <w:rFonts w:ascii="Times New Roman" w:hAnsi="Times New Roman" w:cs="Times New Roman"/>
        </w:rPr>
        <w:t xml:space="preserve">which were given by one shepherd. </w:t>
      </w:r>
      <w:r w:rsidR="00CB52C9" w:rsidRPr="00EF56A2">
        <w:rPr>
          <w:rFonts w:ascii="Times New Roman" w:hAnsi="Times New Roman" w:cs="Times New Roman"/>
        </w:rPr>
        <w:t>(12:10 – 11)</w:t>
      </w:r>
    </w:p>
    <w:p w14:paraId="2E8BADD0" w14:textId="77777777" w:rsidR="00BB4C55" w:rsidRPr="00EF56A2" w:rsidRDefault="00BB4C55" w:rsidP="00C82FBB">
      <w:pPr>
        <w:rPr>
          <w:rFonts w:ascii="Times New Roman" w:hAnsi="Times New Roman" w:cs="Times New Roman"/>
        </w:rPr>
      </w:pPr>
    </w:p>
    <w:p w14:paraId="629E8A80" w14:textId="47A5127A" w:rsidR="00021936" w:rsidRPr="00EF56A2" w:rsidRDefault="00586A69" w:rsidP="00CB52C9">
      <w:pPr>
        <w:ind w:firstLine="0"/>
        <w:rPr>
          <w:rFonts w:ascii="Times New Roman" w:hAnsi="Times New Roman" w:cs="Times New Roman"/>
        </w:rPr>
      </w:pPr>
      <w:r w:rsidRPr="00EF56A2">
        <w:rPr>
          <w:rFonts w:ascii="Times New Roman" w:hAnsi="Times New Roman" w:cs="Times New Roman"/>
        </w:rPr>
        <w:t xml:space="preserve">The other is to </w:t>
      </w:r>
      <w:r w:rsidR="00611FEC" w:rsidRPr="00EF56A2">
        <w:rPr>
          <w:rFonts w:ascii="Times New Roman" w:hAnsi="Times New Roman" w:cs="Times New Roman"/>
        </w:rPr>
        <w:t>impl</w:t>
      </w:r>
      <w:r w:rsidRPr="00EF56A2">
        <w:rPr>
          <w:rFonts w:ascii="Times New Roman" w:hAnsi="Times New Roman" w:cs="Times New Roman"/>
        </w:rPr>
        <w:t xml:space="preserve">y, </w:t>
      </w:r>
      <w:r w:rsidR="00DA7DF3" w:rsidRPr="00EF56A2">
        <w:rPr>
          <w:rFonts w:ascii="Times New Roman" w:hAnsi="Times New Roman" w:cs="Times New Roman"/>
        </w:rPr>
        <w:t xml:space="preserve">on the other hand, </w:t>
      </w:r>
      <w:r w:rsidRPr="00EF56A2">
        <w:rPr>
          <w:rFonts w:ascii="Times New Roman" w:hAnsi="Times New Roman" w:cs="Times New Roman"/>
        </w:rPr>
        <w:t>“</w:t>
      </w:r>
      <w:r w:rsidR="00C60CDC" w:rsidRPr="00EF56A2">
        <w:rPr>
          <w:rFonts w:ascii="Times New Roman" w:hAnsi="Times New Roman" w:cs="Times New Roman"/>
        </w:rPr>
        <w:t>Y</w:t>
      </w:r>
      <w:r w:rsidR="0058169A" w:rsidRPr="00EF56A2">
        <w:rPr>
          <w:rFonts w:ascii="Times New Roman" w:hAnsi="Times New Roman" w:cs="Times New Roman"/>
        </w:rPr>
        <w:t xml:space="preserve">ou </w:t>
      </w:r>
      <w:r w:rsidR="00C60CDC" w:rsidRPr="00EF56A2">
        <w:rPr>
          <w:rFonts w:ascii="Times New Roman" w:hAnsi="Times New Roman" w:cs="Times New Roman"/>
        </w:rPr>
        <w:t xml:space="preserve">do </w:t>
      </w:r>
      <w:r w:rsidR="0058169A" w:rsidRPr="00EF56A2">
        <w:rPr>
          <w:rFonts w:ascii="Times New Roman" w:hAnsi="Times New Roman" w:cs="Times New Roman"/>
        </w:rPr>
        <w:t xml:space="preserve">need to set </w:t>
      </w:r>
      <w:r w:rsidR="00CB52C9" w:rsidRPr="00EF56A2">
        <w:rPr>
          <w:rFonts w:ascii="Times New Roman" w:hAnsi="Times New Roman" w:cs="Times New Roman"/>
        </w:rPr>
        <w:t>this book</w:t>
      </w:r>
      <w:r w:rsidR="0058169A" w:rsidRPr="00EF56A2">
        <w:rPr>
          <w:rFonts w:ascii="Times New Roman" w:hAnsi="Times New Roman" w:cs="Times New Roman"/>
        </w:rPr>
        <w:t xml:space="preserve"> in the context of the </w:t>
      </w:r>
      <w:r w:rsidR="00CB52C9" w:rsidRPr="00EF56A2">
        <w:rPr>
          <w:rFonts w:ascii="Times New Roman" w:hAnsi="Times New Roman" w:cs="Times New Roman"/>
        </w:rPr>
        <w:t xml:space="preserve">instruction of the </w:t>
      </w:r>
      <w:r w:rsidR="0058169A" w:rsidRPr="00EF56A2">
        <w:rPr>
          <w:rFonts w:ascii="Times New Roman" w:hAnsi="Times New Roman" w:cs="Times New Roman"/>
        </w:rPr>
        <w:t xml:space="preserve">Torah and the </w:t>
      </w:r>
      <w:r w:rsidR="00CB52C9" w:rsidRPr="00EF56A2">
        <w:rPr>
          <w:rFonts w:ascii="Times New Roman" w:hAnsi="Times New Roman" w:cs="Times New Roman"/>
        </w:rPr>
        <w:t xml:space="preserve">promises and threats of the </w:t>
      </w:r>
      <w:r w:rsidR="0058169A" w:rsidRPr="00EF56A2">
        <w:rPr>
          <w:rFonts w:ascii="Times New Roman" w:hAnsi="Times New Roman" w:cs="Times New Roman"/>
        </w:rPr>
        <w:t>Prophets</w:t>
      </w:r>
      <w:r w:rsidR="00611FEC" w:rsidRPr="00EF56A2">
        <w:rPr>
          <w:rFonts w:ascii="Times New Roman" w:hAnsi="Times New Roman" w:cs="Times New Roman"/>
        </w:rPr>
        <w:t>”</w:t>
      </w:r>
      <w:r w:rsidR="00CB52C9" w:rsidRPr="00EF56A2">
        <w:rPr>
          <w:rFonts w:ascii="Times New Roman" w:hAnsi="Times New Roman" w:cs="Times New Roman"/>
        </w:rPr>
        <w:t>:</w:t>
      </w:r>
    </w:p>
    <w:p w14:paraId="3542AB3F" w14:textId="59B05F16" w:rsidR="00CB52C9" w:rsidRPr="00EF56A2" w:rsidRDefault="00CB52C9" w:rsidP="00CB52C9">
      <w:pPr>
        <w:ind w:firstLine="0"/>
        <w:rPr>
          <w:rFonts w:ascii="Times New Roman" w:hAnsi="Times New Roman" w:cs="Times New Roman"/>
        </w:rPr>
      </w:pPr>
    </w:p>
    <w:p w14:paraId="5E3CA89B" w14:textId="3B328EAE" w:rsidR="00CB52C9" w:rsidRPr="00EF56A2" w:rsidRDefault="00CB52C9" w:rsidP="00CB52C9">
      <w:pPr>
        <w:pStyle w:val="Quote"/>
        <w:rPr>
          <w:rFonts w:ascii="Times New Roman" w:hAnsi="Times New Roman" w:cs="Times New Roman"/>
        </w:rPr>
      </w:pPr>
      <w:r w:rsidRPr="00EF56A2">
        <w:rPr>
          <w:rFonts w:ascii="Times New Roman" w:hAnsi="Times New Roman" w:cs="Times New Roman"/>
        </w:rPr>
        <w:t>Be in awe of God and keep his orders, because this is everyone’s. Because God will make every deed come to judgment, with everything that has hidden, whether good or bad. (12:13</w:t>
      </w:r>
      <w:r w:rsidR="001F0D8A" w:rsidRPr="00EF56A2">
        <w:rPr>
          <w:rFonts w:ascii="Times New Roman" w:hAnsi="Times New Roman" w:cs="Times New Roman"/>
        </w:rPr>
        <w:t xml:space="preserve"> –</w:t>
      </w:r>
      <w:r w:rsidRPr="00EF56A2">
        <w:rPr>
          <w:rFonts w:ascii="Times New Roman" w:hAnsi="Times New Roman" w:cs="Times New Roman"/>
        </w:rPr>
        <w:t xml:space="preserve"> 14)</w:t>
      </w:r>
    </w:p>
    <w:p w14:paraId="5CA98CDE" w14:textId="77777777" w:rsidR="00CB52C9" w:rsidRPr="00EF56A2" w:rsidRDefault="00CB52C9" w:rsidP="00CB52C9">
      <w:pPr>
        <w:rPr>
          <w:rFonts w:ascii="Times New Roman" w:hAnsi="Times New Roman" w:cs="Times New Roman"/>
          <w:lang w:bidi="he-IL"/>
        </w:rPr>
      </w:pPr>
    </w:p>
    <w:p w14:paraId="0D44CF4B" w14:textId="18467062" w:rsidR="00511BD2" w:rsidRPr="00EF56A2" w:rsidRDefault="00511BD2" w:rsidP="006016F2">
      <w:pPr>
        <w:rPr>
          <w:rFonts w:ascii="Times New Roman" w:hAnsi="Times New Roman" w:cs="Times New Roman"/>
        </w:rPr>
      </w:pPr>
      <w:r w:rsidRPr="00EF56A2">
        <w:rPr>
          <w:rFonts w:ascii="Times New Roman" w:hAnsi="Times New Roman" w:cs="Times New Roman"/>
        </w:rPr>
        <w:t xml:space="preserve">That </w:t>
      </w:r>
      <w:r w:rsidR="000B606F" w:rsidRPr="00EF56A2">
        <w:rPr>
          <w:rFonts w:ascii="Times New Roman" w:hAnsi="Times New Roman" w:cs="Times New Roman"/>
        </w:rPr>
        <w:t>final</w:t>
      </w:r>
      <w:r w:rsidR="00CB52C9" w:rsidRPr="00EF56A2">
        <w:rPr>
          <w:rFonts w:ascii="Times New Roman" w:hAnsi="Times New Roman" w:cs="Times New Roman"/>
        </w:rPr>
        <w:t xml:space="preserve"> declaration</w:t>
      </w:r>
      <w:r w:rsidRPr="00EF56A2">
        <w:rPr>
          <w:rFonts w:ascii="Times New Roman" w:hAnsi="Times New Roman" w:cs="Times New Roman"/>
        </w:rPr>
        <w:t xml:space="preserve"> </w:t>
      </w:r>
      <w:r w:rsidR="00805470" w:rsidRPr="00EF56A2">
        <w:rPr>
          <w:rFonts w:ascii="Times New Roman" w:hAnsi="Times New Roman" w:cs="Times New Roman"/>
        </w:rPr>
        <w:t xml:space="preserve">draws attention to the </w:t>
      </w:r>
      <w:r w:rsidR="00CB52C9" w:rsidRPr="00EF56A2">
        <w:rPr>
          <w:rFonts w:ascii="Times New Roman" w:hAnsi="Times New Roman" w:cs="Times New Roman"/>
        </w:rPr>
        <w:t>biggest</w:t>
      </w:r>
      <w:r w:rsidR="003263BF" w:rsidRPr="00EF56A2">
        <w:rPr>
          <w:rFonts w:ascii="Times New Roman" w:hAnsi="Times New Roman" w:cs="Times New Roman"/>
        </w:rPr>
        <w:t xml:space="preserve"> unanswer</w:t>
      </w:r>
      <w:r w:rsidR="00CB52C9" w:rsidRPr="00EF56A2">
        <w:rPr>
          <w:rFonts w:ascii="Times New Roman" w:hAnsi="Times New Roman" w:cs="Times New Roman"/>
        </w:rPr>
        <w:t>able</w:t>
      </w:r>
      <w:r w:rsidR="003263BF" w:rsidRPr="00EF56A2">
        <w:rPr>
          <w:rFonts w:ascii="Times New Roman" w:hAnsi="Times New Roman" w:cs="Times New Roman"/>
        </w:rPr>
        <w:t xml:space="preserve"> question about the </w:t>
      </w:r>
      <w:r w:rsidR="00805470" w:rsidRPr="00EF56A2">
        <w:rPr>
          <w:rFonts w:ascii="Times New Roman" w:hAnsi="Times New Roman" w:cs="Times New Roman"/>
        </w:rPr>
        <w:t>book</w:t>
      </w:r>
      <w:r w:rsidR="000B606F" w:rsidRPr="00EF56A2">
        <w:rPr>
          <w:rFonts w:ascii="Times New Roman" w:hAnsi="Times New Roman" w:cs="Times New Roman"/>
        </w:rPr>
        <w:t>. W</w:t>
      </w:r>
      <w:r w:rsidR="00600E98" w:rsidRPr="00EF56A2">
        <w:rPr>
          <w:rFonts w:ascii="Times New Roman" w:hAnsi="Times New Roman" w:cs="Times New Roman"/>
        </w:rPr>
        <w:t xml:space="preserve">hy </w:t>
      </w:r>
      <w:r w:rsidR="000B606F" w:rsidRPr="00EF56A2">
        <w:rPr>
          <w:rFonts w:ascii="Times New Roman" w:hAnsi="Times New Roman" w:cs="Times New Roman"/>
        </w:rPr>
        <w:t xml:space="preserve">does </w:t>
      </w:r>
      <w:r w:rsidR="00600E98" w:rsidRPr="00EF56A2">
        <w:rPr>
          <w:rFonts w:ascii="Times New Roman" w:hAnsi="Times New Roman" w:cs="Times New Roman"/>
        </w:rPr>
        <w:t>it</w:t>
      </w:r>
      <w:r w:rsidR="003263BF" w:rsidRPr="00EF56A2">
        <w:rPr>
          <w:rFonts w:ascii="Times New Roman" w:hAnsi="Times New Roman" w:cs="Times New Roman"/>
        </w:rPr>
        <w:t xml:space="preserve"> </w:t>
      </w:r>
      <w:r w:rsidR="00600E98" w:rsidRPr="00EF56A2">
        <w:rPr>
          <w:rFonts w:ascii="Times New Roman" w:hAnsi="Times New Roman" w:cs="Times New Roman"/>
        </w:rPr>
        <w:t xml:space="preserve">make no </w:t>
      </w:r>
      <w:r w:rsidR="00976470" w:rsidRPr="00EF56A2">
        <w:rPr>
          <w:rFonts w:ascii="Times New Roman" w:hAnsi="Times New Roman" w:cs="Times New Roman"/>
        </w:rPr>
        <w:t xml:space="preserve">direct </w:t>
      </w:r>
      <w:r w:rsidR="00600E98" w:rsidRPr="00EF56A2">
        <w:rPr>
          <w:rFonts w:ascii="Times New Roman" w:hAnsi="Times New Roman" w:cs="Times New Roman"/>
        </w:rPr>
        <w:t xml:space="preserve">reference to the </w:t>
      </w:r>
      <w:r w:rsidR="00FE4926" w:rsidRPr="00EF56A2">
        <w:rPr>
          <w:rFonts w:ascii="Times New Roman" w:hAnsi="Times New Roman" w:cs="Times New Roman"/>
        </w:rPr>
        <w:t>distinctive nature of God’s involvement with Israel</w:t>
      </w:r>
      <w:r w:rsidR="000B606F" w:rsidRPr="00EF56A2">
        <w:rPr>
          <w:rFonts w:ascii="Times New Roman" w:hAnsi="Times New Roman" w:cs="Times New Roman"/>
        </w:rPr>
        <w:t>,</w:t>
      </w:r>
      <w:r w:rsidR="00FE4926" w:rsidRPr="00EF56A2">
        <w:rPr>
          <w:rFonts w:ascii="Times New Roman" w:hAnsi="Times New Roman" w:cs="Times New Roman"/>
        </w:rPr>
        <w:t xml:space="preserve"> </w:t>
      </w:r>
      <w:r w:rsidR="00CB52C9" w:rsidRPr="00EF56A2">
        <w:rPr>
          <w:rFonts w:ascii="Times New Roman" w:hAnsi="Times New Roman" w:cs="Times New Roman"/>
        </w:rPr>
        <w:t>of which</w:t>
      </w:r>
      <w:r w:rsidR="00FE4926" w:rsidRPr="00EF56A2">
        <w:rPr>
          <w:rFonts w:ascii="Times New Roman" w:hAnsi="Times New Roman" w:cs="Times New Roman"/>
        </w:rPr>
        <w:t xml:space="preserve"> the Torah and the Prophets</w:t>
      </w:r>
      <w:r w:rsidR="0070372D" w:rsidRPr="00EF56A2">
        <w:rPr>
          <w:rFonts w:ascii="Times New Roman" w:hAnsi="Times New Roman" w:cs="Times New Roman"/>
        </w:rPr>
        <w:t xml:space="preserve"> speak</w:t>
      </w:r>
      <w:r w:rsidR="000B29EB" w:rsidRPr="00EF56A2">
        <w:rPr>
          <w:rFonts w:ascii="Times New Roman" w:hAnsi="Times New Roman" w:cs="Times New Roman"/>
        </w:rPr>
        <w:t>?</w:t>
      </w:r>
      <w:r w:rsidR="00290E9B" w:rsidRPr="00EF56A2">
        <w:rPr>
          <w:rFonts w:ascii="Times New Roman" w:hAnsi="Times New Roman" w:cs="Times New Roman"/>
        </w:rPr>
        <w:t xml:space="preserve"> </w:t>
      </w:r>
      <w:r w:rsidR="002F6DB3" w:rsidRPr="00EF56A2">
        <w:rPr>
          <w:rFonts w:ascii="Times New Roman" w:hAnsi="Times New Roman" w:cs="Times New Roman"/>
        </w:rPr>
        <w:t xml:space="preserve">It’s not that </w:t>
      </w:r>
      <w:r w:rsidR="00BD4E08" w:rsidRPr="00EF56A2">
        <w:rPr>
          <w:rFonts w:ascii="Times New Roman" w:hAnsi="Times New Roman" w:cs="Times New Roman"/>
        </w:rPr>
        <w:t>Congregationalist</w:t>
      </w:r>
      <w:r w:rsidR="002F6DB3" w:rsidRPr="00EF56A2">
        <w:rPr>
          <w:rFonts w:ascii="Times New Roman" w:hAnsi="Times New Roman" w:cs="Times New Roman"/>
        </w:rPr>
        <w:t xml:space="preserve"> </w:t>
      </w:r>
      <w:r w:rsidR="00BD4E08" w:rsidRPr="00EF56A2">
        <w:rPr>
          <w:rFonts w:ascii="Times New Roman" w:hAnsi="Times New Roman" w:cs="Times New Roman"/>
        </w:rPr>
        <w:t>does not accept the Torah and the Prophets or thinks that his readers do no</w:t>
      </w:r>
      <w:r w:rsidR="006608AC" w:rsidRPr="00EF56A2">
        <w:rPr>
          <w:rFonts w:ascii="Times New Roman" w:hAnsi="Times New Roman" w:cs="Times New Roman"/>
        </w:rPr>
        <w:t>t;</w:t>
      </w:r>
      <w:r w:rsidR="00647D32" w:rsidRPr="00EF56A2">
        <w:rPr>
          <w:rFonts w:ascii="Times New Roman" w:hAnsi="Times New Roman" w:cs="Times New Roman"/>
        </w:rPr>
        <w:t xml:space="preserve"> a number of his sections of teaching </w:t>
      </w:r>
      <w:r w:rsidR="00E15AEF" w:rsidRPr="00EF56A2">
        <w:rPr>
          <w:rFonts w:ascii="Times New Roman" w:hAnsi="Times New Roman" w:cs="Times New Roman"/>
        </w:rPr>
        <w:t xml:space="preserve">have people such as Jacob and Joseph in the background, as well as David and Solomon. </w:t>
      </w:r>
      <w:r w:rsidR="00CB52C9" w:rsidRPr="00EF56A2">
        <w:rPr>
          <w:rFonts w:ascii="Times New Roman" w:hAnsi="Times New Roman" w:cs="Times New Roman"/>
        </w:rPr>
        <w:t>But he refers to them only indirectly and not in connection with his big question.</w:t>
      </w:r>
      <w:r w:rsidR="002A4F10" w:rsidRPr="00EF56A2">
        <w:rPr>
          <w:rFonts w:ascii="Times New Roman" w:hAnsi="Times New Roman" w:cs="Times New Roman"/>
        </w:rPr>
        <w:t xml:space="preserve"> </w:t>
      </w:r>
      <w:r w:rsidR="005A05C7" w:rsidRPr="00EF56A2">
        <w:rPr>
          <w:rFonts w:ascii="Times New Roman" w:hAnsi="Times New Roman" w:cs="Times New Roman"/>
        </w:rPr>
        <w:t>He</w:t>
      </w:r>
      <w:r w:rsidR="002A4F10" w:rsidRPr="00EF56A2">
        <w:rPr>
          <w:rFonts w:ascii="Times New Roman" w:hAnsi="Times New Roman" w:cs="Times New Roman"/>
        </w:rPr>
        <w:t xml:space="preserve"> correctly comments that life under the sun offers no clue regarding the big picture of the meaning of the world and of what God is doing, and it is precisely those questions that the Torah and the Prophets offer insight on. </w:t>
      </w:r>
      <w:r w:rsidR="007C0907" w:rsidRPr="00EF56A2">
        <w:rPr>
          <w:rFonts w:ascii="Times New Roman" w:hAnsi="Times New Roman" w:cs="Times New Roman"/>
        </w:rPr>
        <w:t>Ecclesiastes</w:t>
      </w:r>
      <w:r w:rsidR="002A4F10" w:rsidRPr="00EF56A2">
        <w:rPr>
          <w:rFonts w:ascii="Times New Roman" w:hAnsi="Times New Roman" w:cs="Times New Roman"/>
        </w:rPr>
        <w:t xml:space="preserve"> leaves them on one side. </w:t>
      </w:r>
      <w:r w:rsidR="007C0907" w:rsidRPr="00EF56A2">
        <w:rPr>
          <w:rFonts w:ascii="Times New Roman" w:hAnsi="Times New Roman" w:cs="Times New Roman"/>
        </w:rPr>
        <w:t>It</w:t>
      </w:r>
      <w:r w:rsidR="002A4F10" w:rsidRPr="00EF56A2">
        <w:rPr>
          <w:rFonts w:ascii="Times New Roman" w:hAnsi="Times New Roman" w:cs="Times New Roman"/>
        </w:rPr>
        <w:t xml:space="preserve"> speaks of God simply as God; it never uses the name Yahweh which God especially gave Israel.</w:t>
      </w:r>
    </w:p>
    <w:p w14:paraId="69263A49" w14:textId="7D2DF2F6" w:rsidR="00041C1F" w:rsidRPr="00EF56A2" w:rsidRDefault="00090A73" w:rsidP="006016F2">
      <w:pPr>
        <w:rPr>
          <w:rFonts w:ascii="Times New Roman" w:hAnsi="Times New Roman" w:cs="Times New Roman"/>
        </w:rPr>
      </w:pPr>
      <w:r w:rsidRPr="00EF56A2">
        <w:rPr>
          <w:rFonts w:ascii="Times New Roman" w:hAnsi="Times New Roman" w:cs="Times New Roman"/>
        </w:rPr>
        <w:t>One cannot say wh</w:t>
      </w:r>
      <w:r w:rsidR="00EE36C9" w:rsidRPr="00EF56A2">
        <w:rPr>
          <w:rFonts w:ascii="Times New Roman" w:hAnsi="Times New Roman" w:cs="Times New Roman"/>
        </w:rPr>
        <w:t xml:space="preserve">at was </w:t>
      </w:r>
      <w:r w:rsidR="00791131" w:rsidRPr="00EF56A2">
        <w:rPr>
          <w:rFonts w:ascii="Times New Roman" w:hAnsi="Times New Roman" w:cs="Times New Roman"/>
        </w:rPr>
        <w:t>in</w:t>
      </w:r>
      <w:r w:rsidR="00EE36C9" w:rsidRPr="00EF56A2">
        <w:rPr>
          <w:rFonts w:ascii="Times New Roman" w:hAnsi="Times New Roman" w:cs="Times New Roman"/>
        </w:rPr>
        <w:t xml:space="preserve"> the author</w:t>
      </w:r>
      <w:r w:rsidR="00791131" w:rsidRPr="00EF56A2">
        <w:rPr>
          <w:rFonts w:ascii="Times New Roman" w:hAnsi="Times New Roman" w:cs="Times New Roman"/>
        </w:rPr>
        <w:t>’s mind</w:t>
      </w:r>
      <w:r w:rsidR="00EE36C9" w:rsidRPr="00EF56A2">
        <w:rPr>
          <w:rFonts w:ascii="Times New Roman" w:hAnsi="Times New Roman" w:cs="Times New Roman"/>
        </w:rPr>
        <w:t xml:space="preserve"> in making it </w:t>
      </w:r>
      <w:r w:rsidRPr="00EF56A2">
        <w:rPr>
          <w:rFonts w:ascii="Times New Roman" w:hAnsi="Times New Roman" w:cs="Times New Roman"/>
        </w:rPr>
        <w:t xml:space="preserve">work the way </w:t>
      </w:r>
      <w:r w:rsidR="008637DE" w:rsidRPr="00EF56A2">
        <w:rPr>
          <w:rFonts w:ascii="Times New Roman" w:hAnsi="Times New Roman" w:cs="Times New Roman"/>
        </w:rPr>
        <w:t>it</w:t>
      </w:r>
      <w:r w:rsidRPr="00EF56A2">
        <w:rPr>
          <w:rFonts w:ascii="Times New Roman" w:hAnsi="Times New Roman" w:cs="Times New Roman"/>
        </w:rPr>
        <w:t xml:space="preserve"> does</w:t>
      </w:r>
      <w:r w:rsidR="00BD704C" w:rsidRPr="00EF56A2">
        <w:rPr>
          <w:rFonts w:ascii="Times New Roman" w:hAnsi="Times New Roman" w:cs="Times New Roman"/>
        </w:rPr>
        <w:t>. But</w:t>
      </w:r>
      <w:r w:rsidR="00487E77" w:rsidRPr="00EF56A2">
        <w:rPr>
          <w:rFonts w:ascii="Times New Roman" w:hAnsi="Times New Roman" w:cs="Times New Roman"/>
        </w:rPr>
        <w:t xml:space="preserve"> </w:t>
      </w:r>
      <w:r w:rsidR="00051899" w:rsidRPr="00EF56A2">
        <w:rPr>
          <w:rFonts w:ascii="Times New Roman" w:hAnsi="Times New Roman" w:cs="Times New Roman"/>
        </w:rPr>
        <w:t xml:space="preserve">I have </w:t>
      </w:r>
      <w:r w:rsidR="00BD704C" w:rsidRPr="00EF56A2">
        <w:rPr>
          <w:rFonts w:ascii="Times New Roman" w:hAnsi="Times New Roman" w:cs="Times New Roman"/>
        </w:rPr>
        <w:t>suggested</w:t>
      </w:r>
      <w:r w:rsidR="00051899" w:rsidRPr="00EF56A2">
        <w:rPr>
          <w:rFonts w:ascii="Times New Roman" w:hAnsi="Times New Roman" w:cs="Times New Roman"/>
        </w:rPr>
        <w:t xml:space="preserve"> already that o</w:t>
      </w:r>
      <w:r w:rsidR="00487E77" w:rsidRPr="00EF56A2">
        <w:rPr>
          <w:rFonts w:ascii="Times New Roman" w:hAnsi="Times New Roman" w:cs="Times New Roman"/>
        </w:rPr>
        <w:t xml:space="preserve">ne </w:t>
      </w:r>
      <w:r w:rsidR="009E2FB8" w:rsidRPr="00EF56A2">
        <w:rPr>
          <w:rFonts w:ascii="Times New Roman" w:hAnsi="Times New Roman" w:cs="Times New Roman"/>
        </w:rPr>
        <w:t xml:space="preserve">effect </w:t>
      </w:r>
      <w:r w:rsidR="00051899" w:rsidRPr="00EF56A2">
        <w:rPr>
          <w:rFonts w:ascii="Times New Roman" w:hAnsi="Times New Roman" w:cs="Times New Roman"/>
        </w:rPr>
        <w:t xml:space="preserve">of </w:t>
      </w:r>
      <w:r w:rsidR="009E2FB8" w:rsidRPr="00EF56A2">
        <w:rPr>
          <w:rFonts w:ascii="Times New Roman" w:hAnsi="Times New Roman" w:cs="Times New Roman"/>
        </w:rPr>
        <w:t>it</w:t>
      </w:r>
      <w:r w:rsidR="00210264" w:rsidRPr="00EF56A2">
        <w:rPr>
          <w:rFonts w:ascii="Times New Roman" w:hAnsi="Times New Roman" w:cs="Times New Roman"/>
        </w:rPr>
        <w:t xml:space="preserve"> might </w:t>
      </w:r>
      <w:r w:rsidR="00487E77" w:rsidRPr="00EF56A2">
        <w:rPr>
          <w:rFonts w:ascii="Times New Roman" w:hAnsi="Times New Roman" w:cs="Times New Roman"/>
        </w:rPr>
        <w:t xml:space="preserve">be to </w:t>
      </w:r>
      <w:r w:rsidR="00210264" w:rsidRPr="00EF56A2">
        <w:rPr>
          <w:rFonts w:ascii="Times New Roman" w:hAnsi="Times New Roman" w:cs="Times New Roman"/>
        </w:rPr>
        <w:t xml:space="preserve">offer encouragement to people </w:t>
      </w:r>
      <w:r w:rsidR="00321061" w:rsidRPr="00EF56A2">
        <w:rPr>
          <w:rFonts w:ascii="Times New Roman" w:hAnsi="Times New Roman" w:cs="Times New Roman"/>
        </w:rPr>
        <w:t xml:space="preserve">who </w:t>
      </w:r>
      <w:r w:rsidR="00ED3AA8" w:rsidRPr="00EF56A2">
        <w:rPr>
          <w:rFonts w:ascii="Times New Roman" w:hAnsi="Times New Roman" w:cs="Times New Roman"/>
        </w:rPr>
        <w:t>doubt whether life has any meaning</w:t>
      </w:r>
      <w:r w:rsidR="006D76C7" w:rsidRPr="00EF56A2">
        <w:rPr>
          <w:rFonts w:ascii="Times New Roman" w:hAnsi="Times New Roman" w:cs="Times New Roman"/>
        </w:rPr>
        <w:t>, while it</w:t>
      </w:r>
      <w:r w:rsidR="00ED3AA8" w:rsidRPr="00EF56A2">
        <w:rPr>
          <w:rFonts w:ascii="Times New Roman" w:hAnsi="Times New Roman" w:cs="Times New Roman"/>
        </w:rPr>
        <w:t xml:space="preserve"> would more obviously disturb people who </w:t>
      </w:r>
      <w:r w:rsidR="0022191A" w:rsidRPr="00EF56A2">
        <w:rPr>
          <w:rFonts w:ascii="Times New Roman" w:hAnsi="Times New Roman" w:cs="Times New Roman"/>
        </w:rPr>
        <w:t xml:space="preserve">think they know </w:t>
      </w:r>
      <w:r w:rsidR="00D6565F" w:rsidRPr="00EF56A2">
        <w:rPr>
          <w:rFonts w:ascii="Times New Roman" w:hAnsi="Times New Roman" w:cs="Times New Roman"/>
        </w:rPr>
        <w:t xml:space="preserve">the secret to what life is about. </w:t>
      </w:r>
      <w:r w:rsidR="000F6817" w:rsidRPr="00EF56A2">
        <w:rPr>
          <w:rFonts w:ascii="Times New Roman" w:hAnsi="Times New Roman" w:cs="Times New Roman"/>
        </w:rPr>
        <w:t>Perhaps those were the author’s aims.</w:t>
      </w:r>
    </w:p>
    <w:p w14:paraId="52FFC504" w14:textId="77777777" w:rsidR="00F70673" w:rsidRPr="00EF56A2" w:rsidRDefault="00C8273C" w:rsidP="006016F2">
      <w:pPr>
        <w:rPr>
          <w:rFonts w:ascii="Times New Roman" w:hAnsi="Times New Roman" w:cs="Times New Roman"/>
        </w:rPr>
      </w:pPr>
      <w:r w:rsidRPr="00EF56A2">
        <w:rPr>
          <w:rFonts w:ascii="Times New Roman" w:hAnsi="Times New Roman" w:cs="Times New Roman"/>
        </w:rPr>
        <w:t>Nor can w</w:t>
      </w:r>
      <w:r w:rsidR="008637DE" w:rsidRPr="00EF56A2">
        <w:rPr>
          <w:rFonts w:ascii="Times New Roman" w:hAnsi="Times New Roman" w:cs="Times New Roman"/>
        </w:rPr>
        <w:t xml:space="preserve">e </w:t>
      </w:r>
      <w:r w:rsidR="00535A99" w:rsidRPr="00EF56A2">
        <w:rPr>
          <w:rFonts w:ascii="Times New Roman" w:hAnsi="Times New Roman" w:cs="Times New Roman"/>
        </w:rPr>
        <w:t>trace</w:t>
      </w:r>
      <w:r w:rsidR="008637DE" w:rsidRPr="00EF56A2">
        <w:rPr>
          <w:rFonts w:ascii="Times New Roman" w:hAnsi="Times New Roman" w:cs="Times New Roman"/>
        </w:rPr>
        <w:t xml:space="preserve"> the process whereby Ecclesiastes came to be among the Scriptures, a</w:t>
      </w:r>
      <w:r w:rsidR="0043390C" w:rsidRPr="00EF56A2">
        <w:rPr>
          <w:rFonts w:ascii="Times New Roman" w:hAnsi="Times New Roman" w:cs="Times New Roman"/>
        </w:rPr>
        <w:t>ny more than is</w:t>
      </w:r>
      <w:r w:rsidR="008637DE" w:rsidRPr="00EF56A2">
        <w:rPr>
          <w:rFonts w:ascii="Times New Roman" w:hAnsi="Times New Roman" w:cs="Times New Roman"/>
        </w:rPr>
        <w:t xml:space="preserve"> the case with </w:t>
      </w:r>
      <w:r w:rsidR="00B55AEB" w:rsidRPr="00EF56A2">
        <w:rPr>
          <w:rFonts w:ascii="Times New Roman" w:hAnsi="Times New Roman" w:cs="Times New Roman"/>
        </w:rPr>
        <w:t>other</w:t>
      </w:r>
      <w:r w:rsidR="008637DE" w:rsidRPr="00EF56A2">
        <w:rPr>
          <w:rFonts w:ascii="Times New Roman" w:hAnsi="Times New Roman" w:cs="Times New Roman"/>
        </w:rPr>
        <w:t xml:space="preserve"> Scriptures. </w:t>
      </w:r>
      <w:r w:rsidR="005F426A" w:rsidRPr="00EF56A2">
        <w:rPr>
          <w:rFonts w:ascii="Times New Roman" w:hAnsi="Times New Roman" w:cs="Times New Roman"/>
        </w:rPr>
        <w:t>When r</w:t>
      </w:r>
      <w:r w:rsidR="008637DE" w:rsidRPr="00EF56A2">
        <w:rPr>
          <w:rFonts w:ascii="Times New Roman" w:hAnsi="Times New Roman" w:cs="Times New Roman"/>
        </w:rPr>
        <w:t xml:space="preserve">abbis in the </w:t>
      </w:r>
      <w:r w:rsidR="00EE36C9" w:rsidRPr="00EF56A2">
        <w:rPr>
          <w:rFonts w:ascii="Times New Roman" w:hAnsi="Times New Roman" w:cs="Times New Roman"/>
        </w:rPr>
        <w:t>Mishnah</w:t>
      </w:r>
      <w:r w:rsidR="00C12ADE" w:rsidRPr="00EF56A2">
        <w:rPr>
          <w:rFonts w:ascii="Times New Roman" w:hAnsi="Times New Roman" w:cs="Times New Roman"/>
          <w:i/>
        </w:rPr>
        <w:t xml:space="preserve"> </w:t>
      </w:r>
      <w:r w:rsidR="00C12ADE" w:rsidRPr="00EF56A2">
        <w:rPr>
          <w:rFonts w:ascii="Times New Roman" w:hAnsi="Times New Roman" w:cs="Times New Roman"/>
          <w:iCs/>
        </w:rPr>
        <w:t>(</w:t>
      </w:r>
      <w:proofErr w:type="spellStart"/>
      <w:r w:rsidR="00C12ADE" w:rsidRPr="00EF56A2">
        <w:rPr>
          <w:rFonts w:ascii="Times New Roman" w:hAnsi="Times New Roman" w:cs="Times New Roman"/>
          <w:i/>
        </w:rPr>
        <w:t>Yadaim</w:t>
      </w:r>
      <w:proofErr w:type="spellEnd"/>
      <w:r w:rsidR="00C12ADE" w:rsidRPr="00EF56A2">
        <w:rPr>
          <w:rFonts w:ascii="Times New Roman" w:hAnsi="Times New Roman" w:cs="Times New Roman"/>
        </w:rPr>
        <w:t xml:space="preserve"> 3:5) </w:t>
      </w:r>
      <w:r w:rsidR="00C12ADE" w:rsidRPr="00EF56A2">
        <w:rPr>
          <w:rFonts w:ascii="Times New Roman" w:hAnsi="Times New Roman" w:cs="Times New Roman"/>
          <w:iCs/>
        </w:rPr>
        <w:t xml:space="preserve">and </w:t>
      </w:r>
      <w:r w:rsidR="00C12ADE" w:rsidRPr="00EF56A2">
        <w:rPr>
          <w:rFonts w:ascii="Times New Roman" w:hAnsi="Times New Roman" w:cs="Times New Roman"/>
        </w:rPr>
        <w:t>the Babylonian Talmud</w:t>
      </w:r>
      <w:r w:rsidR="00C12ADE" w:rsidRPr="00EF56A2">
        <w:rPr>
          <w:rFonts w:ascii="Times New Roman" w:hAnsi="Times New Roman" w:cs="Times New Roman"/>
          <w:i/>
        </w:rPr>
        <w:t xml:space="preserve"> </w:t>
      </w:r>
      <w:r w:rsidR="00C12ADE" w:rsidRPr="00EF56A2">
        <w:rPr>
          <w:rFonts w:ascii="Times New Roman" w:hAnsi="Times New Roman" w:cs="Times New Roman"/>
          <w:iCs/>
        </w:rPr>
        <w:t>(</w:t>
      </w:r>
      <w:r w:rsidR="00C12ADE" w:rsidRPr="00EF56A2">
        <w:rPr>
          <w:rFonts w:ascii="Times New Roman" w:hAnsi="Times New Roman" w:cs="Times New Roman"/>
          <w:i/>
        </w:rPr>
        <w:t>Megillah</w:t>
      </w:r>
      <w:r w:rsidR="00C12ADE" w:rsidRPr="00EF56A2">
        <w:rPr>
          <w:rFonts w:ascii="Times New Roman" w:hAnsi="Times New Roman" w:cs="Times New Roman"/>
        </w:rPr>
        <w:t xml:space="preserve"> 7a) </w:t>
      </w:r>
      <w:r w:rsidR="008637DE" w:rsidRPr="00EF56A2">
        <w:rPr>
          <w:rFonts w:ascii="Times New Roman" w:hAnsi="Times New Roman" w:cs="Times New Roman"/>
        </w:rPr>
        <w:t>discuss whether Ecclesiastes</w:t>
      </w:r>
      <w:r w:rsidR="00EE36C9" w:rsidRPr="00EF56A2">
        <w:rPr>
          <w:rFonts w:ascii="Times New Roman" w:hAnsi="Times New Roman" w:cs="Times New Roman"/>
        </w:rPr>
        <w:t>, Song of Songs, and Esther</w:t>
      </w:r>
      <w:r w:rsidR="008637DE" w:rsidRPr="00EF56A2">
        <w:rPr>
          <w:rFonts w:ascii="Times New Roman" w:hAnsi="Times New Roman" w:cs="Times New Roman"/>
        </w:rPr>
        <w:t xml:space="preserve"> “defile the hands</w:t>
      </w:r>
      <w:r w:rsidR="005F426A" w:rsidRPr="00EF56A2">
        <w:rPr>
          <w:rFonts w:ascii="Times New Roman" w:hAnsi="Times New Roman" w:cs="Times New Roman"/>
        </w:rPr>
        <w:t>,</w:t>
      </w:r>
      <w:r w:rsidR="00C12ADE" w:rsidRPr="00EF56A2">
        <w:rPr>
          <w:rFonts w:ascii="Times New Roman" w:hAnsi="Times New Roman" w:cs="Times New Roman"/>
        </w:rPr>
        <w:t xml:space="preserve">” </w:t>
      </w:r>
      <w:r w:rsidR="005F426A" w:rsidRPr="00EF56A2">
        <w:rPr>
          <w:rFonts w:ascii="Times New Roman" w:hAnsi="Times New Roman" w:cs="Times New Roman"/>
        </w:rPr>
        <w:t>t</w:t>
      </w:r>
      <w:r w:rsidR="008637DE" w:rsidRPr="00EF56A2">
        <w:rPr>
          <w:rFonts w:ascii="Times New Roman" w:hAnsi="Times New Roman" w:cs="Times New Roman"/>
        </w:rPr>
        <w:t xml:space="preserve">hey </w:t>
      </w:r>
      <w:r w:rsidR="00C12ADE" w:rsidRPr="00EF56A2">
        <w:rPr>
          <w:rFonts w:ascii="Times New Roman" w:hAnsi="Times New Roman" w:cs="Times New Roman"/>
        </w:rPr>
        <w:t>a</w:t>
      </w:r>
      <w:r w:rsidR="008637DE" w:rsidRPr="00EF56A2">
        <w:rPr>
          <w:rFonts w:ascii="Times New Roman" w:hAnsi="Times New Roman" w:cs="Times New Roman"/>
        </w:rPr>
        <w:t xml:space="preserve">re not </w:t>
      </w:r>
      <w:r w:rsidR="00C12ADE" w:rsidRPr="00EF56A2">
        <w:rPr>
          <w:rFonts w:ascii="Times New Roman" w:hAnsi="Times New Roman" w:cs="Times New Roman"/>
        </w:rPr>
        <w:t>debat</w:t>
      </w:r>
      <w:r w:rsidR="008637DE" w:rsidRPr="00EF56A2">
        <w:rPr>
          <w:rFonts w:ascii="Times New Roman" w:hAnsi="Times New Roman" w:cs="Times New Roman"/>
        </w:rPr>
        <w:t xml:space="preserve">ing whether </w:t>
      </w:r>
      <w:r w:rsidR="00C12ADE" w:rsidRPr="00EF56A2">
        <w:rPr>
          <w:rFonts w:ascii="Times New Roman" w:hAnsi="Times New Roman" w:cs="Times New Roman"/>
        </w:rPr>
        <w:t>the</w:t>
      </w:r>
      <w:r w:rsidR="005F426A" w:rsidRPr="00EF56A2">
        <w:rPr>
          <w:rFonts w:ascii="Times New Roman" w:hAnsi="Times New Roman" w:cs="Times New Roman"/>
        </w:rPr>
        <w:t>se books</w:t>
      </w:r>
      <w:r w:rsidR="008637DE" w:rsidRPr="00EF56A2">
        <w:rPr>
          <w:rFonts w:ascii="Times New Roman" w:hAnsi="Times New Roman" w:cs="Times New Roman"/>
        </w:rPr>
        <w:t xml:space="preserve"> belong in the Scriptures; there was no doubt about that. They may rather be asking whether or not </w:t>
      </w:r>
      <w:r w:rsidR="0089738B" w:rsidRPr="00EF56A2">
        <w:rPr>
          <w:rFonts w:ascii="Times New Roman" w:hAnsi="Times New Roman" w:cs="Times New Roman"/>
        </w:rPr>
        <w:t>they</w:t>
      </w:r>
      <w:r w:rsidR="008637DE" w:rsidRPr="00EF56A2">
        <w:rPr>
          <w:rFonts w:ascii="Times New Roman" w:hAnsi="Times New Roman" w:cs="Times New Roman"/>
        </w:rPr>
        <w:t xml:space="preserve"> w</w:t>
      </w:r>
      <w:r w:rsidR="0089738B" w:rsidRPr="00EF56A2">
        <w:rPr>
          <w:rFonts w:ascii="Times New Roman" w:hAnsi="Times New Roman" w:cs="Times New Roman"/>
        </w:rPr>
        <w:t>ere</w:t>
      </w:r>
      <w:r w:rsidR="008637DE" w:rsidRPr="00EF56A2">
        <w:rPr>
          <w:rFonts w:ascii="Times New Roman" w:hAnsi="Times New Roman" w:cs="Times New Roman"/>
        </w:rPr>
        <w:t xml:space="preserve"> produced by prophetic inspiration</w:t>
      </w:r>
      <w:r w:rsidR="00C12ADE" w:rsidRPr="00EF56A2">
        <w:rPr>
          <w:rFonts w:ascii="Times New Roman" w:hAnsi="Times New Roman" w:cs="Times New Roman"/>
        </w:rPr>
        <w:t>, or discussing the possible implications of</w:t>
      </w:r>
      <w:r w:rsidR="008637DE" w:rsidRPr="00EF56A2">
        <w:rPr>
          <w:rFonts w:ascii="Times New Roman" w:hAnsi="Times New Roman" w:cs="Times New Roman"/>
        </w:rPr>
        <w:t xml:space="preserve"> </w:t>
      </w:r>
      <w:r w:rsidR="00A2707D" w:rsidRPr="00EF56A2">
        <w:rPr>
          <w:rFonts w:ascii="Times New Roman" w:hAnsi="Times New Roman" w:cs="Times New Roman"/>
        </w:rPr>
        <w:t>their</w:t>
      </w:r>
      <w:r w:rsidR="008637DE" w:rsidRPr="00EF56A2">
        <w:rPr>
          <w:rFonts w:ascii="Times New Roman" w:hAnsi="Times New Roman" w:cs="Times New Roman"/>
        </w:rPr>
        <w:t xml:space="preserve"> not us</w:t>
      </w:r>
      <w:r w:rsidR="00C12ADE" w:rsidRPr="00EF56A2">
        <w:rPr>
          <w:rFonts w:ascii="Times New Roman" w:hAnsi="Times New Roman" w:cs="Times New Roman"/>
        </w:rPr>
        <w:t>ing</w:t>
      </w:r>
      <w:r w:rsidR="008637DE" w:rsidRPr="00EF56A2">
        <w:rPr>
          <w:rFonts w:ascii="Times New Roman" w:hAnsi="Times New Roman" w:cs="Times New Roman"/>
        </w:rPr>
        <w:t xml:space="preserve"> the name Yahweh.</w:t>
      </w:r>
      <w:r w:rsidR="00C12ADE" w:rsidRPr="00EF56A2">
        <w:rPr>
          <w:rStyle w:val="FootnoteReference"/>
          <w:rFonts w:ascii="Times New Roman" w:hAnsi="Times New Roman" w:cs="Times New Roman"/>
        </w:rPr>
        <w:footnoteReference w:id="10"/>
      </w:r>
      <w:r w:rsidR="008637DE" w:rsidRPr="00EF56A2">
        <w:rPr>
          <w:rFonts w:ascii="Times New Roman" w:hAnsi="Times New Roman" w:cs="Times New Roman"/>
        </w:rPr>
        <w:t xml:space="preserve"> </w:t>
      </w:r>
    </w:p>
    <w:p w14:paraId="4FD01B41" w14:textId="074090CD" w:rsidR="00090A73" w:rsidRPr="00EF56A2" w:rsidRDefault="008637DE" w:rsidP="006016F2">
      <w:pPr>
        <w:rPr>
          <w:rFonts w:ascii="Times New Roman" w:hAnsi="Times New Roman" w:cs="Times New Roman"/>
        </w:rPr>
      </w:pPr>
      <w:r w:rsidRPr="00EF56A2">
        <w:rPr>
          <w:rFonts w:ascii="Times New Roman" w:hAnsi="Times New Roman" w:cs="Times New Roman"/>
        </w:rPr>
        <w:t xml:space="preserve">But one way or another </w:t>
      </w:r>
      <w:r w:rsidR="00262074" w:rsidRPr="00EF56A2">
        <w:rPr>
          <w:rFonts w:ascii="Times New Roman" w:hAnsi="Times New Roman" w:cs="Times New Roman"/>
        </w:rPr>
        <w:t>Ecclesiastes</w:t>
      </w:r>
      <w:r w:rsidRPr="00EF56A2">
        <w:rPr>
          <w:rFonts w:ascii="Times New Roman" w:hAnsi="Times New Roman" w:cs="Times New Roman"/>
        </w:rPr>
        <w:t xml:space="preserve"> </w:t>
      </w:r>
      <w:r w:rsidR="00C12ADE" w:rsidRPr="00EF56A2">
        <w:rPr>
          <w:rFonts w:ascii="Times New Roman" w:hAnsi="Times New Roman" w:cs="Times New Roman"/>
        </w:rPr>
        <w:t>had</w:t>
      </w:r>
      <w:r w:rsidRPr="00EF56A2">
        <w:rPr>
          <w:rFonts w:ascii="Times New Roman" w:hAnsi="Times New Roman" w:cs="Times New Roman"/>
        </w:rPr>
        <w:t xml:space="preserve"> come to be part of the Scriptures. And what an important message it conveys. </w:t>
      </w:r>
      <w:r w:rsidR="004937F7" w:rsidRPr="00EF56A2">
        <w:rPr>
          <w:rFonts w:ascii="Times New Roman" w:hAnsi="Times New Roman" w:cs="Times New Roman"/>
        </w:rPr>
        <w:t>Th</w:t>
      </w:r>
      <w:r w:rsidRPr="00EF56A2">
        <w:rPr>
          <w:rFonts w:ascii="Times New Roman" w:hAnsi="Times New Roman" w:cs="Times New Roman"/>
        </w:rPr>
        <w:t>eology</w:t>
      </w:r>
      <w:r w:rsidR="004937F7" w:rsidRPr="00EF56A2">
        <w:rPr>
          <w:rFonts w:ascii="Times New Roman" w:hAnsi="Times New Roman" w:cs="Times New Roman"/>
        </w:rPr>
        <w:t xml:space="preserve">, work, enjoying yourself, commitment to justice, </w:t>
      </w:r>
      <w:r w:rsidR="00290A4A" w:rsidRPr="00EF56A2">
        <w:rPr>
          <w:rFonts w:ascii="Times New Roman" w:hAnsi="Times New Roman" w:cs="Times New Roman"/>
        </w:rPr>
        <w:t>worship, wealth</w:t>
      </w:r>
      <w:r w:rsidR="003D0FA4" w:rsidRPr="00EF56A2">
        <w:rPr>
          <w:rFonts w:ascii="Times New Roman" w:hAnsi="Times New Roman" w:cs="Times New Roman"/>
        </w:rPr>
        <w:t xml:space="preserve">: people need to face </w:t>
      </w:r>
      <w:r w:rsidR="007A27CA" w:rsidRPr="00EF56A2">
        <w:rPr>
          <w:rFonts w:ascii="Times New Roman" w:hAnsi="Times New Roman" w:cs="Times New Roman"/>
        </w:rPr>
        <w:t>some</w:t>
      </w:r>
      <w:r w:rsidR="003D0FA4" w:rsidRPr="00EF56A2">
        <w:rPr>
          <w:rFonts w:ascii="Times New Roman" w:hAnsi="Times New Roman" w:cs="Times New Roman"/>
        </w:rPr>
        <w:t xml:space="preserve"> facts about all of them. </w:t>
      </w:r>
      <w:r w:rsidR="00D7063C" w:rsidRPr="00EF56A2">
        <w:rPr>
          <w:rFonts w:ascii="Times New Roman" w:hAnsi="Times New Roman" w:cs="Times New Roman"/>
        </w:rPr>
        <w:t xml:space="preserve">The </w:t>
      </w:r>
      <w:r w:rsidR="00D528CA" w:rsidRPr="00EF56A2">
        <w:rPr>
          <w:rFonts w:ascii="Times New Roman" w:hAnsi="Times New Roman" w:cs="Times New Roman"/>
        </w:rPr>
        <w:t xml:space="preserve">people of God, the </w:t>
      </w:r>
      <w:r w:rsidR="00D7063C" w:rsidRPr="00EF56A2">
        <w:rPr>
          <w:rFonts w:ascii="Times New Roman" w:hAnsi="Times New Roman" w:cs="Times New Roman"/>
        </w:rPr>
        <w:t>faithful</w:t>
      </w:r>
      <w:r w:rsidR="00382DAF" w:rsidRPr="00EF56A2">
        <w:rPr>
          <w:rFonts w:ascii="Times New Roman" w:hAnsi="Times New Roman" w:cs="Times New Roman"/>
        </w:rPr>
        <w:t>,</w:t>
      </w:r>
      <w:r w:rsidR="00D528CA" w:rsidRPr="00EF56A2">
        <w:rPr>
          <w:rFonts w:ascii="Times New Roman" w:hAnsi="Times New Roman" w:cs="Times New Roman"/>
        </w:rPr>
        <w:t xml:space="preserve"> </w:t>
      </w:r>
      <w:r w:rsidR="00FC2515" w:rsidRPr="00EF56A2">
        <w:rPr>
          <w:rFonts w:ascii="Times New Roman" w:hAnsi="Times New Roman" w:cs="Times New Roman"/>
        </w:rPr>
        <w:t>need to face those facts</w:t>
      </w:r>
      <w:r w:rsidR="00D528CA" w:rsidRPr="00EF56A2">
        <w:rPr>
          <w:rFonts w:ascii="Times New Roman" w:hAnsi="Times New Roman" w:cs="Times New Roman"/>
        </w:rPr>
        <w:t xml:space="preserve"> as </w:t>
      </w:r>
      <w:r w:rsidR="00D528CA" w:rsidRPr="00EF56A2">
        <w:rPr>
          <w:rFonts w:ascii="Times New Roman" w:hAnsi="Times New Roman" w:cs="Times New Roman"/>
        </w:rPr>
        <w:lastRenderedPageBreak/>
        <w:t>much as outsiders do</w:t>
      </w:r>
      <w:r w:rsidR="00FC2515" w:rsidRPr="00EF56A2">
        <w:rPr>
          <w:rFonts w:ascii="Times New Roman" w:hAnsi="Times New Roman" w:cs="Times New Roman"/>
        </w:rPr>
        <w:t>, and then go back to the Torah and the Prophets</w:t>
      </w:r>
      <w:r w:rsidR="00695EF2" w:rsidRPr="00EF56A2">
        <w:rPr>
          <w:rFonts w:ascii="Times New Roman" w:hAnsi="Times New Roman" w:cs="Times New Roman"/>
        </w:rPr>
        <w:t xml:space="preserve"> and the Writings</w:t>
      </w:r>
      <w:r w:rsidR="00FC2515" w:rsidRPr="00EF56A2">
        <w:rPr>
          <w:rFonts w:ascii="Times New Roman" w:hAnsi="Times New Roman" w:cs="Times New Roman"/>
        </w:rPr>
        <w:t xml:space="preserve">, or </w:t>
      </w:r>
      <w:r w:rsidR="00382DAF" w:rsidRPr="00EF56A2">
        <w:rPr>
          <w:rFonts w:ascii="Times New Roman" w:hAnsi="Times New Roman" w:cs="Times New Roman"/>
        </w:rPr>
        <w:t xml:space="preserve">to </w:t>
      </w:r>
      <w:r w:rsidR="00FC2515" w:rsidRPr="00EF56A2">
        <w:rPr>
          <w:rFonts w:ascii="Times New Roman" w:hAnsi="Times New Roman" w:cs="Times New Roman"/>
        </w:rPr>
        <w:t>the Gospels and the Epis</w:t>
      </w:r>
      <w:r w:rsidR="00695EF2" w:rsidRPr="00EF56A2">
        <w:rPr>
          <w:rFonts w:ascii="Times New Roman" w:hAnsi="Times New Roman" w:cs="Times New Roman"/>
        </w:rPr>
        <w:t>tles, and read them with new eyes</w:t>
      </w:r>
      <w:r w:rsidR="002135EE" w:rsidRPr="00EF56A2">
        <w:rPr>
          <w:rFonts w:ascii="Times New Roman" w:hAnsi="Times New Roman" w:cs="Times New Roman"/>
        </w:rPr>
        <w:t>, but not to forget those facts.</w:t>
      </w:r>
    </w:p>
    <w:sectPr w:rsidR="00090A73" w:rsidRPr="00EF5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34D5" w14:textId="77777777" w:rsidR="00A84CDF" w:rsidRDefault="00A84CDF" w:rsidP="00C008B6">
      <w:r>
        <w:separator/>
      </w:r>
    </w:p>
  </w:endnote>
  <w:endnote w:type="continuationSeparator" w:id="0">
    <w:p w14:paraId="346EF32F" w14:textId="77777777" w:rsidR="00A84CDF" w:rsidRDefault="00A84CDF" w:rsidP="00C0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F2B9" w14:textId="77777777" w:rsidR="00A84CDF" w:rsidRDefault="00A84CDF" w:rsidP="00C008B6">
      <w:r>
        <w:separator/>
      </w:r>
    </w:p>
  </w:footnote>
  <w:footnote w:type="continuationSeparator" w:id="0">
    <w:p w14:paraId="685D17A4" w14:textId="77777777" w:rsidR="00A84CDF" w:rsidRDefault="00A84CDF" w:rsidP="00C008B6">
      <w:r>
        <w:continuationSeparator/>
      </w:r>
    </w:p>
  </w:footnote>
  <w:footnote w:id="1">
    <w:p w14:paraId="77792B3B" w14:textId="0D59B5B1" w:rsidR="00FF4CC0" w:rsidRPr="00EF56A2" w:rsidRDefault="00FF4CC0" w:rsidP="00FF4CC0">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All translations are my own</w:t>
      </w:r>
      <w:r w:rsidR="00CB52C9" w:rsidRPr="00EF56A2">
        <w:rPr>
          <w:rFonts w:ascii="Times New Roman" w:hAnsi="Times New Roman" w:cs="Times New Roman"/>
        </w:rPr>
        <w:t xml:space="preserve">, based on </w:t>
      </w:r>
      <w:r w:rsidR="0095125A" w:rsidRPr="00EF56A2">
        <w:rPr>
          <w:rFonts w:ascii="Times New Roman" w:hAnsi="Times New Roman" w:cs="Times New Roman"/>
        </w:rPr>
        <w:t>a commentary on Ecclesiastes</w:t>
      </w:r>
      <w:r w:rsidR="00CB52C9" w:rsidRPr="00EF56A2">
        <w:rPr>
          <w:rFonts w:ascii="Times New Roman" w:hAnsi="Times New Roman" w:cs="Times New Roman"/>
        </w:rPr>
        <w:t xml:space="preserve"> that I hope to publish</w:t>
      </w:r>
      <w:r w:rsidR="0095125A" w:rsidRPr="00EF56A2">
        <w:rPr>
          <w:rFonts w:ascii="Times New Roman" w:hAnsi="Times New Roman" w:cs="Times New Roman"/>
        </w:rPr>
        <w:t xml:space="preserve"> in 2022.</w:t>
      </w:r>
    </w:p>
  </w:footnote>
  <w:footnote w:id="2">
    <w:p w14:paraId="4BA7A605" w14:textId="6C216447" w:rsidR="00D17B61" w:rsidRPr="00EF56A2" w:rsidRDefault="00D17B61" w:rsidP="00244269">
      <w:pPr>
        <w:rPr>
          <w:rFonts w:ascii="Times New Roman" w:hAnsi="Times New Roman" w:cs="Times New Roman"/>
          <w:sz w:val="20"/>
          <w:szCs w:val="20"/>
        </w:rPr>
      </w:pPr>
      <w:r w:rsidRPr="00EF56A2">
        <w:rPr>
          <w:rStyle w:val="FootnoteReference"/>
          <w:rFonts w:ascii="Times New Roman" w:hAnsi="Times New Roman" w:cs="Times New Roman"/>
          <w:sz w:val="20"/>
          <w:szCs w:val="20"/>
        </w:rPr>
        <w:footnoteRef/>
      </w:r>
      <w:r w:rsidRPr="00EF56A2">
        <w:rPr>
          <w:rFonts w:ascii="Times New Roman" w:hAnsi="Times New Roman" w:cs="Times New Roman"/>
          <w:sz w:val="20"/>
          <w:szCs w:val="20"/>
        </w:rPr>
        <w:t xml:space="preserve"> See</w:t>
      </w:r>
      <w:r w:rsidR="001E6EF6" w:rsidRPr="00EF56A2">
        <w:rPr>
          <w:rFonts w:ascii="Times New Roman" w:hAnsi="Times New Roman" w:cs="Times New Roman"/>
          <w:sz w:val="20"/>
          <w:szCs w:val="20"/>
        </w:rPr>
        <w:t xml:space="preserve"> </w:t>
      </w:r>
      <w:r w:rsidRPr="00EF56A2">
        <w:rPr>
          <w:rFonts w:ascii="Times New Roman" w:hAnsi="Times New Roman" w:cs="Times New Roman"/>
          <w:sz w:val="20"/>
          <w:szCs w:val="20"/>
        </w:rPr>
        <w:t xml:space="preserve">Tremper Longman III, </w:t>
      </w:r>
      <w:r w:rsidRPr="00EF56A2">
        <w:rPr>
          <w:rFonts w:ascii="Times New Roman" w:hAnsi="Times New Roman" w:cs="Times New Roman"/>
          <w:i/>
          <w:sz w:val="20"/>
          <w:szCs w:val="20"/>
        </w:rPr>
        <w:t>Fictional Akkadian Autobiography: A Generic and Comparative Study</w:t>
      </w:r>
      <w:r w:rsidRPr="00EF56A2">
        <w:rPr>
          <w:rFonts w:ascii="Times New Roman" w:hAnsi="Times New Roman" w:cs="Times New Roman"/>
          <w:sz w:val="20"/>
          <w:szCs w:val="20"/>
        </w:rPr>
        <w:t xml:space="preserve"> </w:t>
      </w:r>
      <w:r w:rsidR="001E6EF6" w:rsidRPr="00EF56A2">
        <w:rPr>
          <w:rFonts w:ascii="Times New Roman" w:hAnsi="Times New Roman" w:cs="Times New Roman"/>
          <w:sz w:val="20"/>
          <w:szCs w:val="20"/>
        </w:rPr>
        <w:t>(</w:t>
      </w:r>
      <w:r w:rsidRPr="00EF56A2">
        <w:rPr>
          <w:rFonts w:ascii="Times New Roman" w:hAnsi="Times New Roman" w:cs="Times New Roman"/>
          <w:sz w:val="20"/>
          <w:szCs w:val="20"/>
        </w:rPr>
        <w:t xml:space="preserve">Winona Lake, IN: </w:t>
      </w:r>
      <w:proofErr w:type="spellStart"/>
      <w:r w:rsidRPr="00EF56A2">
        <w:rPr>
          <w:rFonts w:ascii="Times New Roman" w:hAnsi="Times New Roman" w:cs="Times New Roman"/>
          <w:sz w:val="20"/>
          <w:szCs w:val="20"/>
        </w:rPr>
        <w:t>Eisenbrauns</w:t>
      </w:r>
      <w:proofErr w:type="spellEnd"/>
      <w:r w:rsidRPr="00EF56A2">
        <w:rPr>
          <w:rFonts w:ascii="Times New Roman" w:hAnsi="Times New Roman" w:cs="Times New Roman"/>
          <w:sz w:val="20"/>
          <w:szCs w:val="20"/>
        </w:rPr>
        <w:t>, 1991</w:t>
      </w:r>
      <w:r w:rsidR="001E6EF6" w:rsidRPr="00EF56A2">
        <w:rPr>
          <w:rFonts w:ascii="Times New Roman" w:hAnsi="Times New Roman" w:cs="Times New Roman"/>
          <w:sz w:val="20"/>
          <w:szCs w:val="20"/>
        </w:rPr>
        <w:t>)</w:t>
      </w:r>
      <w:r w:rsidR="00244269" w:rsidRPr="00EF56A2">
        <w:rPr>
          <w:rFonts w:ascii="Times New Roman" w:hAnsi="Times New Roman" w:cs="Times New Roman"/>
          <w:sz w:val="20"/>
          <w:szCs w:val="20"/>
        </w:rPr>
        <w:t xml:space="preserve">; Yee-Von Koh, </w:t>
      </w:r>
      <w:r w:rsidR="00244269" w:rsidRPr="00EF56A2">
        <w:rPr>
          <w:rFonts w:ascii="Times New Roman" w:hAnsi="Times New Roman" w:cs="Times New Roman"/>
          <w:i/>
          <w:sz w:val="20"/>
          <w:szCs w:val="20"/>
        </w:rPr>
        <w:t xml:space="preserve">Royal Autobiography in the Book of </w:t>
      </w:r>
      <w:proofErr w:type="spellStart"/>
      <w:r w:rsidR="00244269" w:rsidRPr="00EF56A2">
        <w:rPr>
          <w:rFonts w:ascii="Times New Roman" w:hAnsi="Times New Roman" w:cs="Times New Roman"/>
          <w:i/>
          <w:sz w:val="20"/>
          <w:szCs w:val="20"/>
        </w:rPr>
        <w:t>Qoheleth</w:t>
      </w:r>
      <w:proofErr w:type="spellEnd"/>
      <w:r w:rsidR="00394A9C" w:rsidRPr="00EF56A2">
        <w:rPr>
          <w:rFonts w:ascii="Times New Roman" w:hAnsi="Times New Roman" w:cs="Times New Roman"/>
          <w:sz w:val="20"/>
          <w:szCs w:val="20"/>
        </w:rPr>
        <w:t xml:space="preserve">, </w:t>
      </w:r>
      <w:proofErr w:type="spellStart"/>
      <w:r w:rsidR="00394A9C" w:rsidRPr="00EF56A2">
        <w:rPr>
          <w:rFonts w:ascii="Times New Roman" w:hAnsi="Times New Roman" w:cs="Times New Roman"/>
          <w:sz w:val="20"/>
          <w:szCs w:val="20"/>
          <w:lang w:bidi="he-IL"/>
        </w:rPr>
        <w:t>Beihefte</w:t>
      </w:r>
      <w:proofErr w:type="spellEnd"/>
      <w:r w:rsidR="00394A9C" w:rsidRPr="00EF56A2">
        <w:rPr>
          <w:rFonts w:ascii="Times New Roman" w:hAnsi="Times New Roman" w:cs="Times New Roman"/>
          <w:sz w:val="20"/>
          <w:szCs w:val="20"/>
          <w:lang w:bidi="he-IL"/>
        </w:rPr>
        <w:t xml:space="preserve"> </w:t>
      </w:r>
      <w:proofErr w:type="spellStart"/>
      <w:r w:rsidR="00394A9C" w:rsidRPr="00EF56A2">
        <w:rPr>
          <w:rFonts w:ascii="Times New Roman" w:hAnsi="Times New Roman" w:cs="Times New Roman"/>
          <w:sz w:val="20"/>
          <w:szCs w:val="20"/>
          <w:lang w:bidi="he-IL"/>
        </w:rPr>
        <w:t>zur</w:t>
      </w:r>
      <w:proofErr w:type="spellEnd"/>
      <w:r w:rsidR="00394A9C" w:rsidRPr="00EF56A2">
        <w:rPr>
          <w:rFonts w:ascii="Times New Roman" w:hAnsi="Times New Roman" w:cs="Times New Roman"/>
          <w:sz w:val="20"/>
          <w:szCs w:val="20"/>
          <w:lang w:bidi="he-IL"/>
        </w:rPr>
        <w:t xml:space="preserve"> </w:t>
      </w:r>
      <w:proofErr w:type="spellStart"/>
      <w:r w:rsidR="00394A9C" w:rsidRPr="00EF56A2">
        <w:rPr>
          <w:rFonts w:ascii="Times New Roman" w:hAnsi="Times New Roman" w:cs="Times New Roman"/>
          <w:iCs/>
          <w:sz w:val="20"/>
          <w:szCs w:val="20"/>
        </w:rPr>
        <w:t>Zeitschrift</w:t>
      </w:r>
      <w:proofErr w:type="spellEnd"/>
      <w:r w:rsidR="00394A9C" w:rsidRPr="00EF56A2">
        <w:rPr>
          <w:rFonts w:ascii="Times New Roman" w:hAnsi="Times New Roman" w:cs="Times New Roman"/>
          <w:iCs/>
          <w:sz w:val="20"/>
          <w:szCs w:val="20"/>
        </w:rPr>
        <w:t xml:space="preserve"> </w:t>
      </w:r>
      <w:proofErr w:type="spellStart"/>
      <w:r w:rsidR="00394A9C" w:rsidRPr="00EF56A2">
        <w:rPr>
          <w:rFonts w:ascii="Times New Roman" w:hAnsi="Times New Roman" w:cs="Times New Roman"/>
          <w:iCs/>
          <w:sz w:val="20"/>
          <w:szCs w:val="20"/>
        </w:rPr>
        <w:t>für</w:t>
      </w:r>
      <w:proofErr w:type="spellEnd"/>
      <w:r w:rsidR="00394A9C" w:rsidRPr="00EF56A2">
        <w:rPr>
          <w:rFonts w:ascii="Times New Roman" w:hAnsi="Times New Roman" w:cs="Times New Roman"/>
          <w:iCs/>
          <w:sz w:val="20"/>
          <w:szCs w:val="20"/>
        </w:rPr>
        <w:t xml:space="preserve"> die </w:t>
      </w:r>
      <w:proofErr w:type="spellStart"/>
      <w:r w:rsidR="00394A9C" w:rsidRPr="00EF56A2">
        <w:rPr>
          <w:rFonts w:ascii="Times New Roman" w:hAnsi="Times New Roman" w:cs="Times New Roman"/>
          <w:iCs/>
          <w:sz w:val="20"/>
          <w:szCs w:val="20"/>
        </w:rPr>
        <w:t>alttestamentliche</w:t>
      </w:r>
      <w:proofErr w:type="spellEnd"/>
      <w:r w:rsidR="00394A9C" w:rsidRPr="00EF56A2">
        <w:rPr>
          <w:rFonts w:ascii="Times New Roman" w:hAnsi="Times New Roman" w:cs="Times New Roman"/>
          <w:iCs/>
          <w:sz w:val="20"/>
          <w:szCs w:val="20"/>
        </w:rPr>
        <w:t xml:space="preserve"> </w:t>
      </w:r>
      <w:proofErr w:type="spellStart"/>
      <w:r w:rsidR="00394A9C" w:rsidRPr="00EF56A2">
        <w:rPr>
          <w:rFonts w:ascii="Times New Roman" w:hAnsi="Times New Roman" w:cs="Times New Roman"/>
          <w:iCs/>
          <w:sz w:val="20"/>
          <w:szCs w:val="20"/>
        </w:rPr>
        <w:t>Wissenschaft</w:t>
      </w:r>
      <w:proofErr w:type="spellEnd"/>
      <w:r w:rsidR="00244269" w:rsidRPr="00EF56A2">
        <w:rPr>
          <w:rFonts w:ascii="Times New Roman" w:hAnsi="Times New Roman" w:cs="Times New Roman"/>
          <w:sz w:val="20"/>
          <w:szCs w:val="20"/>
        </w:rPr>
        <w:t xml:space="preserve"> 369 </w:t>
      </w:r>
      <w:r w:rsidR="00394A9C" w:rsidRPr="00EF56A2">
        <w:rPr>
          <w:rFonts w:ascii="Times New Roman" w:hAnsi="Times New Roman" w:cs="Times New Roman"/>
          <w:sz w:val="20"/>
          <w:szCs w:val="20"/>
        </w:rPr>
        <w:t>(</w:t>
      </w:r>
      <w:r w:rsidR="00244269" w:rsidRPr="00EF56A2">
        <w:rPr>
          <w:rFonts w:ascii="Times New Roman" w:hAnsi="Times New Roman" w:cs="Times New Roman"/>
          <w:sz w:val="20"/>
          <w:szCs w:val="20"/>
        </w:rPr>
        <w:t>Berlin: de Gruyter, 2006</w:t>
      </w:r>
      <w:r w:rsidR="00394A9C" w:rsidRPr="00EF56A2">
        <w:rPr>
          <w:rFonts w:ascii="Times New Roman" w:hAnsi="Times New Roman" w:cs="Times New Roman"/>
          <w:sz w:val="20"/>
          <w:szCs w:val="20"/>
        </w:rPr>
        <w:t>)</w:t>
      </w:r>
      <w:r w:rsidR="00244269" w:rsidRPr="00EF56A2">
        <w:rPr>
          <w:rFonts w:ascii="Times New Roman" w:hAnsi="Times New Roman" w:cs="Times New Roman"/>
          <w:sz w:val="20"/>
          <w:szCs w:val="20"/>
        </w:rPr>
        <w:t>.</w:t>
      </w:r>
    </w:p>
  </w:footnote>
  <w:footnote w:id="3">
    <w:p w14:paraId="588904A9" w14:textId="734C5698" w:rsidR="005652E9" w:rsidRPr="00EF56A2" w:rsidRDefault="005652E9">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00A86328" w:rsidRPr="00EF56A2">
        <w:rPr>
          <w:rFonts w:ascii="Times New Roman" w:hAnsi="Times New Roman" w:cs="Times New Roman"/>
        </w:rPr>
        <w:t xml:space="preserve">See the discussion in Anton </w:t>
      </w:r>
      <w:proofErr w:type="spellStart"/>
      <w:r w:rsidR="00A86328" w:rsidRPr="00EF56A2">
        <w:rPr>
          <w:rFonts w:ascii="Times New Roman" w:hAnsi="Times New Roman" w:cs="Times New Roman"/>
        </w:rPr>
        <w:t>Schoors</w:t>
      </w:r>
      <w:proofErr w:type="spellEnd"/>
      <w:r w:rsidR="00A86328" w:rsidRPr="00EF56A2">
        <w:rPr>
          <w:rFonts w:ascii="Times New Roman" w:hAnsi="Times New Roman" w:cs="Times New Roman"/>
        </w:rPr>
        <w:t xml:space="preserve">, </w:t>
      </w:r>
      <w:r w:rsidR="00A86328" w:rsidRPr="00EF56A2">
        <w:rPr>
          <w:rFonts w:ascii="Times New Roman" w:hAnsi="Times New Roman" w:cs="Times New Roman"/>
          <w:i/>
          <w:iCs/>
        </w:rPr>
        <w:t>Ecclesiastes</w:t>
      </w:r>
      <w:r w:rsidR="00A86328" w:rsidRPr="00EF56A2">
        <w:rPr>
          <w:rFonts w:ascii="Times New Roman" w:hAnsi="Times New Roman" w:cs="Times New Roman"/>
        </w:rPr>
        <w:t>, Hi</w:t>
      </w:r>
      <w:r w:rsidR="00847FB8" w:rsidRPr="00EF56A2">
        <w:rPr>
          <w:rFonts w:ascii="Times New Roman" w:hAnsi="Times New Roman" w:cs="Times New Roman"/>
        </w:rPr>
        <w:t>s</w:t>
      </w:r>
      <w:r w:rsidR="00A86328" w:rsidRPr="00EF56A2">
        <w:rPr>
          <w:rFonts w:ascii="Times New Roman" w:hAnsi="Times New Roman" w:cs="Times New Roman"/>
        </w:rPr>
        <w:t>torical Commentary on the Old Testament</w:t>
      </w:r>
      <w:r w:rsidR="00847FB8" w:rsidRPr="00EF56A2">
        <w:rPr>
          <w:rFonts w:ascii="Times New Roman" w:hAnsi="Times New Roman" w:cs="Times New Roman"/>
        </w:rPr>
        <w:t xml:space="preserve"> (Leuven: </w:t>
      </w:r>
      <w:proofErr w:type="spellStart"/>
      <w:r w:rsidR="00847FB8" w:rsidRPr="00EF56A2">
        <w:rPr>
          <w:rFonts w:ascii="Times New Roman" w:hAnsi="Times New Roman" w:cs="Times New Roman"/>
        </w:rPr>
        <w:t>Peeters</w:t>
      </w:r>
      <w:proofErr w:type="spellEnd"/>
      <w:r w:rsidR="00847FB8" w:rsidRPr="00EF56A2">
        <w:rPr>
          <w:rFonts w:ascii="Times New Roman" w:hAnsi="Times New Roman" w:cs="Times New Roman"/>
        </w:rPr>
        <w:t>, 2013).</w:t>
      </w:r>
    </w:p>
  </w:footnote>
  <w:footnote w:id="4">
    <w:p w14:paraId="3DA94B21" w14:textId="0E8D4EAF" w:rsidR="00F77F06" w:rsidRPr="00EF56A2" w:rsidRDefault="00F77F06">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See </w:t>
      </w:r>
      <w:proofErr w:type="spellStart"/>
      <w:r w:rsidR="00FE6B05" w:rsidRPr="00EF56A2">
        <w:rPr>
          <w:rFonts w:ascii="Times New Roman" w:hAnsi="Times New Roman" w:cs="Times New Roman"/>
        </w:rPr>
        <w:t>Choon</w:t>
      </w:r>
      <w:proofErr w:type="spellEnd"/>
      <w:r w:rsidR="00FE6B05" w:rsidRPr="00EF56A2">
        <w:rPr>
          <w:rFonts w:ascii="Times New Roman" w:hAnsi="Times New Roman" w:cs="Times New Roman"/>
        </w:rPr>
        <w:t xml:space="preserve">-Leong </w:t>
      </w:r>
      <w:proofErr w:type="spellStart"/>
      <w:r w:rsidR="00FE6B05" w:rsidRPr="00EF56A2">
        <w:rPr>
          <w:rFonts w:ascii="Times New Roman" w:hAnsi="Times New Roman" w:cs="Times New Roman"/>
        </w:rPr>
        <w:t>Seow</w:t>
      </w:r>
      <w:proofErr w:type="spellEnd"/>
      <w:r w:rsidR="00FE6B05" w:rsidRPr="00EF56A2">
        <w:rPr>
          <w:rFonts w:ascii="Times New Roman" w:hAnsi="Times New Roman" w:cs="Times New Roman"/>
        </w:rPr>
        <w:t xml:space="preserve">, </w:t>
      </w:r>
      <w:r w:rsidR="00FE6B05" w:rsidRPr="00EF56A2">
        <w:rPr>
          <w:rFonts w:ascii="Times New Roman" w:hAnsi="Times New Roman" w:cs="Times New Roman"/>
          <w:i/>
          <w:iCs/>
        </w:rPr>
        <w:t>Ecclesiastes: A New Translation with Intr</w:t>
      </w:r>
      <w:r w:rsidR="002B6017" w:rsidRPr="00EF56A2">
        <w:rPr>
          <w:rFonts w:ascii="Times New Roman" w:hAnsi="Times New Roman" w:cs="Times New Roman"/>
          <w:i/>
          <w:iCs/>
        </w:rPr>
        <w:t>o</w:t>
      </w:r>
      <w:r w:rsidR="00FE6B05" w:rsidRPr="00EF56A2">
        <w:rPr>
          <w:rFonts w:ascii="Times New Roman" w:hAnsi="Times New Roman" w:cs="Times New Roman"/>
          <w:i/>
          <w:iCs/>
        </w:rPr>
        <w:t>duction and Commentary</w:t>
      </w:r>
      <w:r w:rsidR="002B6017" w:rsidRPr="00EF56A2">
        <w:rPr>
          <w:rFonts w:ascii="Times New Roman" w:hAnsi="Times New Roman" w:cs="Times New Roman"/>
        </w:rPr>
        <w:t>, The Anchor Bible 18</w:t>
      </w:r>
      <w:r w:rsidR="00AD579B" w:rsidRPr="00EF56A2">
        <w:rPr>
          <w:rFonts w:ascii="Times New Roman" w:hAnsi="Times New Roman" w:cs="Times New Roman"/>
        </w:rPr>
        <w:t>C</w:t>
      </w:r>
      <w:r w:rsidR="002B6017" w:rsidRPr="00EF56A2">
        <w:rPr>
          <w:rFonts w:ascii="Times New Roman" w:hAnsi="Times New Roman" w:cs="Times New Roman"/>
        </w:rPr>
        <w:t xml:space="preserve"> </w:t>
      </w:r>
      <w:r w:rsidR="00E766B9" w:rsidRPr="00EF56A2">
        <w:rPr>
          <w:rFonts w:ascii="Times New Roman" w:hAnsi="Times New Roman" w:cs="Times New Roman"/>
        </w:rPr>
        <w:t>(New Yo</w:t>
      </w:r>
      <w:r w:rsidR="00AD579B" w:rsidRPr="00EF56A2">
        <w:rPr>
          <w:rFonts w:ascii="Times New Roman" w:hAnsi="Times New Roman" w:cs="Times New Roman"/>
        </w:rPr>
        <w:t>r</w:t>
      </w:r>
      <w:r w:rsidR="00E766B9" w:rsidRPr="00EF56A2">
        <w:rPr>
          <w:rFonts w:ascii="Times New Roman" w:hAnsi="Times New Roman" w:cs="Times New Roman"/>
        </w:rPr>
        <w:t>k: Doubleday, 1997).</w:t>
      </w:r>
    </w:p>
  </w:footnote>
  <w:footnote w:id="5">
    <w:p w14:paraId="39A5531A" w14:textId="77777777" w:rsidR="001D1A32" w:rsidRPr="00EF56A2" w:rsidRDefault="001D1A32" w:rsidP="001D1A32">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Pr="00EF56A2">
        <w:rPr>
          <w:rFonts w:ascii="Times New Roman" w:hAnsi="Times New Roman" w:cs="Times New Roman"/>
          <w:i/>
          <w:iCs/>
        </w:rPr>
        <w:t>The Wisdom Books: Job, Proverbs, and Ecclesiastes. A Translation with Commentary</w:t>
      </w:r>
      <w:r w:rsidRPr="00EF56A2">
        <w:rPr>
          <w:rFonts w:ascii="Times New Roman" w:hAnsi="Times New Roman" w:cs="Times New Roman"/>
        </w:rPr>
        <w:t xml:space="preserve"> (New York: Norton, 2010), 346.</w:t>
      </w:r>
    </w:p>
  </w:footnote>
  <w:footnote w:id="6">
    <w:p w14:paraId="24E7F3E1" w14:textId="7420568D" w:rsidR="00F05277" w:rsidRPr="00EF56A2" w:rsidRDefault="00F05277">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Pr="00EF56A2">
        <w:rPr>
          <w:rFonts w:ascii="Times New Roman" w:hAnsi="Times New Roman" w:cs="Times New Roman"/>
          <w:i/>
        </w:rPr>
        <w:t xml:space="preserve">Prediger und </w:t>
      </w:r>
      <w:proofErr w:type="spellStart"/>
      <w:r w:rsidRPr="00EF56A2">
        <w:rPr>
          <w:rFonts w:ascii="Times New Roman" w:hAnsi="Times New Roman" w:cs="Times New Roman"/>
          <w:i/>
        </w:rPr>
        <w:t>Hoheslied</w:t>
      </w:r>
      <w:proofErr w:type="spellEnd"/>
      <w:r w:rsidRPr="00EF56A2">
        <w:rPr>
          <w:rFonts w:ascii="Times New Roman" w:hAnsi="Times New Roman" w:cs="Times New Roman"/>
        </w:rPr>
        <w:t xml:space="preserve"> (Göttingen: </w:t>
      </w:r>
      <w:proofErr w:type="spellStart"/>
      <w:r w:rsidRPr="00EF56A2">
        <w:rPr>
          <w:rFonts w:ascii="Times New Roman" w:hAnsi="Times New Roman" w:cs="Times New Roman"/>
        </w:rPr>
        <w:t>Vandenhoeck</w:t>
      </w:r>
      <w:proofErr w:type="spellEnd"/>
      <w:r w:rsidRPr="00EF56A2">
        <w:rPr>
          <w:rFonts w:ascii="Times New Roman" w:hAnsi="Times New Roman" w:cs="Times New Roman"/>
        </w:rPr>
        <w:t>, 1898).</w:t>
      </w:r>
    </w:p>
  </w:footnote>
  <w:footnote w:id="7">
    <w:p w14:paraId="2377458D" w14:textId="27328451" w:rsidR="001C44FD" w:rsidRPr="00EF56A2" w:rsidRDefault="001C44FD">
      <w:pPr>
        <w:pStyle w:val="FootnoteText"/>
        <w:rPr>
          <w:rFonts w:ascii="Times New Roman" w:hAnsi="Times New Roman" w:cs="Times New Roman"/>
          <w:iCs/>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004D11C6" w:rsidRPr="00EF56A2">
        <w:rPr>
          <w:rFonts w:ascii="Times New Roman" w:hAnsi="Times New Roman" w:cs="Times New Roman"/>
        </w:rPr>
        <w:t>E</w:t>
      </w:r>
      <w:r w:rsidR="009225E0" w:rsidRPr="00EF56A2">
        <w:rPr>
          <w:rFonts w:ascii="Times New Roman" w:hAnsi="Times New Roman" w:cs="Times New Roman"/>
        </w:rPr>
        <w:t>.g.,</w:t>
      </w:r>
      <w:r w:rsidRPr="00EF56A2">
        <w:rPr>
          <w:rFonts w:ascii="Times New Roman" w:hAnsi="Times New Roman" w:cs="Times New Roman"/>
        </w:rPr>
        <w:t xml:space="preserve"> </w:t>
      </w:r>
      <w:r w:rsidR="00C37C08" w:rsidRPr="00EF56A2">
        <w:rPr>
          <w:rFonts w:ascii="Times New Roman" w:hAnsi="Times New Roman" w:cs="Times New Roman"/>
          <w:i/>
          <w:iCs/>
        </w:rPr>
        <w:t xml:space="preserve">The Wisdom of </w:t>
      </w:r>
      <w:proofErr w:type="spellStart"/>
      <w:r w:rsidRPr="00EF56A2">
        <w:rPr>
          <w:rFonts w:ascii="Times New Roman" w:hAnsi="Times New Roman" w:cs="Times New Roman"/>
          <w:i/>
          <w:iCs/>
        </w:rPr>
        <w:t>Koheleth</w:t>
      </w:r>
      <w:proofErr w:type="spellEnd"/>
      <w:r w:rsidR="00C410EE" w:rsidRPr="00EF56A2">
        <w:rPr>
          <w:rFonts w:ascii="Times New Roman" w:hAnsi="Times New Roman" w:cs="Times New Roman"/>
          <w:i/>
        </w:rPr>
        <w:t xml:space="preserve"> </w:t>
      </w:r>
      <w:r w:rsidR="00C410EE" w:rsidRPr="00EF56A2">
        <w:rPr>
          <w:rFonts w:ascii="Times New Roman" w:hAnsi="Times New Roman" w:cs="Times New Roman"/>
          <w:iCs/>
        </w:rPr>
        <w:t>(London: Horovitz, 1950).</w:t>
      </w:r>
    </w:p>
  </w:footnote>
  <w:footnote w:id="8">
    <w:p w14:paraId="7FBC2C15" w14:textId="6B995192" w:rsidR="00A83DC7" w:rsidRPr="00EF56A2" w:rsidRDefault="00A83DC7">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00BD7E53" w:rsidRPr="00EF56A2">
        <w:rPr>
          <w:rFonts w:ascii="Times New Roman" w:hAnsi="Times New Roman" w:cs="Times New Roman"/>
          <w:shd w:val="clear" w:color="auto" w:fill="FFFFFF"/>
        </w:rPr>
        <w:t>"</w:t>
      </w:r>
      <w:r w:rsidR="00BD7E53" w:rsidRPr="00EF56A2">
        <w:rPr>
          <w:rStyle w:val="Emphasis"/>
          <w:rFonts w:ascii="Times New Roman" w:hAnsi="Times New Roman" w:cs="Times New Roman"/>
          <w:i w:val="0"/>
          <w:iCs w:val="0"/>
          <w:shd w:val="clear" w:color="auto" w:fill="FFFFFF"/>
        </w:rPr>
        <w:t>Bakhtin</w:t>
      </w:r>
      <w:r w:rsidR="00BD7E53" w:rsidRPr="00EF56A2">
        <w:rPr>
          <w:rFonts w:ascii="Times New Roman" w:hAnsi="Times New Roman" w:cs="Times New Roman"/>
          <w:shd w:val="clear" w:color="auto" w:fill="FFFFFF"/>
        </w:rPr>
        <w:t xml:space="preserve">, the Bible, and Dialogic Truth," Journal of Religion 76 (1996) </w:t>
      </w:r>
      <w:r w:rsidR="00FD659B" w:rsidRPr="00EF56A2">
        <w:rPr>
          <w:rFonts w:ascii="Times New Roman" w:hAnsi="Times New Roman" w:cs="Times New Roman"/>
          <w:shd w:val="clear" w:color="auto" w:fill="FFFFFF"/>
        </w:rPr>
        <w:t>290</w:t>
      </w:r>
      <w:r w:rsidR="00DC5AAE" w:rsidRPr="00EF56A2">
        <w:rPr>
          <w:rFonts w:ascii="Times New Roman" w:hAnsi="Times New Roman" w:cs="Times New Roman"/>
          <w:color w:val="4D5156"/>
          <w:shd w:val="clear" w:color="auto" w:fill="FFFFFF"/>
        </w:rPr>
        <w:t>-</w:t>
      </w:r>
      <w:r w:rsidR="00FD659B" w:rsidRPr="00EF56A2">
        <w:rPr>
          <w:rFonts w:ascii="Times New Roman" w:hAnsi="Times New Roman" w:cs="Times New Roman"/>
          <w:color w:val="4D5156"/>
          <w:shd w:val="clear" w:color="auto" w:fill="FFFFFF"/>
        </w:rPr>
        <w:t>306</w:t>
      </w:r>
    </w:p>
  </w:footnote>
  <w:footnote w:id="9">
    <w:p w14:paraId="504BB145" w14:textId="3BBFFFFB" w:rsidR="00A02C57" w:rsidRPr="00EF56A2" w:rsidRDefault="00A02C57" w:rsidP="00C12ADE">
      <w:pPr>
        <w:pStyle w:val="FootnoteText"/>
        <w:rPr>
          <w:rFonts w:ascii="Times New Roman" w:hAnsi="Times New Roman" w:cs="Times New Roman"/>
        </w:rPr>
      </w:pPr>
      <w:r w:rsidRPr="00EF56A2">
        <w:rPr>
          <w:rStyle w:val="FootnoteReference"/>
          <w:rFonts w:ascii="Times New Roman" w:hAnsi="Times New Roman" w:cs="Times New Roman"/>
        </w:rPr>
        <w:footnoteRef/>
      </w:r>
      <w:r w:rsidRPr="00EF56A2">
        <w:rPr>
          <w:rFonts w:ascii="Times New Roman" w:hAnsi="Times New Roman" w:cs="Times New Roman"/>
        </w:rPr>
        <w:t xml:space="preserve"> </w:t>
      </w:r>
      <w:r w:rsidR="002A2835" w:rsidRPr="00EF56A2">
        <w:rPr>
          <w:rFonts w:ascii="Times New Roman" w:hAnsi="Times New Roman" w:cs="Times New Roman"/>
          <w:i/>
        </w:rPr>
        <w:t>Commentary on Ecclesiastes</w:t>
      </w:r>
      <w:r w:rsidR="002A2835" w:rsidRPr="00EF56A2">
        <w:rPr>
          <w:rFonts w:ascii="Times New Roman" w:hAnsi="Times New Roman" w:cs="Times New Roman"/>
        </w:rPr>
        <w:t xml:space="preserve"> (New York: Newman, 2012), </w:t>
      </w:r>
      <w:r w:rsidRPr="00EF56A2">
        <w:rPr>
          <w:rFonts w:ascii="Times New Roman" w:hAnsi="Times New Roman" w:cs="Times New Roman"/>
        </w:rPr>
        <w:t>on the verse.</w:t>
      </w:r>
      <w:r w:rsidR="00C12ADE" w:rsidRPr="00EF56A2">
        <w:rPr>
          <w:rFonts w:ascii="Times New Roman" w:hAnsi="Times New Roman" w:cs="Times New Roman"/>
        </w:rPr>
        <w:t xml:space="preserve">  </w:t>
      </w:r>
    </w:p>
  </w:footnote>
  <w:footnote w:id="10">
    <w:p w14:paraId="62B957B7" w14:textId="432BFADC" w:rsidR="00C12ADE" w:rsidRPr="00EF56A2" w:rsidRDefault="00C12ADE" w:rsidP="00C12ADE">
      <w:pPr>
        <w:pStyle w:val="NoSpacing"/>
        <w:ind w:left="0" w:firstLine="720"/>
        <w:rPr>
          <w:rFonts w:ascii="Times New Roman" w:hAnsi="Times New Roman" w:cs="Times New Roman"/>
          <w:sz w:val="20"/>
          <w:szCs w:val="20"/>
        </w:rPr>
      </w:pPr>
      <w:r w:rsidRPr="00EF56A2">
        <w:rPr>
          <w:rStyle w:val="FootnoteReference"/>
          <w:sz w:val="20"/>
          <w:szCs w:val="20"/>
        </w:rPr>
        <w:footnoteRef/>
      </w:r>
      <w:r w:rsidRPr="00EF56A2">
        <w:rPr>
          <w:sz w:val="20"/>
          <w:szCs w:val="20"/>
        </w:rPr>
        <w:t xml:space="preserve"> See, e.g., </w:t>
      </w:r>
      <w:r w:rsidRPr="00EF56A2">
        <w:rPr>
          <w:rFonts w:ascii="Times New Roman" w:hAnsi="Times New Roman" w:cs="Times New Roman"/>
          <w:sz w:val="20"/>
          <w:szCs w:val="20"/>
        </w:rPr>
        <w:t xml:space="preserve">Michael J. </w:t>
      </w:r>
      <w:proofErr w:type="spellStart"/>
      <w:r w:rsidRPr="00EF56A2">
        <w:rPr>
          <w:rFonts w:ascii="Times New Roman" w:hAnsi="Times New Roman" w:cs="Times New Roman"/>
          <w:sz w:val="20"/>
          <w:szCs w:val="20"/>
        </w:rPr>
        <w:t>Broyde</w:t>
      </w:r>
      <w:proofErr w:type="spellEnd"/>
      <w:r w:rsidRPr="00EF56A2">
        <w:rPr>
          <w:rFonts w:ascii="Times New Roman" w:hAnsi="Times New Roman" w:cs="Times New Roman"/>
          <w:sz w:val="20"/>
          <w:szCs w:val="20"/>
        </w:rPr>
        <w:t xml:space="preserve">, “Defilement of the Hands, Canonization of the Bible, and the Special Status of Esther, Ecclesiastes, and Song of Songs,” </w:t>
      </w:r>
      <w:r w:rsidRPr="00EF56A2">
        <w:rPr>
          <w:rFonts w:ascii="Times New Roman" w:hAnsi="Times New Roman" w:cs="Times New Roman"/>
          <w:i/>
          <w:sz w:val="20"/>
          <w:szCs w:val="20"/>
        </w:rPr>
        <w:t>Judaism</w:t>
      </w:r>
      <w:r w:rsidRPr="00EF56A2">
        <w:rPr>
          <w:rFonts w:ascii="Times New Roman" w:hAnsi="Times New Roman" w:cs="Times New Roman"/>
          <w:sz w:val="20"/>
          <w:szCs w:val="20"/>
        </w:rPr>
        <w:t xml:space="preserve"> 44 (1995) 65–79; Timothy H. Lim, “The Defilement of the Hands as a Principle Determining the Holiness of Scriptures,” </w:t>
      </w:r>
      <w:r w:rsidRPr="00EF56A2">
        <w:rPr>
          <w:rFonts w:ascii="Times New Roman" w:hAnsi="Times New Roman" w:cs="Times New Roman"/>
          <w:i/>
          <w:sz w:val="20"/>
          <w:szCs w:val="20"/>
        </w:rPr>
        <w:t>Journal of Theological Studies</w:t>
      </w:r>
      <w:r w:rsidRPr="00EF56A2">
        <w:rPr>
          <w:rFonts w:ascii="Times New Roman" w:hAnsi="Times New Roman" w:cs="Times New Roman"/>
          <w:sz w:val="20"/>
          <w:szCs w:val="20"/>
        </w:rPr>
        <w:t xml:space="preserve"> 61 (2010) 501–15. </w:t>
      </w:r>
    </w:p>
    <w:p w14:paraId="58A64D63" w14:textId="7B66F9E5" w:rsidR="00C12ADE" w:rsidRPr="00EF56A2" w:rsidRDefault="00C12A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F"/>
    <w:rsid w:val="00001DA7"/>
    <w:rsid w:val="000072B9"/>
    <w:rsid w:val="00007C55"/>
    <w:rsid w:val="00010D9A"/>
    <w:rsid w:val="0001687D"/>
    <w:rsid w:val="00021936"/>
    <w:rsid w:val="0002277A"/>
    <w:rsid w:val="00022BE0"/>
    <w:rsid w:val="00033D43"/>
    <w:rsid w:val="00036991"/>
    <w:rsid w:val="00041C1F"/>
    <w:rsid w:val="0004203C"/>
    <w:rsid w:val="00042A7B"/>
    <w:rsid w:val="00044CE3"/>
    <w:rsid w:val="000462A7"/>
    <w:rsid w:val="00046DF6"/>
    <w:rsid w:val="00051899"/>
    <w:rsid w:val="000525B2"/>
    <w:rsid w:val="00057C35"/>
    <w:rsid w:val="0006179A"/>
    <w:rsid w:val="00063D6E"/>
    <w:rsid w:val="0007102C"/>
    <w:rsid w:val="00073816"/>
    <w:rsid w:val="00074276"/>
    <w:rsid w:val="00080925"/>
    <w:rsid w:val="0008209E"/>
    <w:rsid w:val="00090A73"/>
    <w:rsid w:val="00092334"/>
    <w:rsid w:val="0009350B"/>
    <w:rsid w:val="000979F8"/>
    <w:rsid w:val="000A041A"/>
    <w:rsid w:val="000B17BC"/>
    <w:rsid w:val="000B29EB"/>
    <w:rsid w:val="000B3085"/>
    <w:rsid w:val="000B606F"/>
    <w:rsid w:val="000B6A46"/>
    <w:rsid w:val="000E34DA"/>
    <w:rsid w:val="000E60AE"/>
    <w:rsid w:val="000F0E0C"/>
    <w:rsid w:val="000F1EC5"/>
    <w:rsid w:val="000F23C0"/>
    <w:rsid w:val="000F5FF7"/>
    <w:rsid w:val="000F6817"/>
    <w:rsid w:val="000F689D"/>
    <w:rsid w:val="00101F08"/>
    <w:rsid w:val="001023E5"/>
    <w:rsid w:val="00120AF1"/>
    <w:rsid w:val="001217A5"/>
    <w:rsid w:val="001235F2"/>
    <w:rsid w:val="00131A3D"/>
    <w:rsid w:val="001329F4"/>
    <w:rsid w:val="00134676"/>
    <w:rsid w:val="001456FD"/>
    <w:rsid w:val="00147752"/>
    <w:rsid w:val="00150729"/>
    <w:rsid w:val="001517D4"/>
    <w:rsid w:val="00152628"/>
    <w:rsid w:val="001552C0"/>
    <w:rsid w:val="00156B62"/>
    <w:rsid w:val="00157A39"/>
    <w:rsid w:val="00162E49"/>
    <w:rsid w:val="00171080"/>
    <w:rsid w:val="001723EE"/>
    <w:rsid w:val="00182980"/>
    <w:rsid w:val="00183DB0"/>
    <w:rsid w:val="00185233"/>
    <w:rsid w:val="00185F1B"/>
    <w:rsid w:val="00191870"/>
    <w:rsid w:val="001937C8"/>
    <w:rsid w:val="00194418"/>
    <w:rsid w:val="00196897"/>
    <w:rsid w:val="001A44BF"/>
    <w:rsid w:val="001B0CDD"/>
    <w:rsid w:val="001B37C0"/>
    <w:rsid w:val="001B7581"/>
    <w:rsid w:val="001C441C"/>
    <w:rsid w:val="001C44FD"/>
    <w:rsid w:val="001C5BE0"/>
    <w:rsid w:val="001D1A32"/>
    <w:rsid w:val="001D5AE5"/>
    <w:rsid w:val="001E1F46"/>
    <w:rsid w:val="001E37C9"/>
    <w:rsid w:val="001E38E5"/>
    <w:rsid w:val="001E6EF6"/>
    <w:rsid w:val="001F0D8A"/>
    <w:rsid w:val="001F25E1"/>
    <w:rsid w:val="001F674B"/>
    <w:rsid w:val="00202E27"/>
    <w:rsid w:val="0020310A"/>
    <w:rsid w:val="00204E2C"/>
    <w:rsid w:val="00210264"/>
    <w:rsid w:val="00210E5E"/>
    <w:rsid w:val="00212892"/>
    <w:rsid w:val="002135EE"/>
    <w:rsid w:val="00213662"/>
    <w:rsid w:val="00214DE8"/>
    <w:rsid w:val="0021513E"/>
    <w:rsid w:val="00217A72"/>
    <w:rsid w:val="0022191A"/>
    <w:rsid w:val="00225086"/>
    <w:rsid w:val="00225199"/>
    <w:rsid w:val="002301C0"/>
    <w:rsid w:val="00230AFA"/>
    <w:rsid w:val="0024359F"/>
    <w:rsid w:val="00244269"/>
    <w:rsid w:val="00244731"/>
    <w:rsid w:val="002528D3"/>
    <w:rsid w:val="00262074"/>
    <w:rsid w:val="002634E4"/>
    <w:rsid w:val="0026373E"/>
    <w:rsid w:val="0028255E"/>
    <w:rsid w:val="00283B95"/>
    <w:rsid w:val="00285266"/>
    <w:rsid w:val="00290A4A"/>
    <w:rsid w:val="00290E9B"/>
    <w:rsid w:val="0029109F"/>
    <w:rsid w:val="002A2835"/>
    <w:rsid w:val="002A4F10"/>
    <w:rsid w:val="002A5D73"/>
    <w:rsid w:val="002A631E"/>
    <w:rsid w:val="002B1270"/>
    <w:rsid w:val="002B58F8"/>
    <w:rsid w:val="002B6017"/>
    <w:rsid w:val="002C0A47"/>
    <w:rsid w:val="002C0D03"/>
    <w:rsid w:val="002C57EC"/>
    <w:rsid w:val="002D0AB6"/>
    <w:rsid w:val="002D3755"/>
    <w:rsid w:val="002E2E30"/>
    <w:rsid w:val="002E429F"/>
    <w:rsid w:val="002F0B62"/>
    <w:rsid w:val="002F4B46"/>
    <w:rsid w:val="002F6DB3"/>
    <w:rsid w:val="00302434"/>
    <w:rsid w:val="00305BF5"/>
    <w:rsid w:val="00321061"/>
    <w:rsid w:val="0032343D"/>
    <w:rsid w:val="00325603"/>
    <w:rsid w:val="003263BF"/>
    <w:rsid w:val="00327FB4"/>
    <w:rsid w:val="003367BA"/>
    <w:rsid w:val="0034339F"/>
    <w:rsid w:val="00343534"/>
    <w:rsid w:val="003579E6"/>
    <w:rsid w:val="00361366"/>
    <w:rsid w:val="00361EE5"/>
    <w:rsid w:val="00362A73"/>
    <w:rsid w:val="0037043A"/>
    <w:rsid w:val="00373424"/>
    <w:rsid w:val="003744DF"/>
    <w:rsid w:val="00375552"/>
    <w:rsid w:val="00382DAF"/>
    <w:rsid w:val="00394A9C"/>
    <w:rsid w:val="003A404C"/>
    <w:rsid w:val="003A555A"/>
    <w:rsid w:val="003B0198"/>
    <w:rsid w:val="003B62A3"/>
    <w:rsid w:val="003B6DE5"/>
    <w:rsid w:val="003C73B9"/>
    <w:rsid w:val="003D0FA4"/>
    <w:rsid w:val="003D2346"/>
    <w:rsid w:val="003D3B78"/>
    <w:rsid w:val="003D69EB"/>
    <w:rsid w:val="003E7F05"/>
    <w:rsid w:val="003F035C"/>
    <w:rsid w:val="003F048D"/>
    <w:rsid w:val="003F062E"/>
    <w:rsid w:val="003F515F"/>
    <w:rsid w:val="003F6379"/>
    <w:rsid w:val="004032B7"/>
    <w:rsid w:val="0040508F"/>
    <w:rsid w:val="0041002A"/>
    <w:rsid w:val="004126DC"/>
    <w:rsid w:val="00426E04"/>
    <w:rsid w:val="00430D7D"/>
    <w:rsid w:val="0043390C"/>
    <w:rsid w:val="0043391F"/>
    <w:rsid w:val="00436A90"/>
    <w:rsid w:val="004373F0"/>
    <w:rsid w:val="00444A63"/>
    <w:rsid w:val="00454245"/>
    <w:rsid w:val="00462731"/>
    <w:rsid w:val="00475D67"/>
    <w:rsid w:val="00476A4A"/>
    <w:rsid w:val="004816FE"/>
    <w:rsid w:val="004838A2"/>
    <w:rsid w:val="0048424D"/>
    <w:rsid w:val="00486F3E"/>
    <w:rsid w:val="00487E77"/>
    <w:rsid w:val="0049219C"/>
    <w:rsid w:val="004937F7"/>
    <w:rsid w:val="004958F4"/>
    <w:rsid w:val="00495B85"/>
    <w:rsid w:val="00497442"/>
    <w:rsid w:val="004A1790"/>
    <w:rsid w:val="004A2451"/>
    <w:rsid w:val="004A7EF6"/>
    <w:rsid w:val="004B26FE"/>
    <w:rsid w:val="004C0324"/>
    <w:rsid w:val="004C6390"/>
    <w:rsid w:val="004C7CD4"/>
    <w:rsid w:val="004D11C6"/>
    <w:rsid w:val="004D5C03"/>
    <w:rsid w:val="004D6219"/>
    <w:rsid w:val="004F4057"/>
    <w:rsid w:val="004F4F79"/>
    <w:rsid w:val="0050534F"/>
    <w:rsid w:val="00507F56"/>
    <w:rsid w:val="00510905"/>
    <w:rsid w:val="00511BD2"/>
    <w:rsid w:val="00535A99"/>
    <w:rsid w:val="0053747B"/>
    <w:rsid w:val="00544F05"/>
    <w:rsid w:val="00553A1D"/>
    <w:rsid w:val="005540B1"/>
    <w:rsid w:val="00563D4E"/>
    <w:rsid w:val="0056504A"/>
    <w:rsid w:val="005652E9"/>
    <w:rsid w:val="0058169A"/>
    <w:rsid w:val="00581B1D"/>
    <w:rsid w:val="00583804"/>
    <w:rsid w:val="00586A69"/>
    <w:rsid w:val="00590812"/>
    <w:rsid w:val="005923CD"/>
    <w:rsid w:val="00595E06"/>
    <w:rsid w:val="005A05C7"/>
    <w:rsid w:val="005A06C6"/>
    <w:rsid w:val="005A4EB6"/>
    <w:rsid w:val="005A5A6B"/>
    <w:rsid w:val="005A641F"/>
    <w:rsid w:val="005C217D"/>
    <w:rsid w:val="005C7D67"/>
    <w:rsid w:val="005D0982"/>
    <w:rsid w:val="005D4FA4"/>
    <w:rsid w:val="005D63D2"/>
    <w:rsid w:val="005E1C7E"/>
    <w:rsid w:val="005E3565"/>
    <w:rsid w:val="005E379A"/>
    <w:rsid w:val="005E633E"/>
    <w:rsid w:val="005F426A"/>
    <w:rsid w:val="005F79E4"/>
    <w:rsid w:val="00600E98"/>
    <w:rsid w:val="006016F2"/>
    <w:rsid w:val="0060753F"/>
    <w:rsid w:val="00611FEC"/>
    <w:rsid w:val="006203DF"/>
    <w:rsid w:val="00621B9F"/>
    <w:rsid w:val="00621D26"/>
    <w:rsid w:val="00621FED"/>
    <w:rsid w:val="00622CB2"/>
    <w:rsid w:val="00623327"/>
    <w:rsid w:val="00633D56"/>
    <w:rsid w:val="0063682E"/>
    <w:rsid w:val="00640070"/>
    <w:rsid w:val="006438D2"/>
    <w:rsid w:val="00647D32"/>
    <w:rsid w:val="00651E45"/>
    <w:rsid w:val="006608AC"/>
    <w:rsid w:val="00663C7D"/>
    <w:rsid w:val="00666A75"/>
    <w:rsid w:val="0066767D"/>
    <w:rsid w:val="006821FD"/>
    <w:rsid w:val="00683CF7"/>
    <w:rsid w:val="006868B4"/>
    <w:rsid w:val="00692E00"/>
    <w:rsid w:val="00694DE2"/>
    <w:rsid w:val="00695EF2"/>
    <w:rsid w:val="00696C0D"/>
    <w:rsid w:val="006977EE"/>
    <w:rsid w:val="006A3FCF"/>
    <w:rsid w:val="006A5864"/>
    <w:rsid w:val="006A61A1"/>
    <w:rsid w:val="006A7155"/>
    <w:rsid w:val="006B0F43"/>
    <w:rsid w:val="006B1F4B"/>
    <w:rsid w:val="006B698D"/>
    <w:rsid w:val="006C166A"/>
    <w:rsid w:val="006C386D"/>
    <w:rsid w:val="006D3837"/>
    <w:rsid w:val="006D76C7"/>
    <w:rsid w:val="006F086D"/>
    <w:rsid w:val="006F1096"/>
    <w:rsid w:val="006F188F"/>
    <w:rsid w:val="006F56C1"/>
    <w:rsid w:val="007017BA"/>
    <w:rsid w:val="0070372D"/>
    <w:rsid w:val="00705311"/>
    <w:rsid w:val="00713FE2"/>
    <w:rsid w:val="00715F1B"/>
    <w:rsid w:val="00717D94"/>
    <w:rsid w:val="00720090"/>
    <w:rsid w:val="0072762A"/>
    <w:rsid w:val="007347DA"/>
    <w:rsid w:val="00743831"/>
    <w:rsid w:val="00746755"/>
    <w:rsid w:val="00750A7B"/>
    <w:rsid w:val="00764E5C"/>
    <w:rsid w:val="00770C45"/>
    <w:rsid w:val="00771107"/>
    <w:rsid w:val="007717E3"/>
    <w:rsid w:val="00772A9B"/>
    <w:rsid w:val="0077335D"/>
    <w:rsid w:val="00775C74"/>
    <w:rsid w:val="007818EC"/>
    <w:rsid w:val="00787763"/>
    <w:rsid w:val="00791131"/>
    <w:rsid w:val="007911ED"/>
    <w:rsid w:val="007922BA"/>
    <w:rsid w:val="00792E0B"/>
    <w:rsid w:val="0079345A"/>
    <w:rsid w:val="00793626"/>
    <w:rsid w:val="0079467C"/>
    <w:rsid w:val="007A27CA"/>
    <w:rsid w:val="007B044C"/>
    <w:rsid w:val="007B1EE5"/>
    <w:rsid w:val="007B3999"/>
    <w:rsid w:val="007B5D35"/>
    <w:rsid w:val="007C02B0"/>
    <w:rsid w:val="007C0702"/>
    <w:rsid w:val="007C0907"/>
    <w:rsid w:val="007C49AF"/>
    <w:rsid w:val="007C5515"/>
    <w:rsid w:val="007D189A"/>
    <w:rsid w:val="007D1938"/>
    <w:rsid w:val="007D2EEA"/>
    <w:rsid w:val="007D6340"/>
    <w:rsid w:val="007E1385"/>
    <w:rsid w:val="007E3F12"/>
    <w:rsid w:val="007E556F"/>
    <w:rsid w:val="007E6D00"/>
    <w:rsid w:val="007F214E"/>
    <w:rsid w:val="0080046F"/>
    <w:rsid w:val="008021D3"/>
    <w:rsid w:val="00803959"/>
    <w:rsid w:val="00804E88"/>
    <w:rsid w:val="00805470"/>
    <w:rsid w:val="00806149"/>
    <w:rsid w:val="008075E7"/>
    <w:rsid w:val="00811400"/>
    <w:rsid w:val="008119EE"/>
    <w:rsid w:val="0081306E"/>
    <w:rsid w:val="008222CB"/>
    <w:rsid w:val="008222E4"/>
    <w:rsid w:val="008230AD"/>
    <w:rsid w:val="00833685"/>
    <w:rsid w:val="00834314"/>
    <w:rsid w:val="00835C67"/>
    <w:rsid w:val="00841C25"/>
    <w:rsid w:val="00847FB8"/>
    <w:rsid w:val="008637DE"/>
    <w:rsid w:val="008638EC"/>
    <w:rsid w:val="00865845"/>
    <w:rsid w:val="00866C37"/>
    <w:rsid w:val="00871549"/>
    <w:rsid w:val="008741D8"/>
    <w:rsid w:val="00893619"/>
    <w:rsid w:val="0089738B"/>
    <w:rsid w:val="008A1AFA"/>
    <w:rsid w:val="008A2A78"/>
    <w:rsid w:val="008A5094"/>
    <w:rsid w:val="008A5885"/>
    <w:rsid w:val="008B1F39"/>
    <w:rsid w:val="008C18BB"/>
    <w:rsid w:val="008C323B"/>
    <w:rsid w:val="008C34E7"/>
    <w:rsid w:val="008D0654"/>
    <w:rsid w:val="008D0D0D"/>
    <w:rsid w:val="008D1723"/>
    <w:rsid w:val="008D4577"/>
    <w:rsid w:val="008E264F"/>
    <w:rsid w:val="00901552"/>
    <w:rsid w:val="00902B82"/>
    <w:rsid w:val="00907FCF"/>
    <w:rsid w:val="00913AB8"/>
    <w:rsid w:val="00917D66"/>
    <w:rsid w:val="009223D5"/>
    <w:rsid w:val="009225E0"/>
    <w:rsid w:val="0092755A"/>
    <w:rsid w:val="00930909"/>
    <w:rsid w:val="009317F2"/>
    <w:rsid w:val="00932828"/>
    <w:rsid w:val="00934E5F"/>
    <w:rsid w:val="00935598"/>
    <w:rsid w:val="00936B54"/>
    <w:rsid w:val="009377FD"/>
    <w:rsid w:val="00944BEC"/>
    <w:rsid w:val="0094741E"/>
    <w:rsid w:val="0095125A"/>
    <w:rsid w:val="00960FC3"/>
    <w:rsid w:val="0096433A"/>
    <w:rsid w:val="0097071B"/>
    <w:rsid w:val="00976470"/>
    <w:rsid w:val="0098182F"/>
    <w:rsid w:val="0098276A"/>
    <w:rsid w:val="00987A77"/>
    <w:rsid w:val="009A2B81"/>
    <w:rsid w:val="009A2FEA"/>
    <w:rsid w:val="009A4639"/>
    <w:rsid w:val="009B176E"/>
    <w:rsid w:val="009B511C"/>
    <w:rsid w:val="009B66E2"/>
    <w:rsid w:val="009D4D01"/>
    <w:rsid w:val="009D510C"/>
    <w:rsid w:val="009E2FB8"/>
    <w:rsid w:val="009E33D4"/>
    <w:rsid w:val="009E420B"/>
    <w:rsid w:val="00A01A2A"/>
    <w:rsid w:val="00A02C57"/>
    <w:rsid w:val="00A070F8"/>
    <w:rsid w:val="00A07CBF"/>
    <w:rsid w:val="00A172D6"/>
    <w:rsid w:val="00A2058F"/>
    <w:rsid w:val="00A20947"/>
    <w:rsid w:val="00A240F4"/>
    <w:rsid w:val="00A2707D"/>
    <w:rsid w:val="00A43B0B"/>
    <w:rsid w:val="00A50301"/>
    <w:rsid w:val="00A504C5"/>
    <w:rsid w:val="00A52B9C"/>
    <w:rsid w:val="00A5721E"/>
    <w:rsid w:val="00A60F5B"/>
    <w:rsid w:val="00A71D61"/>
    <w:rsid w:val="00A77586"/>
    <w:rsid w:val="00A81F33"/>
    <w:rsid w:val="00A83AA3"/>
    <w:rsid w:val="00A83DC7"/>
    <w:rsid w:val="00A84CDF"/>
    <w:rsid w:val="00A86328"/>
    <w:rsid w:val="00A941DE"/>
    <w:rsid w:val="00AA17E1"/>
    <w:rsid w:val="00AA5776"/>
    <w:rsid w:val="00AB0D0F"/>
    <w:rsid w:val="00AB5C82"/>
    <w:rsid w:val="00AC175D"/>
    <w:rsid w:val="00AD137F"/>
    <w:rsid w:val="00AD2E96"/>
    <w:rsid w:val="00AD3F57"/>
    <w:rsid w:val="00AD579B"/>
    <w:rsid w:val="00B000A2"/>
    <w:rsid w:val="00B03DA4"/>
    <w:rsid w:val="00B1776F"/>
    <w:rsid w:val="00B205A8"/>
    <w:rsid w:val="00B234D6"/>
    <w:rsid w:val="00B30710"/>
    <w:rsid w:val="00B32316"/>
    <w:rsid w:val="00B36BFA"/>
    <w:rsid w:val="00B375A6"/>
    <w:rsid w:val="00B47385"/>
    <w:rsid w:val="00B47EC9"/>
    <w:rsid w:val="00B55AEB"/>
    <w:rsid w:val="00B56598"/>
    <w:rsid w:val="00B72BE4"/>
    <w:rsid w:val="00B93670"/>
    <w:rsid w:val="00B953D5"/>
    <w:rsid w:val="00B9603A"/>
    <w:rsid w:val="00B964D2"/>
    <w:rsid w:val="00BA09EE"/>
    <w:rsid w:val="00BA188D"/>
    <w:rsid w:val="00BA3AD0"/>
    <w:rsid w:val="00BA6485"/>
    <w:rsid w:val="00BA691E"/>
    <w:rsid w:val="00BB2161"/>
    <w:rsid w:val="00BB4C55"/>
    <w:rsid w:val="00BB6F4D"/>
    <w:rsid w:val="00BC03F6"/>
    <w:rsid w:val="00BC4E0D"/>
    <w:rsid w:val="00BC79DF"/>
    <w:rsid w:val="00BD4E08"/>
    <w:rsid w:val="00BD5571"/>
    <w:rsid w:val="00BD60B0"/>
    <w:rsid w:val="00BD704C"/>
    <w:rsid w:val="00BD7E53"/>
    <w:rsid w:val="00BE0445"/>
    <w:rsid w:val="00BE0C7C"/>
    <w:rsid w:val="00BE129F"/>
    <w:rsid w:val="00BF2EE0"/>
    <w:rsid w:val="00C008B6"/>
    <w:rsid w:val="00C01A63"/>
    <w:rsid w:val="00C05BA4"/>
    <w:rsid w:val="00C10ADE"/>
    <w:rsid w:val="00C12ADE"/>
    <w:rsid w:val="00C16298"/>
    <w:rsid w:val="00C16312"/>
    <w:rsid w:val="00C26BB6"/>
    <w:rsid w:val="00C3102E"/>
    <w:rsid w:val="00C36C72"/>
    <w:rsid w:val="00C37C08"/>
    <w:rsid w:val="00C410EE"/>
    <w:rsid w:val="00C417DF"/>
    <w:rsid w:val="00C43D33"/>
    <w:rsid w:val="00C50DDD"/>
    <w:rsid w:val="00C5341D"/>
    <w:rsid w:val="00C56508"/>
    <w:rsid w:val="00C5747B"/>
    <w:rsid w:val="00C60CDC"/>
    <w:rsid w:val="00C61903"/>
    <w:rsid w:val="00C61CB6"/>
    <w:rsid w:val="00C6348B"/>
    <w:rsid w:val="00C63709"/>
    <w:rsid w:val="00C63B59"/>
    <w:rsid w:val="00C70164"/>
    <w:rsid w:val="00C713DD"/>
    <w:rsid w:val="00C71D87"/>
    <w:rsid w:val="00C76794"/>
    <w:rsid w:val="00C8273C"/>
    <w:rsid w:val="00C82FBB"/>
    <w:rsid w:val="00C845E2"/>
    <w:rsid w:val="00C8510E"/>
    <w:rsid w:val="00C86EA3"/>
    <w:rsid w:val="00C95403"/>
    <w:rsid w:val="00C961A0"/>
    <w:rsid w:val="00C976D1"/>
    <w:rsid w:val="00C979AE"/>
    <w:rsid w:val="00CA0DAE"/>
    <w:rsid w:val="00CA25F4"/>
    <w:rsid w:val="00CA2954"/>
    <w:rsid w:val="00CA5AE2"/>
    <w:rsid w:val="00CA67E4"/>
    <w:rsid w:val="00CA798F"/>
    <w:rsid w:val="00CB1752"/>
    <w:rsid w:val="00CB52C9"/>
    <w:rsid w:val="00CC19E4"/>
    <w:rsid w:val="00CC5BE5"/>
    <w:rsid w:val="00CD0967"/>
    <w:rsid w:val="00CD4228"/>
    <w:rsid w:val="00CE076B"/>
    <w:rsid w:val="00CF00F5"/>
    <w:rsid w:val="00D00241"/>
    <w:rsid w:val="00D005E7"/>
    <w:rsid w:val="00D0114F"/>
    <w:rsid w:val="00D05A28"/>
    <w:rsid w:val="00D17B61"/>
    <w:rsid w:val="00D23A79"/>
    <w:rsid w:val="00D23DA3"/>
    <w:rsid w:val="00D279AC"/>
    <w:rsid w:val="00D461E7"/>
    <w:rsid w:val="00D528CA"/>
    <w:rsid w:val="00D601E6"/>
    <w:rsid w:val="00D6216B"/>
    <w:rsid w:val="00D6548D"/>
    <w:rsid w:val="00D6565F"/>
    <w:rsid w:val="00D7063C"/>
    <w:rsid w:val="00D70A8A"/>
    <w:rsid w:val="00D71831"/>
    <w:rsid w:val="00D73AAD"/>
    <w:rsid w:val="00D74C56"/>
    <w:rsid w:val="00D77AA2"/>
    <w:rsid w:val="00D81ADA"/>
    <w:rsid w:val="00D84179"/>
    <w:rsid w:val="00D86ECF"/>
    <w:rsid w:val="00D90909"/>
    <w:rsid w:val="00D90E59"/>
    <w:rsid w:val="00D910E6"/>
    <w:rsid w:val="00D9406E"/>
    <w:rsid w:val="00D94A9F"/>
    <w:rsid w:val="00D970E5"/>
    <w:rsid w:val="00DA3C54"/>
    <w:rsid w:val="00DA614F"/>
    <w:rsid w:val="00DA693C"/>
    <w:rsid w:val="00DA79A8"/>
    <w:rsid w:val="00DA7DF3"/>
    <w:rsid w:val="00DB6AE7"/>
    <w:rsid w:val="00DC2558"/>
    <w:rsid w:val="00DC3A4B"/>
    <w:rsid w:val="00DC5AAE"/>
    <w:rsid w:val="00DC69DC"/>
    <w:rsid w:val="00DD6FB3"/>
    <w:rsid w:val="00DE5F4D"/>
    <w:rsid w:val="00DF0901"/>
    <w:rsid w:val="00DF6314"/>
    <w:rsid w:val="00E10FC8"/>
    <w:rsid w:val="00E14388"/>
    <w:rsid w:val="00E156AF"/>
    <w:rsid w:val="00E15AEF"/>
    <w:rsid w:val="00E201A4"/>
    <w:rsid w:val="00E208F4"/>
    <w:rsid w:val="00E2422A"/>
    <w:rsid w:val="00E274B1"/>
    <w:rsid w:val="00E3705B"/>
    <w:rsid w:val="00E621FE"/>
    <w:rsid w:val="00E62482"/>
    <w:rsid w:val="00E62D2E"/>
    <w:rsid w:val="00E73605"/>
    <w:rsid w:val="00E74709"/>
    <w:rsid w:val="00E766B9"/>
    <w:rsid w:val="00E86B85"/>
    <w:rsid w:val="00E9094E"/>
    <w:rsid w:val="00E966D0"/>
    <w:rsid w:val="00E974AA"/>
    <w:rsid w:val="00EC4748"/>
    <w:rsid w:val="00EC6020"/>
    <w:rsid w:val="00EC61A0"/>
    <w:rsid w:val="00ED3AA8"/>
    <w:rsid w:val="00ED3C7B"/>
    <w:rsid w:val="00EE36C9"/>
    <w:rsid w:val="00EE3DF7"/>
    <w:rsid w:val="00EE429F"/>
    <w:rsid w:val="00EE471E"/>
    <w:rsid w:val="00EE552F"/>
    <w:rsid w:val="00EE606D"/>
    <w:rsid w:val="00EF2480"/>
    <w:rsid w:val="00EF27C5"/>
    <w:rsid w:val="00EF4C07"/>
    <w:rsid w:val="00EF56A2"/>
    <w:rsid w:val="00EF6F01"/>
    <w:rsid w:val="00F0042D"/>
    <w:rsid w:val="00F006BF"/>
    <w:rsid w:val="00F0128F"/>
    <w:rsid w:val="00F05277"/>
    <w:rsid w:val="00F14582"/>
    <w:rsid w:val="00F15DB2"/>
    <w:rsid w:val="00F175A6"/>
    <w:rsid w:val="00F17F28"/>
    <w:rsid w:val="00F22A46"/>
    <w:rsid w:val="00F24CFE"/>
    <w:rsid w:val="00F31BCC"/>
    <w:rsid w:val="00F35E53"/>
    <w:rsid w:val="00F365A5"/>
    <w:rsid w:val="00F465B0"/>
    <w:rsid w:val="00F54EAB"/>
    <w:rsid w:val="00F56351"/>
    <w:rsid w:val="00F57AED"/>
    <w:rsid w:val="00F70673"/>
    <w:rsid w:val="00F73D48"/>
    <w:rsid w:val="00F77F06"/>
    <w:rsid w:val="00F810E1"/>
    <w:rsid w:val="00F815D0"/>
    <w:rsid w:val="00F81EDD"/>
    <w:rsid w:val="00F9013C"/>
    <w:rsid w:val="00F91152"/>
    <w:rsid w:val="00F9505D"/>
    <w:rsid w:val="00F9524F"/>
    <w:rsid w:val="00FA080D"/>
    <w:rsid w:val="00FA4ECC"/>
    <w:rsid w:val="00FB408E"/>
    <w:rsid w:val="00FC0424"/>
    <w:rsid w:val="00FC0EBC"/>
    <w:rsid w:val="00FC2515"/>
    <w:rsid w:val="00FD05CC"/>
    <w:rsid w:val="00FD11E0"/>
    <w:rsid w:val="00FD42E9"/>
    <w:rsid w:val="00FD5B86"/>
    <w:rsid w:val="00FD659B"/>
    <w:rsid w:val="00FD7070"/>
    <w:rsid w:val="00FD7C68"/>
    <w:rsid w:val="00FE1DBA"/>
    <w:rsid w:val="00FE4926"/>
    <w:rsid w:val="00FE6B05"/>
    <w:rsid w:val="00FF3028"/>
    <w:rsid w:val="00FF4CC0"/>
    <w:rsid w:val="00FF4CF9"/>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44E6"/>
  <w15:chartTrackingRefBased/>
  <w15:docId w15:val="{4A92B013-3012-4F54-B8BE-9AA450EB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paragraph" w:styleId="FootnoteText">
    <w:name w:val="footnote text"/>
    <w:basedOn w:val="Normal"/>
    <w:link w:val="FootnoteTextChar"/>
    <w:uiPriority w:val="99"/>
    <w:unhideWhenUsed/>
    <w:rsid w:val="00C008B6"/>
    <w:rPr>
      <w:sz w:val="20"/>
      <w:szCs w:val="20"/>
    </w:rPr>
  </w:style>
  <w:style w:type="character" w:customStyle="1" w:styleId="FootnoteTextChar">
    <w:name w:val="Footnote Text Char"/>
    <w:basedOn w:val="DefaultParagraphFont"/>
    <w:link w:val="FootnoteText"/>
    <w:uiPriority w:val="99"/>
    <w:rsid w:val="00C008B6"/>
    <w:rPr>
      <w:sz w:val="20"/>
      <w:szCs w:val="20"/>
    </w:rPr>
  </w:style>
  <w:style w:type="character" w:styleId="FootnoteReference">
    <w:name w:val="footnote reference"/>
    <w:basedOn w:val="DefaultParagraphFont"/>
    <w:unhideWhenUsed/>
    <w:rsid w:val="00C008B6"/>
    <w:rPr>
      <w:vertAlign w:val="superscript"/>
    </w:rPr>
  </w:style>
  <w:style w:type="character" w:styleId="CommentReference">
    <w:name w:val="annotation reference"/>
    <w:basedOn w:val="DefaultParagraphFont"/>
    <w:uiPriority w:val="99"/>
    <w:semiHidden/>
    <w:unhideWhenUsed/>
    <w:rsid w:val="008D0D0D"/>
    <w:rPr>
      <w:sz w:val="16"/>
      <w:szCs w:val="16"/>
    </w:rPr>
  </w:style>
  <w:style w:type="paragraph" w:styleId="CommentText">
    <w:name w:val="annotation text"/>
    <w:basedOn w:val="Normal"/>
    <w:link w:val="CommentTextChar"/>
    <w:uiPriority w:val="99"/>
    <w:semiHidden/>
    <w:unhideWhenUsed/>
    <w:rsid w:val="008D0D0D"/>
    <w:rPr>
      <w:sz w:val="20"/>
      <w:szCs w:val="20"/>
    </w:rPr>
  </w:style>
  <w:style w:type="character" w:customStyle="1" w:styleId="CommentTextChar">
    <w:name w:val="Comment Text Char"/>
    <w:basedOn w:val="DefaultParagraphFont"/>
    <w:link w:val="CommentText"/>
    <w:uiPriority w:val="99"/>
    <w:semiHidden/>
    <w:rsid w:val="008D0D0D"/>
    <w:rPr>
      <w:sz w:val="20"/>
      <w:szCs w:val="20"/>
    </w:rPr>
  </w:style>
  <w:style w:type="paragraph" w:styleId="CommentSubject">
    <w:name w:val="annotation subject"/>
    <w:basedOn w:val="CommentText"/>
    <w:next w:val="CommentText"/>
    <w:link w:val="CommentSubjectChar"/>
    <w:uiPriority w:val="99"/>
    <w:semiHidden/>
    <w:unhideWhenUsed/>
    <w:rsid w:val="008D0D0D"/>
    <w:rPr>
      <w:b/>
      <w:bCs/>
    </w:rPr>
  </w:style>
  <w:style w:type="character" w:customStyle="1" w:styleId="CommentSubjectChar">
    <w:name w:val="Comment Subject Char"/>
    <w:basedOn w:val="CommentTextChar"/>
    <w:link w:val="CommentSubject"/>
    <w:uiPriority w:val="99"/>
    <w:semiHidden/>
    <w:rsid w:val="008D0D0D"/>
    <w:rPr>
      <w:b/>
      <w:bCs/>
      <w:sz w:val="20"/>
      <w:szCs w:val="20"/>
    </w:rPr>
  </w:style>
  <w:style w:type="paragraph" w:styleId="BalloonText">
    <w:name w:val="Balloon Text"/>
    <w:basedOn w:val="Normal"/>
    <w:link w:val="BalloonTextChar"/>
    <w:uiPriority w:val="99"/>
    <w:semiHidden/>
    <w:unhideWhenUsed/>
    <w:rsid w:val="008D0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0D"/>
    <w:rPr>
      <w:rFonts w:ascii="Segoe UI" w:hAnsi="Segoe UI" w:cs="Segoe UI"/>
      <w:sz w:val="18"/>
      <w:szCs w:val="18"/>
    </w:rPr>
  </w:style>
  <w:style w:type="character" w:styleId="Emphasis">
    <w:name w:val="Emphasis"/>
    <w:basedOn w:val="DefaultParagraphFont"/>
    <w:uiPriority w:val="20"/>
    <w:qFormat/>
    <w:rsid w:val="00BD7E53"/>
    <w:rPr>
      <w:i/>
      <w:iCs/>
    </w:rPr>
  </w:style>
  <w:style w:type="paragraph" w:styleId="NoSpacing">
    <w:name w:val="No Spacing"/>
    <w:uiPriority w:val="1"/>
    <w:qFormat/>
    <w:rsid w:val="00C12AD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5</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623</cp:revision>
  <dcterms:created xsi:type="dcterms:W3CDTF">2020-09-24T07:21:00Z</dcterms:created>
  <dcterms:modified xsi:type="dcterms:W3CDTF">2020-12-28T18:17:00Z</dcterms:modified>
</cp:coreProperties>
</file>